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0.5.0</w:t>
      </w:r>
    </w:p>
    <w:p>
      <w:pPr>
        <w:spacing w:after="60"/>
        <w:jc w:val="center"/>
      </w:pPr>
      <w:r>
        <w:rPr>
          <w:rFonts w:ascii="Aptos" w:cs="Aptos" w:eastAsia="Aptos" w:hAnsi="Aptos"/>
          <w:color w:val="71717A"/>
          <w:sz w:val="24"/>
          <w:szCs w:val="24"/>
        </w:rPr>
        <w:t xml:space="preserve">18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v0.5.0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3"/>
        <w:spacing w:after="120" w:before="300"/>
      </w:pPr>
      <w:r>
        <w:t xml:space="preserve">9.1.1 Build Metrics (v0.5.0)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Build Time</w:t>
            </w:r>
          </w:p>
        </w:tc>
        <w:tc>
          <w:p>
            <w:r>
              <w:rPr>
                <w:rFonts w:ascii="Aptos" w:cs="Aptos" w:eastAsia="Aptos" w:hAnsi="Aptos"/>
                <w:sz w:val="20"/>
                <w:szCs w:val="20"/>
              </w:rPr>
              <w:t xml:space="preserve">~26 seconds</w:t>
            </w:r>
          </w:p>
        </w:tc>
      </w:tr>
      <w:tr>
        <w:tc>
          <w:p>
            <w:r>
              <w:rPr>
                <w:rFonts w:ascii="Aptos" w:cs="Aptos" w:eastAsia="Aptos" w:hAnsi="Aptos"/>
                <w:sz w:val="20"/>
                <w:szCs w:val="20"/>
              </w:rPr>
              <w:t xml:space="preserve">Total Pages</w:t>
            </w:r>
          </w:p>
        </w:tc>
        <w:tc>
          <w:p>
            <w:r>
              <w:rPr>
                <w:rFonts w:ascii="Aptos" w:cs="Aptos" w:eastAsia="Aptos" w:hAnsi="Aptos"/>
                <w:sz w:val="20"/>
                <w:szCs w:val="20"/>
              </w:rPr>
              <w:t xml:space="preserve">11 (including dynamic routes)</w:t>
            </w:r>
          </w:p>
        </w:tc>
      </w:tr>
      <w:tr>
        <w:tc>
          <w:p>
            <w:r>
              <w:rPr>
                <w:rFonts w:ascii="Aptos" w:cs="Aptos" w:eastAsia="Aptos" w:hAnsi="Aptos"/>
                <w:sz w:val="20"/>
                <w:szCs w:val="20"/>
              </w:rPr>
              <w:t xml:space="preserve">Build Result</w:t>
            </w:r>
          </w:p>
        </w:tc>
        <w:tc>
          <w:p>
            <w:r>
              <w:rPr>
                <w:rFonts w:ascii="Aptos" w:cs="Aptos" w:eastAsia="Aptos" w:hAnsi="Aptos"/>
                <w:sz w:val="20"/>
                <w:szCs w:val="20"/>
              </w:rPr>
              <w:t xml:space="preserve">Compiled successfully</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Strict mode — zero type errors</w:t>
            </w:r>
          </w:p>
        </w:tc>
      </w:tr>
      <w:tr>
        <w:tc>
          <w:p>
            <w:r>
              <w:rPr>
                <w:rFonts w:ascii="Aptos" w:cs="Aptos" w:eastAsia="Aptos" w:hAnsi="Aptos"/>
                <w:sz w:val="20"/>
                <w:szCs w:val="20"/>
              </w:rPr>
              <w:t xml:space="preserve">Static Pages</w:t>
            </w:r>
          </w:p>
        </w:tc>
        <w:tc>
          <w:p>
            <w:r>
              <w:rPr>
                <w:rFonts w:ascii="Aptos" w:cs="Aptos" w:eastAsia="Aptos" w:hAnsi="Aptos"/>
                <w:sz w:val="20"/>
                <w:szCs w:val="20"/>
              </w:rPr>
              <w:t xml:space="preserve">login, seed</w:t>
            </w:r>
          </w:p>
        </w:tc>
      </w:tr>
      <w:tr>
        <w:tc>
          <w:p>
            <w:r>
              <w:rPr>
                <w:rFonts w:ascii="Aptos" w:cs="Aptos" w:eastAsia="Aptos" w:hAnsi="Aptos"/>
                <w:sz w:val="20"/>
                <w:szCs w:val="20"/>
              </w:rPr>
              <w:t xml:space="preserve">Dynamic Pages</w:t>
            </w:r>
          </w:p>
        </w:tc>
        <w:tc>
          <w:p>
            <w:r>
              <w:rPr>
                <w:rFonts w:ascii="Aptos" w:cs="Aptos" w:eastAsia="Aptos" w:hAnsi="Aptos"/>
                <w:sz w:val="20"/>
                <w:szCs w:val="20"/>
              </w:rPr>
              <w:t xml:space="preserve">Dashboard, leads, leads/[id], contacts, contacts/[id], pipeline, tasks, reports</w:t>
            </w:r>
          </w:p>
        </w:tc>
      </w:tr>
    </w:tbl>
    <w:p>
      <w:pPr>
        <w:spacing w:after="40"/>
      </w:pPr>
    </w:p>
    <w:p>
      <w:pPr>
        <w:pStyle w:val="Heading2"/>
        <w:spacing w:after="120" w:before="300"/>
      </w:pPr>
      <w:r>
        <w:t xml:space="preserve">9.2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9.3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Theme toggle;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9.4 Known Limitations</w:t>
      </w:r>
    </w:p>
    <w:p>
      <w:pPr>
        <w:pStyle w:val="ListParagraph"/>
        <w:numPr>
          <w:ilvl w:val="0"/>
          <w:numId w:val="1"/>
        </w:numPr>
        <w:spacing w:after="40"/>
      </w:pPr>
      <w:r>
        <w:rPr>
          <w:rFonts w:ascii="Aptos" w:cs="Aptos" w:eastAsia="Aptos" w:hAnsi="Aptos"/>
          <w:sz w:val="22"/>
          <w:szCs w:val="22"/>
        </w:rPr>
        <w:t xml:space="preserve">No automated unit or integration test suite (planned for future versions)</w:t>
      </w:r>
    </w:p>
    <w:p>
      <w:pPr>
        <w:pStyle w:val="ListParagraph"/>
        <w:numPr>
          <w:ilvl w:val="0"/>
          <w:numId w:val="1"/>
        </w:numPr>
        <w:spacing w:after="40"/>
      </w:pPr>
      <w:r>
        <w:rPr>
          <w:rFonts w:ascii="Aptos" w:cs="Aptos" w:eastAsia="Aptos" w:hAnsi="Aptos"/>
          <w:sz w:val="22"/>
          <w:szCs w:val="22"/>
        </w:rPr>
        <w:t xml:space="preserve">No end-to-end tests (Playwright/Cypress planned)</w:t>
      </w:r>
    </w:p>
    <w:p>
      <w:pPr>
        <w:pStyle w:val="ListParagraph"/>
        <w:numPr>
          <w:ilvl w:val="0"/>
          <w:numId w:val="1"/>
        </w:numPr>
        <w:spacing w:after="40"/>
      </w:pPr>
      <w:r>
        <w:rPr>
          <w:rFonts w:ascii="Aptos" w:cs="Aptos" w:eastAsia="Aptos" w:hAnsi="Aptos"/>
          <w:sz w:val="22"/>
          <w:szCs w:val="22"/>
        </w:rPr>
        <w:t xml:space="preserve">No accessibility audit (WCAG compliance via Radix UI primitives)</w:t>
      </w:r>
    </w:p>
    <w:p>
      <w:pPr>
        <w:pStyle w:val="ListParagraph"/>
        <w:numPr>
          <w:ilvl w:val="0"/>
          <w:numId w:val="1"/>
        </w:numPr>
        <w:spacing w:after="40"/>
      </w:pPr>
      <w:r>
        <w:rPr>
          <w:rFonts w:ascii="Aptos" w:cs="Aptos" w:eastAsia="Aptos" w:hAnsi="Aptos"/>
          <w:sz w:val="22"/>
          <w:szCs w:val="22"/>
        </w:rPr>
        <w:t xml:space="preserve">No performance benchmarking (Lighthouse audit planned)</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w:t>
      </w:r>
    </w:p>
    <w:p>
      <w:pPr>
        <w:pStyle w:val="ListParagraph"/>
        <w:numPr>
          <w:ilvl w:val="0"/>
          <w:numId w:val="1"/>
        </w:numPr>
        <w:spacing w:after="40"/>
      </w:pPr>
      <w:r>
        <w:rPr>
          <w:rFonts w:ascii="Aptos" w:cs="Aptos" w:eastAsia="Aptos" w:hAnsi="Aptos"/>
          <w:sz w:val="22"/>
          <w:szCs w:val="22"/>
        </w:rPr>
        <w:t xml:space="preserve">tasks/page.tsx — Task management</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command-palette.tsx — ⌘+K command palette</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v0.5.0 • Generated 18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v0.5.0</dc:title>
  <dc:creator>Thina CRM Team</dc:creator>
  <dc:description>Comprehensive system specification for the Thina CRM platform</dc:description>
  <cp:lastModifiedBy>Un-named</cp:lastModifiedBy>
  <cp:revision>1</cp:revision>
  <dcterms:created xsi:type="dcterms:W3CDTF">2026-04-18T19:31:40.160Z</dcterms:created>
  <dcterms:modified xsi:type="dcterms:W3CDTF">2026-04-18T19:31:40.164Z</dcterms:modified>
</cp:coreProperties>
</file>

<file path=docProps/custom.xml><?xml version="1.0" encoding="utf-8"?>
<Properties xmlns="http://schemas.openxmlformats.org/officeDocument/2006/custom-properties" xmlns:vt="http://schemas.openxmlformats.org/officeDocument/2006/docPropsVTypes"/>
</file>