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1.2.0</w:t>
      </w:r>
    </w:p>
    <w:p>
      <w:pPr>
        <w:spacing w:after="60"/>
        <w:jc w:val="center"/>
      </w:pPr>
      <w:r>
        <w:rPr>
          <w:rFonts w:ascii="Aptos" w:cs="Aptos" w:eastAsia="Aptos" w:hAnsi="Aptos"/>
          <w:color w:val="71717A"/>
          <w:sz w:val="24"/>
          <w:szCs w:val="24"/>
        </w:rPr>
        <w:t xml:space="preserve">20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p>
      <w:pPr>
        <w:spacing w:after="40"/>
      </w:pPr>
    </w:p>
    <w:p>
      <w:pPr>
        <w:pBdr>
          <w:bottom w:val="single" w:color="E4E4E7" w:sz="1" w:space="4"/>
        </w:pBdr>
        <w:spacing w:after="80" w:before="80"/>
        <w:ind w:left="431"/>
      </w:pPr>
      <w:r>
        <w:rPr>
          <w:rFonts w:ascii="Aptos" w:cs="Aptos" w:eastAsia="Aptos" w:hAnsi="Aptos"/>
          <w:color w:val="27272A"/>
          <w:sz w:val="24"/>
          <w:szCs w:val="24"/>
        </w:rPr>
        <w:t xml:space="preserve">1. Executive Summary</w:t>
      </w:r>
    </w:p>
    <w:p>
      <w:pPr>
        <w:pBdr>
          <w:bottom w:val="single" w:color="E4E4E7" w:sz="1" w:space="4"/>
        </w:pBdr>
        <w:spacing w:after="80" w:before="80"/>
        <w:ind w:left="431"/>
      </w:pPr>
      <w:r>
        <w:rPr>
          <w:rFonts w:ascii="Aptos" w:cs="Aptos" w:eastAsia="Aptos" w:hAnsi="Aptos"/>
          <w:color w:val="27272A"/>
          <w:sz w:val="24"/>
          <w:szCs w:val="24"/>
        </w:rPr>
        <w:t xml:space="preserve">2. System Architecture</w:t>
      </w:r>
    </w:p>
    <w:p>
      <w:pPr>
        <w:pBdr>
          <w:bottom w:val="single" w:color="E4E4E7" w:sz="1" w:space="4"/>
        </w:pBdr>
        <w:spacing w:after="80" w:before="80"/>
        <w:ind w:left="431"/>
      </w:pPr>
      <w:r>
        <w:rPr>
          <w:rFonts w:ascii="Aptos" w:cs="Aptos" w:eastAsia="Aptos" w:hAnsi="Aptos"/>
          <w:color w:val="27272A"/>
          <w:sz w:val="24"/>
          <w:szCs w:val="24"/>
        </w:rPr>
        <w:t xml:space="preserve">3. Technology Stack &amp; Frameworks</w:t>
      </w:r>
    </w:p>
    <w:p>
      <w:pPr>
        <w:pBdr>
          <w:bottom w:val="single" w:color="E4E4E7" w:sz="1" w:space="4"/>
        </w:pBdr>
        <w:spacing w:after="80" w:before="80"/>
        <w:ind w:left="431"/>
      </w:pPr>
      <w:r>
        <w:rPr>
          <w:rFonts w:ascii="Aptos" w:cs="Aptos" w:eastAsia="Aptos" w:hAnsi="Aptos"/>
          <w:color w:val="27272A"/>
          <w:sz w:val="24"/>
          <w:szCs w:val="24"/>
        </w:rPr>
        <w:t xml:space="preserve">4. Component Inventory</w:t>
      </w:r>
    </w:p>
    <w:p>
      <w:pPr>
        <w:pBdr>
          <w:bottom w:val="single" w:color="E4E4E7" w:sz="1" w:space="4"/>
        </w:pBdr>
        <w:spacing w:after="80" w:before="80"/>
        <w:ind w:left="431"/>
      </w:pPr>
      <w:r>
        <w:rPr>
          <w:rFonts w:ascii="Aptos" w:cs="Aptos" w:eastAsia="Aptos" w:hAnsi="Aptos"/>
          <w:color w:val="27272A"/>
          <w:sz w:val="24"/>
          <w:szCs w:val="24"/>
        </w:rPr>
        <w:t xml:space="preserve">5. Page Routes &amp; Features</w:t>
      </w:r>
    </w:p>
    <w:p>
      <w:pPr>
        <w:pBdr>
          <w:bottom w:val="single" w:color="E4E4E7" w:sz="1" w:space="4"/>
        </w:pBdr>
        <w:spacing w:after="80" w:before="80"/>
        <w:ind w:left="431"/>
      </w:pPr>
      <w:r>
        <w:rPr>
          <w:rFonts w:ascii="Aptos" w:cs="Aptos" w:eastAsia="Aptos" w:hAnsi="Aptos"/>
          <w:color w:val="27272A"/>
          <w:sz w:val="24"/>
          <w:szCs w:val="24"/>
        </w:rPr>
        <w:t xml:space="preserve">6. Core Functions &amp; APIs</w:t>
      </w:r>
    </w:p>
    <w:p>
      <w:pPr>
        <w:pBdr>
          <w:bottom w:val="single" w:color="E4E4E7" w:sz="1" w:space="4"/>
        </w:pBdr>
        <w:spacing w:after="80" w:before="80"/>
        <w:ind w:left="431"/>
      </w:pPr>
      <w:r>
        <w:rPr>
          <w:rFonts w:ascii="Aptos" w:cs="Aptos" w:eastAsia="Aptos" w:hAnsi="Aptos"/>
          <w:color w:val="27272A"/>
          <w:sz w:val="24"/>
          <w:szCs w:val="24"/>
        </w:rPr>
        <w:t xml:space="preserve">7. Design System</w:t>
      </w:r>
    </w:p>
    <w:p>
      <w:pPr>
        <w:pBdr>
          <w:bottom w:val="single" w:color="E4E4E7" w:sz="1" w:space="4"/>
        </w:pBdr>
        <w:spacing w:after="80" w:before="80"/>
        <w:ind w:left="431"/>
      </w:pPr>
      <w:r>
        <w:rPr>
          <w:rFonts w:ascii="Aptos" w:cs="Aptos" w:eastAsia="Aptos" w:hAnsi="Aptos"/>
          <w:color w:val="27272A"/>
          <w:sz w:val="24"/>
          <w:szCs w:val="24"/>
        </w:rPr>
        <w:t xml:space="preserve">8. Data Seeder</w:t>
      </w:r>
    </w:p>
    <w:p>
      <w:pPr>
        <w:pBdr>
          <w:bottom w:val="single" w:color="E4E4E7" w:sz="1" w:space="4"/>
        </w:pBdr>
        <w:spacing w:after="80" w:before="80"/>
        <w:ind w:left="431"/>
      </w:pPr>
      <w:r>
        <w:rPr>
          <w:rFonts w:ascii="Aptos" w:cs="Aptos" w:eastAsia="Aptos" w:hAnsi="Aptos"/>
          <w:color w:val="27272A"/>
          <w:sz w:val="24"/>
          <w:szCs w:val="24"/>
        </w:rPr>
        <w:t xml:space="preserve">9. Testing &amp; Quality Assurance</w:t>
      </w:r>
    </w:p>
    <w:p>
      <w:pPr>
        <w:pBdr>
          <w:bottom w:val="single" w:color="E4E4E7" w:sz="1" w:space="4"/>
        </w:pBdr>
        <w:spacing w:after="80" w:before="80"/>
        <w:ind w:left="431"/>
      </w:pPr>
      <w:r>
        <w:rPr>
          <w:rFonts w:ascii="Aptos" w:cs="Aptos" w:eastAsia="Aptos" w:hAnsi="Aptos"/>
          <w:color w:val="27272A"/>
          <w:sz w:val="24"/>
          <w:szCs w:val="24"/>
        </w:rPr>
        <w:t xml:space="preserve">10. System Integration &amp; Configuration</w:t>
      </w:r>
    </w:p>
    <w:p>
      <w:pPr>
        <w:pBdr>
          <w:bottom w:val="single" w:color="E4E4E7" w:sz="1" w:space="4"/>
        </w:pBdr>
        <w:spacing w:after="80" w:before="80"/>
        <w:ind w:left="431"/>
      </w:pPr>
      <w:r>
        <w:rPr>
          <w:rFonts w:ascii="Aptos" w:cs="Aptos" w:eastAsia="Aptos" w:hAnsi="Aptos"/>
          <w:color w:val="27272A"/>
          <w:sz w:val="24"/>
          <w:szCs w:val="24"/>
        </w:rPr>
        <w:t xml:space="preserve">11. Deployment</w:t>
      </w:r>
    </w:p>
    <w:p>
      <w:pPr>
        <w:pBdr>
          <w:bottom w:val="single" w:color="E4E4E7" w:sz="1" w:space="4"/>
        </w:pBdr>
        <w:spacing w:after="80" w:before="80"/>
        <w:ind w:left="431"/>
      </w:pPr>
      <w:r>
        <w:rPr>
          <w:rFonts w:ascii="Aptos" w:cs="Aptos" w:eastAsia="Aptos" w:hAnsi="Aptos"/>
          <w:color w:val="27272A"/>
          <w:sz w:val="24"/>
          <w:szCs w:val="24"/>
        </w:rPr>
        <w:t xml:space="preserve">12. AI-Assisted Development</w:t>
      </w:r>
    </w:p>
    <w:p>
      <w:pPr>
        <w:pBdr>
          <w:bottom w:val="single" w:color="E4E4E7" w:sz="1" w:space="4"/>
        </w:pBdr>
        <w:spacing w:after="80" w:before="80"/>
        <w:ind w:left="431"/>
      </w:pPr>
      <w:r>
        <w:rPr>
          <w:rFonts w:ascii="Aptos" w:cs="Aptos" w:eastAsia="Aptos" w:hAnsi="Aptos"/>
          <w:color w:val="27272A"/>
          <w:sz w:val="24"/>
          <w:szCs w:val="24"/>
        </w:rPr>
        <w:t xml:space="preserve">13. Version History</w:t>
      </w:r>
    </w:p>
    <w:p>
      <w:pPr>
        <w:pBdr>
          <w:bottom w:val="single" w:color="E4E4E7" w:sz="1" w:space="4"/>
        </w:pBdr>
        <w:spacing w:after="80" w:before="80"/>
        <w:ind w:left="431"/>
      </w:pPr>
      <w:r>
        <w:rPr>
          <w:rFonts w:ascii="Aptos" w:cs="Aptos" w:eastAsia="Aptos" w:hAnsi="Aptos"/>
          <w:color w:val="27272A"/>
          <w:sz w:val="24"/>
          <w:szCs w:val="24"/>
        </w:rPr>
        <w:t xml:space="preserve">14. Appendix</w:t>
      </w:r>
    </w:p>
    <w:p>
      <w:pPr>
        <w:spacing w:after="40"/>
      </w:pPr>
    </w:p>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v1.2.0</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r>
        <w:tc>
          <w:p>
            <w:r>
              <w:rPr>
                <w:rFonts w:ascii="Aptos" w:cs="Aptos" w:eastAsia="Aptos" w:hAnsi="Aptos"/>
                <w:sz w:val="20"/>
                <w:szCs w:val="20"/>
              </w:rPr>
              <w:t xml:space="preserve">firebase/storage</w:t>
            </w:r>
          </w:p>
        </w:tc>
        <w:tc>
          <w:p>
            <w:r>
              <w:rPr>
                <w:rFonts w:ascii="Aptos" w:cs="Aptos" w:eastAsia="Aptos" w:hAnsi="Aptos"/>
                <w:sz w:val="20"/>
                <w:szCs w:val="20"/>
              </w:rPr>
              <w:t xml:space="preserve">—</w:t>
            </w:r>
          </w:p>
        </w:tc>
        <w:tc>
          <w:p>
            <w:r>
              <w:rPr>
                <w:rFonts w:ascii="Aptos" w:cs="Aptos" w:eastAsia="Aptos" w:hAnsi="Aptos"/>
                <w:sz w:val="20"/>
                <w:szCs w:val="20"/>
              </w:rPr>
              <w:t xml:space="preserve">Firebase Cloud Storage for document uploads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240px sidebar with grouped navigation (6 workflow groups: Overview, Prospecting, Pipeline, Listings, Transactions, Operations), CommandTrigger search bar, indigo active indicator, theme toggle, user profile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tab bar (4 items + More) with slide-up menu showing all grouped navigation,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ForecastChart</w:t>
            </w:r>
          </w:p>
        </w:tc>
        <w:tc>
          <w:p>
            <w:r>
              <w:rPr>
                <w:rFonts w:ascii="Aptos" w:cs="Aptos" w:eastAsia="Aptos" w:hAnsi="Aptos"/>
                <w:sz w:val="20"/>
                <w:szCs w:val="20"/>
              </w:rPr>
              <w:t xml:space="preserve">forecast-chart.tsx</w:t>
            </w:r>
          </w:p>
        </w:tc>
        <w:tc>
          <w:p>
            <w:r>
              <w:rPr>
                <w:rFonts w:ascii="Aptos" w:cs="Aptos" w:eastAsia="Aptos" w:hAnsi="Aptos"/>
                <w:sz w:val="20"/>
                <w:szCs w:val="20"/>
              </w:rPr>
              <w:t xml:space="preserve">Pipeline and transaction forecast visualisation</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Navigation &amp; Workflow Architecture</w:t>
      </w:r>
    </w:p>
    <w:p>
      <w:pPr>
        <w:spacing w:after="100"/>
      </w:pPr>
      <w:r>
        <w:rPr>
          <w:rFonts w:ascii="Aptos" w:cs="Aptos" w:eastAsia="Aptos" w:hAnsi="Aptos"/>
          <w:sz w:val="22"/>
          <w:szCs w:val="22"/>
        </w:rPr>
        <w:t xml:space="preserve">The application's navigation is organised into six workflow-based groups that follow the end-to-end real estate sales process. This structure guides agents through a natural progression: generate leads → work the pipeline → manage listings → close transactions → run the business.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Group</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Pages</w:t>
            </w:r>
          </w:p>
        </w:tc>
      </w:tr>
      <w:tr>
        <w:tc>
          <w:p>
            <w:r>
              <w:rPr>
                <w:rFonts w:ascii="Aptos" w:cs="Aptos" w:eastAsia="Aptos" w:hAnsi="Aptos"/>
                <w:sz w:val="20"/>
                <w:szCs w:val="20"/>
              </w:rPr>
              <w:t xml:space="preserve">Overview</w:t>
            </w:r>
          </w:p>
        </w:tc>
        <w:tc>
          <w:p>
            <w:r>
              <w:rPr>
                <w:rFonts w:ascii="Aptos" w:cs="Aptos" w:eastAsia="Aptos" w:hAnsi="Aptos"/>
                <w:sz w:val="20"/>
                <w:szCs w:val="20"/>
              </w:rPr>
              <w:t xml:space="preserve">Command centre — daily snapshot of KPIs and agency health</w:t>
            </w:r>
          </w:p>
        </w:tc>
        <w:tc>
          <w:p>
            <w:r>
              <w:rPr>
                <w:rFonts w:ascii="Aptos" w:cs="Aptos" w:eastAsia="Aptos" w:hAnsi="Aptos"/>
                <w:sz w:val="20"/>
                <w:szCs w:val="20"/>
              </w:rPr>
              <w:t xml:space="preserve">Dashboard</w:t>
            </w:r>
          </w:p>
        </w:tc>
      </w:tr>
      <w:tr>
        <w:tc>
          <w:p>
            <w:r>
              <w:rPr>
                <w:rFonts w:ascii="Aptos" w:cs="Aptos" w:eastAsia="Aptos" w:hAnsi="Aptos"/>
                <w:sz w:val="20"/>
                <w:szCs w:val="20"/>
              </w:rPr>
              <w:t xml:space="preserve">Prospecting</w:t>
            </w:r>
          </w:p>
        </w:tc>
        <w:tc>
          <w:p>
            <w:r>
              <w:rPr>
                <w:rFonts w:ascii="Aptos" w:cs="Aptos" w:eastAsia="Aptos" w:hAnsi="Aptos"/>
                <w:sz w:val="20"/>
                <w:szCs w:val="20"/>
              </w:rPr>
              <w:t xml:space="preserve">Lead generation — capture, automate first response, measure source ROI</w:t>
            </w:r>
          </w:p>
        </w:tc>
        <w:tc>
          <w:p>
            <w:r>
              <w:rPr>
                <w:rFonts w:ascii="Aptos" w:cs="Aptos" w:eastAsia="Aptos" w:hAnsi="Aptos"/>
                <w:sz w:val="20"/>
                <w:szCs w:val="20"/>
              </w:rPr>
              <w:t xml:space="preserve">Inbound Leads, Show Days, Speed-to-Lead, Lead ROI</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Working the deal — nurture, qualify, communicate, match buyers</w:t>
            </w:r>
          </w:p>
        </w:tc>
        <w:tc>
          <w:p>
            <w:r>
              <w:rPr>
                <w:rFonts w:ascii="Aptos" w:cs="Aptos" w:eastAsia="Aptos" w:hAnsi="Aptos"/>
                <w:sz w:val="20"/>
                <w:szCs w:val="20"/>
              </w:rPr>
              <w:t xml:space="preserve">Leads, Pipeline Board, Contacts, Buyer Match, Sequences, Messaging</w:t>
            </w:r>
          </w:p>
        </w:tc>
      </w:tr>
      <w:tr>
        <w:tc>
          <w:p>
            <w:r>
              <w:rPr>
                <w:rFonts w:ascii="Aptos" w:cs="Aptos" w:eastAsia="Aptos" w:hAnsi="Aptos"/>
                <w:sz w:val="20"/>
                <w:szCs w:val="20"/>
              </w:rPr>
              <w:t xml:space="preserve">Listings</w:t>
            </w:r>
          </w:p>
        </w:tc>
        <w:tc>
          <w:p>
            <w:r>
              <w:rPr>
                <w:rFonts w:ascii="Aptos" w:cs="Aptos" w:eastAsia="Aptos" w:hAnsi="Aptos"/>
                <w:sz w:val="20"/>
                <w:szCs w:val="20"/>
              </w:rPr>
              <w:t xml:space="preserve">Property inventory — manage mandates, specs, valuations, and listing status</w:t>
            </w:r>
          </w:p>
        </w:tc>
        <w:tc>
          <w:p>
            <w:r>
              <w:rPr>
                <w:rFonts w:ascii="Aptos" w:cs="Aptos" w:eastAsia="Aptos" w:hAnsi="Aptos"/>
                <w:sz w:val="20"/>
                <w:szCs w:val="20"/>
              </w:rPr>
              <w:t xml:space="preserve">Properties, CMA Reports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Closing the deal — OTP through commission, paperwork, FICA</w:t>
            </w:r>
          </w:p>
        </w:tc>
        <w:tc>
          <w:p>
            <w:r>
              <w:rPr>
                <w:rFonts w:ascii="Aptos" w:cs="Aptos" w:eastAsia="Aptos" w:hAnsi="Aptos"/>
                <w:sz w:val="20"/>
                <w:szCs w:val="20"/>
              </w:rPr>
              <w:t xml:space="preserve">Deals, Documents</w:t>
            </w:r>
          </w:p>
        </w:tc>
      </w:tr>
      <w:tr>
        <w:tc>
          <w:p>
            <w:r>
              <w:rPr>
                <w:rFonts w:ascii="Aptos" w:cs="Aptos" w:eastAsia="Aptos" w:hAnsi="Aptos"/>
                <w:sz w:val="20"/>
                <w:szCs w:val="20"/>
              </w:rPr>
              <w:t xml:space="preserve">Operations</w:t>
            </w:r>
          </w:p>
        </w:tc>
        <w:tc>
          <w:p>
            <w:r>
              <w:rPr>
                <w:rFonts w:ascii="Aptos" w:cs="Aptos" w:eastAsia="Aptos" w:hAnsi="Aptos"/>
                <w:sz w:val="20"/>
                <w:szCs w:val="20"/>
              </w:rPr>
              <w:t xml:space="preserve">Running the business — tasks, analytics, POPIA/FICA compliance</w:t>
            </w:r>
          </w:p>
        </w:tc>
        <w:tc>
          <w:p>
            <w:r>
              <w:rPr>
                <w:rFonts w:ascii="Aptos" w:cs="Aptos" w:eastAsia="Aptos" w:hAnsi="Aptos"/>
                <w:sz w:val="20"/>
                <w:szCs w:val="20"/>
              </w:rPr>
              <w:t xml:space="preserve">Tasks, Reports, Compliance</w:t>
            </w:r>
          </w:p>
        </w:tc>
      </w:tr>
    </w:tbl>
    <w:p>
      <w:pPr>
        <w:spacing w:after="40"/>
      </w:pPr>
    </w:p>
    <w:p>
      <w:pPr>
        <w:pStyle w:val="Heading2"/>
        <w:spacing w:after="120" w:before="300"/>
      </w:pPr>
      <w:r>
        <w:t xml:space="preserve">5.2 Route Map</w:t>
      </w:r>
    </w:p>
    <w:p>
      <w:pPr>
        <w:pStyle w:val="Heading3"/>
        <w:spacing w:after="120" w:before="300"/>
      </w:pPr>
      <w: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Dashboard with KPIs, pipeline summary, forecast, recent activities, and top leads</w:t>
            </w:r>
          </w:p>
        </w:tc>
      </w:tr>
    </w:tbl>
    <w:p>
      <w:pPr>
        <w:spacing w:after="40"/>
      </w:pPr>
    </w:p>
    <w:p>
      <w:pPr>
        <w:pStyle w:val="Heading3"/>
        <w:spacing w:after="120" w:before="300"/>
      </w:pPr>
      <w:r>
        <w:t xml:space="preserve">Prospecting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/inbound</w:t>
            </w:r>
          </w:p>
        </w:tc>
        <w:tc>
          <w:p>
            <w:r>
              <w:rPr>
                <w:rFonts w:ascii="Aptos" w:cs="Aptos" w:eastAsia="Aptos" w:hAnsi="Aptos"/>
                <w:sz w:val="20"/>
                <w:szCs w:val="20"/>
              </w:rPr>
              <w:t xml:space="preserve">app/inbound/page.tsx</w:t>
            </w:r>
          </w:p>
        </w:tc>
        <w:tc>
          <w:p>
            <w:r>
              <w:rPr>
                <w:rFonts w:ascii="Aptos" w:cs="Aptos" w:eastAsia="Aptos" w:hAnsi="Aptos"/>
                <w:sz w:val="20"/>
                <w:szCs w:val="20"/>
              </w:rPr>
              <w:t xml:space="preserve">Inbound lead portal injection with email paste, filter tabs, and KPI cards</w:t>
            </w:r>
          </w:p>
        </w:tc>
      </w:tr>
      <w:tr>
        <w:tc>
          <w:p>
            <w:r>
              <w:rPr>
                <w:rFonts w:ascii="Aptos" w:cs="Aptos" w:eastAsia="Aptos" w:hAnsi="Aptos"/>
                <w:sz w:val="20"/>
                <w:szCs w:val="20"/>
              </w:rPr>
              <w:t xml:space="preserve">/showdays</w:t>
            </w:r>
          </w:p>
        </w:tc>
        <w:tc>
          <w:p>
            <w:r>
              <w:rPr>
                <w:rFonts w:ascii="Aptos" w:cs="Aptos" w:eastAsia="Aptos" w:hAnsi="Aptos"/>
                <w:sz w:val="20"/>
                <w:szCs w:val="20"/>
              </w:rPr>
              <w:t xml:space="preserve">app/showdays/page.tsx</w:t>
            </w:r>
          </w:p>
        </w:tc>
        <w:tc>
          <w:p>
            <w:r>
              <w:rPr>
                <w:rFonts w:ascii="Aptos" w:cs="Aptos" w:eastAsia="Aptos" w:hAnsi="Aptos"/>
                <w:sz w:val="20"/>
                <w:szCs w:val="20"/>
              </w:rPr>
              <w:t xml:space="preserve">Show day event management with KPI cards, scheduling, and lead capture</w:t>
            </w:r>
          </w:p>
        </w:tc>
      </w:tr>
      <w:tr>
        <w:tc>
          <w:p>
            <w:r>
              <w:rPr>
                <w:rFonts w:ascii="Aptos" w:cs="Aptos" w:eastAsia="Aptos" w:hAnsi="Aptos"/>
                <w:sz w:val="20"/>
                <w:szCs w:val="20"/>
              </w:rPr>
              <w:t xml:space="preserve">/showday/[id]</w:t>
            </w:r>
          </w:p>
        </w:tc>
        <w:tc>
          <w:p>
            <w:r>
              <w:rPr>
                <w:rFonts w:ascii="Aptos" w:cs="Aptos" w:eastAsia="Aptos" w:hAnsi="Aptos"/>
                <w:sz w:val="20"/>
                <w:szCs w:val="20"/>
              </w:rPr>
              <w:t xml:space="preserve">app/showday/[id]/page.tsx</w:t>
            </w:r>
          </w:p>
        </w:tc>
        <w:tc>
          <w:p>
            <w:r>
              <w:rPr>
                <w:rFonts w:ascii="Aptos" w:cs="Aptos" w:eastAsia="Aptos" w:hAnsi="Aptos"/>
                <w:sz w:val="20"/>
                <w:szCs w:val="20"/>
              </w:rPr>
              <w:t xml:space="preserve">Public show day registration form (QR code compatible, no auth required)</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app/speed-to-lead/page.tsx</w:t>
            </w:r>
          </w:p>
        </w:tc>
        <w:tc>
          <w:p>
            <w:r>
              <w:rPr>
                <w:rFonts w:ascii="Aptos" w:cs="Aptos" w:eastAsia="Aptos" w:hAnsi="Aptos"/>
                <w:sz w:val="20"/>
                <w:szCs w:val="20"/>
              </w:rPr>
              <w:t xml:space="preserve">Auto-response rule management with trigger configuration and conversion stats</w:t>
            </w:r>
          </w:p>
        </w:tc>
      </w:tr>
      <w:tr>
        <w:tc>
          <w:p>
            <w:r>
              <w:rPr>
                <w:rFonts w:ascii="Aptos" w:cs="Aptos" w:eastAsia="Aptos" w:hAnsi="Aptos"/>
                <w:sz w:val="20"/>
                <w:szCs w:val="20"/>
              </w:rPr>
              <w:t xml:space="preserve">/lead-roi</w:t>
            </w:r>
          </w:p>
        </w:tc>
        <w:tc>
          <w:p>
            <w:r>
              <w:rPr>
                <w:rFonts w:ascii="Aptos" w:cs="Aptos" w:eastAsia="Aptos" w:hAnsi="Aptos"/>
                <w:sz w:val="20"/>
                <w:szCs w:val="20"/>
              </w:rPr>
              <w:t xml:space="preserve">app/lead-roi/page.tsx</w:t>
            </w:r>
          </w:p>
        </w:tc>
        <w:tc>
          <w:p>
            <w:r>
              <w:rPr>
                <w:rFonts w:ascii="Aptos" w:cs="Aptos" w:eastAsia="Aptos" w:hAnsi="Aptos"/>
                <w:sz w:val="20"/>
                <w:szCs w:val="20"/>
              </w:rPr>
              <w:t xml:space="preserve">Lead source ROI analytics with source cost tracking and KPI cards</w:t>
            </w:r>
          </w:p>
        </w:tc>
      </w:tr>
    </w:tbl>
    <w:p>
      <w:pPr>
        <w:spacing w:after="40"/>
      </w:pPr>
    </w:p>
    <w:p>
      <w:pPr>
        <w:pStyle w:val="Heading3"/>
        <w:spacing w:after="120" w:before="300"/>
      </w:pPr>
      <w:r>
        <w:t xml:space="preserve">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/buyer-match</w:t>
            </w:r>
          </w:p>
        </w:tc>
        <w:tc>
          <w:p>
            <w:r>
              <w:rPr>
                <w:rFonts w:ascii="Aptos" w:cs="Aptos" w:eastAsia="Aptos" w:hAnsi="Aptos"/>
                <w:sz w:val="20"/>
                <w:szCs w:val="20"/>
              </w:rPr>
              <w:t xml:space="preserve">app/buyer-match/page.tsx</w:t>
            </w:r>
          </w:p>
        </w:tc>
        <w:tc>
          <w:p>
            <w:r>
              <w:rPr>
                <w:rFonts w:ascii="Aptos" w:cs="Aptos" w:eastAsia="Aptos" w:hAnsi="Aptos"/>
                <w:sz w:val="20"/>
                <w:szCs w:val="20"/>
              </w:rPr>
              <w:t xml:space="preserve">Buyer-property matching engine with buyer profile management and KPI cards</w:t>
            </w:r>
          </w:p>
        </w:tc>
      </w:tr>
      <w:tr>
        <w:tc>
          <w:p>
            <w:r>
              <w:rPr>
                <w:rFonts w:ascii="Aptos" w:cs="Aptos" w:eastAsia="Aptos" w:hAnsi="Aptos"/>
                <w:sz w:val="20"/>
                <w:szCs w:val="20"/>
              </w:rPr>
              <w:t xml:space="preserve">/sequences</w:t>
            </w:r>
          </w:p>
        </w:tc>
        <w:tc>
          <w:p>
            <w:r>
              <w:rPr>
                <w:rFonts w:ascii="Aptos" w:cs="Aptos" w:eastAsia="Aptos" w:hAnsi="Aptos"/>
                <w:sz w:val="20"/>
                <w:szCs w:val="20"/>
              </w:rPr>
              <w:t xml:space="preserve">app/sequences/page.tsx</w:t>
            </w:r>
          </w:p>
        </w:tc>
        <w:tc>
          <w:p>
            <w:r>
              <w:rPr>
                <w:rFonts w:ascii="Aptos" w:cs="Aptos" w:eastAsia="Aptos" w:hAnsi="Aptos"/>
                <w:sz w:val="20"/>
                <w:szCs w:val="20"/>
              </w:rPr>
              <w:t xml:space="preserve">Follow-up sequence builder with KPI cards, automated step configuration</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app/messaging/page.tsx</w:t>
            </w:r>
          </w:p>
        </w:tc>
        <w:tc>
          <w:p>
            <w:r>
              <w:rPr>
                <w:rFonts w:ascii="Aptos" w:cs="Aptos" w:eastAsia="Aptos" w:hAnsi="Aptos"/>
                <w:sz w:val="20"/>
                <w:szCs w:val="20"/>
              </w:rPr>
              <w:t xml:space="preserve">SMS messaging hub with compose sheet, gateway notice, and message history</w:t>
            </w:r>
          </w:p>
        </w:tc>
      </w:tr>
    </w:tbl>
    <w:p>
      <w:pPr>
        <w:spacing w:after="40"/>
      </w:pPr>
    </w:p>
    <w:p>
      <w:pPr>
        <w:pStyle w:val="Heading3"/>
        <w:spacing w:after="120" w:before="300"/>
      </w:pPr>
      <w:r>
        <w:t xml:space="preserve">Listings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app/properties/page.tsx</w:t>
            </w:r>
          </w:p>
        </w:tc>
        <w:tc>
          <w:p>
            <w:r>
              <w:rPr>
                <w:rFonts w:ascii="Aptos" w:cs="Aptos" w:eastAsia="Aptos" w:hAnsi="Aptos"/>
                <w:sz w:val="20"/>
                <w:szCs w:val="20"/>
              </w:rPr>
              <w:t xml:space="preserve">Property/mandate management with KPI cards, search, add/edit/delete</w:t>
            </w:r>
          </w:p>
        </w:tc>
      </w:tr>
      <w:tr>
        <w:tc>
          <w:p>
            <w:r>
              <w:rPr>
                <w:rFonts w:ascii="Aptos" w:cs="Aptos" w:eastAsia="Aptos" w:hAnsi="Aptos"/>
                <w:sz w:val="20"/>
                <w:szCs w:val="20"/>
              </w:rPr>
              <w:t xml:space="preserve">/cma</w:t>
            </w:r>
          </w:p>
        </w:tc>
        <w:tc>
          <w:p>
            <w:r>
              <w:rPr>
                <w:rFonts w:ascii="Aptos" w:cs="Aptos" w:eastAsia="Aptos" w:hAnsi="Aptos"/>
                <w:sz w:val="20"/>
                <w:szCs w:val="20"/>
              </w:rPr>
              <w:t xml:space="preserve">app/cma/page.tsx</w:t>
            </w:r>
          </w:p>
        </w:tc>
        <w:tc>
          <w:p>
            <w:r>
              <w:rPr>
                <w:rFonts w:ascii="Aptos" w:cs="Aptos" w:eastAsia="Aptos" w:hAnsi="Aptos"/>
                <w:sz w:val="20"/>
                <w:szCs w:val="20"/>
              </w:rPr>
              <w:t xml:space="preserve">Comparative Market Analysis reports with PDF export, auto-fill from properties, clone, value range, confidence auto-score, and KPI cards</w:t>
            </w:r>
          </w:p>
        </w:tc>
      </w:tr>
    </w:tbl>
    <w:p>
      <w:pPr>
        <w:spacing w:after="40"/>
      </w:pPr>
    </w:p>
    <w:p>
      <w:pPr>
        <w:pStyle w:val="Heading3"/>
        <w:spacing w:after="120" w:before="300"/>
      </w:pPr>
      <w:r>
        <w:t xml:space="preserve">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app/documents/page.tsx</w:t>
            </w:r>
          </w:p>
        </w:tc>
        <w:tc>
          <w:p>
            <w:r>
              <w:rPr>
                <w:rFonts w:ascii="Aptos" w:cs="Aptos" w:eastAsia="Aptos" w:hAnsi="Aptos"/>
                <w:sz w:val="20"/>
                <w:szCs w:val="20"/>
              </w:rPr>
              <w:t xml:space="preserve">Document management with upload sheet, storage notice, and KPI cards</w:t>
            </w:r>
          </w:p>
        </w:tc>
      </w:tr>
    </w:tbl>
    <w:p>
      <w:pPr>
        <w:spacing w:after="40"/>
      </w:pPr>
    </w:p>
    <w:p>
      <w:pPr>
        <w:pStyle w:val="Heading3"/>
        <w:spacing w:after="120" w:before="300"/>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app/compliance/page.tsx</w:t>
            </w:r>
          </w:p>
        </w:tc>
        <w:tc>
          <w:p>
            <w:r>
              <w:rPr>
                <w:rFonts w:ascii="Aptos" w:cs="Aptos" w:eastAsia="Aptos" w:hAnsi="Aptos"/>
                <w:sz w:val="20"/>
                <w:szCs w:val="20"/>
              </w:rPr>
              <w:t xml:space="preserve">POPIA compliance and regulatory management with consent tracking and tabbed views</w:t>
            </w:r>
          </w:p>
        </w:tc>
      </w:tr>
    </w:tbl>
    <w:p>
      <w:pPr>
        <w:spacing w:after="40"/>
      </w:pPr>
    </w:p>
    <w:p>
      <w:pPr>
        <w:pStyle w:val="Heading3"/>
        <w:spacing w:after="120" w:before="300"/>
      </w:pPr>
      <w: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Data seeding utility to generate 1,350 test records with progress tracking</w:t>
            </w:r>
          </w:p>
        </w:tc>
      </w:tr>
    </w:tbl>
    <w:p>
      <w:pPr>
        <w:spacing w:after="40"/>
      </w:pPr>
    </w:p>
    <w:p>
      <w:pPr>
        <w:pStyle w:val="Heading2"/>
        <w:spacing w:after="120" w:before="300"/>
      </w:pPr>
      <w:r>
        <w:t xml:space="preserve">5.3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5.4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5.5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5.6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5.7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5.8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pPr>
        <w:spacing w:after="40"/>
      </w:pPr>
    </w:p>
    <w:p>
      <w:pPr>
        <w:pStyle w:val="Heading2"/>
        <w:spacing w:after="120" w:before="300"/>
      </w:pPr>
      <w:r>
        <w:t xml:space="preserve">5.9 Property Management</w:t>
      </w:r>
    </w:p>
    <w:p>
      <w:pPr>
        <w:pStyle w:val="ListParagraph"/>
        <w:numPr>
          <w:ilvl w:val="0"/>
          <w:numId w:val="1"/>
        </w:numPr>
        <w:spacing w:after="40"/>
      </w:pPr>
      <w:r>
        <w:rPr>
          <w:rFonts w:ascii="Aptos" w:cs="Aptos" w:eastAsia="Aptos" w:hAnsi="Aptos"/>
          <w:sz w:val="22"/>
          <w:szCs w:val="22"/>
        </w:rPr>
        <w:t xml:space="preserve">Property/mandate CRUD with listing details</w:t>
      </w:r>
    </w:p>
    <w:p>
      <w:pPr>
        <w:pStyle w:val="ListParagraph"/>
        <w:numPr>
          <w:ilvl w:val="0"/>
          <w:numId w:val="1"/>
        </w:numPr>
        <w:spacing w:after="40"/>
      </w:pPr>
      <w:r>
        <w:rPr>
          <w:rFonts w:ascii="Aptos" w:cs="Aptos" w:eastAsia="Aptos" w:hAnsi="Aptos"/>
          <w:sz w:val="22"/>
          <w:szCs w:val="22"/>
        </w:rPr>
        <w:t xml:space="preserve">Mandate types: Sole, Open, Dual, Auction</w:t>
      </w:r>
    </w:p>
    <w:p>
      <w:pPr>
        <w:pStyle w:val="ListParagraph"/>
        <w:numPr>
          <w:ilvl w:val="0"/>
          <w:numId w:val="1"/>
        </w:numPr>
        <w:spacing w:after="40"/>
      </w:pPr>
      <w:r>
        <w:rPr>
          <w:rFonts w:ascii="Aptos" w:cs="Aptos" w:eastAsia="Aptos" w:hAnsi="Aptos"/>
          <w:sz w:val="22"/>
          <w:szCs w:val="22"/>
        </w:rPr>
        <w:t xml:space="preserve">KPI cards: Total Properties, Active Mandates, Avg Listing Price</w:t>
      </w:r>
    </w:p>
    <w:p>
      <w:pPr>
        <w:pStyle w:val="ListParagraph"/>
        <w:numPr>
          <w:ilvl w:val="0"/>
          <w:numId w:val="1"/>
        </w:numPr>
        <w:spacing w:after="40"/>
      </w:pPr>
      <w:r>
        <w:rPr>
          <w:rFonts w:ascii="Aptos" w:cs="Aptos" w:eastAsia="Aptos" w:hAnsi="Aptos"/>
          <w:sz w:val="22"/>
          <w:szCs w:val="22"/>
        </w:rPr>
        <w:t xml:space="preserve">Search and filter functionality</w:t>
      </w:r>
    </w:p>
    <w:p>
      <w:pPr>
        <w:spacing w:after="40"/>
      </w:pPr>
    </w:p>
    <w:p>
      <w:pPr>
        <w:pStyle w:val="Heading2"/>
        <w:spacing w:after="120" w:before="300"/>
      </w:pPr>
      <w:r>
        <w:t xml:space="preserve">5.10 Show Day Management</w:t>
      </w:r>
    </w:p>
    <w:p>
      <w:pPr>
        <w:pStyle w:val="ListParagraph"/>
        <w:numPr>
          <w:ilvl w:val="0"/>
          <w:numId w:val="1"/>
        </w:numPr>
        <w:spacing w:after="40"/>
      </w:pPr>
      <w:r>
        <w:rPr>
          <w:rFonts w:ascii="Aptos" w:cs="Aptos" w:eastAsia="Aptos" w:hAnsi="Aptos"/>
          <w:sz w:val="22"/>
          <w:szCs w:val="22"/>
        </w:rPr>
        <w:t xml:space="preserve">Show day event scheduling with property linking</w:t>
      </w:r>
    </w:p>
    <w:p>
      <w:pPr>
        <w:pStyle w:val="ListParagraph"/>
        <w:numPr>
          <w:ilvl w:val="0"/>
          <w:numId w:val="1"/>
        </w:numPr>
        <w:spacing w:after="40"/>
      </w:pPr>
      <w:r>
        <w:rPr>
          <w:rFonts w:ascii="Aptos" w:cs="Aptos" w:eastAsia="Aptos" w:hAnsi="Aptos"/>
          <w:sz w:val="22"/>
          <w:szCs w:val="22"/>
        </w:rPr>
        <w:t xml:space="preserve">Lead capture/registration per show day</w:t>
      </w:r>
    </w:p>
    <w:p>
      <w:pPr>
        <w:pStyle w:val="ListParagraph"/>
        <w:numPr>
          <w:ilvl w:val="0"/>
          <w:numId w:val="1"/>
        </w:numPr>
        <w:spacing w:after="40"/>
      </w:pPr>
      <w:r>
        <w:rPr>
          <w:rFonts w:ascii="Aptos" w:cs="Aptos" w:eastAsia="Aptos" w:hAnsi="Aptos"/>
          <w:sz w:val="22"/>
          <w:szCs w:val="22"/>
        </w:rPr>
        <w:t xml:space="preserve">KPI cards: Total Show Days, Upcoming, Leads Captured</w:t>
      </w:r>
    </w:p>
    <w:p>
      <w:pPr>
        <w:pStyle w:val="ListParagraph"/>
        <w:numPr>
          <w:ilvl w:val="0"/>
          <w:numId w:val="1"/>
        </w:numPr>
        <w:spacing w:after="40"/>
      </w:pPr>
      <w:r>
        <w:rPr>
          <w:rFonts w:ascii="Aptos" w:cs="Aptos" w:eastAsia="Aptos" w:hAnsi="Aptos"/>
          <w:sz w:val="22"/>
          <w:szCs w:val="22"/>
        </w:rPr>
        <w:t xml:space="preserve">Public registration form flow (QR code compatible)</w:t>
      </w:r>
    </w:p>
    <w:p>
      <w:pPr>
        <w:spacing w:after="40"/>
      </w:pPr>
    </w:p>
    <w:p>
      <w:pPr>
        <w:pStyle w:val="Heading2"/>
        <w:spacing w:after="120" w:before="300"/>
      </w:pPr>
      <w:r>
        <w:t xml:space="preserve">5.11 Inbound Lead Portal</w:t>
      </w:r>
    </w:p>
    <w:p>
      <w:pPr>
        <w:pStyle w:val="ListParagraph"/>
        <w:numPr>
          <w:ilvl w:val="0"/>
          <w:numId w:val="1"/>
        </w:numPr>
        <w:spacing w:after="40"/>
      </w:pPr>
      <w:r>
        <w:rPr>
          <w:rFonts w:ascii="Aptos" w:cs="Aptos" w:eastAsia="Aptos" w:hAnsi="Aptos"/>
          <w:sz w:val="22"/>
          <w:szCs w:val="22"/>
        </w:rPr>
        <w:t xml:space="preserve">Email paste-and-parse for portal-injected leads</w:t>
      </w:r>
    </w:p>
    <w:p>
      <w:pPr>
        <w:pStyle w:val="ListParagraph"/>
        <w:numPr>
          <w:ilvl w:val="0"/>
          <w:numId w:val="1"/>
        </w:numPr>
        <w:spacing w:after="40"/>
      </w:pPr>
      <w:r>
        <w:rPr>
          <w:rFonts w:ascii="Aptos" w:cs="Aptos" w:eastAsia="Aptos" w:hAnsi="Aptos"/>
          <w:sz w:val="22"/>
          <w:szCs w:val="22"/>
        </w:rPr>
        <w:t xml:space="preserve">Filter tabs for lead status/source</w:t>
      </w:r>
    </w:p>
    <w:p>
      <w:pPr>
        <w:pStyle w:val="ListParagraph"/>
        <w:numPr>
          <w:ilvl w:val="0"/>
          <w:numId w:val="1"/>
        </w:numPr>
        <w:spacing w:after="40"/>
      </w:pPr>
      <w:r>
        <w:rPr>
          <w:rFonts w:ascii="Aptos" w:cs="Aptos" w:eastAsia="Aptos" w:hAnsi="Aptos"/>
          <w:sz w:val="22"/>
          <w:szCs w:val="22"/>
        </w:rPr>
        <w:t xml:space="preserve">KPI cards: Total Inbound, Unprocessed, Conversion Rate</w:t>
      </w:r>
    </w:p>
    <w:p>
      <w:pPr>
        <w:spacing w:after="40"/>
      </w:pPr>
    </w:p>
    <w:p>
      <w:pPr>
        <w:pStyle w:val="Heading2"/>
        <w:spacing w:after="120" w:before="300"/>
      </w:pPr>
      <w:r>
        <w:t xml:space="preserve">5.12 Messaging Hub</w:t>
      </w:r>
    </w:p>
    <w:p>
      <w:pPr>
        <w:pStyle w:val="ListParagraph"/>
        <w:numPr>
          <w:ilvl w:val="0"/>
          <w:numId w:val="1"/>
        </w:numPr>
        <w:spacing w:after="40"/>
      </w:pPr>
      <w:r>
        <w:rPr>
          <w:rFonts w:ascii="Aptos" w:cs="Aptos" w:eastAsia="Aptos" w:hAnsi="Aptos"/>
          <w:sz w:val="22"/>
          <w:szCs w:val="22"/>
        </w:rPr>
        <w:t xml:space="preserve">SMS compose sheet with recipient selection</w:t>
      </w:r>
    </w:p>
    <w:p>
      <w:pPr>
        <w:pStyle w:val="ListParagraph"/>
        <w:numPr>
          <w:ilvl w:val="0"/>
          <w:numId w:val="1"/>
        </w:numPr>
        <w:spacing w:after="40"/>
      </w:pPr>
      <w:r>
        <w:rPr>
          <w:rFonts w:ascii="Aptos" w:cs="Aptos" w:eastAsia="Aptos" w:hAnsi="Aptos"/>
          <w:sz w:val="22"/>
          <w:szCs w:val="22"/>
        </w:rPr>
        <w:t xml:space="preserve">Message history per contact</w:t>
      </w:r>
    </w:p>
    <w:p>
      <w:pPr>
        <w:pStyle w:val="ListParagraph"/>
        <w:numPr>
          <w:ilvl w:val="0"/>
          <w:numId w:val="1"/>
        </w:numPr>
        <w:spacing w:after="40"/>
      </w:pPr>
      <w:r>
        <w:rPr>
          <w:rFonts w:ascii="Aptos" w:cs="Aptos" w:eastAsia="Aptos" w:hAnsi="Aptos"/>
          <w:sz w:val="22"/>
          <w:szCs w:val="22"/>
        </w:rPr>
        <w:t xml:space="preserve">Gateway integration notice (placeholder for SA SMS providers)</w:t>
      </w:r>
    </w:p>
    <w:p>
      <w:pPr>
        <w:spacing w:after="40"/>
      </w:pPr>
    </w:p>
    <w:p>
      <w:pPr>
        <w:pStyle w:val="Heading2"/>
        <w:spacing w:after="120" w:before="300"/>
      </w:pPr>
      <w:r>
        <w:t xml:space="preserve">5.13 Follow-up Sequences</w:t>
      </w:r>
    </w:p>
    <w:p>
      <w:pPr>
        <w:pStyle w:val="ListParagraph"/>
        <w:numPr>
          <w:ilvl w:val="0"/>
          <w:numId w:val="1"/>
        </w:numPr>
        <w:spacing w:after="40"/>
      </w:pPr>
      <w:r>
        <w:rPr>
          <w:rFonts w:ascii="Aptos" w:cs="Aptos" w:eastAsia="Aptos" w:hAnsi="Aptos"/>
          <w:sz w:val="22"/>
          <w:szCs w:val="22"/>
        </w:rPr>
        <w:t xml:space="preserve">Automated follow-up sequence builder</w:t>
      </w:r>
    </w:p>
    <w:p>
      <w:pPr>
        <w:pStyle w:val="ListParagraph"/>
        <w:numPr>
          <w:ilvl w:val="0"/>
          <w:numId w:val="1"/>
        </w:numPr>
        <w:spacing w:after="40"/>
      </w:pPr>
      <w:r>
        <w:rPr>
          <w:rFonts w:ascii="Aptos" w:cs="Aptos" w:eastAsia="Aptos" w:hAnsi="Aptos"/>
          <w:sz w:val="22"/>
          <w:szCs w:val="22"/>
        </w:rPr>
        <w:t xml:space="preserve">Step configuration with delay and channel</w:t>
      </w:r>
    </w:p>
    <w:p>
      <w:pPr>
        <w:pStyle w:val="ListParagraph"/>
        <w:numPr>
          <w:ilvl w:val="0"/>
          <w:numId w:val="1"/>
        </w:numPr>
        <w:spacing w:after="40"/>
      </w:pPr>
      <w:r>
        <w:rPr>
          <w:rFonts w:ascii="Aptos" w:cs="Aptos" w:eastAsia="Aptos" w:hAnsi="Aptos"/>
          <w:sz w:val="22"/>
          <w:szCs w:val="22"/>
        </w:rPr>
        <w:t xml:space="preserve">Enrollment management for contacts/leads</w:t>
      </w:r>
    </w:p>
    <w:p>
      <w:pPr>
        <w:pStyle w:val="ListParagraph"/>
        <w:numPr>
          <w:ilvl w:val="0"/>
          <w:numId w:val="1"/>
        </w:numPr>
        <w:spacing w:after="40"/>
      </w:pPr>
      <w:r>
        <w:rPr>
          <w:rFonts w:ascii="Aptos" w:cs="Aptos" w:eastAsia="Aptos" w:hAnsi="Aptos"/>
          <w:sz w:val="22"/>
          <w:szCs w:val="22"/>
        </w:rPr>
        <w:t xml:space="preserve">KPI cards: Active Sequences, Enrolled Contacts, Completion Rate</w:t>
      </w:r>
    </w:p>
    <w:p>
      <w:pPr>
        <w:spacing w:after="40"/>
      </w:pPr>
    </w:p>
    <w:p>
      <w:pPr>
        <w:pStyle w:val="Heading2"/>
        <w:spacing w:after="120" w:before="300"/>
      </w:pPr>
      <w:r>
        <w:t xml:space="preserve">5.14 Speed-to-Lead</w:t>
      </w:r>
    </w:p>
    <w:p>
      <w:pPr>
        <w:pStyle w:val="ListParagraph"/>
        <w:numPr>
          <w:ilvl w:val="0"/>
          <w:numId w:val="1"/>
        </w:numPr>
        <w:spacing w:after="40"/>
      </w:pPr>
      <w:r>
        <w:rPr>
          <w:rFonts w:ascii="Aptos" w:cs="Aptos" w:eastAsia="Aptos" w:hAnsi="Aptos"/>
          <w:sz w:val="22"/>
          <w:szCs w:val="22"/>
        </w:rPr>
        <w:t xml:space="preserve">Auto-response rule creation with trigger event selection</w:t>
      </w:r>
    </w:p>
    <w:p>
      <w:pPr>
        <w:pStyle w:val="ListParagraph"/>
        <w:numPr>
          <w:ilvl w:val="0"/>
          <w:numId w:val="1"/>
        </w:numPr>
        <w:spacing w:after="40"/>
      </w:pPr>
      <w:r>
        <w:rPr>
          <w:rFonts w:ascii="Aptos" w:cs="Aptos" w:eastAsia="Aptos" w:hAnsi="Aptos"/>
          <w:sz w:val="22"/>
          <w:szCs w:val="22"/>
        </w:rPr>
        <w:t xml:space="preserve">Conversion statistics and info cards</w:t>
      </w:r>
    </w:p>
    <w:p>
      <w:pPr>
        <w:pStyle w:val="ListParagraph"/>
        <w:numPr>
          <w:ilvl w:val="0"/>
          <w:numId w:val="1"/>
        </w:numPr>
        <w:spacing w:after="40"/>
      </w:pPr>
      <w:r>
        <w:rPr>
          <w:rFonts w:ascii="Aptos" w:cs="Aptos" w:eastAsia="Aptos" w:hAnsi="Aptos"/>
          <w:sz w:val="22"/>
          <w:szCs w:val="22"/>
        </w:rPr>
        <w:t xml:space="preserve">KPI cards: Active Rules, Avg Response Time, Conversion Uplift</w:t>
      </w:r>
    </w:p>
    <w:p>
      <w:pPr>
        <w:spacing w:after="40"/>
      </w:pPr>
    </w:p>
    <w:p>
      <w:pPr>
        <w:pStyle w:val="Heading2"/>
        <w:spacing w:after="120" w:before="300"/>
      </w:pPr>
      <w:r>
        <w:t xml:space="preserve">5.15 Buyer-Property Matching</w:t>
      </w:r>
    </w:p>
    <w:p>
      <w:pPr>
        <w:pStyle w:val="ListParagraph"/>
        <w:numPr>
          <w:ilvl w:val="0"/>
          <w:numId w:val="1"/>
        </w:numPr>
        <w:spacing w:after="40"/>
      </w:pPr>
      <w:r>
        <w:rPr>
          <w:rFonts w:ascii="Aptos" w:cs="Aptos" w:eastAsia="Aptos" w:hAnsi="Aptos"/>
          <w:sz w:val="22"/>
          <w:szCs w:val="22"/>
        </w:rPr>
        <w:t xml:space="preserve">Buyer profile management with preference criteria</w:t>
      </w:r>
    </w:p>
    <w:p>
      <w:pPr>
        <w:pStyle w:val="ListParagraph"/>
        <w:numPr>
          <w:ilvl w:val="0"/>
          <w:numId w:val="1"/>
        </w:numPr>
        <w:spacing w:after="40"/>
      </w:pPr>
      <w:r>
        <w:rPr>
          <w:rFonts w:ascii="Aptos" w:cs="Aptos" w:eastAsia="Aptos" w:hAnsi="Aptos"/>
          <w:sz w:val="22"/>
          <w:szCs w:val="22"/>
        </w:rPr>
        <w:t xml:space="preserve">Property matching engine</w:t>
      </w:r>
    </w:p>
    <w:p>
      <w:pPr>
        <w:pStyle w:val="ListParagraph"/>
        <w:numPr>
          <w:ilvl w:val="0"/>
          <w:numId w:val="1"/>
        </w:numPr>
        <w:spacing w:after="40"/>
      </w:pPr>
      <w:r>
        <w:rPr>
          <w:rFonts w:ascii="Aptos" w:cs="Aptos" w:eastAsia="Aptos" w:hAnsi="Aptos"/>
          <w:sz w:val="22"/>
          <w:szCs w:val="22"/>
        </w:rPr>
        <w:t xml:space="preserve">KPI cards: Active Buyers, Matched Properties, Match Rate</w:t>
      </w:r>
    </w:p>
    <w:p>
      <w:pPr>
        <w:spacing w:after="40"/>
      </w:pPr>
    </w:p>
    <w:p>
      <w:pPr>
        <w:pStyle w:val="Heading2"/>
        <w:spacing w:after="120" w:before="300"/>
      </w:pPr>
      <w:r>
        <w:t xml:space="preserve">5.16 Document Management</w:t>
      </w:r>
    </w:p>
    <w:p>
      <w:pPr>
        <w:pStyle w:val="ListParagraph"/>
        <w:numPr>
          <w:ilvl w:val="0"/>
          <w:numId w:val="1"/>
        </w:numPr>
        <w:spacing w:after="40"/>
      </w:pPr>
      <w:r>
        <w:rPr>
          <w:rFonts w:ascii="Aptos" w:cs="Aptos" w:eastAsia="Aptos" w:hAnsi="Aptos"/>
          <w:sz w:val="22"/>
          <w:szCs w:val="22"/>
        </w:rPr>
        <w:t xml:space="preserve">Document upload with metadata and tagging</w:t>
      </w:r>
    </w:p>
    <w:p>
      <w:pPr>
        <w:pStyle w:val="ListParagraph"/>
        <w:numPr>
          <w:ilvl w:val="0"/>
          <w:numId w:val="1"/>
        </w:numPr>
        <w:spacing w:after="40"/>
      </w:pPr>
      <w:r>
        <w:rPr>
          <w:rFonts w:ascii="Aptos" w:cs="Aptos" w:eastAsia="Aptos" w:hAnsi="Aptos"/>
          <w:sz w:val="22"/>
          <w:szCs w:val="22"/>
        </w:rPr>
        <w:t xml:space="preserve">Documents linked to transactions and contacts</w:t>
      </w:r>
    </w:p>
    <w:p>
      <w:pPr>
        <w:pStyle w:val="ListParagraph"/>
        <w:numPr>
          <w:ilvl w:val="0"/>
          <w:numId w:val="1"/>
        </w:numPr>
        <w:spacing w:after="40"/>
      </w:pPr>
      <w:r>
        <w:rPr>
          <w:rFonts w:ascii="Aptos" w:cs="Aptos" w:eastAsia="Aptos" w:hAnsi="Aptos"/>
          <w:sz w:val="22"/>
          <w:szCs w:val="22"/>
        </w:rPr>
        <w:t xml:space="preserve">Storage notice with usage tracking</w:t>
      </w:r>
    </w:p>
    <w:p>
      <w:pPr>
        <w:spacing w:after="40"/>
      </w:pPr>
    </w:p>
    <w:p>
      <w:pPr>
        <w:pStyle w:val="Heading2"/>
        <w:spacing w:after="120" w:before="300"/>
      </w:pPr>
      <w:r>
        <w:t xml:space="preserve">5.17 Lead Source ROI</w:t>
      </w:r>
    </w:p>
    <w:p>
      <w:pPr>
        <w:pStyle w:val="ListParagraph"/>
        <w:numPr>
          <w:ilvl w:val="0"/>
          <w:numId w:val="1"/>
        </w:numPr>
        <w:spacing w:after="40"/>
      </w:pPr>
      <w:r>
        <w:rPr>
          <w:rFonts w:ascii="Aptos" w:cs="Aptos" w:eastAsia="Aptos" w:hAnsi="Aptos"/>
          <w:sz w:val="22"/>
          <w:szCs w:val="22"/>
        </w:rPr>
        <w:t xml:space="preserve">Source cost tracking per lead channel</w:t>
      </w:r>
    </w:p>
    <w:p>
      <w:pPr>
        <w:pStyle w:val="ListParagraph"/>
        <w:numPr>
          <w:ilvl w:val="0"/>
          <w:numId w:val="1"/>
        </w:numPr>
        <w:spacing w:after="40"/>
      </w:pPr>
      <w:r>
        <w:rPr>
          <w:rFonts w:ascii="Aptos" w:cs="Aptos" w:eastAsia="Aptos" w:hAnsi="Aptos"/>
          <w:sz w:val="22"/>
          <w:szCs w:val="22"/>
        </w:rPr>
        <w:t xml:space="preserve">ROI calculation: revenue vs cost per source</w:t>
      </w:r>
    </w:p>
    <w:p>
      <w:pPr>
        <w:pStyle w:val="ListParagraph"/>
        <w:numPr>
          <w:ilvl w:val="0"/>
          <w:numId w:val="1"/>
        </w:numPr>
        <w:spacing w:after="40"/>
      </w:pPr>
      <w:r>
        <w:rPr>
          <w:rFonts w:ascii="Aptos" w:cs="Aptos" w:eastAsia="Aptos" w:hAnsi="Aptos"/>
          <w:sz w:val="22"/>
          <w:szCs w:val="22"/>
        </w:rPr>
        <w:t xml:space="preserve">KPI cards: Total Sources, Best ROI, Worst ROI</w:t>
      </w:r>
    </w:p>
    <w:p>
      <w:pPr>
        <w:spacing w:after="40"/>
      </w:pPr>
    </w:p>
    <w:p>
      <w:pPr>
        <w:pStyle w:val="Heading2"/>
        <w:spacing w:after="120" w:before="300"/>
      </w:pPr>
      <w:r>
        <w:t xml:space="preserve">5.18 Compliance</w:t>
      </w:r>
    </w:p>
    <w:p>
      <w:pPr>
        <w:pStyle w:val="ListParagraph"/>
        <w:numPr>
          <w:ilvl w:val="0"/>
          <w:numId w:val="1"/>
        </w:numPr>
        <w:spacing w:after="40"/>
      </w:pPr>
      <w:r>
        <w:rPr>
          <w:rFonts w:ascii="Aptos" w:cs="Aptos" w:eastAsia="Aptos" w:hAnsi="Aptos"/>
          <w:sz w:val="22"/>
          <w:szCs w:val="22"/>
        </w:rPr>
        <w:t xml:space="preserve">POPIA consent tracking with opt-in/opt-out management</w:t>
      </w:r>
    </w:p>
    <w:p>
      <w:pPr>
        <w:pStyle w:val="ListParagraph"/>
        <w:numPr>
          <w:ilvl w:val="0"/>
          <w:numId w:val="1"/>
        </w:numPr>
        <w:spacing w:after="40"/>
      </w:pPr>
      <w:r>
        <w:rPr>
          <w:rFonts w:ascii="Aptos" w:cs="Aptos" w:eastAsia="Aptos" w:hAnsi="Aptos"/>
          <w:sz w:val="22"/>
          <w:szCs w:val="22"/>
        </w:rPr>
        <w:t xml:space="preserve">Tabbed views: POPIA, FICA, Rolling 12-Month income</w:t>
      </w:r>
    </w:p>
    <w:p>
      <w:pPr>
        <w:pStyle w:val="ListParagraph"/>
        <w:numPr>
          <w:ilvl w:val="0"/>
          <w:numId w:val="1"/>
        </w:numPr>
        <w:spacing w:after="40"/>
      </w:pPr>
      <w:r>
        <w:rPr>
          <w:rFonts w:ascii="Aptos" w:cs="Aptos" w:eastAsia="Aptos" w:hAnsi="Aptos"/>
          <w:sz w:val="22"/>
          <w:szCs w:val="22"/>
        </w:rPr>
        <w:t xml:space="preserve">KPI cards: Consent Rate, Overdue Reviews, Compliance Score</w:t>
      </w:r>
    </w:p>
    <w:p>
      <w:pPr>
        <w:pStyle w:val="Heading2"/>
        <w:spacing w:after="120" w:before="300"/>
      </w:pPr>
      <w:r>
        <w:t xml:space="preserve">5.19 CMA Reports</w:t>
      </w:r>
    </w:p>
    <w:p>
      <w:pPr>
        <w:pStyle w:val="ListParagraph"/>
        <w:numPr>
          <w:ilvl w:val="0"/>
          <w:numId w:val="1"/>
        </w:numPr>
        <w:spacing w:after="40"/>
      </w:pPr>
      <w:r>
        <w:rPr>
          <w:rFonts w:ascii="Aptos" w:cs="Aptos" w:eastAsia="Aptos" w:hAnsi="Aptos"/>
          <w:sz w:val="22"/>
          <w:szCs w:val="22"/>
        </w:rPr>
        <w:t xml:space="preserve">Comparative Market Analysis report management for property valuations</w:t>
      </w:r>
    </w:p>
    <w:p>
      <w:pPr>
        <w:pStyle w:val="ListParagraph"/>
        <w:numPr>
          <w:ilvl w:val="0"/>
          <w:numId w:val="1"/>
        </w:numPr>
        <w:spacing w:after="40"/>
      </w:pPr>
      <w:r>
        <w:rPr>
          <w:rFonts w:ascii="Aptos" w:cs="Aptos" w:eastAsia="Aptos" w:hAnsi="Aptos"/>
          <w:sz w:val="22"/>
          <w:szCs w:val="22"/>
        </w:rPr>
        <w:t xml:space="preserve">Subject property details: address, suburb, city, type, bedrooms, bathrooms, erf size, floor size</w:t>
      </w:r>
    </w:p>
    <w:p>
      <w:pPr>
        <w:pStyle w:val="ListParagraph"/>
        <w:numPr>
          <w:ilvl w:val="0"/>
          <w:numId w:val="1"/>
        </w:numPr>
        <w:spacing w:after="40"/>
      </w:pPr>
      <w:r>
        <w:rPr>
          <w:rFonts w:ascii="Aptos" w:cs="Aptos" w:eastAsia="Aptos" w:hAnsi="Aptos"/>
          <w:sz w:val="22"/>
          <w:szCs w:val="22"/>
        </w:rPr>
        <w:t xml:space="preserve">Comparable sales management: add/remove comparables with sale price, date, distance, and adjustments</w:t>
      </w:r>
    </w:p>
    <w:p>
      <w:pPr>
        <w:pStyle w:val="ListParagraph"/>
        <w:numPr>
          <w:ilvl w:val="0"/>
          <w:numId w:val="1"/>
        </w:numPr>
        <w:spacing w:after="40"/>
      </w:pPr>
      <w:r>
        <w:rPr>
          <w:rFonts w:ascii="Aptos" w:cs="Aptos" w:eastAsia="Aptos" w:hAnsi="Aptos"/>
          <w:sz w:val="22"/>
          <w:szCs w:val="22"/>
        </w:rPr>
        <w:t xml:space="preserve">Auto-calculated estimated value and price per square metre from comparables</w:t>
      </w:r>
    </w:p>
    <w:p>
      <w:pPr>
        <w:pStyle w:val="ListParagraph"/>
        <w:numPr>
          <w:ilvl w:val="0"/>
          <w:numId w:val="1"/>
        </w:numPr>
        <w:spacing w:after="40"/>
      </w:pPr>
      <w:r>
        <w:rPr>
          <w:rFonts w:ascii="Aptos" w:cs="Aptos" w:eastAsia="Aptos" w:hAnsi="Aptos"/>
          <w:sz w:val="22"/>
          <w:szCs w:val="22"/>
        </w:rPr>
        <w:t xml:space="preserve">Confidence auto-score: factors comparable count AND recency (6-month window) for Low/Medium/High</w:t>
      </w:r>
    </w:p>
    <w:p>
      <w:pPr>
        <w:pStyle w:val="ListParagraph"/>
        <w:numPr>
          <w:ilvl w:val="0"/>
          <w:numId w:val="1"/>
        </w:numPr>
        <w:spacing w:after="40"/>
      </w:pPr>
      <w:r>
        <w:rPr>
          <w:rFonts w:ascii="Aptos" w:cs="Aptos" w:eastAsia="Aptos" w:hAnsi="Aptos"/>
          <w:sz w:val="22"/>
          <w:szCs w:val="22"/>
        </w:rPr>
        <w:t xml:space="preserve">Value range display: statistical ±range based on comparable price standard deviation (3–15% band)</w:t>
      </w:r>
    </w:p>
    <w:p>
      <w:pPr>
        <w:pStyle w:val="ListParagraph"/>
        <w:numPr>
          <w:ilvl w:val="0"/>
          <w:numId w:val="1"/>
        </w:numPr>
        <w:spacing w:after="40"/>
      </w:pPr>
      <w:r>
        <w:rPr>
          <w:rFonts w:ascii="Aptos" w:cs="Aptos" w:eastAsia="Aptos" w:hAnsi="Aptos"/>
          <w:sz w:val="22"/>
          <w:szCs w:val="22"/>
        </w:rPr>
        <w:t xml:space="preserve">Report status workflow: Draft → Final → Presented</w:t>
      </w:r>
    </w:p>
    <w:p>
      <w:pPr>
        <w:pStyle w:val="ListParagraph"/>
        <w:numPr>
          <w:ilvl w:val="0"/>
          <w:numId w:val="1"/>
        </w:numPr>
        <w:spacing w:after="40"/>
      </w:pPr>
      <w:r>
        <w:rPr>
          <w:rFonts w:ascii="Aptos" w:cs="Aptos" w:eastAsia="Aptos" w:hAnsi="Aptos"/>
          <w:sz w:val="22"/>
          <w:szCs w:val="22"/>
        </w:rPr>
        <w:t xml:space="preserve">KPI cards: Total Reports, Average Value, Avg R/m², Finalised Reports</w:t>
      </w:r>
    </w:p>
    <w:p>
      <w:pPr>
        <w:pStyle w:val="ListParagraph"/>
        <w:numPr>
          <w:ilvl w:val="0"/>
          <w:numId w:val="1"/>
        </w:numPr>
        <w:spacing w:after="40"/>
      </w:pPr>
      <w:r>
        <w:rPr>
          <w:rFonts w:ascii="Aptos" w:cs="Aptos" w:eastAsia="Aptos" w:hAnsi="Aptos"/>
          <w:sz w:val="22"/>
          <w:szCs w:val="22"/>
        </w:rPr>
        <w:t xml:space="preserve">Search by title, address, suburb, or contact name</w:t>
      </w:r>
    </w:p>
    <w:p>
      <w:pPr>
        <w:pStyle w:val="ListParagraph"/>
        <w:numPr>
          <w:ilvl w:val="0"/>
          <w:numId w:val="1"/>
        </w:numPr>
        <w:spacing w:after="40"/>
      </w:pPr>
      <w:r>
        <w:rPr>
          <w:rFonts w:ascii="Aptos" w:cs="Aptos" w:eastAsia="Aptos" w:hAnsi="Aptos"/>
          <w:sz w:val="22"/>
          <w:szCs w:val="22"/>
        </w:rPr>
        <w:t xml:space="preserve">Inline add, edit, and delete with slide-over Sheet forms</w:t>
      </w:r>
    </w:p>
    <w:p>
      <w:pPr>
        <w:pStyle w:val="ListParagraph"/>
        <w:numPr>
          <w:ilvl w:val="0"/>
          <w:numId w:val="1"/>
        </w:numPr>
        <w:spacing w:after="40"/>
      </w:pPr>
      <w:r>
        <w:rPr>
          <w:rFonts w:ascii="Aptos" w:cs="Aptos" w:eastAsia="Aptos" w:hAnsi="Aptos"/>
          <w:sz w:val="22"/>
          <w:szCs w:val="22"/>
        </w:rPr>
        <w:t xml:space="preserve">Auto-fill from existing properties: select a property to populate all subject fields</w:t>
      </w:r>
    </w:p>
    <w:p>
      <w:pPr>
        <w:pStyle w:val="ListParagraph"/>
        <w:numPr>
          <w:ilvl w:val="0"/>
          <w:numId w:val="1"/>
        </w:numPr>
        <w:spacing w:after="40"/>
      </w:pPr>
      <w:r>
        <w:rPr>
          <w:rFonts w:ascii="Aptos" w:cs="Aptos" w:eastAsia="Aptos" w:hAnsi="Aptos"/>
          <w:sz w:val="22"/>
          <w:szCs w:val="22"/>
        </w:rPr>
        <w:t xml:space="preserve">Clone CMA: duplicate any report as a new draft with '(Copy)' suffix</w:t>
      </w:r>
    </w:p>
    <w:p>
      <w:pPr>
        <w:pStyle w:val="ListParagraph"/>
        <w:numPr>
          <w:ilvl w:val="0"/>
          <w:numId w:val="1"/>
        </w:numPr>
        <w:spacing w:after="40"/>
      </w:pPr>
      <w:r>
        <w:rPr>
          <w:rFonts w:ascii="Aptos" w:cs="Aptos" w:eastAsia="Aptos" w:hAnsi="Aptos"/>
          <w:sz w:val="22"/>
          <w:szCs w:val="22"/>
        </w:rPr>
        <w:t xml:space="preserve">PDF export: professional 4-page PDF with cover page, subject details, valuation summary, comparables table, feature comparison, statistics, and disclaimer (via @react-pdf/renderer)</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assignedAgentId, assignedAgentName, assignedAt,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assignedAgentId, assignedAgentName, assignedAt,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r>
        <w:tc>
          <w:p>
            <w:r>
              <w:rPr>
                <w:rFonts w:ascii="Aptos" w:cs="Aptos" w:eastAsia="Aptos" w:hAnsi="Aptos"/>
                <w:sz w:val="20"/>
                <w:szCs w:val="20"/>
              </w:rPr>
              <w:t xml:space="preserve">ShowDay</w:t>
            </w:r>
          </w:p>
        </w:tc>
        <w:tc>
          <w:p>
            <w:r>
              <w:rPr>
                <w:rFonts w:ascii="Aptos" w:cs="Aptos" w:eastAsia="Aptos" w:hAnsi="Aptos"/>
                <w:sz w:val="20"/>
                <w:szCs w:val="20"/>
              </w:rPr>
              <w:t xml:space="preserve">showDays</w:t>
            </w:r>
          </w:p>
        </w:tc>
        <w:tc>
          <w:p>
            <w:r>
              <w:rPr>
                <w:rFonts w:ascii="Aptos" w:cs="Aptos" w:eastAsia="Aptos" w:hAnsi="Aptos"/>
                <w:sz w:val="20"/>
                <w:szCs w:val="20"/>
              </w:rPr>
              <w:t xml:space="preserve">title, propertyId, date, startTime, endTime, address, notes, propertyId (linked listing), ownerId</w:t>
            </w:r>
          </w:p>
        </w:tc>
      </w:tr>
      <w:tr>
        <w:tc>
          <w:p>
            <w:r>
              <w:rPr>
                <w:rFonts w:ascii="Aptos" w:cs="Aptos" w:eastAsia="Aptos" w:hAnsi="Aptos"/>
                <w:sz w:val="20"/>
                <w:szCs w:val="20"/>
              </w:rPr>
              <w:t xml:space="preserve">ShowDayLead</w:t>
            </w:r>
          </w:p>
        </w:tc>
        <w:tc>
          <w:p>
            <w:r>
              <w:rPr>
                <w:rFonts w:ascii="Aptos" w:cs="Aptos" w:eastAsia="Aptos" w:hAnsi="Aptos"/>
                <w:sz w:val="20"/>
                <w:szCs w:val="20"/>
              </w:rPr>
              <w:t xml:space="preserve">showDayLeads</w:t>
            </w:r>
          </w:p>
        </w:tc>
        <w:tc>
          <w:p>
            <w:r>
              <w:rPr>
                <w:rFonts w:ascii="Aptos" w:cs="Aptos" w:eastAsia="Aptos" w:hAnsi="Aptos"/>
                <w:sz w:val="20"/>
                <w:szCs w:val="20"/>
              </w:rPr>
              <w:t xml:space="preserve">showDayId, name, email, phone, notes, contactId (visitor link), ownerId</w:t>
            </w:r>
          </w:p>
        </w:tc>
      </w:tr>
      <w:tr>
        <w:tc>
          <w:p>
            <w:r>
              <w:rPr>
                <w:rFonts w:ascii="Aptos" w:cs="Aptos" w:eastAsia="Aptos" w:hAnsi="Aptos"/>
                <w:sz w:val="20"/>
                <w:szCs w:val="20"/>
              </w:rPr>
              <w:t xml:space="preserve">Property</w:t>
            </w:r>
          </w:p>
        </w:tc>
        <w:tc>
          <w:p>
            <w:r>
              <w:rPr>
                <w:rFonts w:ascii="Aptos" w:cs="Aptos" w:eastAsia="Aptos" w:hAnsi="Aptos"/>
                <w:sz w:val="20"/>
                <w:szCs w:val="20"/>
              </w:rPr>
              <w:t xml:space="preserve">properties</w:t>
            </w:r>
          </w:p>
        </w:tc>
        <w:tc>
          <w:p>
            <w:r>
              <w:rPr>
                <w:rFonts w:ascii="Aptos" w:cs="Aptos" w:eastAsia="Aptos" w:hAnsi="Aptos"/>
                <w:sz w:val="20"/>
                <w:szCs w:val="20"/>
              </w:rPr>
              <w:t xml:space="preserve">title, address, suburb, city, province, price, bedrooms, bathrooms, garages, erfSize, floorSize, mandateType (sole/open/dual/auction), status, contactId (seller link), notes, ownerId</w:t>
            </w:r>
          </w:p>
        </w:tc>
      </w:tr>
      <w:tr>
        <w:tc>
          <w:p>
            <w:r>
              <w:rPr>
                <w:rFonts w:ascii="Aptos" w:cs="Aptos" w:eastAsia="Aptos" w:hAnsi="Aptos"/>
                <w:sz w:val="20"/>
                <w:szCs w:val="20"/>
              </w:rPr>
              <w:t xml:space="preserve">InboundLead</w:t>
            </w:r>
          </w:p>
        </w:tc>
        <w:tc>
          <w:p>
            <w:r>
              <w:rPr>
                <w:rFonts w:ascii="Aptos" w:cs="Aptos" w:eastAsia="Aptos" w:hAnsi="Aptos"/>
                <w:sz w:val="20"/>
                <w:szCs w:val="20"/>
              </w:rPr>
              <w:t xml:space="preserve">inboundLeads</w:t>
            </w:r>
          </w:p>
        </w:tc>
        <w:tc>
          <w:p>
            <w:r>
              <w:rPr>
                <w:rFonts w:ascii="Aptos" w:cs="Aptos" w:eastAsia="Aptos" w:hAnsi="Aptos"/>
                <w:sz w:val="20"/>
                <w:szCs w:val="20"/>
              </w:rPr>
              <w:t xml:space="preserve">source, rawContent, parsedName, parsedEmail, parsedPhone, status, contactId (linked on acceptance), notes, ownerId</w:t>
            </w:r>
          </w:p>
        </w:tc>
      </w:tr>
      <w:tr>
        <w:tc>
          <w:p>
            <w:r>
              <w:rPr>
                <w:rFonts w:ascii="Aptos" w:cs="Aptos" w:eastAsia="Aptos" w:hAnsi="Aptos"/>
                <w:sz w:val="20"/>
                <w:szCs w:val="20"/>
              </w:rPr>
              <w:t xml:space="preserve">SmsMessage</w:t>
            </w:r>
          </w:p>
        </w:tc>
        <w:tc>
          <w:p>
            <w:r>
              <w:rPr>
                <w:rFonts w:ascii="Aptos" w:cs="Aptos" w:eastAsia="Aptos" w:hAnsi="Aptos"/>
                <w:sz w:val="20"/>
                <w:szCs w:val="20"/>
              </w:rPr>
              <w:t xml:space="preserve">smsMessages</w:t>
            </w:r>
          </w:p>
        </w:tc>
        <w:tc>
          <w:p>
            <w:r>
              <w:rPr>
                <w:rFonts w:ascii="Aptos" w:cs="Aptos" w:eastAsia="Aptos" w:hAnsi="Aptos"/>
                <w:sz w:val="20"/>
                <w:szCs w:val="20"/>
              </w:rPr>
              <w:t xml:space="preserve">contactId, contactName, phone, message, direction, status, ownerId</w:t>
            </w:r>
          </w:p>
        </w:tc>
      </w:tr>
      <w:tr>
        <w:tc>
          <w:p>
            <w:r>
              <w:rPr>
                <w:rFonts w:ascii="Aptos" w:cs="Aptos" w:eastAsia="Aptos" w:hAnsi="Aptos"/>
                <w:sz w:val="20"/>
                <w:szCs w:val="20"/>
              </w:rPr>
              <w:t xml:space="preserve">FollowUpSequence</w:t>
            </w:r>
          </w:p>
        </w:tc>
        <w:tc>
          <w:p>
            <w:r>
              <w:rPr>
                <w:rFonts w:ascii="Aptos" w:cs="Aptos" w:eastAsia="Aptos" w:hAnsi="Aptos"/>
                <w:sz w:val="20"/>
                <w:szCs w:val="20"/>
              </w:rPr>
              <w:t xml:space="preserve">followUpSequences</w:t>
            </w:r>
          </w:p>
        </w:tc>
        <w:tc>
          <w:p>
            <w:r>
              <w:rPr>
                <w:rFonts w:ascii="Aptos" w:cs="Aptos" w:eastAsia="Aptos" w:hAnsi="Aptos"/>
                <w:sz w:val="20"/>
                <w:szCs w:val="20"/>
              </w:rPr>
              <w:t xml:space="preserve">name, description, steps[] (delay, channel, template), isActive, ownerId</w:t>
            </w:r>
          </w:p>
        </w:tc>
      </w:tr>
      <w:tr>
        <w:tc>
          <w:p>
            <w:r>
              <w:rPr>
                <w:rFonts w:ascii="Aptos" w:cs="Aptos" w:eastAsia="Aptos" w:hAnsi="Aptos"/>
                <w:sz w:val="20"/>
                <w:szCs w:val="20"/>
              </w:rPr>
              <w:t xml:space="preserve">SequenceEnrollment</w:t>
            </w:r>
          </w:p>
        </w:tc>
        <w:tc>
          <w:p>
            <w:r>
              <w:rPr>
                <w:rFonts w:ascii="Aptos" w:cs="Aptos" w:eastAsia="Aptos" w:hAnsi="Aptos"/>
                <w:sz w:val="20"/>
                <w:szCs w:val="20"/>
              </w:rPr>
              <w:t xml:space="preserve">sequenceEnrollments</w:t>
            </w:r>
          </w:p>
        </w:tc>
        <w:tc>
          <w:p>
            <w:r>
              <w:rPr>
                <w:rFonts w:ascii="Aptos" w:cs="Aptos" w:eastAsia="Aptos" w:hAnsi="Aptos"/>
                <w:sz w:val="20"/>
                <w:szCs w:val="20"/>
              </w:rPr>
              <w:t xml:space="preserve">sequenceId, contactId, leadId, currentStep, status, nextRunAt, ownerId</w:t>
            </w:r>
          </w:p>
        </w:tc>
      </w:tr>
      <w:tr>
        <w:tc>
          <w:p>
            <w:r>
              <w:rPr>
                <w:rFonts w:ascii="Aptos" w:cs="Aptos" w:eastAsia="Aptos" w:hAnsi="Aptos"/>
                <w:sz w:val="20"/>
                <w:szCs w:val="20"/>
              </w:rPr>
              <w:t xml:space="preserve">BuyerProfile</w:t>
            </w:r>
          </w:p>
        </w:tc>
        <w:tc>
          <w:p>
            <w:r>
              <w:rPr>
                <w:rFonts w:ascii="Aptos" w:cs="Aptos" w:eastAsia="Aptos" w:hAnsi="Aptos"/>
                <w:sz w:val="20"/>
                <w:szCs w:val="20"/>
              </w:rPr>
              <w:t xml:space="preserve">buyerProfiles</w:t>
            </w:r>
          </w:p>
        </w:tc>
        <w:tc>
          <w:p>
            <w:r>
              <w:rPr>
                <w:rFonts w:ascii="Aptos" w:cs="Aptos" w:eastAsia="Aptos" w:hAnsi="Aptos"/>
                <w:sz w:val="20"/>
                <w:szCs w:val="20"/>
              </w:rPr>
              <w:t xml:space="preserve">name, email, phone, minPrice, maxPrice, suburbs[], bedrooms, propertyType, notes, ownerId</w:t>
            </w:r>
          </w:p>
        </w:tc>
      </w:tr>
      <w:tr>
        <w:tc>
          <w:p>
            <w:r>
              <w:rPr>
                <w:rFonts w:ascii="Aptos" w:cs="Aptos" w:eastAsia="Aptos" w:hAnsi="Aptos"/>
                <w:sz w:val="20"/>
                <w:szCs w:val="20"/>
              </w:rPr>
              <w:t xml:space="preserve">StoredDocument</w:t>
            </w:r>
          </w:p>
        </w:tc>
        <w:tc>
          <w:p>
            <w:r>
              <w:rPr>
                <w:rFonts w:ascii="Aptos" w:cs="Aptos" w:eastAsia="Aptos" w:hAnsi="Aptos"/>
                <w:sz w:val="20"/>
                <w:szCs w:val="20"/>
              </w:rPr>
              <w:t xml:space="preserve">documents</w:t>
            </w:r>
          </w:p>
        </w:tc>
        <w:tc>
          <w:p>
            <w:r>
              <w:rPr>
                <w:rFonts w:ascii="Aptos" w:cs="Aptos" w:eastAsia="Aptos" w:hAnsi="Aptos"/>
                <w:sz w:val="20"/>
                <w:szCs w:val="20"/>
              </w:rPr>
              <w:t xml:space="preserve">name, type, size, url, transactionId, contactId, tags[], ownerId</w:t>
            </w:r>
          </w:p>
        </w:tc>
      </w:tr>
      <w:tr>
        <w:tc>
          <w:p>
            <w:r>
              <w:rPr>
                <w:rFonts w:ascii="Aptos" w:cs="Aptos" w:eastAsia="Aptos" w:hAnsi="Aptos"/>
                <w:sz w:val="20"/>
                <w:szCs w:val="20"/>
              </w:rPr>
              <w:t xml:space="preserve">AutoResponseRule</w:t>
            </w:r>
          </w:p>
        </w:tc>
        <w:tc>
          <w:p>
            <w:r>
              <w:rPr>
                <w:rFonts w:ascii="Aptos" w:cs="Aptos" w:eastAsia="Aptos" w:hAnsi="Aptos"/>
                <w:sz w:val="20"/>
                <w:szCs w:val="20"/>
              </w:rPr>
              <w:t xml:space="preserve">autoResponseRules</w:t>
            </w:r>
          </w:p>
        </w:tc>
        <w:tc>
          <w:p>
            <w:r>
              <w:rPr>
                <w:rFonts w:ascii="Aptos" w:cs="Aptos" w:eastAsia="Aptos" w:hAnsi="Aptos"/>
                <w:sz w:val="20"/>
                <w:szCs w:val="20"/>
              </w:rPr>
              <w:t xml:space="preserve">name, triggerEvent, responseTemplate, channel, delaySeconds, isActive, ownerId</w:t>
            </w:r>
          </w:p>
        </w:tc>
      </w:tr>
      <w:tr>
        <w:tc>
          <w:p>
            <w:r>
              <w:rPr>
                <w:rFonts w:ascii="Aptos" w:cs="Aptos" w:eastAsia="Aptos" w:hAnsi="Aptos"/>
                <w:sz w:val="20"/>
                <w:szCs w:val="20"/>
              </w:rPr>
              <w:t xml:space="preserve">CmaReport</w:t>
            </w:r>
          </w:p>
        </w:tc>
        <w:tc>
          <w:p>
            <w:r>
              <w:rPr>
                <w:rFonts w:ascii="Aptos" w:cs="Aptos" w:eastAsia="Aptos" w:hAnsi="Aptos"/>
                <w:sz w:val="20"/>
                <w:szCs w:val="20"/>
              </w:rPr>
              <w:t xml:space="preserve">cmaReports</w:t>
            </w:r>
          </w:p>
        </w:tc>
        <w:tc>
          <w:p>
            <w:r>
              <w:rPr>
                <w:rFonts w:ascii="Aptos" w:cs="Aptos" w:eastAsia="Aptos" w:hAnsi="Aptos"/>
                <w:sz w:val="20"/>
                <w:szCs w:val="20"/>
              </w:rPr>
              <w:t xml:space="preserve">title, subjectAddress, subjectSuburb, subjectCity, subjectType, subjectBedrooms, subjectBathrooms, subjectErfSize, subjectFloorSize, comparables[] (address, salePrice, saleDate, bedrooms, bathrooms, erfSize, floorSize, distanceKm, adjustedPrice), estimatedValue, pricePerSqm, confidenceLevel (low/medium/high), status (draft/final/presented), propertyId, contactId, contactName, notes,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getTasksByContact</w:t>
            </w:r>
          </w:p>
        </w:tc>
        <w:tc>
          <w:p>
            <w:r>
              <w:rPr>
                <w:rFonts w:ascii="Aptos" w:cs="Aptos" w:eastAsia="Aptos" w:hAnsi="Aptos"/>
                <w:sz w:val="20"/>
                <w:szCs w:val="20"/>
              </w:rPr>
              <w:t xml:space="preserve">getTasksByContact(contactId) → Promise&lt;Task[]&gt;</w:t>
            </w:r>
          </w:p>
        </w:tc>
        <w:tc>
          <w:p>
            <w:r>
              <w:rPr>
                <w:rFonts w:ascii="Aptos" w:cs="Aptos" w:eastAsia="Aptos" w:hAnsi="Aptos"/>
                <w:sz w:val="20"/>
                <w:szCs w:val="20"/>
              </w:rPr>
              <w:t xml:space="preserve">Fetches tasks linked to a contact.</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r>
        <w:tc>
          <w:p>
            <w:r>
              <w:rPr>
                <w:rFonts w:ascii="Aptos" w:cs="Aptos" w:eastAsia="Aptos" w:hAnsi="Aptos"/>
                <w:sz w:val="20"/>
                <w:szCs w:val="20"/>
              </w:rPr>
              <w:t xml:space="preserve">getTransactionsByContact</w:t>
            </w:r>
          </w:p>
        </w:tc>
        <w:tc>
          <w:p>
            <w:r>
              <w:rPr>
                <w:rFonts w:ascii="Aptos" w:cs="Aptos" w:eastAsia="Aptos" w:hAnsi="Aptos"/>
                <w:sz w:val="20"/>
                <w:szCs w:val="20"/>
              </w:rPr>
              <w:t xml:space="preserve">getTransactionsByContact(contactId) → Promise&lt;Transaction[]&gt;</w:t>
            </w:r>
          </w:p>
        </w:tc>
        <w:tc>
          <w:p>
            <w:r>
              <w:rPr>
                <w:rFonts w:ascii="Aptos" w:cs="Aptos" w:eastAsia="Aptos" w:hAnsi="Aptos"/>
                <w:sz w:val="20"/>
                <w:szCs w:val="20"/>
              </w:rPr>
              <w:t xml:space="preserve">Fetches transactions linked to a contact.</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3"/>
        <w:spacing w:after="120" w:before="300"/>
      </w:pPr>
      <w:r>
        <w:t xml:space="preserve">6.1.8 Show Day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addShowDay</w:t>
            </w:r>
          </w:p>
        </w:tc>
        <w:tc>
          <w:p>
            <w:r>
              <w:rPr>
                <w:rFonts w:ascii="Aptos" w:cs="Aptos" w:eastAsia="Aptos" w:hAnsi="Aptos"/>
                <w:sz w:val="20"/>
                <w:szCs w:val="20"/>
              </w:rPr>
              <w:t xml:space="preserve">addShowDay(showDay) → Promise&lt;string&gt;</w:t>
            </w:r>
          </w:p>
        </w:tc>
        <w:tc>
          <w:p>
            <w:r>
              <w:rPr>
                <w:rFonts w:ascii="Aptos" w:cs="Aptos" w:eastAsia="Aptos" w:hAnsi="Aptos"/>
                <w:sz w:val="20"/>
                <w:szCs w:val="20"/>
              </w:rPr>
              <w:t xml:space="preserve">Creates a new show day event. Returns document ID.</w:t>
            </w:r>
          </w:p>
        </w:tc>
      </w:tr>
      <w:tr>
        <w:tc>
          <w:p>
            <w:r>
              <w:rPr>
                <w:rFonts w:ascii="Aptos" w:cs="Aptos" w:eastAsia="Aptos" w:hAnsi="Aptos"/>
                <w:sz w:val="20"/>
                <w:szCs w:val="20"/>
              </w:rPr>
              <w:t xml:space="preserve">getShowDays</w:t>
            </w:r>
          </w:p>
        </w:tc>
        <w:tc>
          <w:p>
            <w:r>
              <w:rPr>
                <w:rFonts w:ascii="Aptos" w:cs="Aptos" w:eastAsia="Aptos" w:hAnsi="Aptos"/>
                <w:sz w:val="20"/>
                <w:szCs w:val="20"/>
              </w:rPr>
              <w:t xml:space="preserve">getShowDays() → Promise&lt;ShowDay[]&gt;</w:t>
            </w:r>
          </w:p>
        </w:tc>
        <w:tc>
          <w:p>
            <w:r>
              <w:rPr>
                <w:rFonts w:ascii="Aptos" w:cs="Aptos" w:eastAsia="Aptos" w:hAnsi="Aptos"/>
                <w:sz w:val="20"/>
                <w:szCs w:val="20"/>
              </w:rPr>
              <w:t xml:space="preserve">Fetches all show days ordered by date.</w:t>
            </w:r>
          </w:p>
        </w:tc>
      </w:tr>
      <w:tr>
        <w:tc>
          <w:p>
            <w:r>
              <w:rPr>
                <w:rFonts w:ascii="Aptos" w:cs="Aptos" w:eastAsia="Aptos" w:hAnsi="Aptos"/>
                <w:sz w:val="20"/>
                <w:szCs w:val="20"/>
              </w:rPr>
              <w:t xml:space="preserve">getShowDayById</w:t>
            </w:r>
          </w:p>
        </w:tc>
        <w:tc>
          <w:p>
            <w:r>
              <w:rPr>
                <w:rFonts w:ascii="Aptos" w:cs="Aptos" w:eastAsia="Aptos" w:hAnsi="Aptos"/>
                <w:sz w:val="20"/>
                <w:szCs w:val="20"/>
              </w:rPr>
              <w:t xml:space="preserve">getShowDayById(id) → Promise&lt;ShowDay|null&gt;</w:t>
            </w:r>
          </w:p>
        </w:tc>
        <w:tc>
          <w:p>
            <w:r>
              <w:rPr>
                <w:rFonts w:ascii="Aptos" w:cs="Aptos" w:eastAsia="Aptos" w:hAnsi="Aptos"/>
                <w:sz w:val="20"/>
                <w:szCs w:val="20"/>
              </w:rPr>
              <w:t xml:space="preserve">Fetches a single show day by ID.</w:t>
            </w:r>
          </w:p>
        </w:tc>
      </w:tr>
      <w:tr>
        <w:tc>
          <w:p>
            <w:r>
              <w:rPr>
                <w:rFonts w:ascii="Aptos" w:cs="Aptos" w:eastAsia="Aptos" w:hAnsi="Aptos"/>
                <w:sz w:val="20"/>
                <w:szCs w:val="20"/>
              </w:rPr>
              <w:t xml:space="preserve">deleteShowDay</w:t>
            </w:r>
          </w:p>
        </w:tc>
        <w:tc>
          <w:p>
            <w:r>
              <w:rPr>
                <w:rFonts w:ascii="Aptos" w:cs="Aptos" w:eastAsia="Aptos" w:hAnsi="Aptos"/>
                <w:sz w:val="20"/>
                <w:szCs w:val="20"/>
              </w:rPr>
              <w:t xml:space="preserve">deleteShowDay(id) → Promise&lt;void&gt;</w:t>
            </w:r>
          </w:p>
        </w:tc>
        <w:tc>
          <w:p>
            <w:r>
              <w:rPr>
                <w:rFonts w:ascii="Aptos" w:cs="Aptos" w:eastAsia="Aptos" w:hAnsi="Aptos"/>
                <w:sz w:val="20"/>
                <w:szCs w:val="20"/>
              </w:rPr>
              <w:t xml:space="preserve">Deletes a show day event.</w:t>
            </w:r>
          </w:p>
        </w:tc>
      </w:tr>
      <w:tr>
        <w:tc>
          <w:p>
            <w:r>
              <w:rPr>
                <w:rFonts w:ascii="Aptos" w:cs="Aptos" w:eastAsia="Aptos" w:hAnsi="Aptos"/>
                <w:sz w:val="20"/>
                <w:szCs w:val="20"/>
              </w:rPr>
              <w:t xml:space="preserve">addShowDayLead</w:t>
            </w:r>
          </w:p>
        </w:tc>
        <w:tc>
          <w:p>
            <w:r>
              <w:rPr>
                <w:rFonts w:ascii="Aptos" w:cs="Aptos" w:eastAsia="Aptos" w:hAnsi="Aptos"/>
                <w:sz w:val="20"/>
                <w:szCs w:val="20"/>
              </w:rPr>
              <w:t xml:space="preserve">addShowDayLead(lead) → Promise&lt;string&gt;</w:t>
            </w:r>
          </w:p>
        </w:tc>
        <w:tc>
          <w:p>
            <w:r>
              <w:rPr>
                <w:rFonts w:ascii="Aptos" w:cs="Aptos" w:eastAsia="Aptos" w:hAnsi="Aptos"/>
                <w:sz w:val="20"/>
                <w:szCs w:val="20"/>
              </w:rPr>
              <w:t xml:space="preserve">Registers a lead for a show day event.</w:t>
            </w:r>
          </w:p>
        </w:tc>
      </w:tr>
      <w:tr>
        <w:tc>
          <w:p>
            <w:r>
              <w:rPr>
                <w:rFonts w:ascii="Aptos" w:cs="Aptos" w:eastAsia="Aptos" w:hAnsi="Aptos"/>
                <w:sz w:val="20"/>
                <w:szCs w:val="20"/>
              </w:rPr>
              <w:t xml:space="preserve">getShowDayLeads</w:t>
            </w:r>
          </w:p>
        </w:tc>
        <w:tc>
          <w:p>
            <w:r>
              <w:rPr>
                <w:rFonts w:ascii="Aptos" w:cs="Aptos" w:eastAsia="Aptos" w:hAnsi="Aptos"/>
                <w:sz w:val="20"/>
                <w:szCs w:val="20"/>
              </w:rPr>
              <w:t xml:space="preserve">getShowDayLeads(showDayId) → Promise&lt;ShowDayLead[]&gt;</w:t>
            </w:r>
          </w:p>
        </w:tc>
        <w:tc>
          <w:p>
            <w:r>
              <w:rPr>
                <w:rFonts w:ascii="Aptos" w:cs="Aptos" w:eastAsia="Aptos" w:hAnsi="Aptos"/>
                <w:sz w:val="20"/>
                <w:szCs w:val="20"/>
              </w:rPr>
              <w:t xml:space="preserve">Fetches all leads registered for a show day.</w:t>
            </w:r>
          </w:p>
        </w:tc>
      </w:tr>
    </w:tbl>
    <w:p>
      <w:pPr>
        <w:spacing w:after="40"/>
      </w:pPr>
    </w:p>
    <w:p>
      <w:pPr>
        <w:pStyle w:val="Heading3"/>
        <w:spacing w:after="120" w:before="300"/>
      </w:pPr>
      <w:r>
        <w:t xml:space="preserve">6.1.9 Property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addProperty</w:t>
            </w:r>
          </w:p>
        </w:tc>
        <w:tc>
          <w:p>
            <w:r>
              <w:rPr>
                <w:rFonts w:ascii="Aptos" w:cs="Aptos" w:eastAsia="Aptos" w:hAnsi="Aptos"/>
                <w:sz w:val="20"/>
                <w:szCs w:val="20"/>
              </w:rPr>
              <w:t xml:space="preserve">addProperty(property) → Promise&lt;string&gt;</w:t>
            </w:r>
          </w:p>
        </w:tc>
        <w:tc>
          <w:p>
            <w:r>
              <w:rPr>
                <w:rFonts w:ascii="Aptos" w:cs="Aptos" w:eastAsia="Aptos" w:hAnsi="Aptos"/>
                <w:sz w:val="20"/>
                <w:szCs w:val="20"/>
              </w:rPr>
              <w:t xml:space="preserve">Creates a new property listing.</w:t>
            </w:r>
          </w:p>
        </w:tc>
      </w:tr>
      <w:tr>
        <w:tc>
          <w:p>
            <w:r>
              <w:rPr>
                <w:rFonts w:ascii="Aptos" w:cs="Aptos" w:eastAsia="Aptos" w:hAnsi="Aptos"/>
                <w:sz w:val="20"/>
                <w:szCs w:val="20"/>
              </w:rPr>
              <w:t xml:space="preserve">getProperties</w:t>
            </w:r>
          </w:p>
        </w:tc>
        <w:tc>
          <w:p>
            <w:r>
              <w:rPr>
                <w:rFonts w:ascii="Aptos" w:cs="Aptos" w:eastAsia="Aptos" w:hAnsi="Aptos"/>
                <w:sz w:val="20"/>
                <w:szCs w:val="20"/>
              </w:rPr>
              <w:t xml:space="preserve">getProperties() → Promise&lt;Property[]&gt;</w:t>
            </w:r>
          </w:p>
        </w:tc>
        <w:tc>
          <w:p>
            <w:r>
              <w:rPr>
                <w:rFonts w:ascii="Aptos" w:cs="Aptos" w:eastAsia="Aptos" w:hAnsi="Aptos"/>
                <w:sz w:val="20"/>
                <w:szCs w:val="20"/>
              </w:rPr>
              <w:t xml:space="preserve">Fetches all properties.</w:t>
            </w:r>
          </w:p>
        </w:tc>
      </w:tr>
      <w:tr>
        <w:tc>
          <w:p>
            <w:r>
              <w:rPr>
                <w:rFonts w:ascii="Aptos" w:cs="Aptos" w:eastAsia="Aptos" w:hAnsi="Aptos"/>
                <w:sz w:val="20"/>
                <w:szCs w:val="20"/>
              </w:rPr>
              <w:t xml:space="preserve">getPropertyById</w:t>
            </w:r>
          </w:p>
        </w:tc>
        <w:tc>
          <w:p>
            <w:r>
              <w:rPr>
                <w:rFonts w:ascii="Aptos" w:cs="Aptos" w:eastAsia="Aptos" w:hAnsi="Aptos"/>
                <w:sz w:val="20"/>
                <w:szCs w:val="20"/>
              </w:rPr>
              <w:t xml:space="preserve">getPropertyById(id) → Promise&lt;Property|null&gt;</w:t>
            </w:r>
          </w:p>
        </w:tc>
        <w:tc>
          <w:p>
            <w:r>
              <w:rPr>
                <w:rFonts w:ascii="Aptos" w:cs="Aptos" w:eastAsia="Aptos" w:hAnsi="Aptos"/>
                <w:sz w:val="20"/>
                <w:szCs w:val="20"/>
              </w:rPr>
              <w:t xml:space="preserve">Fetches a single property by ID.</w:t>
            </w:r>
          </w:p>
        </w:tc>
      </w:tr>
      <w:tr>
        <w:tc>
          <w:p>
            <w:r>
              <w:rPr>
                <w:rFonts w:ascii="Aptos" w:cs="Aptos" w:eastAsia="Aptos" w:hAnsi="Aptos"/>
                <w:sz w:val="20"/>
                <w:szCs w:val="20"/>
              </w:rPr>
              <w:t xml:space="preserve">updateProperty</w:t>
            </w:r>
          </w:p>
        </w:tc>
        <w:tc>
          <w:p>
            <w:r>
              <w:rPr>
                <w:rFonts w:ascii="Aptos" w:cs="Aptos" w:eastAsia="Aptos" w:hAnsi="Aptos"/>
                <w:sz w:val="20"/>
                <w:szCs w:val="20"/>
              </w:rPr>
              <w:t xml:space="preserve">updateProperty(id, data) → Promise&lt;void&gt;</w:t>
            </w:r>
          </w:p>
        </w:tc>
        <w:tc>
          <w:p>
            <w:r>
              <w:rPr>
                <w:rFonts w:ascii="Aptos" w:cs="Aptos" w:eastAsia="Aptos" w:hAnsi="Aptos"/>
                <w:sz w:val="20"/>
                <w:szCs w:val="20"/>
              </w:rPr>
              <w:t xml:space="preserve">Partially updates a property.</w:t>
            </w:r>
          </w:p>
        </w:tc>
      </w:tr>
      <w:tr>
        <w:tc>
          <w:p>
            <w:r>
              <w:rPr>
                <w:rFonts w:ascii="Aptos" w:cs="Aptos" w:eastAsia="Aptos" w:hAnsi="Aptos"/>
                <w:sz w:val="20"/>
                <w:szCs w:val="20"/>
              </w:rPr>
              <w:t xml:space="preserve">deleteProperty</w:t>
            </w:r>
          </w:p>
        </w:tc>
        <w:tc>
          <w:p>
            <w:r>
              <w:rPr>
                <w:rFonts w:ascii="Aptos" w:cs="Aptos" w:eastAsia="Aptos" w:hAnsi="Aptos"/>
                <w:sz w:val="20"/>
                <w:szCs w:val="20"/>
              </w:rPr>
              <w:t xml:space="preserve">deleteProperty(id) → Promise&lt;void&gt;</w:t>
            </w:r>
          </w:p>
        </w:tc>
        <w:tc>
          <w:p>
            <w:r>
              <w:rPr>
                <w:rFonts w:ascii="Aptos" w:cs="Aptos" w:eastAsia="Aptos" w:hAnsi="Aptos"/>
                <w:sz w:val="20"/>
                <w:szCs w:val="20"/>
              </w:rPr>
              <w:t xml:space="preserve">Deletes a property listing.</w:t>
            </w:r>
          </w:p>
        </w:tc>
      </w:tr>
      <w:tr>
        <w:tc>
          <w:p>
            <w:r>
              <w:rPr>
                <w:rFonts w:ascii="Aptos" w:cs="Aptos" w:eastAsia="Aptos" w:hAnsi="Aptos"/>
                <w:sz w:val="20"/>
                <w:szCs w:val="20"/>
              </w:rPr>
              <w:t xml:space="preserve">getPropertiesByContact</w:t>
            </w:r>
          </w:p>
        </w:tc>
        <w:tc>
          <w:p>
            <w:r>
              <w:rPr>
                <w:rFonts w:ascii="Aptos" w:cs="Aptos" w:eastAsia="Aptos" w:hAnsi="Aptos"/>
                <w:sz w:val="20"/>
                <w:szCs w:val="20"/>
              </w:rPr>
              <w:t xml:space="preserve">getPropertiesByContact(contactId) → Promise&lt;Property[]&gt;</w:t>
            </w:r>
          </w:p>
        </w:tc>
        <w:tc>
          <w:p>
            <w:r>
              <w:rPr>
                <w:rFonts w:ascii="Aptos" w:cs="Aptos" w:eastAsia="Aptos" w:hAnsi="Aptos"/>
                <w:sz w:val="20"/>
                <w:szCs w:val="20"/>
              </w:rPr>
              <w:t xml:space="preserve">Fetches properties where contact is the seller.</w:t>
            </w:r>
          </w:p>
        </w:tc>
      </w:tr>
    </w:tbl>
    <w:p>
      <w:pPr>
        <w:spacing w:after="40"/>
      </w:pPr>
    </w:p>
    <w:p>
      <w:pPr>
        <w:pStyle w:val="Heading3"/>
        <w:spacing w:after="120" w:before="300"/>
      </w:pPr>
      <w:r>
        <w:t xml:space="preserve">6.1.10 Inbound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addInboundLead</w:t>
            </w:r>
          </w:p>
        </w:tc>
        <w:tc>
          <w:p>
            <w:r>
              <w:rPr>
                <w:rFonts w:ascii="Aptos" w:cs="Aptos" w:eastAsia="Aptos" w:hAnsi="Aptos"/>
                <w:sz w:val="20"/>
                <w:szCs w:val="20"/>
              </w:rPr>
              <w:t xml:space="preserve">addInboundLead(lead) → Promise&lt;string&gt;</w:t>
            </w:r>
          </w:p>
        </w:tc>
        <w:tc>
          <w:p>
            <w:r>
              <w:rPr>
                <w:rFonts w:ascii="Aptos" w:cs="Aptos" w:eastAsia="Aptos" w:hAnsi="Aptos"/>
                <w:sz w:val="20"/>
                <w:szCs w:val="20"/>
              </w:rPr>
              <w:t xml:space="preserve">Creates an inbound lead from portal injection.</w:t>
            </w:r>
          </w:p>
        </w:tc>
      </w:tr>
      <w:tr>
        <w:tc>
          <w:p>
            <w:r>
              <w:rPr>
                <w:rFonts w:ascii="Aptos" w:cs="Aptos" w:eastAsia="Aptos" w:hAnsi="Aptos"/>
                <w:sz w:val="20"/>
                <w:szCs w:val="20"/>
              </w:rPr>
              <w:t xml:space="preserve">getInboundLeads</w:t>
            </w:r>
          </w:p>
        </w:tc>
        <w:tc>
          <w:p>
            <w:r>
              <w:rPr>
                <w:rFonts w:ascii="Aptos" w:cs="Aptos" w:eastAsia="Aptos" w:hAnsi="Aptos"/>
                <w:sz w:val="20"/>
                <w:szCs w:val="20"/>
              </w:rPr>
              <w:t xml:space="preserve">getInboundLeads() → Promise&lt;InboundLead[]&gt;</w:t>
            </w:r>
          </w:p>
        </w:tc>
        <w:tc>
          <w:p>
            <w:r>
              <w:rPr>
                <w:rFonts w:ascii="Aptos" w:cs="Aptos" w:eastAsia="Aptos" w:hAnsi="Aptos"/>
                <w:sz w:val="20"/>
                <w:szCs w:val="20"/>
              </w:rPr>
              <w:t xml:space="preserve">Fetches all inbound leads.</w:t>
            </w:r>
          </w:p>
        </w:tc>
      </w:tr>
      <w:tr>
        <w:tc>
          <w:p>
            <w:r>
              <w:rPr>
                <w:rFonts w:ascii="Aptos" w:cs="Aptos" w:eastAsia="Aptos" w:hAnsi="Aptos"/>
                <w:sz w:val="20"/>
                <w:szCs w:val="20"/>
              </w:rPr>
              <w:t xml:space="preserve">updateInboundLead</w:t>
            </w:r>
          </w:p>
        </w:tc>
        <w:tc>
          <w:p>
            <w:r>
              <w:rPr>
                <w:rFonts w:ascii="Aptos" w:cs="Aptos" w:eastAsia="Aptos" w:hAnsi="Aptos"/>
                <w:sz w:val="20"/>
                <w:szCs w:val="20"/>
              </w:rPr>
              <w:t xml:space="preserve">updateInboundLead(id, data) → Promise&lt;void&gt;</w:t>
            </w:r>
          </w:p>
        </w:tc>
        <w:tc>
          <w:p>
            <w:r>
              <w:rPr>
                <w:rFonts w:ascii="Aptos" w:cs="Aptos" w:eastAsia="Aptos" w:hAnsi="Aptos"/>
                <w:sz w:val="20"/>
                <w:szCs w:val="20"/>
              </w:rPr>
              <w:t xml:space="preserve">Updates an inbound lead status/notes.</w:t>
            </w:r>
          </w:p>
        </w:tc>
      </w:tr>
    </w:tbl>
    <w:p>
      <w:pPr>
        <w:spacing w:after="40"/>
      </w:pPr>
    </w:p>
    <w:p>
      <w:pPr>
        <w:pStyle w:val="Heading3"/>
        <w:spacing w:after="120" w:before="300"/>
      </w:pPr>
      <w:r>
        <w:t xml:space="preserve">6.1.11 SMS Message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addSmsMessage</w:t>
            </w:r>
          </w:p>
        </w:tc>
        <w:tc>
          <w:p>
            <w:r>
              <w:rPr>
                <w:rFonts w:ascii="Aptos" w:cs="Aptos" w:eastAsia="Aptos" w:hAnsi="Aptos"/>
                <w:sz w:val="20"/>
                <w:szCs w:val="20"/>
              </w:rPr>
              <w:t xml:space="preserve">addSmsMessage(msg) → Promise&lt;string&gt;</w:t>
            </w:r>
          </w:p>
        </w:tc>
        <w:tc>
          <w:p>
            <w:r>
              <w:rPr>
                <w:rFonts w:ascii="Aptos" w:cs="Aptos" w:eastAsia="Aptos" w:hAnsi="Aptos"/>
                <w:sz w:val="20"/>
                <w:szCs w:val="20"/>
              </w:rPr>
              <w:t xml:space="preserve">Records an SMS message.</w:t>
            </w:r>
          </w:p>
        </w:tc>
      </w:tr>
      <w:tr>
        <w:tc>
          <w:p>
            <w:r>
              <w:rPr>
                <w:rFonts w:ascii="Aptos" w:cs="Aptos" w:eastAsia="Aptos" w:hAnsi="Aptos"/>
                <w:sz w:val="20"/>
                <w:szCs w:val="20"/>
              </w:rPr>
              <w:t xml:space="preserve">getSmsMessages</w:t>
            </w:r>
          </w:p>
        </w:tc>
        <w:tc>
          <w:p>
            <w:r>
              <w:rPr>
                <w:rFonts w:ascii="Aptos" w:cs="Aptos" w:eastAsia="Aptos" w:hAnsi="Aptos"/>
                <w:sz w:val="20"/>
                <w:szCs w:val="20"/>
              </w:rPr>
              <w:t xml:space="preserve">getSmsMessages() → Promise&lt;SmsMessage[]&gt;</w:t>
            </w:r>
          </w:p>
        </w:tc>
        <w:tc>
          <w:p>
            <w:r>
              <w:rPr>
                <w:rFonts w:ascii="Aptos" w:cs="Aptos" w:eastAsia="Aptos" w:hAnsi="Aptos"/>
                <w:sz w:val="20"/>
                <w:szCs w:val="20"/>
              </w:rPr>
              <w:t xml:space="preserve">Fetches all SMS messages.</w:t>
            </w:r>
          </w:p>
        </w:tc>
      </w:tr>
      <w:tr>
        <w:tc>
          <w:p>
            <w:r>
              <w:rPr>
                <w:rFonts w:ascii="Aptos" w:cs="Aptos" w:eastAsia="Aptos" w:hAnsi="Aptos"/>
                <w:sz w:val="20"/>
                <w:szCs w:val="20"/>
              </w:rPr>
              <w:t xml:space="preserve">getSmsByContact</w:t>
            </w:r>
          </w:p>
        </w:tc>
        <w:tc>
          <w:p>
            <w:r>
              <w:rPr>
                <w:rFonts w:ascii="Aptos" w:cs="Aptos" w:eastAsia="Aptos" w:hAnsi="Aptos"/>
                <w:sz w:val="20"/>
                <w:szCs w:val="20"/>
              </w:rPr>
              <w:t xml:space="preserve">getSmsByContact(contactId) → Promise&lt;SmsMessage[]&gt;</w:t>
            </w:r>
          </w:p>
        </w:tc>
        <w:tc>
          <w:p>
            <w:r>
              <w:rPr>
                <w:rFonts w:ascii="Aptos" w:cs="Aptos" w:eastAsia="Aptos" w:hAnsi="Aptos"/>
                <w:sz w:val="20"/>
                <w:szCs w:val="20"/>
              </w:rPr>
              <w:t xml:space="preserve">Fetches SMS history for a contact.</w:t>
            </w:r>
          </w:p>
        </w:tc>
      </w:tr>
    </w:tbl>
    <w:p>
      <w:pPr>
        <w:spacing w:after="40"/>
      </w:pPr>
    </w:p>
    <w:p>
      <w:pPr>
        <w:pStyle w:val="Heading3"/>
        <w:spacing w:after="120" w:before="300"/>
      </w:pPr>
      <w:r>
        <w:t xml:space="preserve">6.1.12 Follow-up Sequence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addSequence</w:t>
            </w:r>
          </w:p>
        </w:tc>
        <w:tc>
          <w:p>
            <w:r>
              <w:rPr>
                <w:rFonts w:ascii="Aptos" w:cs="Aptos" w:eastAsia="Aptos" w:hAnsi="Aptos"/>
                <w:sz w:val="20"/>
                <w:szCs w:val="20"/>
              </w:rPr>
              <w:t xml:space="preserve">addSequence(seq) → Promise&lt;string&gt;</w:t>
            </w:r>
          </w:p>
        </w:tc>
        <w:tc>
          <w:p>
            <w:r>
              <w:rPr>
                <w:rFonts w:ascii="Aptos" w:cs="Aptos" w:eastAsia="Aptos" w:hAnsi="Aptos"/>
                <w:sz w:val="20"/>
                <w:szCs w:val="20"/>
              </w:rPr>
              <w:t xml:space="preserve">Creates a follow-up sequence template.</w:t>
            </w:r>
          </w:p>
        </w:tc>
      </w:tr>
      <w:tr>
        <w:tc>
          <w:p>
            <w:r>
              <w:rPr>
                <w:rFonts w:ascii="Aptos" w:cs="Aptos" w:eastAsia="Aptos" w:hAnsi="Aptos"/>
                <w:sz w:val="20"/>
                <w:szCs w:val="20"/>
              </w:rPr>
              <w:t xml:space="preserve">getSequences</w:t>
            </w:r>
          </w:p>
        </w:tc>
        <w:tc>
          <w:p>
            <w:r>
              <w:rPr>
                <w:rFonts w:ascii="Aptos" w:cs="Aptos" w:eastAsia="Aptos" w:hAnsi="Aptos"/>
                <w:sz w:val="20"/>
                <w:szCs w:val="20"/>
              </w:rPr>
              <w:t xml:space="preserve">getSequences() → Promise&lt;FollowUpSequence[]&gt;</w:t>
            </w:r>
          </w:p>
        </w:tc>
        <w:tc>
          <w:p>
            <w:r>
              <w:rPr>
                <w:rFonts w:ascii="Aptos" w:cs="Aptos" w:eastAsia="Aptos" w:hAnsi="Aptos"/>
                <w:sz w:val="20"/>
                <w:szCs w:val="20"/>
              </w:rPr>
              <w:t xml:space="preserve">Fetches all sequences.</w:t>
            </w:r>
          </w:p>
        </w:tc>
      </w:tr>
      <w:tr>
        <w:tc>
          <w:p>
            <w:r>
              <w:rPr>
                <w:rFonts w:ascii="Aptos" w:cs="Aptos" w:eastAsia="Aptos" w:hAnsi="Aptos"/>
                <w:sz w:val="20"/>
                <w:szCs w:val="20"/>
              </w:rPr>
              <w:t xml:space="preserve">updateSequence</w:t>
            </w:r>
          </w:p>
        </w:tc>
        <w:tc>
          <w:p>
            <w:r>
              <w:rPr>
                <w:rFonts w:ascii="Aptos" w:cs="Aptos" w:eastAsia="Aptos" w:hAnsi="Aptos"/>
                <w:sz w:val="20"/>
                <w:szCs w:val="20"/>
              </w:rPr>
              <w:t xml:space="preserve">updateSequence(id, data) → Promise&lt;void&gt;</w:t>
            </w:r>
          </w:p>
        </w:tc>
        <w:tc>
          <w:p>
            <w:r>
              <w:rPr>
                <w:rFonts w:ascii="Aptos" w:cs="Aptos" w:eastAsia="Aptos" w:hAnsi="Aptos"/>
                <w:sz w:val="20"/>
                <w:szCs w:val="20"/>
              </w:rPr>
              <w:t xml:space="preserve">Updates a sequence template.</w:t>
            </w:r>
          </w:p>
        </w:tc>
      </w:tr>
      <w:tr>
        <w:tc>
          <w:p>
            <w:r>
              <w:rPr>
                <w:rFonts w:ascii="Aptos" w:cs="Aptos" w:eastAsia="Aptos" w:hAnsi="Aptos"/>
                <w:sz w:val="20"/>
                <w:szCs w:val="20"/>
              </w:rPr>
              <w:t xml:space="preserve">deleteSequence</w:t>
            </w:r>
          </w:p>
        </w:tc>
        <w:tc>
          <w:p>
            <w:r>
              <w:rPr>
                <w:rFonts w:ascii="Aptos" w:cs="Aptos" w:eastAsia="Aptos" w:hAnsi="Aptos"/>
                <w:sz w:val="20"/>
                <w:szCs w:val="20"/>
              </w:rPr>
              <w:t xml:space="preserve">deleteSequence(id) → Promise&lt;void&gt;</w:t>
            </w:r>
          </w:p>
        </w:tc>
        <w:tc>
          <w:p>
            <w:r>
              <w:rPr>
                <w:rFonts w:ascii="Aptos" w:cs="Aptos" w:eastAsia="Aptos" w:hAnsi="Aptos"/>
                <w:sz w:val="20"/>
                <w:szCs w:val="20"/>
              </w:rPr>
              <w:t xml:space="preserve">Deletes a sequence.</w:t>
            </w:r>
          </w:p>
        </w:tc>
      </w:tr>
      <w:tr>
        <w:tc>
          <w:p>
            <w:r>
              <w:rPr>
                <w:rFonts w:ascii="Aptos" w:cs="Aptos" w:eastAsia="Aptos" w:hAnsi="Aptos"/>
                <w:sz w:val="20"/>
                <w:szCs w:val="20"/>
              </w:rPr>
              <w:t xml:space="preserve">addEnrollment</w:t>
            </w:r>
          </w:p>
        </w:tc>
        <w:tc>
          <w:p>
            <w:r>
              <w:rPr>
                <w:rFonts w:ascii="Aptos" w:cs="Aptos" w:eastAsia="Aptos" w:hAnsi="Aptos"/>
                <w:sz w:val="20"/>
                <w:szCs w:val="20"/>
              </w:rPr>
              <w:t xml:space="preserve">addEnrollment(enrollment) → Promise&lt;string&gt;</w:t>
            </w:r>
          </w:p>
        </w:tc>
        <w:tc>
          <w:p>
            <w:r>
              <w:rPr>
                <w:rFonts w:ascii="Aptos" w:cs="Aptos" w:eastAsia="Aptos" w:hAnsi="Aptos"/>
                <w:sz w:val="20"/>
                <w:szCs w:val="20"/>
              </w:rPr>
              <w:t xml:space="preserve">Enrolls a contact in a sequence.</w:t>
            </w:r>
          </w:p>
        </w:tc>
      </w:tr>
      <w:tr>
        <w:tc>
          <w:p>
            <w:r>
              <w:rPr>
                <w:rFonts w:ascii="Aptos" w:cs="Aptos" w:eastAsia="Aptos" w:hAnsi="Aptos"/>
                <w:sz w:val="20"/>
                <w:szCs w:val="20"/>
              </w:rPr>
              <w:t xml:space="preserve">getEnrollments</w:t>
            </w:r>
          </w:p>
        </w:tc>
        <w:tc>
          <w:p>
            <w:r>
              <w:rPr>
                <w:rFonts w:ascii="Aptos" w:cs="Aptos" w:eastAsia="Aptos" w:hAnsi="Aptos"/>
                <w:sz w:val="20"/>
                <w:szCs w:val="20"/>
              </w:rPr>
              <w:t xml:space="preserve">getEnrollments() → Promise&lt;SequenceEnrollment[]&gt;</w:t>
            </w:r>
          </w:p>
        </w:tc>
        <w:tc>
          <w:p>
            <w:r>
              <w:rPr>
                <w:rFonts w:ascii="Aptos" w:cs="Aptos" w:eastAsia="Aptos" w:hAnsi="Aptos"/>
                <w:sz w:val="20"/>
                <w:szCs w:val="20"/>
              </w:rPr>
              <w:t xml:space="preserve">Fetches all enrollments.</w:t>
            </w:r>
          </w:p>
        </w:tc>
      </w:tr>
      <w:tr>
        <w:tc>
          <w:p>
            <w:r>
              <w:rPr>
                <w:rFonts w:ascii="Aptos" w:cs="Aptos" w:eastAsia="Aptos" w:hAnsi="Aptos"/>
                <w:sz w:val="20"/>
                <w:szCs w:val="20"/>
              </w:rPr>
              <w:t xml:space="preserve">updateEnrollment</w:t>
            </w:r>
          </w:p>
        </w:tc>
        <w:tc>
          <w:p>
            <w:r>
              <w:rPr>
                <w:rFonts w:ascii="Aptos" w:cs="Aptos" w:eastAsia="Aptos" w:hAnsi="Aptos"/>
                <w:sz w:val="20"/>
                <w:szCs w:val="20"/>
              </w:rPr>
              <w:t xml:space="preserve">updateEnrollment(id, data) → Promise&lt;void&gt;</w:t>
            </w:r>
          </w:p>
        </w:tc>
        <w:tc>
          <w:p>
            <w:r>
              <w:rPr>
                <w:rFonts w:ascii="Aptos" w:cs="Aptos" w:eastAsia="Aptos" w:hAnsi="Aptos"/>
                <w:sz w:val="20"/>
                <w:szCs w:val="20"/>
              </w:rPr>
              <w:t xml:space="preserve">Updates enrollment progress/status.</w:t>
            </w:r>
          </w:p>
        </w:tc>
      </w:tr>
    </w:tbl>
    <w:p>
      <w:pPr>
        <w:spacing w:after="40"/>
      </w:pPr>
    </w:p>
    <w:p>
      <w:pPr>
        <w:pStyle w:val="Heading3"/>
        <w:spacing w:after="120" w:before="300"/>
      </w:pPr>
      <w:r>
        <w:t xml:space="preserve">6.1.13 Buyer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addBuyerProfile</w:t>
            </w:r>
          </w:p>
        </w:tc>
        <w:tc>
          <w:p>
            <w:r>
              <w:rPr>
                <w:rFonts w:ascii="Aptos" w:cs="Aptos" w:eastAsia="Aptos" w:hAnsi="Aptos"/>
                <w:sz w:val="20"/>
                <w:szCs w:val="20"/>
              </w:rPr>
              <w:t xml:space="preserve">addBuyerProfile(profile) → Promise&lt;string&gt;</w:t>
            </w:r>
          </w:p>
        </w:tc>
        <w:tc>
          <w:p>
            <w:r>
              <w:rPr>
                <w:rFonts w:ascii="Aptos" w:cs="Aptos" w:eastAsia="Aptos" w:hAnsi="Aptos"/>
                <w:sz w:val="20"/>
                <w:szCs w:val="20"/>
              </w:rPr>
              <w:t xml:space="preserve">Creates a buyer profile.</w:t>
            </w:r>
          </w:p>
        </w:tc>
      </w:tr>
      <w:tr>
        <w:tc>
          <w:p>
            <w:r>
              <w:rPr>
                <w:rFonts w:ascii="Aptos" w:cs="Aptos" w:eastAsia="Aptos" w:hAnsi="Aptos"/>
                <w:sz w:val="20"/>
                <w:szCs w:val="20"/>
              </w:rPr>
              <w:t xml:space="preserve">getBuyerProfiles</w:t>
            </w:r>
          </w:p>
        </w:tc>
        <w:tc>
          <w:p>
            <w:r>
              <w:rPr>
                <w:rFonts w:ascii="Aptos" w:cs="Aptos" w:eastAsia="Aptos" w:hAnsi="Aptos"/>
                <w:sz w:val="20"/>
                <w:szCs w:val="20"/>
              </w:rPr>
              <w:t xml:space="preserve">getBuyerProfiles() → Promise&lt;BuyerProfile[]&gt;</w:t>
            </w:r>
          </w:p>
        </w:tc>
        <w:tc>
          <w:p>
            <w:r>
              <w:rPr>
                <w:rFonts w:ascii="Aptos" w:cs="Aptos" w:eastAsia="Aptos" w:hAnsi="Aptos"/>
                <w:sz w:val="20"/>
                <w:szCs w:val="20"/>
              </w:rPr>
              <w:t xml:space="preserve">Fetches all buyer profiles.</w:t>
            </w:r>
          </w:p>
        </w:tc>
      </w:tr>
      <w:tr>
        <w:tc>
          <w:p>
            <w:r>
              <w:rPr>
                <w:rFonts w:ascii="Aptos" w:cs="Aptos" w:eastAsia="Aptos" w:hAnsi="Aptos"/>
                <w:sz w:val="20"/>
                <w:szCs w:val="20"/>
              </w:rPr>
              <w:t xml:space="preserve">updateBuyerProfile</w:t>
            </w:r>
          </w:p>
        </w:tc>
        <w:tc>
          <w:p>
            <w:r>
              <w:rPr>
                <w:rFonts w:ascii="Aptos" w:cs="Aptos" w:eastAsia="Aptos" w:hAnsi="Aptos"/>
                <w:sz w:val="20"/>
                <w:szCs w:val="20"/>
              </w:rPr>
              <w:t xml:space="preserve">updateBuyerProfile(id, data) → Promise&lt;void&gt;</w:t>
            </w:r>
          </w:p>
        </w:tc>
        <w:tc>
          <w:p>
            <w:r>
              <w:rPr>
                <w:rFonts w:ascii="Aptos" w:cs="Aptos" w:eastAsia="Aptos" w:hAnsi="Aptos"/>
                <w:sz w:val="20"/>
                <w:szCs w:val="20"/>
              </w:rPr>
              <w:t xml:space="preserve">Updates a buyer profile.</w:t>
            </w:r>
          </w:p>
        </w:tc>
      </w:tr>
      <w:tr>
        <w:tc>
          <w:p>
            <w:r>
              <w:rPr>
                <w:rFonts w:ascii="Aptos" w:cs="Aptos" w:eastAsia="Aptos" w:hAnsi="Aptos"/>
                <w:sz w:val="20"/>
                <w:szCs w:val="20"/>
              </w:rPr>
              <w:t xml:space="preserve">deleteBuyerProfile</w:t>
            </w:r>
          </w:p>
        </w:tc>
        <w:tc>
          <w:p>
            <w:r>
              <w:rPr>
                <w:rFonts w:ascii="Aptos" w:cs="Aptos" w:eastAsia="Aptos" w:hAnsi="Aptos"/>
                <w:sz w:val="20"/>
                <w:szCs w:val="20"/>
              </w:rPr>
              <w:t xml:space="preserve">deleteBuyerProfile(id) → Promise&lt;void&gt;</w:t>
            </w:r>
          </w:p>
        </w:tc>
        <w:tc>
          <w:p>
            <w:r>
              <w:rPr>
                <w:rFonts w:ascii="Aptos" w:cs="Aptos" w:eastAsia="Aptos" w:hAnsi="Aptos"/>
                <w:sz w:val="20"/>
                <w:szCs w:val="20"/>
              </w:rPr>
              <w:t xml:space="preserve">Deletes a buyer profile.</w:t>
            </w:r>
          </w:p>
        </w:tc>
      </w:tr>
      <w:tr>
        <w:tc>
          <w:p>
            <w:r>
              <w:rPr>
                <w:rFonts w:ascii="Aptos" w:cs="Aptos" w:eastAsia="Aptos" w:hAnsi="Aptos"/>
                <w:sz w:val="20"/>
                <w:szCs w:val="20"/>
              </w:rPr>
              <w:t xml:space="preserve">getBuyerProfilesByContact</w:t>
            </w:r>
          </w:p>
        </w:tc>
        <w:tc>
          <w:p>
            <w:r>
              <w:rPr>
                <w:rFonts w:ascii="Aptos" w:cs="Aptos" w:eastAsia="Aptos" w:hAnsi="Aptos"/>
                <w:sz w:val="20"/>
                <w:szCs w:val="20"/>
              </w:rPr>
              <w:t xml:space="preserve">getBuyerProfilesByContact(contactId) → Promise&lt;BuyerProfile[]&gt;</w:t>
            </w:r>
          </w:p>
        </w:tc>
        <w:tc>
          <w:p>
            <w:r>
              <w:rPr>
                <w:rFonts w:ascii="Aptos" w:cs="Aptos" w:eastAsia="Aptos" w:hAnsi="Aptos"/>
                <w:sz w:val="20"/>
                <w:szCs w:val="20"/>
              </w:rPr>
              <w:t xml:space="preserve">Fetches buyer profiles linked to a contact.</w:t>
            </w:r>
          </w:p>
        </w:tc>
      </w:tr>
    </w:tbl>
    <w:p>
      <w:pPr>
        <w:spacing w:after="40"/>
      </w:pPr>
    </w:p>
    <w:p>
      <w:pPr>
        <w:pStyle w:val="Heading3"/>
        <w:spacing w:after="120" w:before="300"/>
      </w:pPr>
      <w:r>
        <w:t xml:space="preserve">6.1.14 Document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addStoredDocument</w:t>
            </w:r>
          </w:p>
        </w:tc>
        <w:tc>
          <w:p>
            <w:r>
              <w:rPr>
                <w:rFonts w:ascii="Aptos" w:cs="Aptos" w:eastAsia="Aptos" w:hAnsi="Aptos"/>
                <w:sz w:val="20"/>
                <w:szCs w:val="20"/>
              </w:rPr>
              <w:t xml:space="preserve">addStoredDocument(doc) → Promise&lt;string&gt;</w:t>
            </w:r>
          </w:p>
        </w:tc>
        <w:tc>
          <w:p>
            <w:r>
              <w:rPr>
                <w:rFonts w:ascii="Aptos" w:cs="Aptos" w:eastAsia="Aptos" w:hAnsi="Aptos"/>
                <w:sz w:val="20"/>
                <w:szCs w:val="20"/>
              </w:rPr>
              <w:t xml:space="preserve">Stores document metadata.</w:t>
            </w:r>
          </w:p>
        </w:tc>
      </w:tr>
      <w:tr>
        <w:tc>
          <w:p>
            <w:r>
              <w:rPr>
                <w:rFonts w:ascii="Aptos" w:cs="Aptos" w:eastAsia="Aptos" w:hAnsi="Aptos"/>
                <w:sz w:val="20"/>
                <w:szCs w:val="20"/>
              </w:rPr>
              <w:t xml:space="preserve">getDocumentsByTransaction</w:t>
            </w:r>
          </w:p>
        </w:tc>
        <w:tc>
          <w:p>
            <w:r>
              <w:rPr>
                <w:rFonts w:ascii="Aptos" w:cs="Aptos" w:eastAsia="Aptos" w:hAnsi="Aptos"/>
                <w:sz w:val="20"/>
                <w:szCs w:val="20"/>
              </w:rPr>
              <w:t xml:space="preserve">getDocumentsByTransaction(txId) → Promise&lt;StoredDocument[]&gt;</w:t>
            </w:r>
          </w:p>
        </w:tc>
        <w:tc>
          <w:p>
            <w:r>
              <w:rPr>
                <w:rFonts w:ascii="Aptos" w:cs="Aptos" w:eastAsia="Aptos" w:hAnsi="Aptos"/>
                <w:sz w:val="20"/>
                <w:szCs w:val="20"/>
              </w:rPr>
              <w:t xml:space="preserve">Fetches documents for a transaction.</w:t>
            </w:r>
          </w:p>
        </w:tc>
      </w:tr>
      <w:tr>
        <w:tc>
          <w:p>
            <w:r>
              <w:rPr>
                <w:rFonts w:ascii="Aptos" w:cs="Aptos" w:eastAsia="Aptos" w:hAnsi="Aptos"/>
                <w:sz w:val="20"/>
                <w:szCs w:val="20"/>
              </w:rPr>
              <w:t xml:space="preserve">getDocumentsByContact</w:t>
            </w:r>
          </w:p>
        </w:tc>
        <w:tc>
          <w:p>
            <w:r>
              <w:rPr>
                <w:rFonts w:ascii="Aptos" w:cs="Aptos" w:eastAsia="Aptos" w:hAnsi="Aptos"/>
                <w:sz w:val="20"/>
                <w:szCs w:val="20"/>
              </w:rPr>
              <w:t xml:space="preserve">getDocumentsByContact(contactId) → Promise&lt;StoredDocument[]&gt;</w:t>
            </w:r>
          </w:p>
        </w:tc>
        <w:tc>
          <w:p>
            <w:r>
              <w:rPr>
                <w:rFonts w:ascii="Aptos" w:cs="Aptos" w:eastAsia="Aptos" w:hAnsi="Aptos"/>
                <w:sz w:val="20"/>
                <w:szCs w:val="20"/>
              </w:rPr>
              <w:t xml:space="preserve">Fetches documents for a contact.</w:t>
            </w:r>
          </w:p>
        </w:tc>
      </w:tr>
      <w:tr>
        <w:tc>
          <w:p>
            <w:r>
              <w:rPr>
                <w:rFonts w:ascii="Aptos" w:cs="Aptos" w:eastAsia="Aptos" w:hAnsi="Aptos"/>
                <w:sz w:val="20"/>
                <w:szCs w:val="20"/>
              </w:rPr>
              <w:t xml:space="preserve">deleteStoredDocument</w:t>
            </w:r>
          </w:p>
        </w:tc>
        <w:tc>
          <w:p>
            <w:r>
              <w:rPr>
                <w:rFonts w:ascii="Aptos" w:cs="Aptos" w:eastAsia="Aptos" w:hAnsi="Aptos"/>
                <w:sz w:val="20"/>
                <w:szCs w:val="20"/>
              </w:rPr>
              <w:t xml:space="preserve">deleteStoredDocument(id) → Promise&lt;void&gt;</w:t>
            </w:r>
          </w:p>
        </w:tc>
        <w:tc>
          <w:p>
            <w:r>
              <w:rPr>
                <w:rFonts w:ascii="Aptos" w:cs="Aptos" w:eastAsia="Aptos" w:hAnsi="Aptos"/>
                <w:sz w:val="20"/>
                <w:szCs w:val="20"/>
              </w:rPr>
              <w:t xml:space="preserve">Deletes a stored document.</w:t>
            </w:r>
          </w:p>
        </w:tc>
      </w:tr>
    </w:tbl>
    <w:p>
      <w:pPr>
        <w:spacing w:after="40"/>
      </w:pPr>
    </w:p>
    <w:p>
      <w:pPr>
        <w:pStyle w:val="Heading3"/>
        <w:spacing w:after="120" w:before="300"/>
      </w:pPr>
      <w:r>
        <w:t xml:space="preserve">6.1.15 Auto-Response Rule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addAutoResponseRule</w:t>
            </w:r>
          </w:p>
        </w:tc>
        <w:tc>
          <w:p>
            <w:r>
              <w:rPr>
                <w:rFonts w:ascii="Aptos" w:cs="Aptos" w:eastAsia="Aptos" w:hAnsi="Aptos"/>
                <w:sz w:val="20"/>
                <w:szCs w:val="20"/>
              </w:rPr>
              <w:t xml:space="preserve">addAutoResponseRule(rule) → Promise&lt;string&gt;</w:t>
            </w:r>
          </w:p>
        </w:tc>
        <w:tc>
          <w:p>
            <w:r>
              <w:rPr>
                <w:rFonts w:ascii="Aptos" w:cs="Aptos" w:eastAsia="Aptos" w:hAnsi="Aptos"/>
                <w:sz w:val="20"/>
                <w:szCs w:val="20"/>
              </w:rPr>
              <w:t xml:space="preserve">Creates a speed-to-lead auto-response rule.</w:t>
            </w:r>
          </w:p>
        </w:tc>
      </w:tr>
      <w:tr>
        <w:tc>
          <w:p>
            <w:r>
              <w:rPr>
                <w:rFonts w:ascii="Aptos" w:cs="Aptos" w:eastAsia="Aptos" w:hAnsi="Aptos"/>
                <w:sz w:val="20"/>
                <w:szCs w:val="20"/>
              </w:rPr>
              <w:t xml:space="preserve">getAutoResponseRules</w:t>
            </w:r>
          </w:p>
        </w:tc>
        <w:tc>
          <w:p>
            <w:r>
              <w:rPr>
                <w:rFonts w:ascii="Aptos" w:cs="Aptos" w:eastAsia="Aptos" w:hAnsi="Aptos"/>
                <w:sz w:val="20"/>
                <w:szCs w:val="20"/>
              </w:rPr>
              <w:t xml:space="preserve">getAutoResponseRules() → Promise&lt;AutoResponseRule[]&gt;</w:t>
            </w:r>
          </w:p>
        </w:tc>
        <w:tc>
          <w:p>
            <w:r>
              <w:rPr>
                <w:rFonts w:ascii="Aptos" w:cs="Aptos" w:eastAsia="Aptos" w:hAnsi="Aptos"/>
                <w:sz w:val="20"/>
                <w:szCs w:val="20"/>
              </w:rPr>
              <w:t xml:space="preserve">Fetches all auto-response rules.</w:t>
            </w:r>
          </w:p>
        </w:tc>
      </w:tr>
      <w:tr>
        <w:tc>
          <w:p>
            <w:r>
              <w:rPr>
                <w:rFonts w:ascii="Aptos" w:cs="Aptos" w:eastAsia="Aptos" w:hAnsi="Aptos"/>
                <w:sz w:val="20"/>
                <w:szCs w:val="20"/>
              </w:rPr>
              <w:t xml:space="preserve">updateAutoResponseRule</w:t>
            </w:r>
          </w:p>
        </w:tc>
        <w:tc>
          <w:p>
            <w:r>
              <w:rPr>
                <w:rFonts w:ascii="Aptos" w:cs="Aptos" w:eastAsia="Aptos" w:hAnsi="Aptos"/>
                <w:sz w:val="20"/>
                <w:szCs w:val="20"/>
              </w:rPr>
              <w:t xml:space="preserve">updateAutoResponseRule(id, data) → Promise&lt;void&gt;</w:t>
            </w:r>
          </w:p>
        </w:tc>
        <w:tc>
          <w:p>
            <w:r>
              <w:rPr>
                <w:rFonts w:ascii="Aptos" w:cs="Aptos" w:eastAsia="Aptos" w:hAnsi="Aptos"/>
                <w:sz w:val="20"/>
                <w:szCs w:val="20"/>
              </w:rPr>
              <w:t xml:space="preserve">Updates an auto-response rule.</w:t>
            </w:r>
          </w:p>
        </w:tc>
      </w:tr>
      <w:tr>
        <w:tc>
          <w:p>
            <w:r>
              <w:rPr>
                <w:rFonts w:ascii="Aptos" w:cs="Aptos" w:eastAsia="Aptos" w:hAnsi="Aptos"/>
                <w:sz w:val="20"/>
                <w:szCs w:val="20"/>
              </w:rPr>
              <w:t xml:space="preserve">deleteAutoResponseRule</w:t>
            </w:r>
          </w:p>
        </w:tc>
        <w:tc>
          <w:p>
            <w:r>
              <w:rPr>
                <w:rFonts w:ascii="Aptos" w:cs="Aptos" w:eastAsia="Aptos" w:hAnsi="Aptos"/>
                <w:sz w:val="20"/>
                <w:szCs w:val="20"/>
              </w:rPr>
              <w:t xml:space="preserve">deleteAutoResponseRule(id) → Promise&lt;void&gt;</w:t>
            </w:r>
          </w:p>
        </w:tc>
        <w:tc>
          <w:p>
            <w:r>
              <w:rPr>
                <w:rFonts w:ascii="Aptos" w:cs="Aptos" w:eastAsia="Aptos" w:hAnsi="Aptos"/>
                <w:sz w:val="20"/>
                <w:szCs w:val="20"/>
              </w:rPr>
              <w:t xml:space="preserve">Deletes an auto-response rule.</w:t>
            </w:r>
          </w:p>
        </w:tc>
      </w:tr>
    </w:tbl>
    <w:p>
      <w:pPr>
        <w:spacing w:after="40"/>
      </w:pPr>
    </w:p>
    <w:p>
      <w:pPr>
        <w:pStyle w:val="Heading3"/>
        <w:spacing w:after="120" w:before="300"/>
      </w:pPr>
      <w:r>
        <w:t xml:space="preserve">6.1.16 CMA Report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addCmaReport</w:t>
            </w:r>
          </w:p>
        </w:tc>
        <w:tc>
          <w:p>
            <w:r>
              <w:rPr>
                <w:rFonts w:ascii="Aptos" w:cs="Aptos" w:eastAsia="Aptos" w:hAnsi="Aptos"/>
                <w:sz w:val="20"/>
                <w:szCs w:val="20"/>
              </w:rPr>
              <w:t xml:space="preserve">addCmaReport(report) → Promise&lt;string&gt;</w:t>
            </w:r>
          </w:p>
        </w:tc>
        <w:tc>
          <w:p>
            <w:r>
              <w:rPr>
                <w:rFonts w:ascii="Aptos" w:cs="Aptos" w:eastAsia="Aptos" w:hAnsi="Aptos"/>
                <w:sz w:val="20"/>
                <w:szCs w:val="20"/>
              </w:rPr>
              <w:t xml:space="preserve">Creates a new Comparative Market Analysis report. Auto-sets createdAt/updatedAt timestamps.</w:t>
            </w:r>
          </w:p>
        </w:tc>
      </w:tr>
      <w:tr>
        <w:tc>
          <w:p>
            <w:r>
              <w:rPr>
                <w:rFonts w:ascii="Aptos" w:cs="Aptos" w:eastAsia="Aptos" w:hAnsi="Aptos"/>
                <w:sz w:val="20"/>
                <w:szCs w:val="20"/>
              </w:rPr>
              <w:t xml:space="preserve">getCmaReports</w:t>
            </w:r>
          </w:p>
        </w:tc>
        <w:tc>
          <w:p>
            <w:r>
              <w:rPr>
                <w:rFonts w:ascii="Aptos" w:cs="Aptos" w:eastAsia="Aptos" w:hAnsi="Aptos"/>
                <w:sz w:val="20"/>
                <w:szCs w:val="20"/>
              </w:rPr>
              <w:t xml:space="preserve">getCmaReports() → Promise&lt;CmaReport[]&gt;</w:t>
            </w:r>
          </w:p>
        </w:tc>
        <w:tc>
          <w:p>
            <w:r>
              <w:rPr>
                <w:rFonts w:ascii="Aptos" w:cs="Aptos" w:eastAsia="Aptos" w:hAnsi="Aptos"/>
                <w:sz w:val="20"/>
                <w:szCs w:val="20"/>
              </w:rPr>
              <w:t xml:space="preserve">Fetches all CMA reports ordered by createdAt descending.</w:t>
            </w:r>
          </w:p>
        </w:tc>
      </w:tr>
      <w:tr>
        <w:tc>
          <w:p>
            <w:r>
              <w:rPr>
                <w:rFonts w:ascii="Aptos" w:cs="Aptos" w:eastAsia="Aptos" w:hAnsi="Aptos"/>
                <w:sz w:val="20"/>
                <w:szCs w:val="20"/>
              </w:rPr>
              <w:t xml:space="preserve">getCmaReportById</w:t>
            </w:r>
          </w:p>
        </w:tc>
        <w:tc>
          <w:p>
            <w:r>
              <w:rPr>
                <w:rFonts w:ascii="Aptos" w:cs="Aptos" w:eastAsia="Aptos" w:hAnsi="Aptos"/>
                <w:sz w:val="20"/>
                <w:szCs w:val="20"/>
              </w:rPr>
              <w:t xml:space="preserve">getCmaReportById(id) → Promise&lt;CmaReport|null&gt;</w:t>
            </w:r>
          </w:p>
        </w:tc>
        <w:tc>
          <w:p>
            <w:r>
              <w:rPr>
                <w:rFonts w:ascii="Aptos" w:cs="Aptos" w:eastAsia="Aptos" w:hAnsi="Aptos"/>
                <w:sz w:val="20"/>
                <w:szCs w:val="20"/>
              </w:rPr>
              <w:t xml:space="preserve">Fetches a single CMA report by document ID.</w:t>
            </w:r>
          </w:p>
        </w:tc>
      </w:tr>
      <w:tr>
        <w:tc>
          <w:p>
            <w:r>
              <w:rPr>
                <w:rFonts w:ascii="Aptos" w:cs="Aptos" w:eastAsia="Aptos" w:hAnsi="Aptos"/>
                <w:sz w:val="20"/>
                <w:szCs w:val="20"/>
              </w:rPr>
              <w:t xml:space="preserve">updateCmaReport</w:t>
            </w:r>
          </w:p>
        </w:tc>
        <w:tc>
          <w:p>
            <w:r>
              <w:rPr>
                <w:rFonts w:ascii="Aptos" w:cs="Aptos" w:eastAsia="Aptos" w:hAnsi="Aptos"/>
                <w:sz w:val="20"/>
                <w:szCs w:val="20"/>
              </w:rPr>
              <w:t xml:space="preserve">updateCmaReport(id, data) → Promise&lt;void&gt;</w:t>
            </w:r>
          </w:p>
        </w:tc>
        <w:tc>
          <w:p>
            <w:r>
              <w:rPr>
                <w:rFonts w:ascii="Aptos" w:cs="Aptos" w:eastAsia="Aptos" w:hAnsi="Aptos"/>
                <w:sz w:val="20"/>
                <w:szCs w:val="20"/>
              </w:rPr>
              <w:t xml:space="preserve">Partially updates a CMA report. Auto-sets updatedAt.</w:t>
            </w:r>
          </w:p>
        </w:tc>
      </w:tr>
      <w:tr>
        <w:tc>
          <w:p>
            <w:r>
              <w:rPr>
                <w:rFonts w:ascii="Aptos" w:cs="Aptos" w:eastAsia="Aptos" w:hAnsi="Aptos"/>
                <w:sz w:val="20"/>
                <w:szCs w:val="20"/>
              </w:rPr>
              <w:t xml:space="preserve">deleteCmaReport</w:t>
            </w:r>
          </w:p>
        </w:tc>
        <w:tc>
          <w:p>
            <w:r>
              <w:rPr>
                <w:rFonts w:ascii="Aptos" w:cs="Aptos" w:eastAsia="Aptos" w:hAnsi="Aptos"/>
                <w:sz w:val="20"/>
                <w:szCs w:val="20"/>
              </w:rPr>
              <w:t xml:space="preserve">deleteCmaReport(id) → Promise&lt;void&gt;</w:t>
            </w:r>
          </w:p>
        </w:tc>
        <w:tc>
          <w:p>
            <w:r>
              <w:rPr>
                <w:rFonts w:ascii="Aptos" w:cs="Aptos" w:eastAsia="Aptos" w:hAnsi="Aptos"/>
                <w:sz w:val="20"/>
                <w:szCs w:val="20"/>
              </w:rPr>
              <w:t xml:space="preserve">Permanently deletes a CMA report.</w:t>
            </w:r>
          </w:p>
        </w:tc>
      </w:tr>
      <w:tr>
        <w:tc>
          <w:p>
            <w:r>
              <w:rPr>
                <w:rFonts w:ascii="Aptos" w:cs="Aptos" w:eastAsia="Aptos" w:hAnsi="Aptos"/>
                <w:sz w:val="20"/>
                <w:szCs w:val="20"/>
              </w:rPr>
              <w:t xml:space="preserve">getCmaReportsByContact</w:t>
            </w:r>
          </w:p>
        </w:tc>
        <w:tc>
          <w:p>
            <w:r>
              <w:rPr>
                <w:rFonts w:ascii="Aptos" w:cs="Aptos" w:eastAsia="Aptos" w:hAnsi="Aptos"/>
                <w:sz w:val="20"/>
                <w:szCs w:val="20"/>
              </w:rPr>
              <w:t xml:space="preserve">getCmaReportsByContact(contactId) → Promise&lt;CmaReport[]&gt;</w:t>
            </w:r>
          </w:p>
        </w:tc>
        <w:tc>
          <w:p>
            <w:r>
              <w:rPr>
                <w:rFonts w:ascii="Aptos" w:cs="Aptos" w:eastAsia="Aptos" w:hAnsi="Aptos"/>
                <w:sz w:val="20"/>
                <w:szCs w:val="20"/>
              </w:rPr>
              <w:t xml:space="preserve">Fetches CMA reports linked to a contact.</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1,604 realistic test records across 16 collections for development and demonstration purposes. It uses South African names, companies, addresses,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150</w:t>
            </w:r>
          </w:p>
        </w:tc>
        <w:tc>
          <w:p>
            <w:r>
              <w:rPr>
                <w:rFonts w:ascii="Aptos" w:cs="Aptos" w:eastAsia="Aptos" w:hAnsi="Aptos"/>
                <w:sz w:val="20"/>
                <w:szCs w:val="20"/>
              </w:rPr>
              <w:t xml:space="preserve">SA-specific addresses, suburbs, conveyancers, bond originators, 9-stage pipeline</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120</w:t>
            </w:r>
          </w:p>
        </w:tc>
        <w:tc>
          <w:p>
            <w:r>
              <w:rPr>
                <w:rFonts w:ascii="Aptos" w:cs="Aptos" w:eastAsia="Aptos" w:hAnsi="Aptos"/>
                <w:sz w:val="20"/>
                <w:szCs w:val="20"/>
              </w:rPr>
              <w:t xml:space="preserve">Mandate types, SA suburbs, features, price ranges R800K–R15M</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30</w:t>
            </w:r>
          </w:p>
        </w:tc>
        <w:tc>
          <w:p>
            <w:r>
              <w:rPr>
                <w:rFonts w:ascii="Aptos" w:cs="Aptos" w:eastAsia="Aptos" w:hAnsi="Aptos"/>
                <w:sz w:val="20"/>
                <w:szCs w:val="20"/>
              </w:rPr>
              <w:t xml:space="preserve">Linked to properties, with date/time and registration details</w:t>
            </w:r>
          </w:p>
        </w:tc>
      </w:tr>
      <w:tr>
        <w:tc>
          <w:p>
            <w:r>
              <w:rPr>
                <w:rFonts w:ascii="Aptos" w:cs="Aptos" w:eastAsia="Aptos" w:hAnsi="Aptos"/>
                <w:sz w:val="20"/>
                <w:szCs w:val="20"/>
              </w:rPr>
              <w:t xml:space="preserve">Show Day Leads</w:t>
            </w:r>
          </w:p>
        </w:tc>
        <w:tc>
          <w:p>
            <w:r>
              <w:rPr>
                <w:rFonts w:ascii="Aptos" w:cs="Aptos" w:eastAsia="Aptos" w:hAnsi="Aptos"/>
                <w:sz w:val="20"/>
                <w:szCs w:val="20"/>
              </w:rPr>
              <w:t xml:space="preserve">90</w:t>
            </w:r>
          </w:p>
        </w:tc>
        <w:tc>
          <w:p>
            <w:r>
              <w:rPr>
                <w:rFonts w:ascii="Aptos" w:cs="Aptos" w:eastAsia="Aptos" w:hAnsi="Aptos"/>
                <w:sz w:val="20"/>
                <w:szCs w:val="20"/>
              </w:rPr>
              <w:t xml:space="preserve">Public registrations linked to show days</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80</w:t>
            </w:r>
          </w:p>
        </w:tc>
        <w:tc>
          <w:p>
            <w:r>
              <w:rPr>
                <w:rFonts w:ascii="Aptos" w:cs="Aptos" w:eastAsia="Aptos" w:hAnsi="Aptos"/>
                <w:sz w:val="20"/>
                <w:szCs w:val="20"/>
              </w:rPr>
              <w:t xml:space="preserve">Portal sources (Property24, Private Property, manual)</w:t>
            </w:r>
          </w:p>
        </w:tc>
      </w:tr>
      <w:tr>
        <w:tc>
          <w:p>
            <w:r>
              <w:rPr>
                <w:rFonts w:ascii="Aptos" w:cs="Aptos" w:eastAsia="Aptos" w:hAnsi="Aptos"/>
                <w:sz w:val="20"/>
                <w:szCs w:val="20"/>
              </w:rPr>
              <w:t xml:space="preserve">SMS Messages</w:t>
            </w:r>
          </w:p>
        </w:tc>
        <w:tc>
          <w:p>
            <w:r>
              <w:rPr>
                <w:rFonts w:ascii="Aptos" w:cs="Aptos" w:eastAsia="Aptos" w:hAnsi="Aptos"/>
                <w:sz w:val="20"/>
                <w:szCs w:val="20"/>
              </w:rPr>
              <w:t xml:space="preserve">200</w:t>
            </w:r>
          </w:p>
        </w:tc>
        <w:tc>
          <w:p>
            <w:r>
              <w:rPr>
                <w:rFonts w:ascii="Aptos" w:cs="Aptos" w:eastAsia="Aptos" w:hAnsi="Aptos"/>
                <w:sz w:val="20"/>
                <w:szCs w:val="20"/>
              </w:rPr>
              <w:t xml:space="preserve">Inbound/outbound with SA-specific templates</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8</w:t>
            </w:r>
          </w:p>
        </w:tc>
        <w:tc>
          <w:p>
            <w:r>
              <w:rPr>
                <w:rFonts w:ascii="Aptos" w:cs="Aptos" w:eastAsia="Aptos" w:hAnsi="Aptos"/>
                <w:sz w:val="20"/>
                <w:szCs w:val="20"/>
              </w:rPr>
              <w:t xml:space="preserve">Multi-step workflows with delay, channel, and template</w:t>
            </w:r>
          </w:p>
        </w:tc>
      </w:tr>
      <w:tr>
        <w:tc>
          <w:p>
            <w:r>
              <w:rPr>
                <w:rFonts w:ascii="Aptos" w:cs="Aptos" w:eastAsia="Aptos" w:hAnsi="Aptos"/>
                <w:sz w:val="20"/>
                <w:szCs w:val="20"/>
              </w:rPr>
              <w:t xml:space="preserve">Sequence Enrollments</w:t>
            </w:r>
          </w:p>
        </w:tc>
        <w:tc>
          <w:p>
            <w:r>
              <w:rPr>
                <w:rFonts w:ascii="Aptos" w:cs="Aptos" w:eastAsia="Aptos" w:hAnsi="Aptos"/>
                <w:sz w:val="20"/>
                <w:szCs w:val="20"/>
              </w:rPr>
              <w:t xml:space="preserve">60</w:t>
            </w:r>
          </w:p>
        </w:tc>
        <w:tc>
          <w:p>
            <w:r>
              <w:rPr>
                <w:rFonts w:ascii="Aptos" w:cs="Aptos" w:eastAsia="Aptos" w:hAnsi="Aptos"/>
                <w:sz w:val="20"/>
                <w:szCs w:val="20"/>
              </w:rPr>
              <w:t xml:space="preserve">Contacts enrolled in active sequences</w:t>
            </w:r>
          </w:p>
        </w:tc>
      </w:tr>
      <w:tr>
        <w:tc>
          <w:p>
            <w:r>
              <w:rPr>
                <w:rFonts w:ascii="Aptos" w:cs="Aptos" w:eastAsia="Aptos" w:hAnsi="Aptos"/>
                <w:sz w:val="20"/>
                <w:szCs w:val="20"/>
              </w:rPr>
              <w:t xml:space="preserve">Buyer Profiles</w:t>
            </w:r>
          </w:p>
        </w:tc>
        <w:tc>
          <w:p>
            <w:r>
              <w:rPr>
                <w:rFonts w:ascii="Aptos" w:cs="Aptos" w:eastAsia="Aptos" w:hAnsi="Aptos"/>
                <w:sz w:val="20"/>
                <w:szCs w:val="20"/>
              </w:rPr>
              <w:t xml:space="preserve">50</w:t>
            </w:r>
          </w:p>
        </w:tc>
        <w:tc>
          <w:p>
            <w:r>
              <w:rPr>
                <w:rFonts w:ascii="Aptos" w:cs="Aptos" w:eastAsia="Aptos" w:hAnsi="Aptos"/>
                <w:sz w:val="20"/>
                <w:szCs w:val="20"/>
              </w:rPr>
              <w:t xml:space="preserve">Suburb preferences, price ranges, bedroom requirements</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100</w:t>
            </w:r>
          </w:p>
        </w:tc>
        <w:tc>
          <w:p>
            <w:r>
              <w:rPr>
                <w:rFonts w:ascii="Aptos" w:cs="Aptos" w:eastAsia="Aptos" w:hAnsi="Aptos"/>
                <w:sz w:val="20"/>
                <w:szCs w:val="20"/>
              </w:rPr>
              <w:t xml:space="preserve">FICA, OTP, mandate, bond, transfer document types</w:t>
            </w:r>
          </w:p>
        </w:tc>
      </w:tr>
      <w:tr>
        <w:tc>
          <w:p>
            <w:r>
              <w:rPr>
                <w:rFonts w:ascii="Aptos" w:cs="Aptos" w:eastAsia="Aptos" w:hAnsi="Aptos"/>
                <w:sz w:val="20"/>
                <w:szCs w:val="20"/>
              </w:rPr>
              <w:t xml:space="preserve">Auto-Response Rules</w:t>
            </w:r>
          </w:p>
        </w:tc>
        <w:tc>
          <w:p>
            <w:r>
              <w:rPr>
                <w:rFonts w:ascii="Aptos" w:cs="Aptos" w:eastAsia="Aptos" w:hAnsi="Aptos"/>
                <w:sz w:val="20"/>
                <w:szCs w:val="20"/>
              </w:rPr>
              <w:t xml:space="preserve">6</w:t>
            </w:r>
          </w:p>
        </w:tc>
        <w:tc>
          <w:p>
            <w:r>
              <w:rPr>
                <w:rFonts w:ascii="Aptos" w:cs="Aptos" w:eastAsia="Aptos" w:hAnsi="Aptos"/>
                <w:sz w:val="20"/>
                <w:szCs w:val="20"/>
              </w:rPr>
              <w:t xml:space="preserve">Speed-to-lead rules with trigger events and delays</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40</w:t>
            </w:r>
          </w:p>
        </w:tc>
        <w:tc>
          <w:p>
            <w:r>
              <w:rPr>
                <w:rFonts w:ascii="Aptos" w:cs="Aptos" w:eastAsia="Aptos" w:hAnsi="Aptos"/>
                <w:sz w:val="20"/>
                <w:szCs w:val="20"/>
              </w:rPr>
              <w:t xml:space="preserve">Comparative Market Analysis reports with 3–6 comparables each, SA suburbs and valuations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Server-side API route (api/seed) using Firebase Admin SDK with Bearer token authentication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Parallel batch writes across all 16 collections for maximum speed</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Commission calculator (calculateCommission): base commission, VAT calculation, splits deduction, zero-handling, edge cases</w:t>
            </w:r>
          </w:p>
        </w:tc>
        <w:tc>
          <w:p>
            <w:r>
              <w:rPr>
                <w:rFonts w:ascii="Aptos" w:cs="Aptos" w:eastAsia="Aptos" w:hAnsi="Aptos"/>
                <w:sz w:val="20"/>
                <w:szCs w:val="20"/>
              </w:rPr>
              <w:t xml:space="preserve">12</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Transaction forecasting (calculateTransactionForecast): stage-weighted revenue, monthly projections, pipeline metrics</w:t>
            </w:r>
          </w:p>
        </w:tc>
        <w:tc>
          <w:p>
            <w:r>
              <w:rPr>
                <w:rFonts w:ascii="Aptos" w:cs="Aptos" w:eastAsia="Aptos" w:hAnsi="Aptos"/>
                <w:sz w:val="20"/>
                <w:szCs w:val="20"/>
              </w:rPr>
              <w:t xml:space="preserve">10</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r>
        <w:tc>
          <w:p>
            <w:r>
              <w:rPr>
                <w:rFonts w:ascii="Aptos" w:cs="Aptos" w:eastAsia="Aptos" w:hAnsi="Aptos"/>
                <w:sz w:val="20"/>
                <w:szCs w:val="20"/>
              </w:rPr>
              <w:t xml:space="preserve">api-health.test.ts</w:t>
            </w:r>
          </w:p>
        </w:tc>
        <w:tc>
          <w:p>
            <w:r>
              <w:rPr>
                <w:rFonts w:ascii="Aptos" w:cs="Aptos" w:eastAsia="Aptos" w:hAnsi="Aptos"/>
                <w:sz w:val="20"/>
                <w:szCs w:val="20"/>
              </w:rPr>
              <w:t xml:space="preserve">Health API (GET /api/health): healthy status with Firestore, unhealthy fallback</w:t>
            </w:r>
          </w:p>
        </w:tc>
        <w:tc>
          <w:p>
            <w:r>
              <w:rPr>
                <w:rFonts w:ascii="Aptos" w:cs="Aptos" w:eastAsia="Aptos" w:hAnsi="Aptos"/>
                <w:sz w:val="20"/>
                <w:szCs w:val="20"/>
              </w:rPr>
              <w:t xml:space="preserve">2</w:t>
            </w:r>
          </w:p>
        </w:tc>
      </w:tr>
      <w:tr>
        <w:tc>
          <w:p>
            <w:r>
              <w:rPr>
                <w:rFonts w:ascii="Aptos" w:cs="Aptos" w:eastAsia="Aptos" w:hAnsi="Aptos"/>
                <w:sz w:val="20"/>
                <w:szCs w:val="20"/>
              </w:rPr>
              <w:t xml:space="preserve">api-cma-research.test.ts</w:t>
            </w:r>
          </w:p>
        </w:tc>
        <w:tc>
          <w:p>
            <w:r>
              <w:rPr>
                <w:rFonts w:ascii="Aptos" w:cs="Aptos" w:eastAsia="Aptos" w:hAnsi="Aptos"/>
                <w:sz w:val="20"/>
                <w:szCs w:val="20"/>
              </w:rPr>
              <w:t xml:space="preserve">CMA Research API (POST /api/cma/research): auth check, missing API key, missing params, Gemini success, no-content error</w:t>
            </w:r>
          </w:p>
        </w:tc>
        <w:tc>
          <w:p>
            <w:r>
              <w:rPr>
                <w:rFonts w:ascii="Aptos" w:cs="Aptos" w:eastAsia="Aptos" w:hAnsi="Aptos"/>
                <w:sz w:val="20"/>
                <w:szCs w:val="20"/>
              </w:rPr>
              <w:t xml:space="preserve">5</w:t>
            </w:r>
          </w:p>
        </w:tc>
      </w:tr>
      <w:tr>
        <w:tc>
          <w:p>
            <w:r>
              <w:rPr>
                <w:rFonts w:ascii="Aptos" w:cs="Aptos" w:eastAsia="Aptos" w:hAnsi="Aptos"/>
                <w:sz w:val="20"/>
                <w:szCs w:val="20"/>
              </w:rPr>
              <w:t xml:space="preserve">api-inbound.test.ts</w:t>
            </w:r>
          </w:p>
        </w:tc>
        <w:tc>
          <w:p>
            <w:r>
              <w:rPr>
                <w:rFonts w:ascii="Aptos" w:cs="Aptos" w:eastAsia="Aptos" w:hAnsi="Aptos"/>
                <w:sz w:val="20"/>
                <w:szCs w:val="20"/>
              </w:rPr>
              <w:t xml:space="preserve">Inbound webhook (POST /api/leads/inbound): HMAC auth required, missing/invalid signature, empty content, missing ownerId, invalid source, valid HMAC create, GET pending count</w:t>
            </w:r>
          </w:p>
        </w:tc>
        <w:tc>
          <w:p>
            <w:r>
              <w:rPr>
                <w:rFonts w:ascii="Aptos" w:cs="Aptos" w:eastAsia="Aptos" w:hAnsi="Aptos"/>
                <w:sz w:val="20"/>
                <w:szCs w:val="20"/>
              </w:rPr>
              <w:t xml:space="preserve">8</w:t>
            </w:r>
          </w:p>
        </w:tc>
      </w:tr>
      <w:tr>
        <w:tc>
          <w:p>
            <w:r>
              <w:rPr>
                <w:rFonts w:ascii="Aptos" w:cs="Aptos" w:eastAsia="Aptos" w:hAnsi="Aptos"/>
                <w:sz w:val="20"/>
                <w:szCs w:val="20"/>
              </w:rPr>
              <w:t xml:space="preserve">api-sms.test.ts</w:t>
            </w:r>
          </w:p>
        </w:tc>
        <w:tc>
          <w:p>
            <w:r>
              <w:rPr>
                <w:rFonts w:ascii="Aptos" w:cs="Aptos" w:eastAsia="Aptos" w:hAnsi="Aptos"/>
                <w:sz w:val="20"/>
                <w:szCs w:val="20"/>
              </w:rPr>
              <w:t xml:space="preserve">SMS gateway (POST /api/sms/send): no auth, bad format, invalid token, missing to/body, message length, GET status</w:t>
            </w:r>
          </w:p>
        </w:tc>
        <w:tc>
          <w:p>
            <w:r>
              <w:rPr>
                <w:rFonts w:ascii="Aptos" w:cs="Aptos" w:eastAsia="Aptos" w:hAnsi="Aptos"/>
                <w:sz w:val="20"/>
                <w:szCs w:val="20"/>
              </w:rPr>
              <w:t xml:space="preserve">7</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27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Transaction list loads with table, detail page with Commission Calculator and FICA Compliance, stage timeline with Parties, Sale Price, Agent Net Commission</w:t>
            </w:r>
          </w:p>
        </w:tc>
        <w:tc>
          <w:p>
            <w:r>
              <w:rPr>
                <w:rFonts w:ascii="Aptos" w:cs="Aptos" w:eastAsia="Aptos" w:hAnsi="Aptos"/>
                <w:sz w:val="20"/>
                <w:szCs w:val="20"/>
              </w:rPr>
              <w:t xml:space="preserve">3</w:t>
            </w:r>
          </w:p>
        </w:tc>
      </w:tr>
      <w:tr>
        <w:tc>
          <w:p>
            <w:r>
              <w:rPr>
                <w:rFonts w:ascii="Aptos" w:cs="Aptos" w:eastAsia="Aptos" w:hAnsi="Aptos"/>
                <w:sz w:val="20"/>
                <w:szCs w:val="20"/>
              </w:rPr>
              <w:t xml:space="preserve">Transaction Pipeline</w:t>
            </w:r>
          </w:p>
        </w:tc>
        <w:tc>
          <w:p>
            <w:r>
              <w:rPr>
                <w:rFonts w:ascii="Aptos" w:cs="Aptos" w:eastAsia="Aptos" w:hAnsi="Aptos"/>
                <w:sz w:val="20"/>
                <w:szCs w:val="20"/>
              </w:rPr>
              <w:t xml:space="preserve">Pipeline board loads with 9 stage columns (OTP Signed, Bond Applied, Commission Paid)</w:t>
            </w:r>
          </w:p>
        </w:tc>
        <w:tc>
          <w:p>
            <w:r>
              <w:rPr>
                <w:rFonts w:ascii="Aptos" w:cs="Aptos" w:eastAsia="Aptos" w:hAnsi="Aptos"/>
                <w:sz w:val="20"/>
                <w:szCs w:val="20"/>
              </w:rPr>
              <w:t xml:space="preserve">1</w:t>
            </w:r>
          </w:p>
        </w:tc>
      </w:tr>
      <w:tr>
        <w:tc>
          <w:p>
            <w:r>
              <w:rPr>
                <w:rFonts w:ascii="Aptos" w:cs="Aptos" w:eastAsia="Aptos" w:hAnsi="Aptos"/>
                <w:sz w:val="20"/>
                <w:szCs w:val="20"/>
              </w:rPr>
              <w:t xml:space="preserve">Dashboard — Tx KPIs</w:t>
            </w:r>
          </w:p>
        </w:tc>
        <w:tc>
          <w:p>
            <w:r>
              <w:rPr>
                <w:rFonts w:ascii="Aptos" w:cs="Aptos" w:eastAsia="Aptos" w:hAnsi="Aptos"/>
                <w:sz w:val="20"/>
                <w:szCs w:val="20"/>
              </w:rPr>
              <w:t xml:space="preserve">Transaction KPI cards visible when transactions exist (Active Transactions, Pending/Expected/Earned Commission)</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Property list table loads, add property sheet opens with required fields, search input works</w:t>
            </w:r>
          </w:p>
        </w:tc>
        <w:tc>
          <w:p>
            <w:r>
              <w:rPr>
                <w:rFonts w:ascii="Aptos" w:cs="Aptos" w:eastAsia="Aptos" w:hAnsi="Aptos"/>
                <w:sz w:val="20"/>
                <w:szCs w:val="20"/>
              </w:rPr>
              <w:t xml:space="preserve">3</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Show day list loads with KPI cards, new show day sheet opens with required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Inbound lead list loads with KPI cards, paste lead email sheet opens, filter tabs clickable</w:t>
            </w:r>
          </w:p>
        </w:tc>
        <w:tc>
          <w:p>
            <w:r>
              <w:rPr>
                <w:rFonts w:ascii="Aptos" w:cs="Aptos" w:eastAsia="Aptos" w:hAnsi="Aptos"/>
                <w:sz w:val="20"/>
                <w:szCs w:val="20"/>
              </w:rPr>
              <w:t xml:space="preserve">3</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SMS page loads with gateway notice, compose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Sequence list loads with KPI cards, new sequence sheet opens with form</w:t>
            </w:r>
          </w:p>
        </w:tc>
        <w:tc>
          <w:p>
            <w:r>
              <w:rPr>
                <w:rFonts w:ascii="Aptos" w:cs="Aptos" w:eastAsia="Aptos" w:hAnsi="Aptos"/>
                <w:sz w:val="20"/>
                <w:szCs w:val="20"/>
              </w:rPr>
              <w:t xml:space="preserve">2</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Page loads with KPI cards, info card shows conversion stat, new rule sheet opens with trigger options</w:t>
            </w:r>
          </w:p>
        </w:tc>
        <w:tc>
          <w:p>
            <w:r>
              <w:rPr>
                <w:rFonts w:ascii="Aptos" w:cs="Aptos" w:eastAsia="Aptos" w:hAnsi="Aptos"/>
                <w:sz w:val="20"/>
                <w:szCs w:val="20"/>
              </w:rPr>
              <w:t xml:space="preserve">3</w:t>
            </w:r>
          </w:p>
        </w:tc>
      </w:tr>
      <w:tr>
        <w:tc>
          <w:p>
            <w:r>
              <w:rPr>
                <w:rFonts w:ascii="Aptos" w:cs="Aptos" w:eastAsia="Aptos" w:hAnsi="Aptos"/>
                <w:sz w:val="20"/>
                <w:szCs w:val="20"/>
              </w:rPr>
              <w:t xml:space="preserve">Buyer-Property Matching</w:t>
            </w:r>
          </w:p>
        </w:tc>
        <w:tc>
          <w:p>
            <w:r>
              <w:rPr>
                <w:rFonts w:ascii="Aptos" w:cs="Aptos" w:eastAsia="Aptos" w:hAnsi="Aptos"/>
                <w:sz w:val="20"/>
                <w:szCs w:val="20"/>
              </w:rPr>
              <w:t xml:space="preserve">Page loads with KPI cards, new buyer profile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Document vault loads with storage notice, upload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Lead Source ROI</w:t>
            </w:r>
          </w:p>
        </w:tc>
        <w:tc>
          <w:p>
            <w:r>
              <w:rPr>
                <w:rFonts w:ascii="Aptos" w:cs="Aptos" w:eastAsia="Aptos" w:hAnsi="Aptos"/>
                <w:sz w:val="20"/>
                <w:szCs w:val="20"/>
              </w:rPr>
              <w:t xml:space="preserve">ROI page loads with KPI cards, set source cost sheet opens</w:t>
            </w:r>
          </w:p>
        </w:tc>
        <w:tc>
          <w:p>
            <w:r>
              <w:rPr>
                <w:rFonts w:ascii="Aptos" w:cs="Aptos" w:eastAsia="Aptos" w:hAnsi="Aptos"/>
                <w:sz w:val="20"/>
                <w:szCs w:val="20"/>
              </w:rPr>
              <w:t xml:space="preserve">2</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POPIA page loads with tabs, consent KPI cards, can switch between tabs</w:t>
            </w:r>
          </w:p>
        </w:tc>
        <w:tc>
          <w:p>
            <w:r>
              <w:rPr>
                <w:rFonts w:ascii="Aptos" w:cs="Aptos" w:eastAsia="Aptos" w:hAnsi="Aptos"/>
                <w:sz w:val="20"/>
                <w:szCs w:val="20"/>
              </w:rPr>
              <w:t xml:space="preserve">3</w:t>
            </w:r>
          </w:p>
        </w:tc>
      </w:tr>
      <w:tr>
        <w:tc>
          <w:p>
            <w:r>
              <w:rPr>
                <w:rFonts w:ascii="Aptos" w:cs="Aptos" w:eastAsia="Aptos" w:hAnsi="Aptos"/>
                <w:sz w:val="20"/>
                <w:szCs w:val="20"/>
              </w:rPr>
              <w:t xml:space="preserve">Sidebar Navigation</w:t>
            </w:r>
          </w:p>
        </w:tc>
        <w:tc>
          <w:p>
            <w:r>
              <w:rPr>
                <w:rFonts w:ascii="Aptos" w:cs="Aptos" w:eastAsia="Aptos" w:hAnsi="Aptos"/>
                <w:sz w:val="20"/>
                <w:szCs w:val="20"/>
              </w:rPr>
              <w:t xml:space="preserve">Sidebar displays workflow group labels, all 15 sidebar links navigate correctly to their pages</w:t>
            </w:r>
          </w:p>
        </w:tc>
        <w:tc>
          <w:p>
            <w:r>
              <w:rPr>
                <w:rFonts w:ascii="Aptos" w:cs="Aptos" w:eastAsia="Aptos" w:hAnsi="Aptos"/>
                <w:sz w:val="20"/>
                <w:szCs w:val="20"/>
              </w:rPr>
              <w:t xml:space="preserve">20</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Ctrl+K opens palette, finds compliance page, finds properties page</w:t>
            </w:r>
          </w:p>
        </w:tc>
        <w:tc>
          <w:p>
            <w:r>
              <w:rPr>
                <w:rFonts w:ascii="Aptos" w:cs="Aptos" w:eastAsia="Aptos" w:hAnsi="Aptos"/>
                <w:sz w:val="20"/>
                <w:szCs w:val="20"/>
              </w:rPr>
              <w:t xml:space="preserve">3</w:t>
            </w:r>
          </w:p>
        </w:tc>
      </w:tr>
      <w:tr>
        <w:tc>
          <w:p>
            <w:r>
              <w:rPr>
                <w:rFonts w:ascii="Aptos" w:cs="Aptos" w:eastAsia="Aptos" w:hAnsi="Aptos"/>
                <w:sz w:val="20"/>
                <w:szCs w:val="20"/>
              </w:rPr>
              <w:t xml:space="preserve">Responsive / Mobile</w:t>
            </w:r>
          </w:p>
        </w:tc>
        <w:tc>
          <w:p>
            <w:r>
              <w:rPr>
                <w:rFonts w:ascii="Aptos" w:cs="Aptos" w:eastAsia="Aptos" w:hAnsi="Aptos"/>
                <w:sz w:val="20"/>
                <w:szCs w:val="20"/>
              </w:rPr>
              <w:t xml:space="preserve">Pages are usable on mobile viewport, mobile nav menu opens and shows grouped navigation</w:t>
            </w:r>
          </w:p>
        </w:tc>
        <w:tc>
          <w:p>
            <w:r>
              <w:rPr>
                <w:rFonts w:ascii="Aptos" w:cs="Aptos" w:eastAsia="Aptos" w:hAnsi="Aptos"/>
                <w:sz w:val="20"/>
                <w:szCs w:val="20"/>
              </w:rPr>
              <w:t xml:space="preserve">2</w:t>
            </w:r>
          </w:p>
        </w:tc>
      </w:tr>
      <w:tr>
        <w:tc>
          <w:p>
            <w:r>
              <w:rPr>
                <w:rFonts w:ascii="Aptos" w:cs="Aptos" w:eastAsia="Aptos" w:hAnsi="Aptos"/>
                <w:sz w:val="20"/>
                <w:szCs w:val="20"/>
              </w:rPr>
              <w:t xml:space="preserve">Page Load Performance</w:t>
            </w:r>
          </w:p>
        </w:tc>
        <w:tc>
          <w:p>
            <w:r>
              <w:rPr>
                <w:rFonts w:ascii="Aptos" w:cs="Aptos" w:eastAsia="Aptos" w:hAnsi="Aptos"/>
                <w:sz w:val="20"/>
                <w:szCs w:val="20"/>
              </w:rPr>
              <w:t xml:space="preserve">All 11 feature pages load within 10 seconds (Properties, Show Days, Inbound, Messaging, Sequences, Speed-to-Lead, Buyer Match, Documents, Lead ROI, Compliance, CMA Reports)</w:t>
            </w:r>
          </w:p>
        </w:tc>
        <w:tc>
          <w:p>
            <w:r>
              <w:rPr>
                <w:rFonts w:ascii="Aptos" w:cs="Aptos" w:eastAsia="Aptos" w:hAnsi="Aptos"/>
                <w:sz w:val="20"/>
                <w:szCs w:val="20"/>
              </w:rPr>
              <w:t xml:space="preserve">11</w:t>
            </w:r>
          </w:p>
        </w:tc>
      </w:tr>
      <w:tr>
        <w:tc>
          <w:p>
            <w:r>
              <w:rPr>
                <w:rFonts w:ascii="Aptos" w:cs="Aptos" w:eastAsia="Aptos" w:hAnsi="Aptos"/>
                <w:sz w:val="20"/>
                <w:szCs w:val="20"/>
              </w:rPr>
              <w:t xml:space="preserve">Accessibility Basics</w:t>
            </w:r>
          </w:p>
        </w:tc>
        <w:tc>
          <w:p>
            <w:r>
              <w:rPr>
                <w:rFonts w:ascii="Aptos" w:cs="Aptos" w:eastAsia="Aptos" w:hAnsi="Aptos"/>
                <w:sz w:val="20"/>
                <w:szCs w:val="20"/>
              </w:rPr>
              <w:t xml:space="preserve">All pages have visible h1 heading, all buttons are keyboard focusable, form labels are associated with inputs</w:t>
            </w:r>
          </w:p>
        </w:tc>
        <w:tc>
          <w:p>
            <w:r>
              <w:rPr>
                <w:rFonts w:ascii="Aptos" w:cs="Aptos" w:eastAsia="Aptos" w:hAnsi="Aptos"/>
                <w:sz w:val="20"/>
                <w:szCs w:val="20"/>
              </w:rPr>
              <w:t xml:space="preserve">3</w:t>
            </w:r>
          </w:p>
        </w:tc>
      </w:tr>
      <w:tr>
        <w:tc>
          <w:p>
            <w:r>
              <w:rPr>
                <w:rFonts w:ascii="Aptos" w:cs="Aptos" w:eastAsia="Aptos" w:hAnsi="Aptos"/>
                <w:sz w:val="20"/>
                <w:szCs w:val="20"/>
              </w:rPr>
              <w:t xml:space="preserve">Empty State Usability</w:t>
            </w:r>
          </w:p>
        </w:tc>
        <w:tc>
          <w:p>
            <w:r>
              <w:rPr>
                <w:rFonts w:ascii="Aptos" w:cs="Aptos" w:eastAsia="Aptos" w:hAnsi="Aptos"/>
                <w:sz w:val="20"/>
                <w:szCs w:val="20"/>
              </w:rPr>
              <w:t xml:space="preserve">Properties, show days, messaging, sequences, documents, speed-to-lead show table or empty state</w:t>
            </w:r>
          </w:p>
        </w:tc>
        <w:tc>
          <w:p>
            <w:r>
              <w:rPr>
                <w:rFonts w:ascii="Aptos" w:cs="Aptos" w:eastAsia="Aptos" w:hAnsi="Aptos"/>
                <w:sz w:val="20"/>
                <w:szCs w:val="20"/>
              </w:rPr>
              <w:t xml:space="preserve">6</w:t>
            </w:r>
          </w:p>
        </w:tc>
      </w:tr>
      <w:tr>
        <w:tc>
          <w:p>
            <w:r>
              <w:rPr>
                <w:rFonts w:ascii="Aptos" w:cs="Aptos" w:eastAsia="Aptos" w:hAnsi="Aptos"/>
                <w:sz w:val="20"/>
                <w:szCs w:val="20"/>
              </w:rPr>
              <w:t xml:space="preserve">Contact Pickers on Forms</w:t>
            </w:r>
          </w:p>
        </w:tc>
        <w:tc>
          <w:p>
            <w:r>
              <w:rPr>
                <w:rFonts w:ascii="Aptos" w:cs="Aptos" w:eastAsia="Aptos" w:hAnsi="Aptos"/>
                <w:sz w:val="20"/>
                <w:szCs w:val="20"/>
              </w:rPr>
              <w:t xml:space="preserve">Property form has seller details section, transaction form has contact picker, show day form has property address field, CMA form has contact picker dropdown</w:t>
            </w:r>
          </w:p>
        </w:tc>
        <w:tc>
          <w:p>
            <w:r>
              <w:rPr>
                <w:rFonts w:ascii="Aptos" w:cs="Aptos" w:eastAsia="Aptos" w:hAnsi="Aptos"/>
                <w:sz w:val="20"/>
                <w:szCs w:val="20"/>
              </w:rPr>
              <w:t xml:space="preserve">4</w:t>
            </w:r>
          </w:p>
        </w:tc>
      </w:tr>
      <w:tr>
        <w:tc>
          <w:p>
            <w:r>
              <w:rPr>
                <w:rFonts w:ascii="Aptos" w:cs="Aptos" w:eastAsia="Aptos" w:hAnsi="Aptos"/>
                <w:sz w:val="20"/>
                <w:szCs w:val="20"/>
              </w:rPr>
              <w:t xml:space="preserve">Contact Detail Page</w:t>
            </w:r>
          </w:p>
        </w:tc>
        <w:tc>
          <w:p>
            <w:r>
              <w:rPr>
                <w:rFonts w:ascii="Aptos" w:cs="Aptos" w:eastAsia="Aptos" w:hAnsi="Aptos"/>
                <w:sz w:val="20"/>
                <w:szCs w:val="20"/>
              </w:rPr>
              <w:t xml:space="preserve">Contact detail page shows expanded entity sections with related data</w:t>
            </w:r>
          </w:p>
        </w:tc>
        <w:tc>
          <w:p>
            <w:r>
              <w:rPr>
                <w:rFonts w:ascii="Aptos" w:cs="Aptos" w:eastAsia="Aptos" w:hAnsi="Aptos"/>
                <w:sz w:val="20"/>
                <w:szCs w:val="20"/>
              </w:rPr>
              <w:t xml:space="preserve">1</w:t>
            </w:r>
          </w:p>
        </w:tc>
      </w:tr>
    </w:tbl>
    <w:p>
      <w:pPr>
        <w:spacing w:after="40"/>
      </w:pPr>
    </w:p>
    <w:p>
      <w:pPr>
        <w:pStyle w:val="Heading2"/>
        <w:spacing w:after="120" w:before="300"/>
      </w:pPr>
      <w:r>
        <w:t xml:space="preserve">9.4 Test Metrics (v1.2.0)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9</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91</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89</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180</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 unit, 98% E2E (1 transient timeout on Messaging sidebar nav)</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~10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~14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1,604 records across 16 collections;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 &amp; Configuration</w:t>
      </w:r>
    </w:p>
    <w:p>
      <w:pPr>
        <w:pStyle w:val="Heading2"/>
        <w:spacing w:after="120" w:before="300"/>
      </w:pPr>
      <w:r>
        <w:t xml:space="preserve">10.1 Git &amp; GitHub Configuration</w:t>
      </w:r>
    </w:p>
    <w:p>
      <w:pPr>
        <w:pStyle w:val="Heading3"/>
        <w:spacing w:after="120" w:before="300"/>
      </w:pPr>
      <w:r>
        <w:t xml:space="preserve">10.1.1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Repository URL</w:t>
            </w:r>
          </w:p>
        </w:tc>
        <w:tc>
          <w:p>
            <w:r>
              <w:rPr>
                <w:rFonts w:ascii="Aptos" w:cs="Aptos" w:eastAsia="Aptos" w:hAnsi="Aptos"/>
                <w:sz w:val="20"/>
                <w:szCs w:val="20"/>
              </w:rPr>
              <w:t xml:space="preserve">https://github.com/gabrielza/thina-crm.git</w:t>
            </w:r>
          </w:p>
        </w:tc>
      </w:tr>
      <w:tr>
        <w:tc>
          <w:p>
            <w:r>
              <w:rPr>
                <w:rFonts w:ascii="Aptos" w:cs="Aptos" w:eastAsia="Aptos" w:hAnsi="Aptos"/>
                <w:sz w:val="20"/>
                <w:szCs w:val="20"/>
              </w:rPr>
              <w:t xml:space="preserve">Branch</w:t>
            </w:r>
          </w:p>
        </w:tc>
        <w:tc>
          <w:p>
            <w:r>
              <w:rPr>
                <w:rFonts w:ascii="Aptos" w:cs="Aptos" w:eastAsia="Aptos" w:hAnsi="Aptos"/>
                <w:sz w:val="20"/>
                <w:szCs w:val="20"/>
              </w:rPr>
              <w:t xml:space="preserve">master</w:t>
            </w:r>
          </w:p>
        </w:tc>
      </w:tr>
      <w:tr>
        <w:tc>
          <w:p>
            <w:r>
              <w:rPr>
                <w:rFonts w:ascii="Aptos" w:cs="Aptos" w:eastAsia="Aptos" w:hAnsi="Aptos"/>
                <w:sz w:val="20"/>
                <w:szCs w:val="20"/>
              </w:rPr>
              <w:t xml:space="preserve">Committer</w:t>
            </w:r>
          </w:p>
        </w:tc>
        <w:tc>
          <w:p>
            <w:r>
              <w:rPr>
                <w:rFonts w:ascii="Aptos" w:cs="Aptos" w:eastAsia="Aptos" w:hAnsi="Aptos"/>
                <w:sz w:val="20"/>
                <w:szCs w:val="20"/>
              </w:rPr>
              <w:t xml:space="preserve">Gabriel d'Oliveira (gadolive@microsoft.com)</w:t>
            </w:r>
          </w:p>
        </w:tc>
      </w:tr>
      <w:tr>
        <w:tc>
          <w:p>
            <w:r>
              <w:rPr>
                <w:rFonts w:ascii="Aptos" w:cs="Aptos" w:eastAsia="Aptos" w:hAnsi="Aptos"/>
                <w:sz w:val="20"/>
                <w:szCs w:val="20"/>
              </w:rPr>
              <w:t xml:space="preserve">Commit Convention</w:t>
            </w:r>
          </w:p>
        </w:tc>
        <w:tc>
          <w:p>
            <w:r>
              <w:rPr>
                <w:rFonts w:ascii="Aptos" w:cs="Aptos" w:eastAsia="Aptos" w:hAnsi="Aptos"/>
                <w:sz w:val="20"/>
                <w:szCs w:val="20"/>
              </w:rPr>
              <w:t xml:space="preserve">Conventional commits (feat:, test:, fix:, etc.)</w:t>
            </w:r>
          </w:p>
        </w:tc>
      </w:tr>
      <w:tr>
        <w:tc>
          <w:p>
            <w:r>
              <w:rPr>
                <w:rFonts w:ascii="Aptos" w:cs="Aptos" w:eastAsia="Aptos" w:hAnsi="Aptos"/>
                <w:sz w:val="20"/>
                <w:szCs w:val="20"/>
              </w:rPr>
              <w:t xml:space="preserve">Tagging Strategy</w:t>
            </w:r>
          </w:p>
        </w:tc>
        <w:tc>
          <w:p>
            <w:r>
              <w:rPr>
                <w:rFonts w:ascii="Aptos" w:cs="Aptos" w:eastAsia="Aptos" w:hAnsi="Aptos"/>
                <w:sz w:val="20"/>
                <w:szCs w:val="20"/>
              </w:rPr>
              <w:t xml:space="preserve">Semantic version tags (v0.1.0 through v1.1.0) — annotated tags on every release</w:t>
            </w:r>
          </w:p>
        </w:tc>
      </w:tr>
      <w:tr>
        <w:tc>
          <w:p>
            <w:r>
              <w:rPr>
                <w:rFonts w:ascii="Aptos" w:cs="Aptos" w:eastAsia="Aptos" w:hAnsi="Aptos"/>
                <w:sz w:val="20"/>
                <w:szCs w:val="20"/>
              </w:rPr>
              <w:t xml:space="preserve">Push Command</w:t>
            </w:r>
          </w:p>
        </w:tc>
        <w:tc>
          <w:p>
            <w:r>
              <w:rPr>
                <w:rFonts w:ascii="Aptos" w:cs="Aptos" w:eastAsia="Aptos" w:hAnsi="Aptos"/>
                <w:sz w:val="20"/>
                <w:szCs w:val="20"/>
              </w:rPr>
              <w:t xml:space="preserve">git push origin master --tags</w:t>
            </w:r>
          </w:p>
        </w:tc>
      </w:tr>
      <w:tr>
        <w:tc>
          <w:p>
            <w:r>
              <w:rPr>
                <w:rFonts w:ascii="Aptos" w:cs="Aptos" w:eastAsia="Aptos" w:hAnsi="Aptos"/>
                <w:sz w:val="20"/>
                <w:szCs w:val="20"/>
              </w:rPr>
              <w:t xml:space="preserve">.gitignore</w:t>
            </w:r>
          </w:p>
        </w:tc>
        <w:tc>
          <w:p>
            <w:r>
              <w:rPr>
                <w:rFonts w:ascii="Aptos" w:cs="Aptos" w:eastAsia="Aptos" w:hAnsi="Aptos"/>
                <w:sz w:val="20"/>
                <w:szCs w:val="20"/>
              </w:rPr>
              <w:t xml:space="preserve">node_modules/, .next/, .env.local, tmp-e2e-user.json, build artifacts</w:t>
            </w:r>
          </w:p>
        </w:tc>
      </w:tr>
    </w:tbl>
    <w:p>
      <w:pPr>
        <w:spacing w:after="40"/>
      </w:pPr>
    </w:p>
    <w:p>
      <w:pPr>
        <w:pStyle w:val="Heading3"/>
        <w:spacing w:after="120" w:before="300"/>
      </w:pPr>
      <w:r>
        <w:t xml:space="preserve">10.1.2 GitHub Actions CI/CD</w:t>
      </w:r>
    </w:p>
    <w:p>
      <w:pPr>
        <w:pStyle w:val="ListParagraph"/>
        <w:numPr>
          <w:ilvl w:val="0"/>
          <w:numId w:val="1"/>
        </w:numPr>
        <w:spacing w:after="40"/>
      </w:pPr>
      <w:r>
        <w:rPr>
          <w:rFonts w:ascii="Aptos" w:cs="Aptos" w:eastAsia="Aptos" w:hAnsi="Aptos"/>
          <w:sz w:val="22"/>
          <w:szCs w:val="22"/>
        </w:rPr>
        <w:t xml:space="preserve">Unit and smoke tests run automatically on every push to master</w:t>
      </w:r>
    </w:p>
    <w:p>
      <w:pPr>
        <w:pStyle w:val="ListParagraph"/>
        <w:numPr>
          <w:ilvl w:val="0"/>
          <w:numId w:val="1"/>
        </w:numPr>
        <w:spacing w:after="40"/>
      </w:pPr>
      <w:r>
        <w:rPr>
          <w:rFonts w:ascii="Aptos" w:cs="Aptos" w:eastAsia="Aptos" w:hAnsi="Aptos"/>
          <w:sz w:val="22"/>
          <w:szCs w:val="22"/>
        </w:rPr>
        <w:t xml:space="preserve">Test failure blocks deployment — broken code never reaches production</w:t>
      </w:r>
    </w:p>
    <w:p>
      <w:pPr>
        <w:pStyle w:val="ListParagraph"/>
        <w:numPr>
          <w:ilvl w:val="0"/>
          <w:numId w:val="1"/>
        </w:numPr>
        <w:spacing w:after="40"/>
      </w:pPr>
      <w:r>
        <w:rPr>
          <w:rFonts w:ascii="Aptos" w:cs="Aptos" w:eastAsia="Aptos" w:hAnsi="Aptos"/>
          <w:sz w:val="22"/>
          <w:szCs w:val="22"/>
        </w:rPr>
        <w:t xml:space="preserve">E2E tests are on-demand only (not in CI pipeline) — run via npm run test:e2e</w:t>
      </w:r>
    </w:p>
    <w:p>
      <w:pPr>
        <w:pStyle w:val="ListParagraph"/>
        <w:numPr>
          <w:ilvl w:val="0"/>
          <w:numId w:val="1"/>
        </w:numPr>
        <w:spacing w:after="40"/>
      </w:pPr>
      <w:r>
        <w:rPr>
          <w:rFonts w:ascii="Aptos" w:cs="Aptos" w:eastAsia="Aptos" w:hAnsi="Aptos"/>
          <w:sz w:val="22"/>
          <w:szCs w:val="22"/>
        </w:rPr>
        <w:t xml:space="preserve">Pipeline: Push → GitHub Actions (Vitest) → Firebase App Hosting auto-deploy</w:t>
      </w:r>
    </w:p>
    <w:p>
      <w:pPr>
        <w:spacing w:after="40"/>
      </w:pPr>
    </w:p>
    <w:p>
      <w:pPr>
        <w:pStyle w:val="Heading2"/>
        <w:spacing w:after="120" w:before="300"/>
      </w:pPr>
      <w:r>
        <w:t xml:space="preserve">10.2 Firebase Configuration</w:t>
      </w:r>
    </w:p>
    <w:p>
      <w:pPr>
        <w:pStyle w:val="Heading3"/>
        <w:spacing w:after="120" w:before="300"/>
      </w:pPr>
      <w:r>
        <w:t xml:space="preserve">10.2.1 Project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Project ID</w:t>
            </w:r>
          </w:p>
        </w:tc>
        <w:tc>
          <w:p>
            <w:r>
              <w:rPr>
                <w:rFonts w:ascii="Aptos" w:cs="Aptos" w:eastAsia="Aptos" w:hAnsi="Aptos"/>
                <w:sz w:val="20"/>
                <w:szCs w:val="20"/>
              </w:rPr>
              <w:t xml:space="preserve">thina-crm</w:t>
            </w:r>
          </w:p>
        </w:tc>
      </w:tr>
      <w:tr>
        <w:tc>
          <w:p>
            <w:r>
              <w:rPr>
                <w:rFonts w:ascii="Aptos" w:cs="Aptos" w:eastAsia="Aptos" w:hAnsi="Aptos"/>
                <w:sz w:val="20"/>
                <w:szCs w:val="20"/>
              </w:rPr>
              <w:t xml:space="preserve">Firebase Plan</w:t>
            </w:r>
          </w:p>
        </w:tc>
        <w:tc>
          <w:p>
            <w:r>
              <w:rPr>
                <w:rFonts w:ascii="Aptos" w:cs="Aptos" w:eastAsia="Aptos" w:hAnsi="Aptos"/>
                <w:sz w:val="20"/>
                <w:szCs w:val="20"/>
              </w:rPr>
              <w:t xml:space="preserve">Blaze (pay as you go)</w:t>
            </w:r>
          </w:p>
        </w:tc>
      </w:tr>
      <w:tr>
        <w:tc>
          <w:p>
            <w:r>
              <w:rPr>
                <w:rFonts w:ascii="Aptos" w:cs="Aptos" w:eastAsia="Aptos" w:hAnsi="Aptos"/>
                <w:sz w:val="20"/>
                <w:szCs w:val="20"/>
              </w:rPr>
              <w:t xml:space="preserve">Web App Names</w:t>
            </w:r>
          </w:p>
        </w:tc>
        <w:tc>
          <w:p>
            <w:r>
              <w:rPr>
                <w:rFonts w:ascii="Aptos" w:cs="Aptos" w:eastAsia="Aptos" w:hAnsi="Aptos"/>
                <w:sz w:val="20"/>
                <w:szCs w:val="20"/>
              </w:rPr>
              <w:t xml:space="preserve">thina-crm, Thina_Web_App</w:t>
            </w:r>
          </w:p>
        </w:tc>
      </w:tr>
      <w:tr>
        <w:tc>
          <w:p>
            <w:r>
              <w:rPr>
                <w:rFonts w:ascii="Aptos" w:cs="Aptos" w:eastAsia="Aptos" w:hAnsi="Aptos"/>
                <w:sz w:val="20"/>
                <w:szCs w:val="20"/>
              </w:rPr>
              <w:t xml:space="preserve">Active App ID</w:t>
            </w:r>
          </w:p>
        </w:tc>
        <w:tc>
          <w:p>
            <w:r>
              <w:rPr>
                <w:rFonts w:ascii="Aptos" w:cs="Aptos" w:eastAsia="Aptos" w:hAnsi="Aptos"/>
                <w:sz w:val="20"/>
                <w:szCs w:val="20"/>
              </w:rPr>
              <w:t xml:space="preserve">1:758961001539:web:5ae4e45100fc5220e870f6</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Installed globally via npm install -g firebase-tools</w:t>
            </w:r>
          </w:p>
        </w:tc>
      </w:tr>
    </w:tbl>
    <w:p>
      <w:pPr>
        <w:spacing w:after="40"/>
      </w:pPr>
    </w:p>
    <w:p>
      <w:pPr>
        <w:pStyle w:val="Heading3"/>
        <w:spacing w:after="120" w:before="300"/>
      </w:pPr>
      <w:r>
        <w:t xml:space="preserve">10.2.2 Firebase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Providers Enabled</w:t>
            </w:r>
          </w:p>
        </w:tc>
        <w:tc>
          <w:p>
            <w:r>
              <w:rPr>
                <w:rFonts w:ascii="Aptos" w:cs="Aptos" w:eastAsia="Aptos" w:hAnsi="Aptos"/>
                <w:sz w:val="20"/>
                <w:szCs w:val="20"/>
              </w:rPr>
              <w:t xml:space="preserve">Google OAuth 2.0, Email/Password</w:t>
            </w:r>
          </w:p>
        </w:tc>
      </w:tr>
      <w:tr>
        <w:tc>
          <w:p>
            <w:r>
              <w:rPr>
                <w:rFonts w:ascii="Aptos" w:cs="Aptos" w:eastAsia="Aptos" w:hAnsi="Aptos"/>
                <w:sz w:val="20"/>
                <w:szCs w:val="20"/>
              </w:rPr>
              <w:t xml:space="preserve">Client Integration</w:t>
            </w:r>
          </w:p>
        </w:tc>
        <w:tc>
          <w:p>
            <w:r>
              <w:rPr>
                <w:rFonts w:ascii="Aptos" w:cs="Aptos" w:eastAsia="Aptos" w:hAnsi="Aptos"/>
                <w:sz w:val="20"/>
                <w:szCs w:val="20"/>
              </w:rPr>
              <w:t xml:space="preserve">firebase/auth with onAuthStateChanged listener</w:t>
            </w:r>
          </w:p>
        </w:tc>
      </w:tr>
      <w:tr>
        <w:tc>
          <w:p>
            <w:r>
              <w:rPr>
                <w:rFonts w:ascii="Aptos" w:cs="Aptos" w:eastAsia="Aptos" w:hAnsi="Aptos"/>
                <w:sz w:val="20"/>
                <w:szCs w:val="20"/>
              </w:rPr>
              <w:t xml:space="preserve">Auth State Management</w:t>
            </w:r>
          </w:p>
        </w:tc>
        <w:tc>
          <w:p>
            <w:r>
              <w:rPr>
                <w:rFonts w:ascii="Aptos" w:cs="Aptos" w:eastAsia="Aptos" w:hAnsi="Aptos"/>
                <w:sz w:val="20"/>
                <w:szCs w:val="20"/>
              </w:rPr>
              <w:t xml:space="preserve">Custom useAuth() hook in shared AuthProvider context</w:t>
            </w:r>
          </w:p>
        </w:tc>
      </w:tr>
      <w:tr>
        <w:tc>
          <w:p>
            <w:r>
              <w:rPr>
                <w:rFonts w:ascii="Aptos" w:cs="Aptos" w:eastAsia="Aptos" w:hAnsi="Aptos"/>
                <w:sz w:val="20"/>
                <w:szCs w:val="20"/>
              </w:rPr>
              <w:t xml:space="preserve">Route Protection</w:t>
            </w:r>
          </w:p>
        </w:tc>
        <w:tc>
          <w:p>
            <w:r>
              <w:rPr>
                <w:rFonts w:ascii="Aptos" w:cs="Aptos" w:eastAsia="Aptos" w:hAnsi="Aptos"/>
                <w:sz w:val="20"/>
                <w:szCs w:val="20"/>
              </w:rPr>
              <w:t xml:space="preserve">AuthGuard component wraps all routes except /login</w:t>
            </w:r>
          </w:p>
        </w:tc>
      </w:tr>
      <w:tr>
        <w:tc>
          <w:p>
            <w:r>
              <w:rPr>
                <w:rFonts w:ascii="Aptos" w:cs="Aptos" w:eastAsia="Aptos" w:hAnsi="Aptos"/>
                <w:sz w:val="20"/>
                <w:szCs w:val="20"/>
              </w:rPr>
              <w:t xml:space="preserve">Data Ownership</w:t>
            </w:r>
          </w:p>
        </w:tc>
        <w:tc>
          <w:p>
            <w:r>
              <w:rPr>
                <w:rFonts w:ascii="Aptos" w:cs="Aptos" w:eastAsia="Aptos" w:hAnsi="Aptos"/>
                <w:sz w:val="20"/>
                <w:szCs w:val="20"/>
              </w:rPr>
              <w:t xml:space="preserve">ownerId field on every document links data to authenticated user</w:t>
            </w:r>
          </w:p>
        </w:tc>
      </w:tr>
      <w:tr>
        <w:tc>
          <w:p>
            <w:r>
              <w:rPr>
                <w:rFonts w:ascii="Aptos" w:cs="Aptos" w:eastAsia="Aptos" w:hAnsi="Aptos"/>
                <w:sz w:val="20"/>
                <w:szCs w:val="20"/>
              </w:rPr>
              <w:t xml:space="preserve">E2E Test User</w:t>
            </w:r>
          </w:p>
        </w:tc>
        <w:tc>
          <w:p>
            <w:r>
              <w:rPr>
                <w:rFonts w:ascii="Aptos" w:cs="Aptos" w:eastAsia="Aptos" w:hAnsi="Aptos"/>
                <w:sz w:val="20"/>
                <w:szCs w:val="20"/>
              </w:rPr>
              <w:t xml:space="preserve">e2e-test2@thina-crm.test (created via Firebase REST API)</w:t>
            </w:r>
          </w:p>
        </w:tc>
      </w:tr>
    </w:tbl>
    <w:p>
      <w:pPr>
        <w:spacing w:after="40"/>
      </w:pPr>
    </w:p>
    <w:p>
      <w:pPr>
        <w:pStyle w:val="Heading3"/>
        <w:spacing w:after="120" w:before="300"/>
      </w:pPr>
      <w:r>
        <w:t xml:space="preserve">10.2.3 Cloud Firestore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Database</w:t>
            </w:r>
          </w:p>
        </w:tc>
        <w:tc>
          <w:p>
            <w:r>
              <w:rPr>
                <w:rFonts w:ascii="Aptos" w:cs="Aptos" w:eastAsia="Aptos" w:hAnsi="Aptos"/>
                <w:sz w:val="20"/>
                <w:szCs w:val="20"/>
              </w:rPr>
              <w:t xml:space="preserve">(default)</w:t>
            </w:r>
          </w:p>
        </w:tc>
      </w:tr>
      <w:tr>
        <w:tc>
          <w:p>
            <w:r>
              <w:rPr>
                <w:rFonts w:ascii="Aptos" w:cs="Aptos" w:eastAsia="Aptos" w:hAnsi="Aptos"/>
                <w:sz w:val="20"/>
                <w:szCs w:val="20"/>
              </w:rPr>
              <w:t xml:space="preserve">Region</w:t>
            </w:r>
          </w:p>
        </w:tc>
        <w:tc>
          <w:p>
            <w:r>
              <w:rPr>
                <w:rFonts w:ascii="Aptos" w:cs="Aptos" w:eastAsia="Aptos" w:hAnsi="Aptos"/>
                <w:sz w:val="20"/>
                <w:szCs w:val="20"/>
              </w:rPr>
              <w:t xml:space="preserve">africa-south1 (Johannesburg)</w:t>
            </w:r>
          </w:p>
        </w:tc>
      </w:tr>
      <w:tr>
        <w:tc>
          <w:p>
            <w:r>
              <w:rPr>
                <w:rFonts w:ascii="Aptos" w:cs="Aptos" w:eastAsia="Aptos" w:hAnsi="Aptos"/>
                <w:sz w:val="20"/>
                <w:szCs w:val="20"/>
              </w:rPr>
              <w:t xml:space="preserve">Edition</w:t>
            </w:r>
          </w:p>
        </w:tc>
        <w:tc>
          <w:p>
            <w:r>
              <w:rPr>
                <w:rFonts w:ascii="Aptos" w:cs="Aptos" w:eastAsia="Aptos" w:hAnsi="Aptos"/>
                <w:sz w:val="20"/>
                <w:szCs w:val="20"/>
              </w:rPr>
              <w:t xml:space="preserve">Standard (free tier eligible)</w:t>
            </w:r>
          </w:p>
        </w:tc>
      </w:tr>
      <w:tr>
        <w:tc>
          <w:p>
            <w:r>
              <w:rPr>
                <w:rFonts w:ascii="Aptos" w:cs="Aptos" w:eastAsia="Aptos" w:hAnsi="Aptos"/>
                <w:sz w:val="20"/>
                <w:szCs w:val="20"/>
              </w:rPr>
              <w:t xml:space="preserve">Collections</w:t>
            </w:r>
          </w:p>
        </w:tc>
        <w:tc>
          <w:p>
            <w:r>
              <w:rPr>
                <w:rFonts w:ascii="Aptos" w:cs="Aptos" w:eastAsia="Aptos" w:hAnsi="Aptos"/>
                <w:sz w:val="20"/>
                <w:szCs w:val="20"/>
              </w:rPr>
              <w:t xml:space="preserve">leads, contacts, activities, tasks, transactions, showDays, showDayLeads, properties, inboundLeads, smsMessages, followUpSequences, sequenceEnrollments, buyerProfiles, documents, autoResponseRules, cmaReports (16 total)</w:t>
            </w:r>
          </w:p>
        </w:tc>
      </w:tr>
      <w:tr>
        <w:tc>
          <w:p>
            <w:r>
              <w:rPr>
                <w:rFonts w:ascii="Aptos" w:cs="Aptos" w:eastAsia="Aptos" w:hAnsi="Aptos"/>
                <w:sz w:val="20"/>
                <w:szCs w:val="20"/>
              </w:rPr>
              <w:t xml:space="preserve">Client SDK</w:t>
            </w:r>
          </w:p>
        </w:tc>
        <w:tc>
          <w:p>
            <w:r>
              <w:rPr>
                <w:rFonts w:ascii="Aptos" w:cs="Aptos" w:eastAsia="Aptos" w:hAnsi="Aptos"/>
                <w:sz w:val="20"/>
                <w:szCs w:val="20"/>
              </w:rPr>
              <w:t xml:space="preserve">firebase/firestore — real-time reads, write operations</w:t>
            </w:r>
          </w:p>
        </w:tc>
      </w:tr>
      <w:tr>
        <w:tc>
          <w:p>
            <w:r>
              <w:rPr>
                <w:rFonts w:ascii="Aptos" w:cs="Aptos" w:eastAsia="Aptos" w:hAnsi="Aptos"/>
                <w:sz w:val="20"/>
                <w:szCs w:val="20"/>
              </w:rPr>
              <w:t xml:space="preserve">Admin SDK</w:t>
            </w:r>
          </w:p>
        </w:tc>
        <w:tc>
          <w:p>
            <w:r>
              <w:rPr>
                <w:rFonts w:ascii="Aptos" w:cs="Aptos" w:eastAsia="Aptos" w:hAnsi="Aptos"/>
                <w:sz w:val="20"/>
                <w:szCs w:val="20"/>
              </w:rPr>
              <w:t xml:space="preserve">firebase-admin — server-side seed API, health check</w:t>
            </w:r>
          </w:p>
        </w:tc>
      </w:tr>
      <w:tr>
        <w:tc>
          <w:p>
            <w:r>
              <w:rPr>
                <w:rFonts w:ascii="Aptos" w:cs="Aptos" w:eastAsia="Aptos" w:hAnsi="Aptos"/>
                <w:sz w:val="20"/>
                <w:szCs w:val="20"/>
              </w:rPr>
              <w:t xml:space="preserve">Batch Operations</w:t>
            </w:r>
          </w:p>
        </w:tc>
        <w:tc>
          <w:p>
            <w:r>
              <w:rPr>
                <w:rFonts w:ascii="Aptos" w:cs="Aptos" w:eastAsia="Aptos" w:hAnsi="Aptos"/>
                <w:sz w:val="20"/>
                <w:szCs w:val="20"/>
              </w:rPr>
              <w:t xml:space="preserve">writeBatch for seed data (batches of 450)</w:t>
            </w:r>
          </w:p>
        </w:tc>
      </w:tr>
    </w:tbl>
    <w:p>
      <w:pPr>
        <w:spacing w:after="40"/>
      </w:pPr>
    </w:p>
    <w:p>
      <w:pPr>
        <w:pStyle w:val="Heading3"/>
        <w:spacing w:after="120" w:before="300"/>
      </w:pPr>
      <w:r>
        <w:t xml:space="preserve">10.2.4 Firestore Security Rules</w:t>
      </w:r>
    </w:p>
    <w:p>
      <w:pPr>
        <w:spacing w:after="100"/>
      </w:pPr>
      <w:r>
        <w:rPr>
          <w:rFonts w:ascii="Aptos" w:cs="Aptos" w:eastAsia="Aptos" w:hAnsi="Aptos"/>
          <w:sz w:val="22"/>
          <w:szCs w:val="22"/>
        </w:rPr>
        <w:t xml:space="preserve">All 16 collections follow a consistent security pattern defined in firestore.rules:</w:t>
      </w:r>
    </w:p>
    <w:p>
      <w:pPr>
        <w:pStyle w:val="ListParagraph"/>
        <w:numPr>
          <w:ilvl w:val="0"/>
          <w:numId w:val="1"/>
        </w:numPr>
        <w:spacing w:after="40"/>
      </w:pPr>
      <w:r>
        <w:rPr>
          <w:rFonts w:ascii="Aptos" w:cs="Aptos" w:eastAsia="Aptos" w:hAnsi="Aptos"/>
          <w:sz w:val="22"/>
          <w:szCs w:val="22"/>
        </w:rPr>
        <w:t xml:space="preserve">isAuth() — Checks request.auth != null for any authenticated user</w:t>
      </w:r>
    </w:p>
    <w:p>
      <w:pPr>
        <w:pStyle w:val="ListParagraph"/>
        <w:numPr>
          <w:ilvl w:val="0"/>
          <w:numId w:val="1"/>
        </w:numPr>
        <w:spacing w:after="40"/>
      </w:pPr>
      <w:r>
        <w:rPr>
          <w:rFonts w:ascii="Aptos" w:cs="Aptos" w:eastAsia="Aptos" w:hAnsi="Aptos"/>
          <w:sz w:val="22"/>
          <w:szCs w:val="22"/>
        </w:rPr>
        <w:t xml:space="preserve">isCreatingOwn() — Validates incoming ownerId matches the authenticated user's UID</w:t>
      </w:r>
    </w:p>
    <w:p>
      <w:pPr>
        <w:pStyle w:val="ListParagraph"/>
        <w:numPr>
          <w:ilvl w:val="0"/>
          <w:numId w:val="1"/>
        </w:numPr>
        <w:spacing w:after="40"/>
      </w:pPr>
      <w:r>
        <w:rPr>
          <w:rFonts w:ascii="Aptos" w:cs="Aptos" w:eastAsia="Aptos" w:hAnsi="Aptos"/>
          <w:sz w:val="22"/>
          <w:szCs w:val="22"/>
        </w:rPr>
        <w:t xml:space="preserve">isOwner() — Validates existing document ownerId matches authenticated user's UID</w:t>
      </w:r>
    </w:p>
    <w:p>
      <w:pPr>
        <w:pStyle w:val="ListParagraph"/>
        <w:numPr>
          <w:ilvl w:val="0"/>
          <w:numId w:val="1"/>
        </w:numPr>
        <w:spacing w:after="40"/>
      </w:pPr>
      <w:r>
        <w:rPr>
          <w:rFonts w:ascii="Aptos" w:cs="Aptos" w:eastAsia="Aptos" w:hAnsi="Aptos"/>
          <w:sz w:val="22"/>
          <w:szCs w:val="22"/>
        </w:rPr>
        <w:t xml:space="preserve">allow read: if isAuth() — Any authenticated user can read documents</w:t>
      </w:r>
    </w:p>
    <w:p>
      <w:pPr>
        <w:pStyle w:val="ListParagraph"/>
        <w:numPr>
          <w:ilvl w:val="0"/>
          <w:numId w:val="1"/>
        </w:numPr>
        <w:spacing w:after="40"/>
      </w:pPr>
      <w:r>
        <w:rPr>
          <w:rFonts w:ascii="Aptos" w:cs="Aptos" w:eastAsia="Aptos" w:hAnsi="Aptos"/>
          <w:sz w:val="22"/>
          <w:szCs w:val="22"/>
        </w:rPr>
        <w:t xml:space="preserve">allow create: if isCreatingOwn() — Must set ownerId to own UID when creating</w:t>
      </w:r>
    </w:p>
    <w:p>
      <w:pPr>
        <w:pStyle w:val="ListParagraph"/>
        <w:numPr>
          <w:ilvl w:val="0"/>
          <w:numId w:val="1"/>
        </w:numPr>
        <w:spacing w:after="40"/>
      </w:pPr>
      <w:r>
        <w:rPr>
          <w:rFonts w:ascii="Aptos" w:cs="Aptos" w:eastAsia="Aptos" w:hAnsi="Aptos"/>
          <w:sz w:val="22"/>
          <w:szCs w:val="22"/>
        </w:rPr>
        <w:t xml:space="preserve">allow update, delete: if isOwner() — Only the document owner can modify or delete</w:t>
      </w:r>
    </w:p>
    <w:p>
      <w:pPr>
        <w:pStyle w:val="ListParagraph"/>
        <w:numPr>
          <w:ilvl w:val="0"/>
          <w:numId w:val="1"/>
        </w:numPr>
        <w:spacing w:after="40"/>
      </w:pPr>
      <w:r>
        <w:rPr>
          <w:rFonts w:ascii="Aptos" w:cs="Aptos" w:eastAsia="Aptos" w:hAnsi="Aptos"/>
          <w:sz w:val="22"/>
          <w:szCs w:val="22"/>
        </w:rPr>
        <w:t xml:space="preserve">No open access patterns — no 'allow read, write: if true' anywhere in the rules</w:t>
      </w:r>
    </w:p>
    <w:p>
      <w:pPr>
        <w:pStyle w:val="ListParagraph"/>
        <w:numPr>
          <w:ilvl w:val="0"/>
          <w:numId w:val="1"/>
        </w:numPr>
        <w:spacing w:after="40"/>
      </w:pPr>
      <w:r>
        <w:rPr>
          <w:rFonts w:ascii="Aptos" w:cs="Aptos" w:eastAsia="Aptos" w:hAnsi="Aptos"/>
          <w:sz w:val="22"/>
          <w:szCs w:val="22"/>
        </w:rPr>
        <w:t xml:space="preserve">Special rules: showDays allows public read (QR code forms); showDayLeads allows public create with schema validation (type, length, field count constraints)</w:t>
      </w:r>
    </w:p>
    <w:p>
      <w:pPr>
        <w:pStyle w:val="ListParagraph"/>
        <w:numPr>
          <w:ilvl w:val="0"/>
          <w:numId w:val="1"/>
        </w:numPr>
        <w:spacing w:after="40"/>
      </w:pPr>
      <w:r>
        <w:rPr>
          <w:rFonts w:ascii="Aptos" w:cs="Aptos" w:eastAsia="Aptos" w:hAnsi="Aptos"/>
          <w:sz w:val="22"/>
          <w:szCs w:val="22"/>
        </w:rPr>
        <w:t xml:space="preserve">Rules deployed via: npx firebase-tools deploy --only firestore:rules --project thina-crm</w:t>
      </w:r>
    </w:p>
    <w:p>
      <w:pPr>
        <w:spacing w:after="40"/>
      </w:pPr>
    </w:p>
    <w:p>
      <w:pPr>
        <w:pStyle w:val="Heading3"/>
        <w:spacing w:after="120" w:before="300"/>
      </w:pPr>
      <w:r>
        <w:t xml:space="preserve">10.2.5 Firebase Client SDK (src/lib/firebase.ts)</w:t>
      </w:r>
    </w:p>
    <w:p>
      <w:pPr>
        <w:spacing w:after="100"/>
      </w:pPr>
      <w:r>
        <w:rPr>
          <w:rFonts w:ascii="Aptos" w:cs="Aptos" w:eastAsia="Aptos" w:hAnsi="Aptos"/>
          <w:sz w:val="22"/>
          <w:szCs w:val="22"/>
        </w:rPr>
        <w:t xml:space="preserve">Client-side Firebase initialisation using 7 environment variables from .env.local: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3"/>
        <w:spacing w:after="120" w:before="300"/>
      </w:pPr>
      <w:r>
        <w:t xml:space="preserve">10.2.6 Firebase Admin SDK (src/lib/firebase-admin.ts)</w:t>
      </w:r>
    </w:p>
    <w:p>
      <w:pPr>
        <w:pStyle w:val="ListParagraph"/>
        <w:numPr>
          <w:ilvl w:val="0"/>
          <w:numId w:val="1"/>
        </w:numPr>
        <w:spacing w:after="40"/>
      </w:pPr>
      <w:r>
        <w:rPr>
          <w:rFonts w:ascii="Aptos" w:cs="Aptos" w:eastAsia="Aptos" w:hAnsi="Aptos"/>
          <w:sz w:val="22"/>
          <w:szCs w:val="22"/>
        </w:rPr>
        <w:t xml:space="preserve">Server-side initialisation for API routes (seed endpoint, health check, inbound webhook, SMS gateway)</w:t>
      </w:r>
    </w:p>
    <w:p>
      <w:pPr>
        <w:pStyle w:val="ListParagraph"/>
        <w:numPr>
          <w:ilvl w:val="0"/>
          <w:numId w:val="1"/>
        </w:numPr>
        <w:spacing w:after="40"/>
      </w:pPr>
      <w:r>
        <w:rPr>
          <w:rFonts w:ascii="Aptos" w:cs="Aptos" w:eastAsia="Aptos" w:hAnsi="Aptos"/>
          <w:sz w:val="22"/>
          <w:szCs w:val="22"/>
        </w:rPr>
        <w:t xml:space="preserve">Uses Application Default Credentials in production (Firebase App Hosting auto-provisions)</w:t>
      </w:r>
    </w:p>
    <w:p>
      <w:pPr>
        <w:pStyle w:val="ListParagraph"/>
        <w:numPr>
          <w:ilvl w:val="0"/>
          <w:numId w:val="1"/>
        </w:numPr>
        <w:spacing w:after="40"/>
      </w:pPr>
      <w:r>
        <w:rPr>
          <w:rFonts w:ascii="Aptos" w:cs="Aptos" w:eastAsia="Aptos" w:hAnsi="Aptos"/>
          <w:sz w:val="22"/>
          <w:szCs w:val="22"/>
        </w:rPr>
        <w:t xml:space="preserve">Enables privileged operations: batch writes, collection counts, user management</w:t>
      </w:r>
    </w:p>
    <w:p>
      <w:pPr>
        <w:spacing w:after="40"/>
      </w:pPr>
    </w:p>
    <w:p>
      <w:pPr>
        <w:pStyle w:val="Heading3"/>
        <w:spacing w:after="120" w:before="300"/>
      </w:pPr>
      <w:r>
        <w:t xml:space="preserve">10.2.7 Server-Side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BULKSMS_TOKEN_ID</w:t>
            </w:r>
          </w:p>
        </w:tc>
        <w:tc>
          <w:p>
            <w:r>
              <w:rPr>
                <w:rFonts w:ascii="Aptos" w:cs="Aptos" w:eastAsia="Aptos" w:hAnsi="Aptos"/>
                <w:sz w:val="20"/>
                <w:szCs w:val="20"/>
              </w:rPr>
              <w:t xml:space="preserve">BulkSMS API token ID for SMS gateway authentication</w:t>
            </w:r>
          </w:p>
        </w:tc>
      </w:tr>
      <w:tr>
        <w:tc>
          <w:p>
            <w:r>
              <w:rPr>
                <w:rFonts w:ascii="Aptos" w:cs="Aptos" w:eastAsia="Aptos" w:hAnsi="Aptos"/>
                <w:sz w:val="20"/>
                <w:szCs w:val="20"/>
              </w:rPr>
              <w:t xml:space="preserve">BULKSMS_TOKEN_SECRET</w:t>
            </w:r>
          </w:p>
        </w:tc>
        <w:tc>
          <w:p>
            <w:r>
              <w:rPr>
                <w:rFonts w:ascii="Aptos" w:cs="Aptos" w:eastAsia="Aptos" w:hAnsi="Aptos"/>
                <w:sz w:val="20"/>
                <w:szCs w:val="20"/>
              </w:rPr>
              <w:t xml:space="preserve">BulkSMS API token secret for SMS gateway authentication</w:t>
            </w:r>
          </w:p>
        </w:tc>
      </w:tr>
      <w:tr>
        <w:tc>
          <w:p>
            <w:r>
              <w:rPr>
                <w:rFonts w:ascii="Aptos" w:cs="Aptos" w:eastAsia="Aptos" w:hAnsi="Aptos"/>
                <w:sz w:val="20"/>
                <w:szCs w:val="20"/>
              </w:rPr>
              <w:t xml:space="preserve">INBOUND_WEBHOOK_SECRET</w:t>
            </w:r>
          </w:p>
        </w:tc>
        <w:tc>
          <w:p>
            <w:r>
              <w:rPr>
                <w:rFonts w:ascii="Aptos" w:cs="Aptos" w:eastAsia="Aptos" w:hAnsi="Aptos"/>
                <w:sz w:val="20"/>
                <w:szCs w:val="20"/>
              </w:rPr>
              <w:t xml:space="preserve">HMAC-SHA256 shared secret for inbound lead webhook signature verification</w:t>
            </w:r>
          </w:p>
        </w:tc>
      </w:tr>
      <w:tr>
        <w:tc>
          <w:p>
            <w:r>
              <w:rPr>
                <w:rFonts w:ascii="Aptos" w:cs="Aptos" w:eastAsia="Aptos" w:hAnsi="Aptos"/>
                <w:sz w:val="20"/>
                <w:szCs w:val="20"/>
              </w:rPr>
              <w:t xml:space="preserve">GEMINI_API_KEY</w:t>
            </w:r>
          </w:p>
        </w:tc>
        <w:tc>
          <w:p>
            <w:r>
              <w:rPr>
                <w:rFonts w:ascii="Aptos" w:cs="Aptos" w:eastAsia="Aptos" w:hAnsi="Aptos"/>
                <w:sz w:val="20"/>
                <w:szCs w:val="20"/>
              </w:rPr>
              <w:t xml:space="preserve">Google Gemini API key for AI-powered CMA research (stored in Cloud Secret Manager)</w:t>
            </w:r>
          </w:p>
        </w:tc>
      </w:tr>
    </w:tbl>
    <w:p>
      <w:pPr>
        <w:spacing w:after="40"/>
      </w:pPr>
    </w:p>
    <w:p>
      <w:pPr>
        <w:pStyle w:val="Heading3"/>
        <w:spacing w:after="120" w:before="300"/>
      </w:pPr>
      <w:r>
        <w:t xml:space="preserve">10.2.8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Hosting Region</w:t>
            </w:r>
          </w:p>
        </w:tc>
        <w:tc>
          <w:p>
            <w:r>
              <w:rPr>
                <w:rFonts w:ascii="Aptos" w:cs="Aptos" w:eastAsia="Aptos" w:hAnsi="Aptos"/>
                <w:sz w:val="20"/>
                <w:szCs w:val="20"/>
              </w:rPr>
              <w:t xml:space="preserve">europe-west4</w:t>
            </w:r>
          </w:p>
        </w:tc>
      </w:tr>
      <w:tr>
        <w:tc>
          <w:p>
            <w:r>
              <w:rPr>
                <w:rFonts w:ascii="Aptos" w:cs="Aptos" w:eastAsia="Aptos" w:hAnsi="Aptos"/>
                <w:sz w:val="20"/>
                <w:szCs w:val="20"/>
              </w:rPr>
              <w:t xml:space="preserve">Production URL</w:t>
            </w:r>
          </w:p>
        </w:tc>
        <w:tc>
          <w:p>
            <w:r>
              <w:rPr>
                <w:rFonts w:ascii="Aptos" w:cs="Aptos" w:eastAsia="Aptos" w:hAnsi="Aptos"/>
                <w:sz w:val="20"/>
                <w:szCs w:val="20"/>
              </w:rPr>
              <w:t xml:space="preserve">https://thina-crm--thina-crm.europe-west4.hosted.app</w:t>
            </w:r>
          </w:p>
        </w:tc>
      </w:tr>
      <w:tr>
        <w:tc>
          <w:p>
            <w:r>
              <w:rPr>
                <w:rFonts w:ascii="Aptos" w:cs="Aptos" w:eastAsia="Aptos" w:hAnsi="Aptos"/>
                <w:sz w:val="20"/>
                <w:szCs w:val="20"/>
              </w:rPr>
              <w:t xml:space="preserve">Config File</w:t>
            </w:r>
          </w:p>
        </w:tc>
        <w:tc>
          <w:p>
            <w:r>
              <w:rPr>
                <w:rFonts w:ascii="Aptos" w:cs="Aptos" w:eastAsia="Aptos" w:hAnsi="Aptos"/>
                <w:sz w:val="20"/>
                <w:szCs w:val="20"/>
              </w:rPr>
              <w:t xml:space="preserve">apphosting.yaml</w:t>
            </w:r>
          </w:p>
        </w:tc>
      </w:tr>
      <w:tr>
        <w:tc>
          <w:p>
            <w:r>
              <w:rPr>
                <w:rFonts w:ascii="Aptos" w:cs="Aptos" w:eastAsia="Aptos" w:hAnsi="Aptos"/>
                <w:sz w:val="20"/>
                <w:szCs w:val="20"/>
              </w:rPr>
              <w:t xml:space="preserve">Auto-Deploy Trigger</w:t>
            </w:r>
          </w:p>
        </w:tc>
        <w:tc>
          <w:p>
            <w:r>
              <w:rPr>
                <w:rFonts w:ascii="Aptos" w:cs="Aptos" w:eastAsia="Aptos" w:hAnsi="Aptos"/>
                <w:sz w:val="20"/>
                <w:szCs w:val="20"/>
              </w:rPr>
              <w:t xml:space="preserve">Push to master branch on GitHub</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bl>
    <w:p>
      <w:pPr>
        <w:spacing w:after="40"/>
      </w:pPr>
    </w:p>
    <w:p>
      <w:pPr>
        <w:pStyle w:val="Heading3"/>
        <w:spacing w:after="120" w:before="300"/>
      </w:pPr>
      <w:r>
        <w:t xml:space="preserve">10.2.9 Firebase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File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firebase.json</w:t>
            </w:r>
          </w:p>
        </w:tc>
        <w:tc>
          <w:p>
            <w:r>
              <w:rPr>
                <w:rFonts w:ascii="Aptos" w:cs="Aptos" w:eastAsia="Aptos" w:hAnsi="Aptos"/>
                <w:sz w:val="20"/>
                <w:szCs w:val="20"/>
              </w:rPr>
              <w:t xml:space="preserve">Project services configuration, region settings</w:t>
            </w:r>
          </w:p>
        </w:tc>
      </w:tr>
      <w:tr>
        <w:tc>
          <w:p>
            <w:r>
              <w:rPr>
                <w:rFonts w:ascii="Aptos" w:cs="Aptos" w:eastAsia="Aptos" w:hAnsi="Aptos"/>
                <w:sz w:val="20"/>
                <w:szCs w:val="20"/>
              </w:rPr>
              <w:t xml:space="preserve">firestore.rules</w:t>
            </w:r>
          </w:p>
        </w:tc>
        <w:tc>
          <w:p>
            <w:r>
              <w:rPr>
                <w:rFonts w:ascii="Aptos" w:cs="Aptos" w:eastAsia="Aptos" w:hAnsi="Aptos"/>
                <w:sz w:val="20"/>
                <w:szCs w:val="20"/>
              </w:rPr>
              <w:t xml:space="preserve">Security rules for all 16 collections</w:t>
            </w:r>
          </w:p>
        </w:tc>
      </w:tr>
      <w:tr>
        <w:tc>
          <w:p>
            <w:r>
              <w:rPr>
                <w:rFonts w:ascii="Aptos" w:cs="Aptos" w:eastAsia="Aptos" w:hAnsi="Aptos"/>
                <w:sz w:val="20"/>
                <w:szCs w:val="20"/>
              </w:rPr>
              <w:t xml:space="preserve">firestore.indexes.json</w:t>
            </w:r>
          </w:p>
        </w:tc>
        <w:tc>
          <w:p>
            <w:r>
              <w:rPr>
                <w:rFonts w:ascii="Aptos" w:cs="Aptos" w:eastAsia="Aptos" w:hAnsi="Aptos"/>
                <w:sz w:val="20"/>
                <w:szCs w:val="20"/>
              </w:rPr>
              <w:t xml:space="preserve">Composite index definitions</w:t>
            </w:r>
          </w:p>
        </w:tc>
      </w:tr>
      <w:tr>
        <w:tc>
          <w:p>
            <w:r>
              <w:rPr>
                <w:rFonts w:ascii="Aptos" w:cs="Aptos" w:eastAsia="Aptos" w:hAnsi="Aptos"/>
                <w:sz w:val="20"/>
                <w:szCs w:val="20"/>
              </w:rPr>
              <w:t xml:space="preserve">apphosting.yaml</w:t>
            </w:r>
          </w:p>
        </w:tc>
        <w:tc>
          <w:p>
            <w:r>
              <w:rPr>
                <w:rFonts w:ascii="Aptos" w:cs="Aptos" w:eastAsia="Aptos" w:hAnsi="Aptos"/>
                <w:sz w:val="20"/>
                <w:szCs w:val="20"/>
              </w:rPr>
              <w:t xml:space="preserve">App Hosting deployment configuration (instances, memory, region)</w:t>
            </w:r>
          </w:p>
        </w:tc>
      </w:tr>
    </w:tbl>
    <w:p>
      <w:pPr>
        <w:spacing w:after="40"/>
      </w:pPr>
    </w:p>
    <w:p>
      <w:pPr>
        <w:pStyle w:val="Heading2"/>
        <w:spacing w:after="120" w:before="300"/>
      </w:pPr>
      <w:r>
        <w:t xml:space="preserve">10.3 TypeScript Configuration (tsconfig.json)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Strict Mode</w:t>
            </w:r>
          </w:p>
        </w:tc>
        <w:tc>
          <w:p>
            <w:r>
              <w:rPr>
                <w:rFonts w:ascii="Aptos" w:cs="Aptos" w:eastAsia="Aptos" w:hAnsi="Aptos"/>
                <w:sz w:val="20"/>
                <w:szCs w:val="20"/>
              </w:rPr>
              <w:t xml:space="preserve">true</w:t>
            </w:r>
          </w:p>
        </w:tc>
      </w:tr>
      <w:tr>
        <w:tc>
          <w:p>
            <w:r>
              <w:rPr>
                <w:rFonts w:ascii="Aptos" w:cs="Aptos" w:eastAsia="Aptos" w:hAnsi="Aptos"/>
                <w:sz w:val="20"/>
                <w:szCs w:val="20"/>
              </w:rPr>
              <w:t xml:space="preserve">Path Alias</w:t>
            </w:r>
          </w:p>
        </w:tc>
        <w:tc>
          <w:p>
            <w:r>
              <w:rPr>
                <w:rFonts w:ascii="Aptos" w:cs="Aptos" w:eastAsia="Aptos" w:hAnsi="Aptos"/>
                <w:sz w:val="20"/>
                <w:szCs w:val="20"/>
              </w:rPr>
              <w:t xml:space="preserve">@/* → ./src/*</w:t>
            </w:r>
          </w:p>
        </w:tc>
      </w:tr>
      <w:tr>
        <w:tc>
          <w:p>
            <w:r>
              <w:rPr>
                <w:rFonts w:ascii="Aptos" w:cs="Aptos" w:eastAsia="Aptos" w:hAnsi="Aptos"/>
                <w:sz w:val="20"/>
                <w:szCs w:val="20"/>
              </w:rPr>
              <w:t xml:space="preserve">Module Resolution</w:t>
            </w:r>
          </w:p>
        </w:tc>
        <w:tc>
          <w:p>
            <w:r>
              <w:rPr>
                <w:rFonts w:ascii="Aptos" w:cs="Aptos" w:eastAsia="Aptos" w:hAnsi="Aptos"/>
                <w:sz w:val="20"/>
                <w:szCs w:val="20"/>
              </w:rPr>
              <w:t xml:space="preserve">Bundler</w:t>
            </w:r>
          </w:p>
        </w:tc>
      </w:tr>
      <w:tr>
        <w:tc>
          <w:p>
            <w:r>
              <w:rPr>
                <w:rFonts w:ascii="Aptos" w:cs="Aptos" w:eastAsia="Aptos" w:hAnsi="Aptos"/>
                <w:sz w:val="20"/>
                <w:szCs w:val="20"/>
              </w:rPr>
              <w:t xml:space="preserve">Target</w:t>
            </w:r>
          </w:p>
        </w:tc>
        <w:tc>
          <w:p>
            <w:r>
              <w:rPr>
                <w:rFonts w:ascii="Aptos" w:cs="Aptos" w:eastAsia="Aptos" w:hAnsi="Aptos"/>
                <w:sz w:val="20"/>
                <w:szCs w:val="20"/>
              </w:rPr>
              <w:t xml:space="preserve">ES2017</w:t>
            </w:r>
          </w:p>
        </w:tc>
      </w:tr>
      <w:tr>
        <w:tc>
          <w:p>
            <w:r>
              <w:rPr>
                <w:rFonts w:ascii="Aptos" w:cs="Aptos" w:eastAsia="Aptos" w:hAnsi="Aptos"/>
                <w:sz w:val="20"/>
                <w:szCs w:val="20"/>
              </w:rPr>
              <w:t xml:space="preserve">JSX</w:t>
            </w:r>
          </w:p>
        </w:tc>
        <w:tc>
          <w:p>
            <w:r>
              <w:rPr>
                <w:rFonts w:ascii="Aptos" w:cs="Aptos" w:eastAsia="Aptos" w:hAnsi="Aptos"/>
                <w:sz w:val="20"/>
                <w:szCs w:val="20"/>
              </w:rPr>
              <w:t xml:space="preserve">preserve (handled by Next.js)</w:t>
            </w:r>
          </w:p>
        </w:tc>
      </w:tr>
    </w:tbl>
    <w:p>
      <w:pPr>
        <w:spacing w:after="40"/>
      </w:pPr>
    </w:p>
    <w:p>
      <w:pPr>
        <w:pStyle w:val="Heading2"/>
        <w:spacing w:after="120" w:before="300"/>
      </w:pPr>
      <w:r>
        <w:t xml:space="preserve">10.4 Tailwind &amp; PostCSS</w:t>
      </w:r>
    </w:p>
    <w:p>
      <w:pPr>
        <w:pStyle w:val="ListParagraph"/>
        <w:numPr>
          <w:ilvl w:val="0"/>
          <w:numId w:val="1"/>
        </w:numPr>
        <w:spacing w:after="40"/>
      </w:pPr>
      <w:r>
        <w:rPr>
          <w:rFonts w:ascii="Aptos" w:cs="Aptos" w:eastAsia="Aptos" w:hAnsi="Aptos"/>
          <w:sz w:val="22"/>
          <w:szCs w:val="22"/>
        </w:rPr>
        <w:t xml:space="preserve">tailwind.config.js — Extended theme with Zinc/Indigo palette, custom animations, dark mode</w:t>
      </w:r>
    </w:p>
    <w:p>
      <w:pPr>
        <w:pStyle w:val="ListParagraph"/>
        <w:numPr>
          <w:ilvl w:val="0"/>
          <w:numId w:val="1"/>
        </w:numPr>
        <w:spacing w:after="40"/>
      </w:pPr>
      <w:r>
        <w:rPr>
          <w:rFonts w:ascii="Aptos" w:cs="Aptos" w:eastAsia="Aptos" w:hAnsi="Aptos"/>
          <w:sz w:val="22"/>
          <w:szCs w:val="22"/>
        </w:rPr>
        <w:t xml:space="preserve">postcss.config.mjs — Tailwind CSS + Autoprefixer plugins</w:t>
      </w:r>
    </w:p>
    <w:p>
      <w:pPr>
        <w:pStyle w:val="ListParagraph"/>
        <w:numPr>
          <w:ilvl w:val="0"/>
          <w:numId w:val="1"/>
        </w:numPr>
        <w:spacing w:after="40"/>
      </w:pPr>
      <w:r>
        <w:rPr>
          <w:rFonts w:ascii="Aptos" w:cs="Aptos" w:eastAsia="Aptos" w:hAnsi="Aptos"/>
          <w:sz w:val="22"/>
          <w:szCs w:val="22"/>
        </w:rPr>
        <w:t xml:space="preserve">globals.css — CSS custom properties for theme colours (HSL-based, light/dark)</w:t>
      </w:r>
    </w:p>
    <w:p>
      <w:pPr>
        <w:spacing w:after="40"/>
      </w:pPr>
    </w:p>
    <w:p>
      <w:pPr>
        <w:pStyle w:val="Heading2"/>
        <w:spacing w:after="120" w:before="300"/>
      </w:pPr>
      <w:r>
        <w:t xml:space="preserve">10.5 Playwright Configuration (playwright.config.ts)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Browser</w:t>
            </w:r>
          </w:p>
        </w:tc>
        <w:tc>
          <w:p>
            <w:r>
              <w:rPr>
                <w:rFonts w:ascii="Aptos" w:cs="Aptos" w:eastAsia="Aptos" w:hAnsi="Aptos"/>
                <w:sz w:val="20"/>
                <w:szCs w:val="20"/>
              </w:rPr>
              <w:t xml:space="preserve">Chromium only</w:t>
            </w:r>
          </w:p>
        </w:tc>
      </w:tr>
      <w:tr>
        <w:tc>
          <w:p>
            <w:r>
              <w:rPr>
                <w:rFonts w:ascii="Aptos" w:cs="Aptos" w:eastAsia="Aptos" w:hAnsi="Aptos"/>
                <w:sz w:val="20"/>
                <w:szCs w:val="20"/>
              </w:rPr>
              <w:t xml:space="preserve">Base URL</w:t>
            </w:r>
          </w:p>
        </w:tc>
        <w:tc>
          <w:p>
            <w:r>
              <w:rPr>
                <w:rFonts w:ascii="Aptos" w:cs="Aptos" w:eastAsia="Aptos" w:hAnsi="Aptos"/>
                <w:sz w:val="20"/>
                <w:szCs w:val="20"/>
              </w:rPr>
              <w:t xml:space="preserve">Live deployment (overridable via DEPLOY_URL env var)</w:t>
            </w:r>
          </w:p>
        </w:tc>
      </w:tr>
      <w:tr>
        <w:tc>
          <w:p>
            <w:r>
              <w:rPr>
                <w:rFonts w:ascii="Aptos" w:cs="Aptos" w:eastAsia="Aptos" w:hAnsi="Aptos"/>
                <w:sz w:val="20"/>
                <w:szCs w:val="20"/>
              </w:rPr>
              <w:t xml:space="preserve">Execution</w:t>
            </w:r>
          </w:p>
        </w:tc>
        <w:tc>
          <w:p>
            <w:r>
              <w:rPr>
                <w:rFonts w:ascii="Aptos" w:cs="Aptos" w:eastAsia="Aptos" w:hAnsi="Aptos"/>
                <w:sz w:val="20"/>
                <w:szCs w:val="20"/>
              </w:rPr>
              <w:t xml:space="preserve">Sequential (not parallel — tests share auth state)</w:t>
            </w:r>
          </w:p>
        </w:tc>
      </w:tr>
      <w:tr>
        <w:tc>
          <w:p>
            <w:r>
              <w:rPr>
                <w:rFonts w:ascii="Aptos" w:cs="Aptos" w:eastAsia="Aptos" w:hAnsi="Aptos"/>
                <w:sz w:val="20"/>
                <w:szCs w:val="20"/>
              </w:rPr>
              <w:t xml:space="preserve">Test Timeout</w:t>
            </w:r>
          </w:p>
        </w:tc>
        <w:tc>
          <w:p>
            <w:r>
              <w:rPr>
                <w:rFonts w:ascii="Aptos" w:cs="Aptos" w:eastAsia="Aptos" w:hAnsi="Aptos"/>
                <w:sz w:val="20"/>
                <w:szCs w:val="20"/>
              </w:rPr>
              <w:t xml:space="preserve">60 seconds per test</w:t>
            </w:r>
          </w:p>
        </w:tc>
      </w:tr>
      <w:tr>
        <w:tc>
          <w:p>
            <w:r>
              <w:rPr>
                <w:rFonts w:ascii="Aptos" w:cs="Aptos" w:eastAsia="Aptos" w:hAnsi="Aptos"/>
                <w:sz w:val="20"/>
                <w:szCs w:val="20"/>
              </w:rPr>
              <w:t xml:space="preserve">Expect Timeout</w:t>
            </w:r>
          </w:p>
        </w:tc>
        <w:tc>
          <w:p>
            <w:r>
              <w:rPr>
                <w:rFonts w:ascii="Aptos" w:cs="Aptos" w:eastAsia="Aptos" w:hAnsi="Aptos"/>
                <w:sz w:val="20"/>
                <w:szCs w:val="20"/>
              </w:rPr>
              <w:t xml:space="preserve">30 seconds for assertions</w:t>
            </w:r>
          </w:p>
        </w:tc>
      </w:tr>
      <w:tr>
        <w:tc>
          <w:p>
            <w:r>
              <w:rPr>
                <w:rFonts w:ascii="Aptos" w:cs="Aptos" w:eastAsia="Aptos" w:hAnsi="Aptos"/>
                <w:sz w:val="20"/>
                <w:szCs w:val="20"/>
              </w:rPr>
              <w:t xml:space="preserve">Retries</w:t>
            </w:r>
          </w:p>
        </w:tc>
        <w:tc>
          <w:p>
            <w:r>
              <w:rPr>
                <w:rFonts w:ascii="Aptos" w:cs="Aptos" w:eastAsia="Aptos" w:hAnsi="Aptos"/>
                <w:sz w:val="20"/>
                <w:szCs w:val="20"/>
              </w:rPr>
              <w:t xml:space="preserve">1 (handles transient deployment latency)</w:t>
            </w:r>
          </w:p>
        </w:tc>
      </w:tr>
      <w:tr>
        <w:tc>
          <w:p>
            <w:r>
              <w:rPr>
                <w:rFonts w:ascii="Aptos" w:cs="Aptos" w:eastAsia="Aptos" w:hAnsi="Aptos"/>
                <w:sz w:val="20"/>
                <w:szCs w:val="20"/>
              </w:rPr>
              <w:t xml:space="preserve">Screenshots</w:t>
            </w:r>
          </w:p>
        </w:tc>
        <w:tc>
          <w:p>
            <w:r>
              <w:rPr>
                <w:rFonts w:ascii="Aptos" w:cs="Aptos" w:eastAsia="Aptos" w:hAnsi="Aptos"/>
                <w:sz w:val="20"/>
                <w:szCs w:val="20"/>
              </w:rPr>
              <w:t xml:space="preserve">Only on failure</w:t>
            </w:r>
          </w:p>
        </w:tc>
      </w:tr>
      <w:tr>
        <w:tc>
          <w:p>
            <w:r>
              <w:rPr>
                <w:rFonts w:ascii="Aptos" w:cs="Aptos" w:eastAsia="Aptos" w:hAnsi="Aptos"/>
                <w:sz w:val="20"/>
                <w:szCs w:val="20"/>
              </w:rPr>
              <w:t xml:space="preserve">Trace</w:t>
            </w:r>
          </w:p>
        </w:tc>
        <w:tc>
          <w:p>
            <w:r>
              <w:rPr>
                <w:rFonts w:ascii="Aptos" w:cs="Aptos" w:eastAsia="Aptos" w:hAnsi="Aptos"/>
                <w:sz w:val="20"/>
                <w:szCs w:val="20"/>
              </w:rPr>
              <w:t xml:space="preserve">On first retry</w:t>
            </w:r>
          </w:p>
        </w:tc>
      </w:tr>
      <w:tr>
        <w:tc>
          <w:p>
            <w:r>
              <w:rPr>
                <w:rFonts w:ascii="Aptos" w:cs="Aptos" w:eastAsia="Aptos" w:hAnsi="Aptos"/>
                <w:sz w:val="20"/>
                <w:szCs w:val="20"/>
              </w:rPr>
              <w:t xml:space="preserve">Reporter</w:t>
            </w:r>
          </w:p>
        </w:tc>
        <w:tc>
          <w:p>
            <w:r>
              <w:rPr>
                <w:rFonts w:ascii="Aptos" w:cs="Aptos" w:eastAsia="Aptos" w:hAnsi="Aptos"/>
                <w:sz w:val="20"/>
                <w:szCs w:val="20"/>
              </w:rPr>
              <w:t xml:space="preserve">List + HTML (open: never)</w:t>
            </w:r>
          </w:p>
        </w:tc>
      </w:tr>
    </w:tbl>
    <w:p>
      <w:pPr>
        <w:spacing w:after="40"/>
      </w:pPr>
    </w:p>
    <w:p>
      <w:pPr>
        <w:pStyle w:val="Heading2"/>
        <w:spacing w:after="120" w:before="300"/>
      </w:pPr>
      <w:r>
        <w:t xml:space="preserve">10.6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GitHub Actions</w:t>
            </w:r>
          </w:p>
        </w:tc>
        <w:tc>
          <w:p>
            <w:r>
              <w:rPr>
                <w:rFonts w:ascii="Aptos" w:cs="Aptos" w:eastAsia="Aptos" w:hAnsi="Aptos"/>
                <w:sz w:val="20"/>
                <w:szCs w:val="20"/>
              </w:rPr>
              <w:t xml:space="preserve">CI/CD</w:t>
            </w:r>
          </w:p>
        </w:tc>
        <w:tc>
          <w:p>
            <w:r>
              <w:rPr>
                <w:rFonts w:ascii="Aptos" w:cs="Aptos" w:eastAsia="Aptos" w:hAnsi="Aptos"/>
                <w:sz w:val="20"/>
                <w:szCs w:val="20"/>
              </w:rPr>
              <w:t xml:space="preserve">Automated test runs on push, blocks deploy on failure</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runs automated tests via GitHub Actions, then builds the Next.js application, optimises assets, and deploys to Google Cloud infrastructure.</w:t>
      </w:r>
    </w:p>
    <w:p>
      <w:pPr>
        <w:spacing w:after="40"/>
      </w:pPr>
    </w:p>
    <w:p>
      <w:pPr>
        <w:pStyle w:val="Heading2"/>
        <w:spacing w:after="120" w:before="300"/>
      </w:pPr>
      <w:r>
        <w:t xml:space="preserve">11.2 CI/CD Pipeline</w:t>
      </w:r>
    </w:p>
    <w:p>
      <w:pPr>
        <w:spacing w:after="100"/>
      </w:pPr>
      <w:r>
        <w:rPr>
          <w:rFonts w:ascii="Aptos" w:cs="Aptos" w:eastAsia="Aptos" w:hAnsi="Aptos"/>
          <w:sz w:val="22"/>
          <w:szCs w:val="22"/>
        </w:rPr>
        <w:t xml:space="preserve">The complete deployment pipeline from code change to production:</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Developer commits code changes to local Git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v0.11.0)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GitHub Actions triggers — runs Vitest unit and smoke tests</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If tests pass, Firebase App Hosting detects push and triggers build</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Next.js production build runs in cloud (TypeScript compilation, bundling, static generation)</w:t>
      </w:r>
    </w:p>
    <w:p>
      <w:pPr>
        <w:spacing w:after="40"/>
      </w:pPr>
      <w:r>
        <w:rPr>
          <w:rFonts w:ascii="Aptos" w:cs="Aptos" w:eastAsia="Aptos" w:hAnsi="Aptos"/>
          <w:b/>
          <w:bCs/>
          <w:sz w:val="22"/>
          <w:szCs w:val="22"/>
        </w:rPr>
        <w:t xml:space="preserve">Step 7: </w:t>
      </w:r>
      <w:r>
        <w:rPr>
          <w:rFonts w:ascii="Aptos" w:cs="Aptos" w:eastAsia="Aptos" w:hAnsi="Aptos"/>
          <w:sz w:val="22"/>
          <w:szCs w:val="22"/>
        </w:rPr>
        <w:t xml:space="preserve">Application deployed to https://thina-crm--thina-crm.europe-west4.hosted.app</w:t>
      </w:r>
    </w:p>
    <w:p>
      <w:pPr>
        <w:spacing w:after="40"/>
      </w:pPr>
      <w:r>
        <w:rPr>
          <w:rFonts w:ascii="Aptos" w:cs="Aptos" w:eastAsia="Aptos" w:hAnsi="Aptos"/>
          <w:b/>
          <w:bCs/>
          <w:sz w:val="22"/>
          <w:szCs w:val="22"/>
        </w:rPr>
        <w:t xml:space="preserve">Step 8: </w:t>
      </w:r>
      <w:r>
        <w:rPr>
          <w:rFonts w:ascii="Aptos" w:cs="Aptos" w:eastAsia="Aptos" w:hAnsi="Aptos"/>
          <w:sz w:val="22"/>
          <w:szCs w:val="22"/>
        </w:rPr>
        <w:t xml:space="preserve">(Optional) Developer runs E2E tests against live deployment: npm run test:e2e</w:t>
      </w:r>
    </w:p>
    <w:p>
      <w:pPr>
        <w:spacing w:after="40"/>
      </w:pPr>
    </w:p>
    <w:p>
      <w:pPr>
        <w:pStyle w:val="Heading2"/>
        <w:spacing w:after="120" w:before="300"/>
      </w:pPr>
      <w:r>
        <w:t xml:space="preserve">11.3 Deployment Configuration</w:t>
      </w:r>
    </w:p>
    <w:p>
      <w:pPr>
        <w:pStyle w:val="Heading3"/>
        <w:spacing w:after="120" w:before="300"/>
      </w:pPr>
      <w:r>
        <w:t xml:space="preserve">11.3.1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2"/>
        <w:spacing w:after="120" w:before="300"/>
      </w:pPr>
      <w:r>
        <w:t xml:space="preserve">11.4 Firestore Rules Deployment</w:t>
      </w:r>
    </w:p>
    <w:p>
      <w:pPr>
        <w:spacing w:after="100"/>
      </w:pPr>
      <w:r>
        <w:rPr>
          <w:rFonts w:ascii="Aptos" w:cs="Aptos" w:eastAsia="Aptos" w:hAnsi="Aptos"/>
          <w:sz w:val="22"/>
          <w:szCs w:val="22"/>
        </w:rPr>
        <w:t xml:space="preserve">Security rules are deployed separately from the application code:</w:t>
      </w:r>
    </w:p>
    <w:p>
      <w:pPr>
        <w:pStyle w:val="ListParagraph"/>
        <w:numPr>
          <w:ilvl w:val="0"/>
          <w:numId w:val="1"/>
        </w:numPr>
        <w:spacing w:after="40"/>
      </w:pPr>
      <w:r>
        <w:rPr>
          <w:rFonts w:ascii="Aptos" w:cs="Aptos" w:eastAsia="Aptos" w:hAnsi="Aptos"/>
          <w:sz w:val="22"/>
          <w:szCs w:val="22"/>
        </w:rPr>
        <w:t xml:space="preserve">Command: npx firebase-tools deploy --only firestore:rules --project thina-crm</w:t>
      </w:r>
    </w:p>
    <w:p>
      <w:pPr>
        <w:pStyle w:val="ListParagraph"/>
        <w:numPr>
          <w:ilvl w:val="0"/>
          <w:numId w:val="1"/>
        </w:numPr>
        <w:spacing w:after="40"/>
      </w:pPr>
      <w:r>
        <w:rPr>
          <w:rFonts w:ascii="Aptos" w:cs="Aptos" w:eastAsia="Aptos" w:hAnsi="Aptos"/>
          <w:sz w:val="22"/>
          <w:szCs w:val="22"/>
        </w:rPr>
        <w:t xml:space="preserve">Rules are compiled and validated before deployment</w:t>
      </w:r>
    </w:p>
    <w:p>
      <w:pPr>
        <w:pStyle w:val="ListParagraph"/>
        <w:numPr>
          <w:ilvl w:val="0"/>
          <w:numId w:val="1"/>
        </w:numPr>
        <w:spacing w:after="40"/>
      </w:pPr>
      <w:r>
        <w:rPr>
          <w:rFonts w:ascii="Aptos" w:cs="Aptos" w:eastAsia="Aptos" w:hAnsi="Aptos"/>
          <w:sz w:val="22"/>
          <w:szCs w:val="22"/>
        </w:rPr>
        <w:t xml:space="preserve">Deployed whenever collection security patterns change</w:t>
      </w:r>
    </w:p>
    <w:p>
      <w:pPr>
        <w:spacing w:after="40"/>
      </w:pPr>
    </w:p>
    <w:p>
      <w:pPr>
        <w:pStyle w:val="Heading2"/>
        <w:spacing w:after="120" w:before="300"/>
      </w:pPr>
      <w:r>
        <w:t xml:space="preserve">11.5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AI-Assisted Development</w:t>
      </w:r>
    </w:p>
    <w:p>
      <w:pPr>
        <w:spacing w:after="100"/>
      </w:pPr>
      <w:r>
        <w:rPr>
          <w:rFonts w:ascii="Aptos" w:cs="Aptos" w:eastAsia="Aptos" w:hAnsi="Aptos"/>
          <w:sz w:val="22"/>
          <w:szCs w:val="22"/>
        </w:rPr>
        <w:t xml:space="preserve">Thina CRM was developed with the assistance of GitHub Copilot (Claude Opus 4.6), an AI programming assistant integrated into VS Code. This section documents Copilot's role in the development process and the scope of its contributions.</w:t>
      </w:r>
    </w:p>
    <w:p>
      <w:pPr>
        <w:spacing w:after="40"/>
      </w:pPr>
    </w:p>
    <w:p>
      <w:pPr>
        <w:pStyle w:val="Heading2"/>
        <w:spacing w:after="120" w:before="300"/>
      </w:pPr>
      <w:r>
        <w:t xml:space="preserve">12.1 Development Methodology</w:t>
      </w:r>
    </w:p>
    <w:p>
      <w:pPr>
        <w:spacing w:after="100"/>
      </w:pPr>
      <w:r>
        <w:rPr>
          <w:rFonts w:ascii="Aptos" w:cs="Aptos" w:eastAsia="Aptos" w:hAnsi="Aptos"/>
          <w:sz w:val="22"/>
          <w:szCs w:val="22"/>
        </w:rPr>
        <w:t xml:space="preserve">The development followed an iterative version-based approach. The human developer defined requirements, prioritised features, and directed the overall architecture. GitHub Copilot acted as an expert implementation partner — writing code, configuring infrastructure, running tests, deploying, and generating documentation.</w:t>
      </w:r>
    </w:p>
    <w:p>
      <w:pPr>
        <w:spacing w:after="40"/>
      </w:pPr>
    </w:p>
    <w:p>
      <w:pPr>
        <w:spacing w:after="100"/>
      </w:pPr>
      <w:r>
        <w:rPr>
          <w:rFonts w:ascii="Aptos" w:cs="Aptos" w:eastAsia="Aptos" w:hAnsi="Aptos"/>
          <w:sz w:val="22"/>
          <w:szCs w:val="22"/>
        </w:rPr>
        <w:t xml:space="preserve">At each version milestone, Copilot was instructed to: implement the feature, build and verify, run all tests, deploy to production, update the specification document, and commit/push to Git. This ensured every version was production-ready before moving to the next.</w:t>
      </w:r>
    </w:p>
    <w:p>
      <w:pPr>
        <w:spacing w:after="40"/>
      </w:pPr>
    </w:p>
    <w:p>
      <w:pPr>
        <w:pStyle w:val="Heading2"/>
        <w:spacing w:after="120" w:before="300"/>
      </w:pPr>
      <w:r>
        <w:t xml:space="preserve">12.2 Copilot Contributions by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Version</w:t>
            </w:r>
          </w:p>
        </w:tc>
        <w:tc>
          <w:tcPr>
            <w:tcW w:type="pct" w:w="50%"/>
            <w:shd w:fill="18181B" w:val="clear"/>
          </w:tcPr>
          <w:p>
            <w:pPr>
              <w:jc w:val="left"/>
            </w:pPr>
            <w:r>
              <w:rPr>
                <w:rFonts w:ascii="Aptos" w:cs="Aptos" w:eastAsia="Aptos" w:hAnsi="Aptos"/>
                <w:b/>
                <w:bCs/>
                <w:color w:val="FFFFFF"/>
                <w:sz w:val="20"/>
                <w:szCs w:val="20"/>
              </w:rPr>
              <w:t xml:space="preserve">Copilot Contributions</w:t>
            </w:r>
          </w:p>
        </w:tc>
      </w:tr>
      <w:tr>
        <w:tc>
          <w:p>
            <w:r>
              <w:rPr>
                <w:rFonts w:ascii="Aptos" w:cs="Aptos" w:eastAsia="Aptos" w:hAnsi="Aptos"/>
                <w:sz w:val="20"/>
                <w:szCs w:val="20"/>
              </w:rPr>
              <w:t xml:space="preserve">v0.1.0</w:t>
            </w:r>
          </w:p>
        </w:tc>
        <w:tc>
          <w:p>
            <w:r>
              <w:rPr>
                <w:rFonts w:ascii="Aptos" w:cs="Aptos" w:eastAsia="Aptos" w:hAnsi="Aptos"/>
                <w:sz w:val="20"/>
                <w:szCs w:val="20"/>
              </w:rPr>
              <w:t xml:space="preserve">Project scaffolding (Next.js 15, TypeScript strict, Firebase integration), authentication implementation, folder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Firestore data layer with typed interfaces, Lead and Contact CRUD functions, shadcn/ui component setup</w:t>
            </w:r>
          </w:p>
        </w:tc>
      </w:tr>
      <w:tr>
        <w:tc>
          <w:p>
            <w:r>
              <w:rPr>
                <w:rFonts w:ascii="Aptos" w:cs="Aptos" w:eastAsia="Aptos" w:hAnsi="Aptos"/>
                <w:sz w:val="20"/>
                <w:szCs w:val="20"/>
              </w:rPr>
              <w:t xml:space="preserve">v0.3.0</w:t>
            </w:r>
          </w:p>
        </w:tc>
        <w:tc>
          <w:p>
            <w:r>
              <w:rPr>
                <w:rFonts w:ascii="Aptos" w:cs="Aptos" w:eastAsia="Aptos" w:hAnsi="Aptos"/>
                <w:sz w:val="20"/>
                <w:szCs w:val="20"/>
              </w:rPr>
              <w:t xml:space="preserve">Pipeline Kanban board, task management system, activity logging, detail page layouts</w:t>
            </w:r>
          </w:p>
        </w:tc>
      </w:tr>
      <w:tr>
        <w:tc>
          <w:p>
            <w:r>
              <w:rPr>
                <w:rFonts w:ascii="Aptos" w:cs="Aptos" w:eastAsia="Aptos" w:hAnsi="Aptos"/>
                <w:sz w:val="20"/>
                <w:szCs w:val="20"/>
              </w:rPr>
              <w:t xml:space="preserve">v0.4.0</w:t>
            </w:r>
          </w:p>
        </w:tc>
        <w:tc>
          <w:p>
            <w:r>
              <w:rPr>
                <w:rFonts w:ascii="Aptos" w:cs="Aptos" w:eastAsia="Aptos" w:hAnsi="Aptos"/>
                <w:sz w:val="20"/>
                <w:szCs w:val="20"/>
              </w:rPr>
              <w:t xml:space="preserve">Lead scoring algorithm (5-dimension, 0–100 scale), pipeline forecasting, Recharts integration, reports page</w:t>
            </w:r>
          </w:p>
        </w:tc>
      </w:tr>
      <w:tr>
        <w:tc>
          <w:p>
            <w:r>
              <w:rPr>
                <w:rFonts w:ascii="Aptos" w:cs="Aptos" w:eastAsia="Aptos" w:hAnsi="Aptos"/>
                <w:sz w:val="20"/>
                <w:szCs w:val="20"/>
              </w:rPr>
              <w:t xml:space="preserve">v0.5.0</w:t>
            </w:r>
          </w:p>
        </w:tc>
        <w:tc>
          <w:p>
            <w:r>
              <w:rPr>
                <w:rFonts w:ascii="Aptos" w:cs="Aptos" w:eastAsia="Aptos" w:hAnsi="Aptos"/>
                <w:sz w:val="20"/>
                <w:szCs w:val="20"/>
              </w:rPr>
              <w:t xml:space="preserve">Full UI redesign ("Linear Aesthetic"), command palette, dark mode, page transitions,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Performance optimisations: query limits, getCountFromServer, shared AuthProvider, lazy-loading</w:t>
            </w:r>
          </w:p>
        </w:tc>
      </w:tr>
      <w:tr>
        <w:tc>
          <w:p>
            <w:r>
              <w:rPr>
                <w:rFonts w:ascii="Aptos" w:cs="Aptos" w:eastAsia="Aptos" w:hAnsi="Aptos"/>
                <w:sz w:val="20"/>
                <w:szCs w:val="20"/>
              </w:rPr>
              <w:t xml:space="preserve">v0.7.0</w:t>
            </w:r>
          </w:p>
        </w:tc>
        <w:tc>
          <w:p>
            <w:r>
              <w:rPr>
                <w:rFonts w:ascii="Aptos" w:cs="Aptos" w:eastAsia="Aptos" w:hAnsi="Aptos"/>
                <w:sz w:val="20"/>
                <w:szCs w:val="20"/>
              </w:rPr>
              <w:t xml:space="preserve">Mobile navigation redesign, responsive layouts, server-side seed API with Firebase Admin SDK</w:t>
            </w:r>
          </w:p>
        </w:tc>
      </w:tr>
      <w:tr>
        <w:tc>
          <w:p>
            <w:r>
              <w:rPr>
                <w:rFonts w:ascii="Aptos" w:cs="Aptos" w:eastAsia="Aptos" w:hAnsi="Aptos"/>
                <w:sz w:val="20"/>
                <w:szCs w:val="20"/>
              </w:rPr>
              <w:t xml:space="preserve">v0.8.0</w:t>
            </w:r>
          </w:p>
        </w:tc>
        <w:tc>
          <w:p>
            <w:r>
              <w:rPr>
                <w:rFonts w:ascii="Aptos" w:cs="Aptos" w:eastAsia="Aptos" w:hAnsi="Aptos"/>
                <w:sz w:val="20"/>
                <w:szCs w:val="20"/>
              </w:rPr>
              <w:t xml:space="preserve">Vitest test framework setup, 39 tests across 3 layers, GitHub Actions CI integration</w:t>
            </w:r>
          </w:p>
        </w:tc>
      </w:tr>
      <w:tr>
        <w:tc>
          <w:p>
            <w:r>
              <w:rPr>
                <w:rFonts w:ascii="Aptos" w:cs="Aptos" w:eastAsia="Aptos" w:hAnsi="Aptos"/>
                <w:sz w:val="20"/>
                <w:szCs w:val="20"/>
              </w:rPr>
              <w:t xml:space="preserve">v0.8.1</w:t>
            </w:r>
          </w:p>
        </w:tc>
        <w:tc>
          <w:p>
            <w:r>
              <w:rPr>
                <w:rFonts w:ascii="Aptos" w:cs="Aptos" w:eastAsia="Aptos" w:hAnsi="Aptos"/>
                <w:sz w:val="20"/>
                <w:szCs w:val="20"/>
              </w:rPr>
              <w:t xml:space="preserve">Playwright E2E test suite (12 tests), test user creation script, Playwright configuration</w:t>
            </w:r>
          </w:p>
        </w:tc>
      </w:tr>
      <w:tr>
        <w:tc>
          <w:p>
            <w:r>
              <w:rPr>
                <w:rFonts w:ascii="Aptos" w:cs="Aptos" w:eastAsia="Aptos" w:hAnsi="Aptos"/>
                <w:sz w:val="20"/>
                <w:szCs w:val="20"/>
              </w:rPr>
              <w:t xml:space="preserve">v0.9.0</w:t>
            </w:r>
          </w:p>
        </w:tc>
        <w:tc>
          <w:p>
            <w:r>
              <w:rPr>
                <w:rFonts w:ascii="Aptos" w:cs="Aptos" w:eastAsia="Aptos" w:hAnsi="Aptos"/>
                <w:sz w:val="20"/>
                <w:szCs w:val="20"/>
              </w:rPr>
              <w:t xml:space="preserve">Transaction data model (9 stages), commission calculator, FICA compliance tracking, transaction CRUD, pipeline board, seed data</w:t>
            </w:r>
          </w:p>
        </w:tc>
      </w:tr>
      <w:tr>
        <w:tc>
          <w:p>
            <w:r>
              <w:rPr>
                <w:rFonts w:ascii="Aptos" w:cs="Aptos" w:eastAsia="Aptos" w:hAnsi="Aptos"/>
                <w:sz w:val="20"/>
                <w:szCs w:val="20"/>
              </w:rPr>
              <w:t xml:space="preserve">v0.10.0</w:t>
            </w:r>
          </w:p>
        </w:tc>
        <w:tc>
          <w:p>
            <w:r>
              <w:rPr>
                <w:rFonts w:ascii="Aptos" w:cs="Aptos" w:eastAsia="Aptos" w:hAnsi="Aptos"/>
                <w:sz w:val="20"/>
                <w:szCs w:val="20"/>
              </w:rPr>
              <w:t xml:space="preserve">Dashboard transaction KPIs, won-lead-to-transaction flow, command palette updates, 5 new E2E tests</w:t>
            </w:r>
          </w:p>
        </w:tc>
      </w:tr>
      <w:tr>
        <w:tc>
          <w:p>
            <w:r>
              <w:rPr>
                <w:rFonts w:ascii="Aptos" w:cs="Aptos" w:eastAsia="Aptos" w:hAnsi="Aptos"/>
                <w:sz w:val="20"/>
                <w:szCs w:val="20"/>
              </w:rPr>
              <w:t xml:space="preserve">v0.11.0</w:t>
            </w:r>
          </w:p>
        </w:tc>
        <w:tc>
          <w:p>
            <w:r>
              <w:rPr>
                <w:rFonts w:ascii="Aptos" w:cs="Aptos" w:eastAsia="Aptos" w:hAnsi="Aptos"/>
                <w:sz w:val="20"/>
                <w:szCs w:val="20"/>
              </w:rPr>
              <w:t xml:space="preserve">13 SA real estate features (properties, show days, inbound leads, messaging, sequences, speed-to-lead, buyer match, documents, lead ROI, compliance), 10 new collections, 39 new functions, 58 new E2E tests, Playwright config hardening</w:t>
            </w:r>
          </w:p>
        </w:tc>
      </w:tr>
      <w:tr>
        <w:tc>
          <w:p>
            <w:r>
              <w:rPr>
                <w:rFonts w:ascii="Aptos" w:cs="Aptos" w:eastAsia="Aptos" w:hAnsi="Aptos"/>
                <w:sz w:val="20"/>
                <w:szCs w:val="20"/>
              </w:rPr>
              <w:t xml:space="preserve">v0.12.0</w:t>
            </w:r>
          </w:p>
        </w:tc>
        <w:tc>
          <w:p>
            <w:r>
              <w:rPr>
                <w:rFonts w:ascii="Aptos" w:cs="Aptos" w:eastAsia="Aptos" w:hAnsi="Aptos"/>
                <w:sz w:val="20"/>
                <w:szCs w:val="20"/>
              </w:rPr>
              <w:t xml:space="preserve">Comparative Market Analysis (CMA) reports with comparable sales management, auto-calculated valuations, confidence levels, KPI cards. New cmaReports collection, 5 CRUD functions, 40 seed records, 9 new E2E tests (84 total). Updated spec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CMA enhancements: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Customer-centric data model: every entity now links back to a Contact (customer). Added contactId to Property (seller), ShowDayLead (visitor), InboundLead (on acceptance). Added propertyId to ShowDay. 5 new query functions (getTasksByContact, getTransactionsByContact, getPropertiesByContact, getBuyerProfilesByContact, getCmaReportsByContact). Contact pickers on Property, Transaction, ShowDay, and CMA forms. Expanded Contact detail page to show all 9 related entity types. Updated seed data with cross-entity references.</w:t>
            </w:r>
          </w:p>
        </w:tc>
      </w:tr>
      <w:tr>
        <w:tc>
          <w:p>
            <w:r>
              <w:rPr>
                <w:rFonts w:ascii="Aptos" w:cs="Aptos" w:eastAsia="Aptos" w:hAnsi="Aptos"/>
                <w:sz w:val="20"/>
                <w:szCs w:val="20"/>
              </w:rPr>
              <w:t xml:space="preserve">v1.0.1</w:t>
            </w:r>
          </w:p>
        </w:tc>
        <w:tc>
          <w:p>
            <w:r>
              <w:rPr>
                <w:rFonts w:ascii="Aptos" w:cs="Aptos" w:eastAsia="Aptos" w:hAnsi="Aptos"/>
                <w:sz w:val="20"/>
                <w:szCs w:val="20"/>
              </w:rPr>
              <w:t xml:space="preserve">Agent assignment, BulkSMS API, Firebase Storage, inbound webhook with HMAC-SHA256, pipeline UX improvements. 10 new unit tests, 5 new E2E tests (150 total).</w:t>
            </w:r>
          </w:p>
        </w:tc>
      </w:tr>
      <w:tr>
        <w:tc>
          <w:p>
            <w:r>
              <w:rPr>
                <w:rFonts w:ascii="Aptos" w:cs="Aptos" w:eastAsia="Aptos" w:hAnsi="Aptos"/>
                <w:sz w:val="20"/>
                <w:szCs w:val="20"/>
              </w:rPr>
              <w:t xml:space="preserve">v1.1.0</w:t>
            </w:r>
          </w:p>
        </w:tc>
        <w:tc>
          <w:p>
            <w:r>
              <w:rPr>
                <w:rFonts w:ascii="Aptos" w:cs="Aptos" w:eastAsia="Aptos" w:hAnsi="Aptos"/>
                <w:sz w:val="20"/>
                <w:szCs w:val="20"/>
              </w:rPr>
              <w:t xml:space="preserve">Gemini AI CMA research with Google Search grounding, security hardening (required HMAC auth, Firestore rules schema validation, Zod runtime validation, ErrorBoundary), ESLint 9 flat config, 4 new API test files (22 new tests, 172 total).</w:t>
            </w:r>
          </w:p>
        </w:tc>
      </w:tr>
      <w:tr>
        <w:tc>
          <w:p>
            <w:r>
              <w:rPr>
                <w:rFonts w:ascii="Aptos" w:cs="Aptos" w:eastAsia="Aptos" w:hAnsi="Aptos"/>
                <w:sz w:val="20"/>
                <w:szCs w:val="20"/>
              </w:rPr>
              <w:t xml:space="preserve">v1.2.0</w:t>
            </w:r>
          </w:p>
        </w:tc>
        <w:tc>
          <w:p>
            <w:r>
              <w:rPr>
                <w:rFonts w:ascii="Aptos" w:cs="Aptos" w:eastAsia="Aptos" w:hAnsi="Aptos"/>
                <w:sz w:val="20"/>
                <w:szCs w:val="20"/>
              </w:rPr>
              <w:t xml:space="preserve">Production hardening sprint: CI pipeline fix (main→master branch), seed endpoint production guard, Next.js middleware for server-side auth, in-memory rate limiting on SMS/CMA/seed APIs, error.tsx + not-found.tsx + loading.tsx pages, rate-limit and seed API tests. 8 new tests (180 total).</w:t>
            </w:r>
          </w:p>
        </w:tc>
      </w:tr>
    </w:tbl>
    <w:p>
      <w:pPr>
        <w:spacing w:after="40"/>
      </w:pPr>
    </w:p>
    <w:p>
      <w:pPr>
        <w:pStyle w:val="Heading2"/>
        <w:spacing w:after="120" w:before="300"/>
      </w:pPr>
      <w:r>
        <w:t xml:space="preserve">12.3 Infrastructure &amp; Configuration by Copilot</w:t>
      </w:r>
    </w:p>
    <w:p>
      <w:pPr>
        <w:spacing w:after="100"/>
      </w:pPr>
      <w:r>
        <w:rPr>
          <w:rFonts w:ascii="Aptos" w:cs="Aptos" w:eastAsia="Aptos" w:hAnsi="Aptos"/>
          <w:sz w:val="22"/>
          <w:szCs w:val="22"/>
        </w:rPr>
        <w:t xml:space="preserve">Beyond code, Copilot performed the following infrastructure and configuration tasks:</w:t>
      </w:r>
    </w:p>
    <w:p>
      <w:pPr>
        <w:spacing w:after="40"/>
      </w:pPr>
    </w:p>
    <w:p>
      <w:pPr>
        <w:pStyle w:val="Heading3"/>
        <w:spacing w:after="120" w:before="300"/>
      </w:pPr>
      <w:r>
        <w:t xml:space="preserve">12.3.1 Git &amp; GitHub</w:t>
      </w:r>
    </w:p>
    <w:p>
      <w:pPr>
        <w:pStyle w:val="ListParagraph"/>
        <w:numPr>
          <w:ilvl w:val="0"/>
          <w:numId w:val="1"/>
        </w:numPr>
        <w:spacing w:after="40"/>
      </w:pPr>
      <w:r>
        <w:rPr>
          <w:rFonts w:ascii="Aptos" w:cs="Aptos" w:eastAsia="Aptos" w:hAnsi="Aptos"/>
          <w:sz w:val="22"/>
          <w:szCs w:val="22"/>
        </w:rPr>
        <w:t xml:space="preserve">Initialised Git repository and configured remote origin</w:t>
      </w:r>
    </w:p>
    <w:p>
      <w:pPr>
        <w:pStyle w:val="ListParagraph"/>
        <w:numPr>
          <w:ilvl w:val="0"/>
          <w:numId w:val="1"/>
        </w:numPr>
        <w:spacing w:after="40"/>
      </w:pPr>
      <w:r>
        <w:rPr>
          <w:rFonts w:ascii="Aptos" w:cs="Aptos" w:eastAsia="Aptos" w:hAnsi="Aptos"/>
          <w:sz w:val="22"/>
          <w:szCs w:val="22"/>
        </w:rPr>
        <w:t xml:space="preserve">Created semantic version tags (v0.1.0 through v1.1.0) at each milestone — 17 annotated tags</w:t>
      </w:r>
    </w:p>
    <w:p>
      <w:pPr>
        <w:pStyle w:val="ListParagraph"/>
        <w:numPr>
          <w:ilvl w:val="0"/>
          <w:numId w:val="1"/>
        </w:numPr>
        <w:spacing w:after="40"/>
      </w:pPr>
      <w:r>
        <w:rPr>
          <w:rFonts w:ascii="Aptos" w:cs="Aptos" w:eastAsia="Aptos" w:hAnsi="Aptos"/>
          <w:sz w:val="22"/>
          <w:szCs w:val="22"/>
        </w:rPr>
        <w:t xml:space="preserve">Wrote conventional commit messages with multi-line descriptions</w:t>
      </w:r>
    </w:p>
    <w:p>
      <w:pPr>
        <w:pStyle w:val="ListParagraph"/>
        <w:numPr>
          <w:ilvl w:val="0"/>
          <w:numId w:val="1"/>
        </w:numPr>
        <w:spacing w:after="40"/>
      </w:pPr>
      <w:r>
        <w:rPr>
          <w:rFonts w:ascii="Aptos" w:cs="Aptos" w:eastAsia="Aptos" w:hAnsi="Aptos"/>
          <w:sz w:val="22"/>
          <w:szCs w:val="22"/>
        </w:rPr>
        <w:t xml:space="preserve">Pushed code and tags to GitHub after every version</w:t>
      </w:r>
    </w:p>
    <w:p>
      <w:pPr>
        <w:pStyle w:val="ListParagraph"/>
        <w:numPr>
          <w:ilvl w:val="0"/>
          <w:numId w:val="1"/>
        </w:numPr>
        <w:spacing w:after="40"/>
      </w:pPr>
      <w:r>
        <w:rPr>
          <w:rFonts w:ascii="Aptos" w:cs="Aptos" w:eastAsia="Aptos" w:hAnsi="Aptos"/>
          <w:sz w:val="22"/>
          <w:szCs w:val="22"/>
        </w:rPr>
        <w:t xml:space="preserve">Configured .gitignore for Node.js/Next.js/Firebase projects</w:t>
      </w:r>
    </w:p>
    <w:p>
      <w:pPr>
        <w:spacing w:after="40"/>
      </w:pPr>
    </w:p>
    <w:p>
      <w:pPr>
        <w:pStyle w:val="Heading3"/>
        <w:spacing w:after="120" w:before="300"/>
      </w:pPr>
      <w:r>
        <w:t xml:space="preserve">12.3.2 Firebase</w:t>
      </w:r>
    </w:p>
    <w:p>
      <w:pPr>
        <w:pStyle w:val="ListParagraph"/>
        <w:numPr>
          <w:ilvl w:val="0"/>
          <w:numId w:val="1"/>
        </w:numPr>
        <w:spacing w:after="40"/>
      </w:pPr>
      <w:r>
        <w:rPr>
          <w:rFonts w:ascii="Aptos" w:cs="Aptos" w:eastAsia="Aptos" w:hAnsi="Aptos"/>
          <w:sz w:val="22"/>
          <w:szCs w:val="22"/>
        </w:rPr>
        <w:t xml:space="preserve">Configured Firestore security rules for all 16 collections (authentication + ownership pattern)</w:t>
      </w:r>
    </w:p>
    <w:p>
      <w:pPr>
        <w:pStyle w:val="ListParagraph"/>
        <w:numPr>
          <w:ilvl w:val="0"/>
          <w:numId w:val="1"/>
        </w:numPr>
        <w:spacing w:after="40"/>
      </w:pPr>
      <w:r>
        <w:rPr>
          <w:rFonts w:ascii="Aptos" w:cs="Aptos" w:eastAsia="Aptos" w:hAnsi="Aptos"/>
          <w:sz w:val="22"/>
          <w:szCs w:val="22"/>
        </w:rPr>
        <w:t xml:space="preserve">Deployed security rules via Firebase CLI (firebase-tools)</w:t>
      </w:r>
    </w:p>
    <w:p>
      <w:pPr>
        <w:pStyle w:val="ListParagraph"/>
        <w:numPr>
          <w:ilvl w:val="0"/>
          <w:numId w:val="1"/>
        </w:numPr>
        <w:spacing w:after="40"/>
      </w:pPr>
      <w:r>
        <w:rPr>
          <w:rFonts w:ascii="Aptos" w:cs="Aptos" w:eastAsia="Aptos" w:hAnsi="Aptos"/>
          <w:sz w:val="22"/>
          <w:szCs w:val="22"/>
        </w:rPr>
        <w:t xml:space="preserve">Set up Firebase Client SDK initialisation with environment variables</w:t>
      </w:r>
    </w:p>
    <w:p>
      <w:pPr>
        <w:pStyle w:val="ListParagraph"/>
        <w:numPr>
          <w:ilvl w:val="0"/>
          <w:numId w:val="1"/>
        </w:numPr>
        <w:spacing w:after="40"/>
      </w:pPr>
      <w:r>
        <w:rPr>
          <w:rFonts w:ascii="Aptos" w:cs="Aptos" w:eastAsia="Aptos" w:hAnsi="Aptos"/>
          <w:sz w:val="22"/>
          <w:szCs w:val="22"/>
        </w:rPr>
        <w:t xml:space="preserve">Set up Firebase Admin SDK for server-side API routes</w:t>
      </w:r>
    </w:p>
    <w:p>
      <w:pPr>
        <w:pStyle w:val="ListParagraph"/>
        <w:numPr>
          <w:ilvl w:val="0"/>
          <w:numId w:val="1"/>
        </w:numPr>
        <w:spacing w:after="40"/>
      </w:pPr>
      <w:r>
        <w:rPr>
          <w:rFonts w:ascii="Aptos" w:cs="Aptos" w:eastAsia="Aptos" w:hAnsi="Aptos"/>
          <w:sz w:val="22"/>
          <w:szCs w:val="22"/>
        </w:rPr>
        <w:t xml:space="preserve">Created E2E test users via Firebase Auth REST API</w:t>
      </w:r>
    </w:p>
    <w:p>
      <w:pPr>
        <w:pStyle w:val="ListParagraph"/>
        <w:numPr>
          <w:ilvl w:val="0"/>
          <w:numId w:val="1"/>
        </w:numPr>
        <w:spacing w:after="40"/>
      </w:pPr>
      <w:r>
        <w:rPr>
          <w:rFonts w:ascii="Aptos" w:cs="Aptos" w:eastAsia="Aptos" w:hAnsi="Aptos"/>
          <w:sz w:val="22"/>
          <w:szCs w:val="22"/>
        </w:rPr>
        <w:t xml:space="preserve">Configured Firebase App Hosting (apphosting.yaml)</w:t>
      </w:r>
    </w:p>
    <w:p>
      <w:pPr>
        <w:pStyle w:val="ListParagraph"/>
        <w:numPr>
          <w:ilvl w:val="0"/>
          <w:numId w:val="1"/>
        </w:numPr>
        <w:spacing w:after="40"/>
      </w:pPr>
      <w:r>
        <w:rPr>
          <w:rFonts w:ascii="Aptos" w:cs="Aptos" w:eastAsia="Aptos" w:hAnsi="Aptos"/>
          <w:sz w:val="22"/>
          <w:szCs w:val="22"/>
        </w:rPr>
        <w:t xml:space="preserve">Configured Firestore composite indexes (firestore.indexes.json)</w:t>
      </w:r>
    </w:p>
    <w:p>
      <w:pPr>
        <w:spacing w:after="40"/>
      </w:pPr>
    </w:p>
    <w:p>
      <w:pPr>
        <w:pStyle w:val="Heading3"/>
        <w:spacing w:after="120" w:before="300"/>
      </w:pPr>
      <w:r>
        <w:t xml:space="preserve">12.3.3 Testing Infrastructure</w:t>
      </w:r>
    </w:p>
    <w:p>
      <w:pPr>
        <w:pStyle w:val="ListParagraph"/>
        <w:numPr>
          <w:ilvl w:val="0"/>
          <w:numId w:val="1"/>
        </w:numPr>
        <w:spacing w:after="40"/>
      </w:pPr>
      <w:r>
        <w:rPr>
          <w:rFonts w:ascii="Aptos" w:cs="Aptos" w:eastAsia="Aptos" w:hAnsi="Aptos"/>
          <w:sz w:val="22"/>
          <w:szCs w:val="22"/>
        </w:rPr>
        <w:t xml:space="preserve">Installed and configured Vitest 4.x with TypeScript path alias support</w:t>
      </w:r>
    </w:p>
    <w:p>
      <w:pPr>
        <w:pStyle w:val="ListParagraph"/>
        <w:numPr>
          <w:ilvl w:val="0"/>
          <w:numId w:val="1"/>
        </w:numPr>
        <w:spacing w:after="40"/>
      </w:pPr>
      <w:r>
        <w:rPr>
          <w:rFonts w:ascii="Aptos" w:cs="Aptos" w:eastAsia="Aptos" w:hAnsi="Aptos"/>
          <w:sz w:val="22"/>
          <w:szCs w:val="22"/>
        </w:rPr>
        <w:t xml:space="preserve">Installed and configured Playwright with Chromium for E2E testing</w:t>
      </w:r>
    </w:p>
    <w:p>
      <w:pPr>
        <w:pStyle w:val="ListParagraph"/>
        <w:numPr>
          <w:ilvl w:val="0"/>
          <w:numId w:val="1"/>
        </w:numPr>
        <w:spacing w:after="40"/>
      </w:pPr>
      <w:r>
        <w:rPr>
          <w:rFonts w:ascii="Aptos" w:cs="Aptos" w:eastAsia="Aptos" w:hAnsi="Aptos"/>
          <w:sz w:val="22"/>
          <w:szCs w:val="22"/>
        </w:rPr>
        <w:t xml:space="preserve">Created test user accounts in Firebase Auth</w:t>
      </w:r>
    </w:p>
    <w:p>
      <w:pPr>
        <w:pStyle w:val="ListParagraph"/>
        <w:numPr>
          <w:ilvl w:val="0"/>
          <w:numId w:val="1"/>
        </w:numPr>
        <w:spacing w:after="40"/>
      </w:pPr>
      <w:r>
        <w:rPr>
          <w:rFonts w:ascii="Aptos" w:cs="Aptos" w:eastAsia="Aptos" w:hAnsi="Aptos"/>
          <w:sz w:val="22"/>
          <w:szCs w:val="22"/>
        </w:rPr>
        <w:t xml:space="preserve">Wrote 91 unit/API tests and 89 E2E tests</w:t>
      </w:r>
    </w:p>
    <w:p>
      <w:pPr>
        <w:pStyle w:val="ListParagraph"/>
        <w:numPr>
          <w:ilvl w:val="0"/>
          <w:numId w:val="1"/>
        </w:numPr>
        <w:spacing w:after="40"/>
      </w:pPr>
      <w:r>
        <w:rPr>
          <w:rFonts w:ascii="Aptos" w:cs="Aptos" w:eastAsia="Aptos" w:hAnsi="Aptos"/>
          <w:sz w:val="22"/>
          <w:szCs w:val="22"/>
        </w:rPr>
        <w:t xml:space="preserve">Configured GitHub Actions CI pipeline to block deploys on test failure</w:t>
      </w:r>
    </w:p>
    <w:p>
      <w:pPr>
        <w:spacing w:after="40"/>
      </w:pPr>
    </w:p>
    <w:p>
      <w:pPr>
        <w:pStyle w:val="Heading3"/>
        <w:spacing w:after="120" w:before="300"/>
      </w:pPr>
      <w:r>
        <w:t xml:space="preserve">12.3.4 Build &amp; Deploy</w:t>
      </w:r>
    </w:p>
    <w:p>
      <w:pPr>
        <w:pStyle w:val="ListParagraph"/>
        <w:numPr>
          <w:ilvl w:val="0"/>
          <w:numId w:val="1"/>
        </w:numPr>
        <w:spacing w:after="40"/>
      </w:pPr>
      <w:r>
        <w:rPr>
          <w:rFonts w:ascii="Aptos" w:cs="Aptos" w:eastAsia="Aptos" w:hAnsi="Aptos"/>
          <w:sz w:val="22"/>
          <w:szCs w:val="22"/>
        </w:rPr>
        <w:t xml:space="preserve">Ran npm run build to verify production builds at each version</w:t>
      </w:r>
    </w:p>
    <w:p>
      <w:pPr>
        <w:pStyle w:val="ListParagraph"/>
        <w:numPr>
          <w:ilvl w:val="0"/>
          <w:numId w:val="1"/>
        </w:numPr>
        <w:spacing w:after="40"/>
      </w:pPr>
      <w:r>
        <w:rPr>
          <w:rFonts w:ascii="Aptos" w:cs="Aptos" w:eastAsia="Aptos" w:hAnsi="Aptos"/>
          <w:sz w:val="22"/>
          <w:szCs w:val="22"/>
        </w:rPr>
        <w:t xml:space="preserve">Diagnosed and fixed build errors (TypeScript type issues, Suspense boundaries, Lucide icon props)</w:t>
      </w:r>
    </w:p>
    <w:p>
      <w:pPr>
        <w:pStyle w:val="ListParagraph"/>
        <w:numPr>
          <w:ilvl w:val="0"/>
          <w:numId w:val="1"/>
        </w:numPr>
        <w:spacing w:after="40"/>
      </w:pPr>
      <w:r>
        <w:rPr>
          <w:rFonts w:ascii="Aptos" w:cs="Aptos" w:eastAsia="Aptos" w:hAnsi="Aptos"/>
          <w:sz w:val="22"/>
          <w:szCs w:val="22"/>
        </w:rPr>
        <w:t xml:space="preserve">Deployed Firestore security rules after collection changes</w:t>
      </w:r>
    </w:p>
    <w:p>
      <w:pPr>
        <w:pStyle w:val="ListParagraph"/>
        <w:numPr>
          <w:ilvl w:val="0"/>
          <w:numId w:val="1"/>
        </w:numPr>
        <w:spacing w:after="40"/>
      </w:pPr>
      <w:r>
        <w:rPr>
          <w:rFonts w:ascii="Aptos" w:cs="Aptos" w:eastAsia="Aptos" w:hAnsi="Aptos"/>
          <w:sz w:val="22"/>
          <w:szCs w:val="22"/>
        </w:rPr>
        <w:t xml:space="preserve">Pushed to GitHub to trigger Firebase App Hosting auto-deploy</w:t>
      </w:r>
    </w:p>
    <w:p>
      <w:pPr>
        <w:pStyle w:val="ListParagraph"/>
        <w:numPr>
          <w:ilvl w:val="0"/>
          <w:numId w:val="1"/>
        </w:numPr>
        <w:spacing w:after="40"/>
      </w:pPr>
      <w:r>
        <w:rPr>
          <w:rFonts w:ascii="Aptos" w:cs="Aptos" w:eastAsia="Aptos" w:hAnsi="Aptos"/>
          <w:sz w:val="22"/>
          <w:szCs w:val="22"/>
        </w:rPr>
        <w:t xml:space="preserve">Verified deployment health via /api/health endpoint</w:t>
      </w:r>
    </w:p>
    <w:p>
      <w:pPr>
        <w:spacing w:after="40"/>
      </w:pPr>
    </w:p>
    <w:p>
      <w:pPr>
        <w:pStyle w:val="Heading3"/>
        <w:spacing w:after="120" w:before="300"/>
      </w:pPr>
      <w:r>
        <w:t xml:space="preserve">12.3.5 Documentation</w:t>
      </w:r>
    </w:p>
    <w:p>
      <w:pPr>
        <w:pStyle w:val="ListParagraph"/>
        <w:numPr>
          <w:ilvl w:val="0"/>
          <w:numId w:val="1"/>
        </w:numPr>
        <w:spacing w:after="40"/>
      </w:pPr>
      <w:r>
        <w:rPr>
          <w:rFonts w:ascii="Aptos" w:cs="Aptos" w:eastAsia="Aptos" w:hAnsi="Aptos"/>
          <w:sz w:val="22"/>
          <w:szCs w:val="22"/>
        </w:rPr>
        <w:t xml:space="preserve">Created the specification document generator (scripts/generate-spec.mjs)</w:t>
      </w:r>
    </w:p>
    <w:p>
      <w:pPr>
        <w:pStyle w:val="ListParagraph"/>
        <w:numPr>
          <w:ilvl w:val="0"/>
          <w:numId w:val="1"/>
        </w:numPr>
        <w:spacing w:after="40"/>
      </w:pPr>
      <w:r>
        <w:rPr>
          <w:rFonts w:ascii="Aptos" w:cs="Aptos" w:eastAsia="Aptos" w:hAnsi="Aptos"/>
          <w:sz w:val="22"/>
          <w:szCs w:val="22"/>
        </w:rPr>
        <w:t xml:space="preserve">Generated .docx specification document at each version milestone</w:t>
      </w:r>
    </w:p>
    <w:p>
      <w:pPr>
        <w:pStyle w:val="ListParagraph"/>
        <w:numPr>
          <w:ilvl w:val="0"/>
          <w:numId w:val="1"/>
        </w:numPr>
        <w:spacing w:after="40"/>
      </w:pPr>
      <w:r>
        <w:rPr>
          <w:rFonts w:ascii="Aptos" w:cs="Aptos" w:eastAsia="Aptos" w:hAnsi="Aptos"/>
          <w:sz w:val="22"/>
          <w:szCs w:val="22"/>
        </w:rPr>
        <w:t xml:space="preserve">Maintained 14 sections covering all aspects of the system</w:t>
      </w:r>
    </w:p>
    <w:p>
      <w:pPr>
        <w:pStyle w:val="ListParagraph"/>
        <w:numPr>
          <w:ilvl w:val="0"/>
          <w:numId w:val="1"/>
        </w:numPr>
        <w:spacing w:after="40"/>
      </w:pPr>
      <w:r>
        <w:rPr>
          <w:rFonts w:ascii="Aptos" w:cs="Aptos" w:eastAsia="Aptos" w:hAnsi="Aptos"/>
          <w:sz w:val="22"/>
          <w:szCs w:val="22"/>
        </w:rPr>
        <w:t xml:space="preserve">Updated version history with detailed descriptions for each release</w:t>
      </w:r>
    </w:p>
    <w:p>
      <w:pPr>
        <w:spacing w:after="40"/>
      </w:pPr>
    </w:p>
    <w:p>
      <w:pPr>
        <w:pStyle w:val="Heading2"/>
        <w:spacing w:after="120" w:before="300"/>
      </w:pPr>
      <w:r>
        <w:t xml:space="preserve">12.4 Human vs Copilot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Responsibility</w:t>
            </w:r>
          </w:p>
        </w:tc>
        <w:tc>
          <w:tcPr>
            <w:tcW w:type="pct" w:w="33.333333333333336%"/>
            <w:shd w:fill="18181B" w:val="clear"/>
          </w:tcPr>
          <w:p>
            <w:pPr>
              <w:jc w:val="left"/>
            </w:pPr>
            <w:r>
              <w:rPr>
                <w:rFonts w:ascii="Aptos" w:cs="Aptos" w:eastAsia="Aptos" w:hAnsi="Aptos"/>
                <w:b/>
                <w:bCs/>
                <w:color w:val="FFFFFF"/>
                <w:sz w:val="20"/>
                <w:szCs w:val="20"/>
              </w:rPr>
              <w:t xml:space="preserve">Human Developer</w:t>
            </w:r>
          </w:p>
        </w:tc>
        <w:tc>
          <w:tcPr>
            <w:tcW w:type="pct" w:w="33.333333333333336%"/>
            <w:shd w:fill="18181B" w:val="clear"/>
          </w:tcPr>
          <w:p>
            <w:pPr>
              <w:jc w:val="left"/>
            </w:pPr>
            <w:r>
              <w:rPr>
                <w:rFonts w:ascii="Aptos" w:cs="Aptos" w:eastAsia="Aptos" w:hAnsi="Aptos"/>
                <w:b/>
                <w:bCs/>
                <w:color w:val="FFFFFF"/>
                <w:sz w:val="20"/>
                <w:szCs w:val="20"/>
              </w:rPr>
              <w:t xml:space="preserve">GitHub Copilot</w:t>
            </w:r>
          </w:p>
        </w:tc>
      </w:tr>
      <w:tr>
        <w:tc>
          <w:p>
            <w:r>
              <w:rPr>
                <w:rFonts w:ascii="Aptos" w:cs="Aptos" w:eastAsia="Aptos" w:hAnsi="Aptos"/>
                <w:sz w:val="20"/>
                <w:szCs w:val="20"/>
              </w:rPr>
              <w:t xml:space="preserve">Requirements &amp; Vision</w:t>
            </w:r>
          </w:p>
        </w:tc>
        <w:tc>
          <w:p>
            <w:r>
              <w:rPr>
                <w:rFonts w:ascii="Aptos" w:cs="Aptos" w:eastAsia="Aptos" w:hAnsi="Aptos"/>
                <w:sz w:val="20"/>
                <w:szCs w:val="20"/>
              </w:rPr>
              <w:t xml:space="preserve">✓ Defined features, priorities, and SA real estate domain requirements</w:t>
            </w:r>
          </w:p>
        </w:tc>
        <w:tc>
          <w:p>
            <w:r>
              <w:rPr>
                <w:rFonts w:ascii="Aptos" w:cs="Aptos" w:eastAsia="Aptos" w:hAnsi="Aptos"/>
                <w:sz w:val="20"/>
                <w:szCs w:val="20"/>
              </w:rPr>
              <w:t xml:space="preserve"/>
            </w:r>
          </w:p>
        </w:tc>
      </w:tr>
      <w:tr>
        <w:tc>
          <w:p>
            <w:r>
              <w:rPr>
                <w:rFonts w:ascii="Aptos" w:cs="Aptos" w:eastAsia="Aptos" w:hAnsi="Aptos"/>
                <w:sz w:val="20"/>
                <w:szCs w:val="20"/>
              </w:rPr>
              <w:t xml:space="preserve">Architecture Decisions</w:t>
            </w:r>
          </w:p>
        </w:tc>
        <w:tc>
          <w:p>
            <w:r>
              <w:rPr>
                <w:rFonts w:ascii="Aptos" w:cs="Aptos" w:eastAsia="Aptos" w:hAnsi="Aptos"/>
                <w:sz w:val="20"/>
                <w:szCs w:val="20"/>
              </w:rPr>
              <w:t xml:space="preserve">✓ Approved tech stack and patterns</w:t>
            </w:r>
          </w:p>
        </w:tc>
        <w:tc>
          <w:p>
            <w:r>
              <w:rPr>
                <w:rFonts w:ascii="Aptos" w:cs="Aptos" w:eastAsia="Aptos" w:hAnsi="Aptos"/>
                <w:sz w:val="20"/>
                <w:szCs w:val="20"/>
              </w:rPr>
              <w:t xml:space="preserve">✓ Proposed and implemented patterns</w:t>
            </w:r>
          </w:p>
        </w:tc>
      </w:tr>
      <w:tr>
        <w:tc>
          <w:p>
            <w:r>
              <w:rPr>
                <w:rFonts w:ascii="Aptos" w:cs="Aptos" w:eastAsia="Aptos" w:hAnsi="Aptos"/>
                <w:sz w:val="20"/>
                <w:szCs w:val="20"/>
              </w:rPr>
              <w:t xml:space="preserve">Code Implementation</w:t>
            </w:r>
          </w:p>
        </w:tc>
        <w:tc>
          <w:p>
            <w:r>
              <w:rPr>
                <w:rFonts w:ascii="Aptos" w:cs="Aptos" w:eastAsia="Aptos" w:hAnsi="Aptos"/>
                <w:sz w:val="20"/>
                <w:szCs w:val="20"/>
              </w:rPr>
              <w:t xml:space="preserve"/>
            </w:r>
          </w:p>
        </w:tc>
        <w:tc>
          <w:p>
            <w:r>
              <w:rPr>
                <w:rFonts w:ascii="Aptos" w:cs="Aptos" w:eastAsia="Aptos" w:hAnsi="Aptos"/>
                <w:sz w:val="20"/>
                <w:szCs w:val="20"/>
              </w:rPr>
              <w:t xml:space="preserve">✓ Wrote all application code, components, and tests</w:t>
            </w:r>
          </w:p>
        </w:tc>
      </w:tr>
      <w:tr>
        <w:tc>
          <w:p>
            <w:r>
              <w:rPr>
                <w:rFonts w:ascii="Aptos" w:cs="Aptos" w:eastAsia="Aptos" w:hAnsi="Aptos"/>
                <w:sz w:val="20"/>
                <w:szCs w:val="20"/>
              </w:rPr>
              <w:t xml:space="preserve">Infrastructure Config</w:t>
            </w:r>
          </w:p>
        </w:tc>
        <w:tc>
          <w:p>
            <w:r>
              <w:rPr>
                <w:rFonts w:ascii="Aptos" w:cs="Aptos" w:eastAsia="Aptos" w:hAnsi="Aptos"/>
                <w:sz w:val="20"/>
                <w:szCs w:val="20"/>
              </w:rPr>
              <w:t xml:space="preserve"/>
            </w:r>
          </w:p>
        </w:tc>
        <w:tc>
          <w:p>
            <w:r>
              <w:rPr>
                <w:rFonts w:ascii="Aptos" w:cs="Aptos" w:eastAsia="Aptos" w:hAnsi="Aptos"/>
                <w:sz w:val="20"/>
                <w:szCs w:val="20"/>
              </w:rPr>
              <w:t xml:space="preserve">✓ Configured Git, Firebase, CI/CD, Playwright</w:t>
            </w:r>
          </w:p>
        </w:tc>
      </w:tr>
      <w:tr>
        <w:tc>
          <w:p>
            <w:r>
              <w:rPr>
                <w:rFonts w:ascii="Aptos" w:cs="Aptos" w:eastAsia="Aptos" w:hAnsi="Aptos"/>
                <w:sz w:val="20"/>
                <w:szCs w:val="20"/>
              </w:rPr>
              <w:t xml:space="preserve">Security Rules</w:t>
            </w:r>
          </w:p>
        </w:tc>
        <w:tc>
          <w:p>
            <w:r>
              <w:rPr>
                <w:rFonts w:ascii="Aptos" w:cs="Aptos" w:eastAsia="Aptos" w:hAnsi="Aptos"/>
                <w:sz w:val="20"/>
                <w:szCs w:val="20"/>
              </w:rPr>
              <w:t xml:space="preserve"/>
            </w:r>
          </w:p>
        </w:tc>
        <w:tc>
          <w:p>
            <w:r>
              <w:rPr>
                <w:rFonts w:ascii="Aptos" w:cs="Aptos" w:eastAsia="Aptos" w:hAnsi="Aptos"/>
                <w:sz w:val="20"/>
                <w:szCs w:val="20"/>
              </w:rPr>
              <w:t xml:space="preserve">✓ Designed and deployed Firestore security rules</w:t>
            </w:r>
          </w:p>
        </w:tc>
      </w:tr>
      <w:tr>
        <w:tc>
          <w:p>
            <w:r>
              <w:rPr>
                <w:rFonts w:ascii="Aptos" w:cs="Aptos" w:eastAsia="Aptos" w:hAnsi="Aptos"/>
                <w:sz w:val="20"/>
                <w:szCs w:val="20"/>
              </w:rPr>
              <w:t xml:space="preserve">Testing</w:t>
            </w:r>
          </w:p>
        </w:tc>
        <w:tc>
          <w:p>
            <w:r>
              <w:rPr>
                <w:rFonts w:ascii="Aptos" w:cs="Aptos" w:eastAsia="Aptos" w:hAnsi="Aptos"/>
                <w:sz w:val="20"/>
                <w:szCs w:val="20"/>
              </w:rPr>
              <w:t xml:space="preserve">✓ Directed test strategy</w:t>
            </w:r>
          </w:p>
        </w:tc>
        <w:tc>
          <w:p>
            <w:r>
              <w:rPr>
                <w:rFonts w:ascii="Aptos" w:cs="Aptos" w:eastAsia="Aptos" w:hAnsi="Aptos"/>
                <w:sz w:val="20"/>
                <w:szCs w:val="20"/>
              </w:rPr>
              <w:t xml:space="preserve">✓ Wrote and ran all 172 tests</w:t>
            </w:r>
          </w:p>
        </w:tc>
      </w:tr>
      <w:tr>
        <w:tc>
          <w:p>
            <w:r>
              <w:rPr>
                <w:rFonts w:ascii="Aptos" w:cs="Aptos" w:eastAsia="Aptos" w:hAnsi="Aptos"/>
                <w:sz w:val="20"/>
                <w:szCs w:val="20"/>
              </w:rPr>
              <w:t xml:space="preserve">Deployment</w:t>
            </w:r>
          </w:p>
        </w:tc>
        <w:tc>
          <w:p>
            <w:r>
              <w:rPr>
                <w:rFonts w:ascii="Aptos" w:cs="Aptos" w:eastAsia="Aptos" w:hAnsi="Aptos"/>
                <w:sz w:val="20"/>
                <w:szCs w:val="20"/>
              </w:rPr>
              <w:t xml:space="preserve">✓ Approved releases</w:t>
            </w:r>
          </w:p>
        </w:tc>
        <w:tc>
          <w:p>
            <w:r>
              <w:rPr>
                <w:rFonts w:ascii="Aptos" w:cs="Aptos" w:eastAsia="Aptos" w:hAnsi="Aptos"/>
                <w:sz w:val="20"/>
                <w:szCs w:val="20"/>
              </w:rPr>
              <w:t xml:space="preserve">✓ Built, tested, deployed each version</w:t>
            </w:r>
          </w:p>
        </w:tc>
      </w:tr>
      <w:tr>
        <w:tc>
          <w:p>
            <w:r>
              <w:rPr>
                <w:rFonts w:ascii="Aptos" w:cs="Aptos" w:eastAsia="Aptos" w:hAnsi="Aptos"/>
                <w:sz w:val="20"/>
                <w:szCs w:val="20"/>
              </w:rPr>
              <w:t xml:space="preserve">Documentation</w:t>
            </w:r>
          </w:p>
        </w:tc>
        <w:tc>
          <w:p>
            <w:r>
              <w:rPr>
                <w:rFonts w:ascii="Aptos" w:cs="Aptos" w:eastAsia="Aptos" w:hAnsi="Aptos"/>
                <w:sz w:val="20"/>
                <w:szCs w:val="20"/>
              </w:rPr>
              <w:t xml:space="preserve">✓ Requested spec document</w:t>
            </w:r>
          </w:p>
        </w:tc>
        <w:tc>
          <w:p>
            <w:r>
              <w:rPr>
                <w:rFonts w:ascii="Aptos" w:cs="Aptos" w:eastAsia="Aptos" w:hAnsi="Aptos"/>
                <w:sz w:val="20"/>
                <w:szCs w:val="20"/>
              </w:rPr>
              <w:t xml:space="preserve">✓ Created generator and content</w:t>
            </w:r>
          </w:p>
        </w:tc>
      </w:tr>
      <w:tr>
        <w:tc>
          <w:p>
            <w:r>
              <w:rPr>
                <w:rFonts w:ascii="Aptos" w:cs="Aptos" w:eastAsia="Aptos" w:hAnsi="Aptos"/>
                <w:sz w:val="20"/>
                <w:szCs w:val="20"/>
              </w:rPr>
              <w:t xml:space="preserve">Code Review</w:t>
            </w:r>
          </w:p>
        </w:tc>
        <w:tc>
          <w:p>
            <w:r>
              <w:rPr>
                <w:rFonts w:ascii="Aptos" w:cs="Aptos" w:eastAsia="Aptos" w:hAnsi="Aptos"/>
                <w:sz w:val="20"/>
                <w:szCs w:val="20"/>
              </w:rPr>
              <w:t xml:space="preserve">✓ Reviewed outputs and directed corrections</w:t>
            </w:r>
          </w:p>
        </w:tc>
        <w:tc>
          <w:p>
            <w:r>
              <w:rPr>
                <w:rFonts w:ascii="Aptos" w:cs="Aptos" w:eastAsia="Aptos" w:hAnsi="Aptos"/>
                <w:sz w:val="20"/>
                <w:szCs w:val="20"/>
              </w:rPr>
              <w:t xml:space="preserve"/>
            </w:r>
          </w:p>
        </w:tc>
      </w:tr>
      <w:tr>
        <w:tc>
          <w:p>
            <w:r>
              <w:rPr>
                <w:rFonts w:ascii="Aptos" w:cs="Aptos" w:eastAsia="Aptos" w:hAnsi="Aptos"/>
                <w:sz w:val="20"/>
                <w:szCs w:val="20"/>
              </w:rPr>
              <w:t xml:space="preserve">Quality Assurance</w:t>
            </w:r>
          </w:p>
        </w:tc>
        <w:tc>
          <w:p>
            <w:r>
              <w:rPr>
                <w:rFonts w:ascii="Aptos" w:cs="Aptos" w:eastAsia="Aptos" w:hAnsi="Aptos"/>
                <w:sz w:val="20"/>
                <w:szCs w:val="20"/>
              </w:rPr>
              <w:t xml:space="preserve">✓ Validated live deployment</w:t>
            </w:r>
          </w:p>
        </w:tc>
        <w:tc>
          <w:p>
            <w:r>
              <w:rPr>
                <w:rFonts w:ascii="Aptos" w:cs="Aptos" w:eastAsia="Aptos" w:hAnsi="Aptos"/>
                <w:sz w:val="20"/>
                <w:szCs w:val="20"/>
              </w:rPr>
              <w:t xml:space="preserve">✓ Ran E2E tests against production</w:t>
            </w:r>
          </w:p>
        </w:tc>
      </w:tr>
    </w:tbl>
    <w:p>
      <w:pPr>
        <w:spacing w:after="40"/>
      </w:pPr>
    </w:p>
    <w:p>
      <w:pPr>
        <w:pStyle w:val="Heading2"/>
        <w:spacing w:after="120" w:before="300"/>
      </w:pPr>
      <w:r>
        <w:t xml:space="preserve">12.5 Tools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Tool</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VS Code (Insiders)</w:t>
            </w:r>
          </w:p>
        </w:tc>
        <w:tc>
          <w:p>
            <w:r>
              <w:rPr>
                <w:rFonts w:ascii="Aptos" w:cs="Aptos" w:eastAsia="Aptos" w:hAnsi="Aptos"/>
                <w:sz w:val="20"/>
                <w:szCs w:val="20"/>
              </w:rPr>
              <w:t xml:space="preserve">Primary IDE — all development performed within VS Code</w:t>
            </w:r>
          </w:p>
        </w:tc>
      </w:tr>
      <w:tr>
        <w:tc>
          <w:p>
            <w:r>
              <w:rPr>
                <w:rFonts w:ascii="Aptos" w:cs="Aptos" w:eastAsia="Aptos" w:hAnsi="Aptos"/>
                <w:sz w:val="20"/>
                <w:szCs w:val="20"/>
              </w:rPr>
              <w:t xml:space="preserve">GitHub Copilot (Claude Opus 4.6)</w:t>
            </w:r>
          </w:p>
        </w:tc>
        <w:tc>
          <w:p>
            <w:r>
              <w:rPr>
                <w:rFonts w:ascii="Aptos" w:cs="Aptos" w:eastAsia="Aptos" w:hAnsi="Aptos"/>
                <w:sz w:val="20"/>
                <w:szCs w:val="20"/>
              </w:rPr>
              <w:t xml:space="preserve">AI assistant — code generation, terminal commands, file editing</w:t>
            </w:r>
          </w:p>
        </w:tc>
      </w:tr>
      <w:tr>
        <w:tc>
          <w:p>
            <w:r>
              <w:rPr>
                <w:rFonts w:ascii="Aptos" w:cs="Aptos" w:eastAsia="Aptos" w:hAnsi="Aptos"/>
                <w:sz w:val="20"/>
                <w:szCs w:val="20"/>
              </w:rPr>
              <w:t xml:space="preserve">PowerShell</w:t>
            </w:r>
          </w:p>
        </w:tc>
        <w:tc>
          <w:p>
            <w:r>
              <w:rPr>
                <w:rFonts w:ascii="Aptos" w:cs="Aptos" w:eastAsia="Aptos" w:hAnsi="Aptos"/>
                <w:sz w:val="20"/>
                <w:szCs w:val="20"/>
              </w:rPr>
              <w:t xml:space="preserve">Terminal — all commands executed via VS Code integrated terminal</w:t>
            </w:r>
          </w:p>
        </w:tc>
      </w:tr>
      <w:tr>
        <w:tc>
          <w:p>
            <w:r>
              <w:rPr>
                <w:rFonts w:ascii="Aptos" w:cs="Aptos" w:eastAsia="Aptos" w:hAnsi="Aptos"/>
                <w:sz w:val="20"/>
                <w:szCs w:val="20"/>
              </w:rPr>
              <w:t xml:space="preserve">Windows 11</w:t>
            </w:r>
          </w:p>
        </w:tc>
        <w:tc>
          <w:p>
            <w:r>
              <w:rPr>
                <w:rFonts w:ascii="Aptos" w:cs="Aptos" w:eastAsia="Aptos" w:hAnsi="Aptos"/>
                <w:sz w:val="20"/>
                <w:szCs w:val="20"/>
              </w:rPr>
              <w:t xml:space="preserve">Development OS</w:t>
            </w:r>
          </w:p>
        </w:tc>
      </w:tr>
      <w:tr>
        <w:tc>
          <w:p>
            <w:r>
              <w:rPr>
                <w:rFonts w:ascii="Aptos" w:cs="Aptos" w:eastAsia="Aptos" w:hAnsi="Aptos"/>
                <w:sz w:val="20"/>
                <w:szCs w:val="20"/>
              </w:rPr>
              <w:t xml:space="preserve">Git</w:t>
            </w:r>
          </w:p>
        </w:tc>
        <w:tc>
          <w:p>
            <w:r>
              <w:rPr>
                <w:rFonts w:ascii="Aptos" w:cs="Aptos" w:eastAsia="Aptos" w:hAnsi="Aptos"/>
                <w:sz w:val="20"/>
                <w:szCs w:val="20"/>
              </w:rPr>
              <w:t xml:space="preserve">Version control — commits, tags, push</w:t>
            </w:r>
          </w:p>
        </w:tc>
      </w:tr>
      <w:tr>
        <w:tc>
          <w:p>
            <w:r>
              <w:rPr>
                <w:rFonts w:ascii="Aptos" w:cs="Aptos" w:eastAsia="Aptos" w:hAnsi="Aptos"/>
                <w:sz w:val="20"/>
                <w:szCs w:val="20"/>
              </w:rPr>
              <w:t xml:space="preserve">npm</w:t>
            </w:r>
          </w:p>
        </w:tc>
        <w:tc>
          <w:p>
            <w:r>
              <w:rPr>
                <w:rFonts w:ascii="Aptos" w:cs="Aptos" w:eastAsia="Aptos" w:hAnsi="Aptos"/>
                <w:sz w:val="20"/>
                <w:szCs w:val="20"/>
              </w:rPr>
              <w:t xml:space="preserve">Package management — dependency installation, script execution</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firebase-tools — security rules deployment, project management</w:t>
            </w:r>
          </w:p>
        </w:tc>
      </w:tr>
      <w:tr>
        <w:tc>
          <w:p>
            <w:r>
              <w:rPr>
                <w:rFonts w:ascii="Aptos" w:cs="Aptos" w:eastAsia="Aptos" w:hAnsi="Aptos"/>
                <w:sz w:val="20"/>
                <w:szCs w:val="20"/>
              </w:rPr>
              <w:t xml:space="preserve">Playwright</w:t>
            </w:r>
          </w:p>
        </w:tc>
        <w:tc>
          <w:p>
            <w:r>
              <w:rPr>
                <w:rFonts w:ascii="Aptos" w:cs="Aptos" w:eastAsia="Aptos" w:hAnsi="Aptos"/>
                <w:sz w:val="20"/>
                <w:szCs w:val="20"/>
              </w:rPr>
              <w:t xml:space="preserve">E2E browser testing against live deployment</w:t>
            </w:r>
          </w:p>
        </w:tc>
      </w:tr>
    </w:tbl>
    <w:p>
      <w:r>
        <w:br w:type="page"/>
      </w:r>
    </w:p>
    <w:p>
      <w:pPr>
        <w:pStyle w:val="Heading1"/>
        <w:spacing w:after="120" w:before="300"/>
      </w:pPr>
      <w:r>
        <w:t xml:space="preserve">13.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Added 5 Playwright E2E tests for transaction pages (list, detail, pipeline, dashboard KPIs). Updated tests to 68 total (51 Vitest + 17 Playwright E2E).</w:t>
            </w:r>
          </w:p>
        </w:tc>
      </w:tr>
      <w:tr>
        <w:tc>
          <w:p>
            <w:r>
              <w:rPr>
                <w:rFonts w:ascii="Aptos" w:cs="Aptos" w:eastAsia="Aptos" w:hAnsi="Aptos"/>
                <w:sz w:val="20"/>
                <w:szCs w:val="20"/>
              </w:rPr>
              <w:t xml:space="preserve">v0.11.0</w:t>
            </w:r>
          </w:p>
        </w:tc>
        <w:tc>
          <w:p>
            <w:r>
              <w:rPr>
                <w:rFonts w:ascii="Aptos" w:cs="Aptos" w:eastAsia="Aptos" w:hAnsi="Aptos"/>
                <w:sz w:val="20"/>
                <w:szCs w:val="20"/>
              </w:rPr>
              <w:t xml:space="preserve">April 2026</w:t>
            </w:r>
          </w:p>
        </w:tc>
        <w:tc>
          <w:p>
            <w:r>
              <w:rPr>
                <w:rFonts w:ascii="Aptos" w:cs="Aptos" w:eastAsia="Aptos" w:hAnsi="Aptos"/>
                <w:sz w:val="20"/>
                <w:szCs w:val="20"/>
              </w:rPr>
              <w:t xml:space="preserve">SA Real Estate Feature Suite — 13 new features for South African estate agents: Property management with mandate types (sole/open/dual/auction), show days with public QR-code lead registration, inbound lead capture from property portals (Property24, Private Property), SMS/messaging hub, automated follow-up sequences with multi-step workflows, speed-to-lead auto-response rules, buyer–property matching engine, document vault per transaction/contact, lead ROI analytics with cost-per-lead metrics, POPIA compliance management with consent tracking and data subject requests. Added 10 new Firestore collections (15 total), 39 new CRUD functions, 4 new components, 12 new page routes (26 total). Expanded E2E tests from 17 to 75 (126 total with unit/smoke). Updated Playwright config: 60s timeout, 30s expect, 1 retry.</w:t>
            </w:r>
          </w:p>
        </w:tc>
      </w:tr>
      <w:tr>
        <w:tc>
          <w:p>
            <w:r>
              <w:rPr>
                <w:rFonts w:ascii="Aptos" w:cs="Aptos" w:eastAsia="Aptos" w:hAnsi="Aptos"/>
                <w:sz w:val="20"/>
                <w:szCs w:val="20"/>
              </w:rPr>
              <w:t xml:space="preserve">v0.12.0</w:t>
            </w:r>
          </w:p>
        </w:tc>
        <w:tc>
          <w:p>
            <w:r>
              <w:rPr>
                <w:rFonts w:ascii="Aptos" w:cs="Aptos" w:eastAsia="Aptos" w:hAnsi="Aptos"/>
                <w:sz w:val="20"/>
                <w:szCs w:val="20"/>
              </w:rPr>
              <w:t xml:space="preserve">April 2026</w:t>
            </w:r>
          </w:p>
        </w:tc>
        <w:tc>
          <w:p>
            <w:r>
              <w:rPr>
                <w:rFonts w:ascii="Aptos" w:cs="Aptos" w:eastAsia="Aptos" w:hAnsi="Aptos"/>
                <w:sz w:val="20"/>
                <w:szCs w:val="20"/>
              </w:rPr>
              <w:t xml:space="preserve">Comparative Market Analysis (CMA) — Added CMA report management for property valuations. Subject property details (address, suburb, type, bedrooms, bathrooms, erf/floor size), comparable sales with sale price, date, distance, and adjustments. Auto-calculated estimated value and price per square metre. Confidence level indicator (Low/Medium/High). Report status workflow (Draft → Final → Presented). 4 KPI cards, search, inline CRUD with slide-over Sheet forms. New cmaReports Firestore collection with 5 CRUD functions, security rules, and 40 seed records (1,604 total across 16 collections). 9 new E2E tests (84 total, 135 combined). Updated specification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April 2026</w:t>
            </w:r>
          </w:p>
        </w:tc>
        <w:tc>
          <w:p>
            <w:r>
              <w:rPr>
                <w:rFonts w:ascii="Aptos" w:cs="Aptos" w:eastAsia="Aptos" w:hAnsi="Aptos"/>
                <w:sz w:val="20"/>
                <w:szCs w:val="20"/>
              </w:rPr>
              <w:t xml:space="preserve">CMA Enhancements —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June 2026</w:t>
            </w:r>
          </w:p>
        </w:tc>
        <w:tc>
          <w:p>
            <w:r>
              <w:rPr>
                <w:rFonts w:ascii="Aptos" w:cs="Aptos" w:eastAsia="Aptos" w:hAnsi="Aptos"/>
                <w:sz w:val="20"/>
                <w:szCs w:val="20"/>
              </w:rPr>
              <w:t xml:space="preserve">Customer-Centric Data Model (v1.0.0) — Every data entity can now be traced back to a Contact (customer). Added contactId to Property (seller link), ShowDayLead (visitor link), InboundLead (linked on acceptance). Added propertyId to ShowDay (property listing link). 5 new contact-scoped query functions: getTasksByContact, getTransactionsByContact, getPropertiesByContact, getBuyerProfilesByContact, getCmaReportsByContact. Contact picker dropdowns on Property, Transaction, ShowDay, and CMA forms with auto-fill. Expanded Contact detail page to display all 9 related entity types (leads, activities, tasks, transactions, properties, documents, buyer profiles, CMA reports, SMS history). Updated seed data with cross-entity references. 13 of 16 Firestore entities now link to Contact; remaining 3 are config entities (FollowUpSequence, AutoResponseRule) or self-referencing (Contact). This release marks the first major version of Thina CRM.</w:t>
            </w:r>
          </w:p>
        </w:tc>
      </w:tr>
      <w:tr>
        <w:tc>
          <w:p>
            <w:r>
              <w:rPr>
                <w:rFonts w:ascii="Aptos" w:cs="Aptos" w:eastAsia="Aptos" w:hAnsi="Aptos"/>
                <w:sz w:val="20"/>
                <w:szCs w:val="20"/>
              </w:rPr>
              <w:t xml:space="preserve">v1.0.1</w:t>
            </w:r>
          </w:p>
        </w:tc>
        <w:tc>
          <w:p>
            <w:r>
              <w:rPr>
                <w:rFonts w:ascii="Aptos" w:cs="Aptos" w:eastAsia="Aptos" w:hAnsi="Aptos"/>
                <w:sz w:val="20"/>
                <w:szCs w:val="20"/>
              </w:rPr>
              <w:t xml:space="preserve">June 2026</w:t>
            </w:r>
          </w:p>
        </w:tc>
        <w:tc>
          <w:p>
            <w:r>
              <w:rPr>
                <w:rFonts w:ascii="Aptos" w:cs="Aptos" w:eastAsia="Aptos" w:hAnsi="Aptos"/>
                <w:sz w:val="20"/>
                <w:szCs w:val="20"/>
              </w:rPr>
              <w:t xml:space="preserve">Agent Assignment, BulkSMS API, Firebase Storage, Inbound Webhook &amp; Pipeline UX (v1.0.1) — Agent assignment with assignedAgentId/assignedAgentName/assignedAt on Lead and Contact models. BulkSMS gateway API route (api/sms/send) with token authentication. Firebase Storage integration for document uploads. Inbound lead webhook (api/leads/inbound) with HMAC-SHA256 signature verification. Pipeline UX improvements with contact-linked deal flow. 10 new unit tests (commission calculator, transaction forecasting) bringing total to 61. 5 new E2E tests (contact pickers, contact detail sections) bringing total to 89. Combined test count: 150.</w:t>
            </w:r>
          </w:p>
        </w:tc>
      </w:tr>
      <w:tr>
        <w:tc>
          <w:p>
            <w:r>
              <w:rPr>
                <w:rFonts w:ascii="Aptos" w:cs="Aptos" w:eastAsia="Aptos" w:hAnsi="Aptos"/>
                <w:sz w:val="20"/>
                <w:szCs w:val="20"/>
              </w:rPr>
              <w:t xml:space="preserve">v1.1.0</w:t>
            </w:r>
          </w:p>
        </w:tc>
        <w:tc>
          <w:p>
            <w:r>
              <w:rPr>
                <w:rFonts w:ascii="Aptos" w:cs="Aptos" w:eastAsia="Aptos" w:hAnsi="Aptos"/>
                <w:sz w:val="20"/>
                <w:szCs w:val="20"/>
              </w:rPr>
              <w:t xml:space="preserve">April 2026</w:t>
            </w:r>
          </w:p>
        </w:tc>
        <w:tc>
          <w:p>
            <w:r>
              <w:rPr>
                <w:rFonts w:ascii="Aptos" w:cs="Aptos" w:eastAsia="Aptos" w:hAnsi="Aptos"/>
                <w:sz w:val="20"/>
                <w:szCs w:val="20"/>
              </w:rPr>
              <w:t xml:space="preserve">Gemini AI CMA Research &amp; Security Hardening (v1.1.0) — Added Gemini AI-powered CMA research endpoint (api/cma/research) using @google/genai SDK with Google Search grounding tool. Returns structured comparable sales data, market insights, and estimated price ranges for any suburb. "Research with Gemini" button on CMA Reports page auto-populates comparables and market notes. Security hardening: inbound webhook now requires HMAC secret (returns 503 if unconfigured), Firestore rules schema validation for showDayLeads collection, Zod runtime validation (parseDoc helper) for Firestore document reads on leads/contacts/transactions. Added ErrorBoundary component wrapping app layout. ESLint 9 flat config (next/core-web-vitals + typescript rules). 4 new API test files: api-health, api-cma-research, api-inbound, api-sms (22 new tests). GEMINI_API_KEY stored in Cloud Secret Manager. Total: 83 unit + 89 E2E = 172 tests.</w:t>
            </w:r>
          </w:p>
        </w:tc>
      </w:tr>
      <w:tr>
        <w:tc>
          <w:p>
            <w:r>
              <w:rPr>
                <w:rFonts w:ascii="Aptos" w:cs="Aptos" w:eastAsia="Aptos" w:hAnsi="Aptos"/>
                <w:sz w:val="20"/>
                <w:szCs w:val="20"/>
              </w:rPr>
              <w:t xml:space="preserve">v1.2.0</w:t>
            </w:r>
          </w:p>
        </w:tc>
        <w:tc>
          <w:p>
            <w:r>
              <w:rPr>
                <w:rFonts w:ascii="Aptos" w:cs="Aptos" w:eastAsia="Aptos" w:hAnsi="Aptos"/>
                <w:sz w:val="20"/>
                <w:szCs w:val="20"/>
              </w:rPr>
              <w:t xml:space="preserve">April 2026</w:t>
            </w:r>
          </w:p>
        </w:tc>
        <w:tc>
          <w:p>
            <w:r>
              <w:rPr>
                <w:rFonts w:ascii="Aptos" w:cs="Aptos" w:eastAsia="Aptos" w:hAnsi="Aptos"/>
                <w:sz w:val="20"/>
                <w:szCs w:val="20"/>
              </w:rPr>
              <w:t xml:space="preserve">Production Hardening (v1.2.0) — CI pipeline fix: GitHub Actions workflow now triggers on master branch (was incorrectly targeting main). Seed endpoint production guard: /api/seed returns 403 in production unless ALLOW_SEED=true. Next.js middleware (middleware.ts) for server-side auth verification: lightweight cookie-based gate on all protected routes, public paths exempted (/login, /showday/*, /api/health, /api/leads/inbound). In-memory rate limiting on cost-sensitive APIs: SMS (20/min), CMA research (10/min), seed (2/min) with X-RateLimit headers. Root-level error pages: error.tsx, not-found.tsx, loading.tsx. Auth cookie sync in auth-provider.tsx. New rate-limit.ts utility. 8 new tests (rate-limit + seed API). Total: 91 unit + 89 E2E = 180 tests.</w:t>
            </w:r>
          </w:p>
        </w:tc>
      </w:tr>
    </w:tbl>
    <w:p>
      <w:r>
        <w:br w:type="page"/>
      </w:r>
    </w:p>
    <w:p>
      <w:pPr>
        <w:pStyle w:val="Heading1"/>
        <w:spacing w:after="120" w:before="300"/>
      </w:pPr>
      <w:r>
        <w:t xml:space="preserve">14. Appendix</w:t>
      </w:r>
    </w:p>
    <w:p>
      <w:pPr>
        <w:pStyle w:val="Heading2"/>
        <w:spacing w:after="120" w:before="300"/>
      </w:pPr>
      <w:r>
        <w:t xml:space="preserve">14.1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properties/page.tsx — Property listing management with mandate types</w:t>
      </w:r>
    </w:p>
    <w:p>
      <w:pPr>
        <w:pStyle w:val="ListParagraph"/>
        <w:numPr>
          <w:ilvl w:val="0"/>
          <w:numId w:val="1"/>
        </w:numPr>
        <w:spacing w:after="40"/>
      </w:pPr>
      <w:r>
        <w:rPr>
          <w:rFonts w:ascii="Aptos" w:cs="Aptos" w:eastAsia="Aptos" w:hAnsi="Aptos"/>
          <w:sz w:val="22"/>
          <w:szCs w:val="22"/>
        </w:rPr>
        <w:t xml:space="preserve">properties/[id]/page.tsx — Property detail</w:t>
      </w:r>
    </w:p>
    <w:p>
      <w:pPr>
        <w:pStyle w:val="ListParagraph"/>
        <w:numPr>
          <w:ilvl w:val="0"/>
          <w:numId w:val="1"/>
        </w:numPr>
        <w:spacing w:after="40"/>
      </w:pPr>
      <w:r>
        <w:rPr>
          <w:rFonts w:ascii="Aptos" w:cs="Aptos" w:eastAsia="Aptos" w:hAnsi="Aptos"/>
          <w:sz w:val="22"/>
          <w:szCs w:val="22"/>
        </w:rPr>
        <w:t xml:space="preserve">showdays/page.tsx — Show day event management</w:t>
      </w:r>
    </w:p>
    <w:p>
      <w:pPr>
        <w:pStyle w:val="ListParagraph"/>
        <w:numPr>
          <w:ilvl w:val="0"/>
          <w:numId w:val="1"/>
        </w:numPr>
        <w:spacing w:after="40"/>
      </w:pPr>
      <w:r>
        <w:rPr>
          <w:rFonts w:ascii="Aptos" w:cs="Aptos" w:eastAsia="Aptos" w:hAnsi="Aptos"/>
          <w:sz w:val="22"/>
          <w:szCs w:val="22"/>
        </w:rPr>
        <w:t xml:space="preserve">showday/[id]/page.tsx — Public show day registration (QR code)</w:t>
      </w:r>
    </w:p>
    <w:p>
      <w:pPr>
        <w:pStyle w:val="ListParagraph"/>
        <w:numPr>
          <w:ilvl w:val="0"/>
          <w:numId w:val="1"/>
        </w:numPr>
        <w:spacing w:after="40"/>
      </w:pPr>
      <w:r>
        <w:rPr>
          <w:rFonts w:ascii="Aptos" w:cs="Aptos" w:eastAsia="Aptos" w:hAnsi="Aptos"/>
          <w:sz w:val="22"/>
          <w:szCs w:val="22"/>
        </w:rPr>
        <w:t xml:space="preserve">inbound/page.tsx — Inbound lead capture from portals</w:t>
      </w:r>
    </w:p>
    <w:p>
      <w:pPr>
        <w:pStyle w:val="ListParagraph"/>
        <w:numPr>
          <w:ilvl w:val="0"/>
          <w:numId w:val="1"/>
        </w:numPr>
        <w:spacing w:after="40"/>
      </w:pPr>
      <w:r>
        <w:rPr>
          <w:rFonts w:ascii="Aptos" w:cs="Aptos" w:eastAsia="Aptos" w:hAnsi="Aptos"/>
          <w:sz w:val="22"/>
          <w:szCs w:val="22"/>
        </w:rPr>
        <w:t xml:space="preserve">messaging/page.tsx — SMS/messaging hub</w:t>
      </w:r>
    </w:p>
    <w:p>
      <w:pPr>
        <w:pStyle w:val="ListParagraph"/>
        <w:numPr>
          <w:ilvl w:val="0"/>
          <w:numId w:val="1"/>
        </w:numPr>
        <w:spacing w:after="40"/>
      </w:pPr>
      <w:r>
        <w:rPr>
          <w:rFonts w:ascii="Aptos" w:cs="Aptos" w:eastAsia="Aptos" w:hAnsi="Aptos"/>
          <w:sz w:val="22"/>
          <w:szCs w:val="22"/>
        </w:rPr>
        <w:t xml:space="preserve">sequences/page.tsx — Follow-up sequence builder</w:t>
      </w:r>
    </w:p>
    <w:p>
      <w:pPr>
        <w:pStyle w:val="ListParagraph"/>
        <w:numPr>
          <w:ilvl w:val="0"/>
          <w:numId w:val="1"/>
        </w:numPr>
        <w:spacing w:after="40"/>
      </w:pPr>
      <w:r>
        <w:rPr>
          <w:rFonts w:ascii="Aptos" w:cs="Aptos" w:eastAsia="Aptos" w:hAnsi="Aptos"/>
          <w:sz w:val="22"/>
          <w:szCs w:val="22"/>
        </w:rPr>
        <w:t xml:space="preserve">speed-to-lead/page.tsx — Auto-response rule management</w:t>
      </w:r>
    </w:p>
    <w:p>
      <w:pPr>
        <w:pStyle w:val="ListParagraph"/>
        <w:numPr>
          <w:ilvl w:val="0"/>
          <w:numId w:val="1"/>
        </w:numPr>
        <w:spacing w:after="40"/>
      </w:pPr>
      <w:r>
        <w:rPr>
          <w:rFonts w:ascii="Aptos" w:cs="Aptos" w:eastAsia="Aptos" w:hAnsi="Aptos"/>
          <w:sz w:val="22"/>
          <w:szCs w:val="22"/>
        </w:rPr>
        <w:t xml:space="preserve">buyer-match/page.tsx — Buyer–property matching</w:t>
      </w:r>
    </w:p>
    <w:p>
      <w:pPr>
        <w:pStyle w:val="ListParagraph"/>
        <w:numPr>
          <w:ilvl w:val="0"/>
          <w:numId w:val="1"/>
        </w:numPr>
        <w:spacing w:after="40"/>
      </w:pPr>
      <w:r>
        <w:rPr>
          <w:rFonts w:ascii="Aptos" w:cs="Aptos" w:eastAsia="Aptos" w:hAnsi="Aptos"/>
          <w:sz w:val="22"/>
          <w:szCs w:val="22"/>
        </w:rPr>
        <w:t xml:space="preserve">documents/page.tsx — Document vault</w:t>
      </w:r>
    </w:p>
    <w:p>
      <w:pPr>
        <w:pStyle w:val="ListParagraph"/>
        <w:numPr>
          <w:ilvl w:val="0"/>
          <w:numId w:val="1"/>
        </w:numPr>
        <w:spacing w:after="40"/>
      </w:pPr>
      <w:r>
        <w:rPr>
          <w:rFonts w:ascii="Aptos" w:cs="Aptos" w:eastAsia="Aptos" w:hAnsi="Aptos"/>
          <w:sz w:val="22"/>
          <w:szCs w:val="22"/>
        </w:rPr>
        <w:t xml:space="preserve">lead-roi/page.tsx — Lead ROI analytics</w:t>
      </w:r>
    </w:p>
    <w:p>
      <w:pPr>
        <w:pStyle w:val="ListParagraph"/>
        <w:numPr>
          <w:ilvl w:val="0"/>
          <w:numId w:val="1"/>
        </w:numPr>
        <w:spacing w:after="40"/>
      </w:pPr>
      <w:r>
        <w:rPr>
          <w:rFonts w:ascii="Aptos" w:cs="Aptos" w:eastAsia="Aptos" w:hAnsi="Aptos"/>
          <w:sz w:val="22"/>
          <w:szCs w:val="22"/>
        </w:rPr>
        <w:t xml:space="preserve">compliance/page.tsx — POPIA compliance management</w:t>
      </w:r>
    </w:p>
    <w:p>
      <w:pPr>
        <w:pStyle w:val="ListParagraph"/>
        <w:numPr>
          <w:ilvl w:val="0"/>
          <w:numId w:val="1"/>
        </w:numPr>
        <w:spacing w:after="40"/>
      </w:pPr>
      <w:r>
        <w:rPr>
          <w:rFonts w:ascii="Aptos" w:cs="Aptos" w:eastAsia="Aptos" w:hAnsi="Aptos"/>
          <w:sz w:val="22"/>
          <w:szCs w:val="22"/>
        </w:rPr>
        <w:t xml:space="preserve">cma/page.tsx — CMA reports with PDF export, auto-fill, clone, value range, confidence auto-score</w:t>
      </w:r>
    </w:p>
    <w:p>
      <w:pPr>
        <w:pStyle w:val="ListParagraph"/>
        <w:numPr>
          <w:ilvl w:val="0"/>
          <w:numId w:val="1"/>
        </w:numPr>
        <w:spacing w:after="40"/>
      </w:pPr>
      <w:r>
        <w:rPr>
          <w:rFonts w:ascii="Aptos" w:cs="Aptos" w:eastAsia="Aptos" w:hAnsi="Aptos"/>
          <w:sz w:val="22"/>
          <w:szCs w:val="22"/>
        </w:rPr>
        <w:t xml:space="preserve">api/health/route.ts — Health check endpoint (GET) — Firestore connectivity check</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pStyle w:val="ListParagraph"/>
        <w:numPr>
          <w:ilvl w:val="0"/>
          <w:numId w:val="1"/>
        </w:numPr>
        <w:spacing w:after="40"/>
      </w:pPr>
      <w:r>
        <w:rPr>
          <w:rFonts w:ascii="Aptos" w:cs="Aptos" w:eastAsia="Aptos" w:hAnsi="Aptos"/>
          <w:sz w:val="22"/>
          <w:szCs w:val="22"/>
        </w:rPr>
        <w:t xml:space="preserve">api/leads/inbound/route.ts — Inbound lead webhook (POST) — receives leads from external portals with HMAC-SHA256 signature verification</w:t>
      </w:r>
    </w:p>
    <w:p>
      <w:pPr>
        <w:pStyle w:val="ListParagraph"/>
        <w:numPr>
          <w:ilvl w:val="0"/>
          <w:numId w:val="1"/>
        </w:numPr>
        <w:spacing w:after="40"/>
      </w:pPr>
      <w:r>
        <w:rPr>
          <w:rFonts w:ascii="Aptos" w:cs="Aptos" w:eastAsia="Aptos" w:hAnsi="Aptos"/>
          <w:sz w:val="22"/>
          <w:szCs w:val="22"/>
        </w:rPr>
        <w:t xml:space="preserve">api/sms/send/route.ts — BulkSMS gateway (POST) — sends SMS messages via BulkSMS API with token authentication</w:t>
      </w:r>
    </w:p>
    <w:p>
      <w:pPr>
        <w:pStyle w:val="ListParagraph"/>
        <w:numPr>
          <w:ilvl w:val="0"/>
          <w:numId w:val="1"/>
        </w:numPr>
        <w:spacing w:after="40"/>
      </w:pPr>
      <w:r>
        <w:rPr>
          <w:rFonts w:ascii="Aptos" w:cs="Aptos" w:eastAsia="Aptos" w:hAnsi="Aptos"/>
          <w:sz w:val="22"/>
          <w:szCs w:val="22"/>
        </w:rPr>
        <w:t xml:space="preserve">api/cma/research/route.ts — Gemini AI CMA research (POST) — returns comparable sales data with Google Search grounding</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pStyle w:val="ListParagraph"/>
        <w:numPr>
          <w:ilvl w:val="0"/>
          <w:numId w:val="1"/>
        </w:numPr>
        <w:spacing w:after="40"/>
      </w:pPr>
      <w:r>
        <w:rPr>
          <w:rFonts w:ascii="Aptos" w:cs="Aptos" w:eastAsia="Aptos" w:hAnsi="Aptos"/>
          <w:sz w:val="22"/>
          <w:szCs w:val="22"/>
        </w:rPr>
        <w:t xml:space="preserve">forecast-chart.tsx — Pipeline and transaction forecast visualisation</w:t>
      </w:r>
    </w:p>
    <w:p>
      <w:pPr>
        <w:pStyle w:val="ListParagraph"/>
        <w:numPr>
          <w:ilvl w:val="0"/>
          <w:numId w:val="1"/>
        </w:numPr>
        <w:spacing w:after="40"/>
      </w:pPr>
      <w:r>
        <w:rPr>
          <w:rFonts w:ascii="Aptos" w:cs="Aptos" w:eastAsia="Aptos" w:hAnsi="Aptos"/>
          <w:sz w:val="22"/>
          <w:szCs w:val="22"/>
        </w:rPr>
        <w:t xml:space="preserve">cma-pdf-document.tsx — Professional 4-page CMA PDF report (cover, subject, comparables, feature comparison)</w:t>
      </w:r>
    </w:p>
    <w:p>
      <w:pPr>
        <w:pStyle w:val="ListParagraph"/>
        <w:numPr>
          <w:ilvl w:val="0"/>
          <w:numId w:val="1"/>
        </w:numPr>
        <w:spacing w:after="40"/>
      </w:pPr>
      <w:r>
        <w:rPr>
          <w:rFonts w:ascii="Aptos" w:cs="Aptos" w:eastAsia="Aptos" w:hAnsi="Aptos"/>
          <w:sz w:val="22"/>
          <w:szCs w:val="22"/>
        </w:rPr>
        <w:t xml:space="preserve">error-boundary.tsx — React error boundary with retry UI</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schemas.ts — Zod runtime validation schemas (Lead, Contact, Transaction, Property, InboundLead, PopiaConsent) with parseDoc helper</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(43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pStyle w:val="ListParagraph"/>
        <w:numPr>
          <w:ilvl w:val="0"/>
          <w:numId w:val="1"/>
        </w:numPr>
        <w:spacing w:after="40"/>
      </w:pPr>
      <w:r>
        <w:rPr>
          <w:rFonts w:ascii="Aptos" w:cs="Aptos" w:eastAsia="Aptos" w:hAnsi="Aptos"/>
          <w:sz w:val="22"/>
          <w:szCs w:val="22"/>
        </w:rPr>
        <w:t xml:space="preserve">api-health.test.ts — Health API endpoint tests (2 tests)</w:t>
      </w:r>
    </w:p>
    <w:p>
      <w:pPr>
        <w:pStyle w:val="ListParagraph"/>
        <w:numPr>
          <w:ilvl w:val="0"/>
          <w:numId w:val="1"/>
        </w:numPr>
        <w:spacing w:after="40"/>
      </w:pPr>
      <w:r>
        <w:rPr>
          <w:rFonts w:ascii="Aptos" w:cs="Aptos" w:eastAsia="Aptos" w:hAnsi="Aptos"/>
          <w:sz w:val="22"/>
          <w:szCs w:val="22"/>
        </w:rPr>
        <w:t xml:space="preserve">api-cma-research.test.ts — Gemini CMA research API tests (5 tests)</w:t>
      </w:r>
    </w:p>
    <w:p>
      <w:pPr>
        <w:pStyle w:val="ListParagraph"/>
        <w:numPr>
          <w:ilvl w:val="0"/>
          <w:numId w:val="1"/>
        </w:numPr>
        <w:spacing w:after="40"/>
      </w:pPr>
      <w:r>
        <w:rPr>
          <w:rFonts w:ascii="Aptos" w:cs="Aptos" w:eastAsia="Aptos" w:hAnsi="Aptos"/>
          <w:sz w:val="22"/>
          <w:szCs w:val="22"/>
        </w:rPr>
        <w:t xml:space="preserve">api-inbound.test.ts — Inbound webhook API tests (8 tests)</w:t>
      </w:r>
    </w:p>
    <w:p>
      <w:pPr>
        <w:pStyle w:val="ListParagraph"/>
        <w:numPr>
          <w:ilvl w:val="0"/>
          <w:numId w:val="1"/>
        </w:numPr>
        <w:spacing w:after="40"/>
      </w:pPr>
      <w:r>
        <w:rPr>
          <w:rFonts w:ascii="Aptos" w:cs="Aptos" w:eastAsia="Aptos" w:hAnsi="Aptos"/>
          <w:sz w:val="22"/>
          <w:szCs w:val="22"/>
        </w:rPr>
        <w:t xml:space="preserve">api-sms.test.ts — SMS gateway API tests (7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29 test groups covering auth, dashboard, leads, contacts, pipeline, tasks, reports, transactions, properties, show days, inbound leads, messaging, sequences, speed-to-lead, buyer match, documents, lead ROI, compliance, sidebar navigation, command palette, responsive/mobile, page load performance, accessibility, empty states, contact pickers, contact detail sections (89 tests)</w:t>
      </w:r>
    </w:p>
    <w:p>
      <w:pPr>
        <w:spacing w:after="40"/>
      </w:pPr>
    </w:p>
    <w:p>
      <w:pPr>
        <w:pStyle w:val="Heading2"/>
        <w:spacing w:after="120" w:before="300"/>
      </w:pPr>
      <w:r>
        <w:t xml:space="preserve">14.2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eslint.config.mjs — ESLint 9 flat config (next/core-web-vitals + typescript)</w:t>
      </w:r>
    </w:p>
    <w:p>
      <w:pPr>
        <w:pStyle w:val="ListParagraph"/>
        <w:numPr>
          <w:ilvl w:val="0"/>
          <w:numId w:val="1"/>
        </w:numPr>
        <w:spacing w:after="40"/>
      </w:pPr>
      <w:r>
        <w:rPr>
          <w:rFonts w:ascii="Aptos" w:cs="Aptos" w:eastAsia="Aptos" w:hAnsi="Aptos"/>
          <w:sz w:val="22"/>
          <w:szCs w:val="22"/>
        </w:rPr>
        <w:t xml:space="preserve">apphosting.yaml — Firebase App Hosting deployment config (includes GEMINI_API_KEY secret)</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spacing w:after="40"/>
      </w:pPr>
    </w:p>
    <w:p>
      <w:pPr>
        <w:pStyle w:val="Heading2"/>
        <w:spacing w:after="120" w:before="300"/>
      </w:pPr>
      <w:r>
        <w:t xml:space="preserve">14.3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v1.2.0 • Generated 20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v1.2.0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v1.2.0</dc:title>
  <dc:creator>Thina CRM Team</dc:creator>
  <dc:description>Comprehensive system specification for the Thina CRM platform</dc:description>
  <cp:lastModifiedBy>Un-named</cp:lastModifiedBy>
  <cp:revision>1</cp:revision>
  <dcterms:created xsi:type="dcterms:W3CDTF">2026-04-20T18:05:31.738Z</dcterms:created>
  <dcterms:modified xsi:type="dcterms:W3CDTF">2026-04-20T18:05:31.742Z</dcterms:modified>
</cp:coreProperties>
</file>

<file path=docProps/custom.xml><?xml version="1.0" encoding="utf-8"?>
<Properties xmlns="http://schemas.openxmlformats.org/officeDocument/2006/custom-properties" xmlns:vt="http://schemas.openxmlformats.org/officeDocument/2006/docPropsVTypes"/>
</file>