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FA" w:rsidRPr="006451FA" w:rsidRDefault="006451FA" w:rsidP="006451FA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Greg Brown </w:t>
      </w:r>
      <w:r w:rsidRPr="006451FA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AP Calculus BC Scores</w:t>
      </w:r>
    </w:p>
    <w:p w:rsidR="006451FA" w:rsidRPr="006451FA" w:rsidRDefault="006451FA" w:rsidP="006451FA">
      <w:pPr>
        <w:shd w:val="clear" w:color="auto" w:fill="FFFFFF"/>
        <w:spacing w:after="0" w:line="240" w:lineRule="auto"/>
        <w:contextualSpacing/>
        <w:jc w:val="both"/>
        <w:rPr>
          <w:rFonts w:ascii="Helvetica" w:eastAsia="Times New Roman" w:hAnsi="Helvetica" w:cs="Helvetica"/>
          <w:b/>
          <w:bCs/>
          <w:color w:val="000000"/>
        </w:rPr>
      </w:pPr>
      <w:r w:rsidRPr="006451FA">
        <w:rPr>
          <w:rFonts w:ascii="Helvetica" w:eastAsia="Times New Roman" w:hAnsi="Helvetica" w:cs="Helvetica"/>
          <w:b/>
          <w:bCs/>
          <w:color w:val="000000"/>
        </w:rPr>
        <w:t>7/25/2019</w:t>
      </w:r>
    </w:p>
    <w:p w:rsidR="006451FA" w:rsidRPr="006451FA" w:rsidRDefault="006451FA" w:rsidP="006451FA">
      <w:pPr>
        <w:shd w:val="clear" w:color="auto" w:fill="FFFFFF"/>
        <w:spacing w:before="240" w:after="0" w:line="240" w:lineRule="auto"/>
        <w:contextualSpacing/>
        <w:jc w:val="both"/>
        <w:rPr>
          <w:rFonts w:ascii="Helvetica" w:eastAsia="Times New Roman" w:hAnsi="Helvetica" w:cs="Helvetica"/>
          <w:color w:val="000000"/>
        </w:rPr>
      </w:pPr>
    </w:p>
    <w:p w:rsidR="006451FA" w:rsidRPr="006451FA" w:rsidRDefault="006451FA" w:rsidP="006451FA">
      <w:pPr>
        <w:shd w:val="clear" w:color="auto" w:fill="FFFFFF"/>
        <w:spacing w:after="0" w:line="240" w:lineRule="auto"/>
        <w:contextualSpacing/>
        <w:outlineLvl w:val="3"/>
        <w:rPr>
          <w:rFonts w:ascii="Helvetica" w:eastAsia="Times New Roman" w:hAnsi="Helvetica" w:cs="Helvetica"/>
          <w:b/>
          <w:bCs/>
          <w:color w:val="000000"/>
        </w:rPr>
      </w:pPr>
      <w:r w:rsidRPr="006451FA">
        <w:rPr>
          <w:rFonts w:ascii="Helvetica" w:eastAsia="Times New Roman" w:hAnsi="Helvetica" w:cs="Helvetica"/>
          <w:b/>
          <w:bCs/>
          <w:color w:val="000000"/>
        </w:rPr>
        <w:t>Disclaimer</w:t>
      </w:r>
    </w:p>
    <w:p w:rsidR="006451FA" w:rsidRPr="006451FA" w:rsidRDefault="006451FA" w:rsidP="006451FA">
      <w:pPr>
        <w:shd w:val="clear" w:color="auto" w:fill="FFFFFF"/>
        <w:spacing w:before="240" w:after="0" w:line="240" w:lineRule="auto"/>
        <w:contextualSpacing/>
        <w:jc w:val="both"/>
        <w:rPr>
          <w:rFonts w:ascii="Helvetica" w:eastAsia="Times New Roman" w:hAnsi="Helvetica" w:cs="Helvetica"/>
          <w:color w:val="000000"/>
        </w:rPr>
      </w:pPr>
      <w:r w:rsidRPr="006451FA">
        <w:rPr>
          <w:rFonts w:ascii="Helvetica" w:eastAsia="Times New Roman" w:hAnsi="Helvetica" w:cs="Helvetica"/>
          <w:color w:val="000000"/>
        </w:rPr>
        <w:t>AP Calculus students have the option of receiving transferable college credit through UMSL for this class. Every year about 1/3 of the class earns college through USML. Th</w:t>
      </w:r>
      <w:r w:rsidR="00720ACE">
        <w:rPr>
          <w:rFonts w:ascii="Helvetica" w:eastAsia="Times New Roman" w:hAnsi="Helvetica" w:cs="Helvetica"/>
          <w:color w:val="000000"/>
        </w:rPr>
        <w:t xml:space="preserve">e </w:t>
      </w:r>
      <w:r w:rsidRPr="006451FA">
        <w:rPr>
          <w:rFonts w:ascii="Helvetica" w:eastAsia="Times New Roman" w:hAnsi="Helvetica" w:cs="Helvetica"/>
          <w:color w:val="000000"/>
        </w:rPr>
        <w:t xml:space="preserve">data </w:t>
      </w:r>
      <w:r w:rsidR="00720ACE">
        <w:rPr>
          <w:rFonts w:ascii="Helvetica" w:eastAsia="Times New Roman" w:hAnsi="Helvetica" w:cs="Helvetica"/>
          <w:color w:val="000000"/>
        </w:rPr>
        <w:t xml:space="preserve">in this document </w:t>
      </w:r>
      <w:r w:rsidRPr="006451FA">
        <w:rPr>
          <w:rFonts w:ascii="Helvetica" w:eastAsia="Times New Roman" w:hAnsi="Helvetica" w:cs="Helvetica"/>
          <w:color w:val="000000"/>
        </w:rPr>
        <w:t>does not reflect student success through UMSL, it only monitors student success on the AP Calculus exam.</w:t>
      </w:r>
    </w:p>
    <w:p w:rsidR="006451FA" w:rsidRPr="006451FA" w:rsidRDefault="006451FA" w:rsidP="006451FA">
      <w:pPr>
        <w:shd w:val="clear" w:color="auto" w:fill="FFFFFF"/>
        <w:spacing w:before="240" w:after="0" w:line="240" w:lineRule="auto"/>
        <w:contextualSpacing/>
        <w:jc w:val="both"/>
        <w:rPr>
          <w:rFonts w:ascii="Helvetica" w:eastAsia="Times New Roman" w:hAnsi="Helvetica" w:cs="Helvetica"/>
          <w:color w:val="000000"/>
        </w:rPr>
      </w:pPr>
    </w:p>
    <w:p w:rsidR="006451FA" w:rsidRPr="006451FA" w:rsidRDefault="006451FA" w:rsidP="006451FA">
      <w:pPr>
        <w:shd w:val="clear" w:color="auto" w:fill="FFFFFF"/>
        <w:spacing w:after="0" w:line="240" w:lineRule="auto"/>
        <w:contextualSpacing/>
        <w:outlineLvl w:val="3"/>
        <w:rPr>
          <w:rFonts w:ascii="Helvetica" w:eastAsia="Times New Roman" w:hAnsi="Helvetica" w:cs="Helvetica"/>
          <w:b/>
          <w:bCs/>
          <w:color w:val="000000"/>
        </w:rPr>
      </w:pPr>
      <w:r w:rsidRPr="006451FA">
        <w:rPr>
          <w:rFonts w:ascii="Helvetica" w:eastAsia="Times New Roman" w:hAnsi="Helvetica" w:cs="Helvetica"/>
          <w:b/>
          <w:bCs/>
          <w:color w:val="000000"/>
        </w:rPr>
        <w:t>Official College Board Recommendation Based on AP Exam Score</w:t>
      </w:r>
    </w:p>
    <w:p w:rsidR="006451FA" w:rsidRPr="006451FA" w:rsidRDefault="006451FA" w:rsidP="006451FA">
      <w:pPr>
        <w:shd w:val="clear" w:color="auto" w:fill="FFFFFF"/>
        <w:spacing w:before="240" w:after="0" w:line="240" w:lineRule="auto"/>
        <w:contextualSpacing/>
        <w:jc w:val="both"/>
        <w:rPr>
          <w:rFonts w:ascii="Helvetica" w:eastAsia="Times New Roman" w:hAnsi="Helvetica" w:cs="Helvetica"/>
          <w:color w:val="000000"/>
        </w:rPr>
      </w:pPr>
      <w:r w:rsidRPr="006451FA">
        <w:rPr>
          <w:rFonts w:ascii="Helvetica" w:eastAsia="Times New Roman" w:hAnsi="Helvetica" w:cs="Helvetica"/>
          <w:color w:val="000000"/>
        </w:rPr>
        <w:t>A score of 3 is considered a qualifying score, 4 is considered very well qualified, and 5 is considered extremely well qualified.</w:t>
      </w:r>
    </w:p>
    <w:p w:rsidR="004249EF" w:rsidRDefault="0088797B" w:rsidP="006451FA">
      <w:pPr>
        <w:spacing w:line="240" w:lineRule="auto"/>
        <w:contextualSpacing/>
      </w:pPr>
    </w:p>
    <w:p w:rsidR="006451FA" w:rsidRDefault="006451FA" w:rsidP="006451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829175" cy="3533775"/>
            <wp:effectExtent l="0" t="0" r="0" b="0"/>
            <wp:docPr id="1" name="Picture 1" descr="C:\Users\jrhome\AppData\Local\Microsoft\Windows\INetCache\Content.MSO\462EB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home\AppData\Local\Microsoft\Windows\INetCache\Content.MSO\462EB65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FA" w:rsidRPr="009514A1" w:rsidRDefault="006451FA" w:rsidP="006451FA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6"/>
          <w:szCs w:val="36"/>
        </w:rPr>
      </w:pPr>
      <w:r w:rsidRPr="009514A1">
        <w:rPr>
          <w:rFonts w:ascii="Helvetica" w:hAnsi="Helvetica" w:cs="Helvetica"/>
          <w:b/>
          <w:color w:val="000000"/>
          <w:sz w:val="36"/>
          <w:szCs w:val="36"/>
        </w:rPr>
        <w:t xml:space="preserve">AP Calculus </w:t>
      </w:r>
      <w:r w:rsidR="00E8764C" w:rsidRPr="009514A1">
        <w:rPr>
          <w:rFonts w:ascii="Helvetica" w:hAnsi="Helvetica" w:cs="Helvetica"/>
          <w:b/>
          <w:color w:val="000000"/>
          <w:sz w:val="36"/>
          <w:szCs w:val="36"/>
        </w:rPr>
        <w:t>BC</w:t>
      </w:r>
      <w:r w:rsidRPr="009514A1">
        <w:rPr>
          <w:rFonts w:ascii="Helvetica" w:hAnsi="Helvetica" w:cs="Helvetica"/>
          <w:b/>
          <w:color w:val="000000"/>
          <w:sz w:val="36"/>
          <w:szCs w:val="36"/>
        </w:rPr>
        <w:t xml:space="preserve"> Scores by Year</w:t>
      </w:r>
    </w:p>
    <w:p w:rsidR="006451FA" w:rsidRPr="006451FA" w:rsidRDefault="006451FA" w:rsidP="006451FA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22"/>
          <w:szCs w:val="22"/>
        </w:rPr>
      </w:pPr>
      <w:r w:rsidRPr="006451FA">
        <w:rPr>
          <w:rFonts w:ascii="Helvetica" w:hAnsi="Helvetica" w:cs="Helvetica"/>
          <w:color w:val="000000"/>
          <w:sz w:val="22"/>
          <w:szCs w:val="22"/>
        </w:rPr>
        <w:t>The graph ghows a few trends. The number of 1s steadily decreased from two in 2017 to zero in 2019. The number of 4s increased from 0 in 2017 to 6 in 2019. Even though 2019 has the smallest number of 1s and 2s, it also has the smallest number of 5s. There were seven 5s in 2018.</w:t>
      </w:r>
    </w:p>
    <w:p w:rsidR="006451FA" w:rsidRDefault="006451FA" w:rsidP="006451FA">
      <w:pPr>
        <w:spacing w:line="240" w:lineRule="auto"/>
        <w:contextualSpacing/>
      </w:pPr>
    </w:p>
    <w:p w:rsidR="006451FA" w:rsidRDefault="006451FA" w:rsidP="006451FA">
      <w:pPr>
        <w:spacing w:line="240" w:lineRule="auto"/>
        <w:contextualSpacing/>
      </w:pPr>
    </w:p>
    <w:p w:rsidR="006451FA" w:rsidRDefault="006451FA" w:rsidP="006451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019675" cy="3533775"/>
            <wp:effectExtent l="0" t="0" r="0" b="0"/>
            <wp:docPr id="3" name="Picture 3" descr="C:\Users\jrhome\AppData\Local\Microsoft\Windows\INetCache\Content.MSO\119F33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rhome\AppData\Local\Microsoft\Windows\INetCache\Content.MSO\119F33D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FA" w:rsidRPr="009514A1" w:rsidRDefault="006451FA" w:rsidP="006451FA">
      <w:pPr>
        <w:pStyle w:val="Heading3"/>
        <w:shd w:val="clear" w:color="auto" w:fill="FFFFFF"/>
        <w:spacing w:before="0"/>
        <w:rPr>
          <w:rFonts w:ascii="Helvetica" w:hAnsi="Helvetica" w:cs="Helvetica"/>
          <w:b/>
          <w:color w:val="000000"/>
          <w:sz w:val="36"/>
          <w:szCs w:val="36"/>
        </w:rPr>
      </w:pPr>
      <w:r w:rsidRPr="009514A1">
        <w:rPr>
          <w:rFonts w:ascii="Helvetica" w:hAnsi="Helvetica" w:cs="Helvetica"/>
          <w:b/>
          <w:color w:val="000000"/>
          <w:sz w:val="36"/>
          <w:szCs w:val="36"/>
        </w:rPr>
        <w:t>AP Calculus BC Statistics by Year</w:t>
      </w:r>
    </w:p>
    <w:p w:rsid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b/>
          <w:iCs/>
          <w:color w:val="000000"/>
        </w:rPr>
      </w:pPr>
    </w:p>
    <w:p w:rsid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b/>
          <w:iCs/>
          <w:color w:val="000000"/>
        </w:rPr>
      </w:pPr>
      <w:r w:rsidRPr="006451FA">
        <w:rPr>
          <w:rFonts w:ascii="Helvetica" w:hAnsi="Helvetica" w:cs="Helvetica"/>
          <w:b/>
          <w:iCs/>
          <w:color w:val="000000"/>
        </w:rPr>
        <w:t>Percent 3 or Higher</w:t>
      </w:r>
    </w:p>
    <w:p w:rsidR="006451FA" w:rsidRP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b/>
          <w:iCs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Starting at 50% in 2017, the percent of 3 or higher scores increased to 93% in 2019. The percent of 3 or higher AP Calculus BC scores is increasing at a faster rate.</w:t>
      </w:r>
    </w:p>
    <w:p w:rsid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b/>
          <w:iCs/>
          <w:color w:val="000000"/>
        </w:rPr>
      </w:pPr>
    </w:p>
    <w:p w:rsidR="006451FA" w:rsidRP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b/>
          <w:iCs/>
          <w:color w:val="000000"/>
        </w:rPr>
      </w:pPr>
      <w:r w:rsidRPr="006451FA">
        <w:rPr>
          <w:rFonts w:ascii="Helvetica" w:hAnsi="Helvetica" w:cs="Helvetica"/>
          <w:b/>
          <w:iCs/>
          <w:color w:val="000000"/>
        </w:rPr>
        <w:t>Average Score</w:t>
      </w:r>
    </w:p>
    <w:p w:rsidR="006451FA" w:rsidRDefault="006451FA" w:rsidP="006451FA">
      <w:pPr>
        <w:pStyle w:val="Heading5"/>
        <w:shd w:val="clear" w:color="auto" w:fill="FFFFFF"/>
        <w:spacing w:befor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highest average AP Calculus BC score achieved so far is 3.75 which was achieved in 2019. The average scores of AP Calculus BC are increasing.</w:t>
      </w:r>
    </w:p>
    <w:p w:rsidR="006451FA" w:rsidRPr="006451FA" w:rsidRDefault="006451FA" w:rsidP="006451FA"/>
    <w:p w:rsidR="006451FA" w:rsidRPr="009514A1" w:rsidRDefault="006451FA" w:rsidP="006451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6"/>
          <w:szCs w:val="36"/>
        </w:rPr>
      </w:pPr>
      <w:r w:rsidRPr="009514A1">
        <w:rPr>
          <w:rFonts w:ascii="Helvetica" w:hAnsi="Helvetica" w:cs="Helvetica"/>
          <w:color w:val="000000"/>
          <w:sz w:val="36"/>
          <w:szCs w:val="36"/>
        </w:rPr>
        <w:t>Overall Conclusion for Greg Brown’s AP Calculus BC scores</w:t>
      </w:r>
      <w:bookmarkStart w:id="0" w:name="_GoBack"/>
      <w:bookmarkEnd w:id="0"/>
    </w:p>
    <w:p w:rsidR="006451FA" w:rsidRDefault="006451FA" w:rsidP="006451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451FA">
        <w:rPr>
          <w:rFonts w:ascii="Helvetica" w:hAnsi="Helvetica" w:cs="Helvetica"/>
          <w:b w:val="0"/>
          <w:color w:val="000000"/>
          <w:sz w:val="21"/>
          <w:szCs w:val="21"/>
        </w:rPr>
        <w:t>AP Calculus BC performance has been steadily increasing to their highest numbers yet in 2019. 93% of students earning a 3 or higher is exceptional.</w:t>
      </w:r>
    </w:p>
    <w:p w:rsidR="006451FA" w:rsidRPr="006451FA" w:rsidRDefault="006451FA" w:rsidP="006451FA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b w:val="0"/>
          <w:color w:val="000000"/>
          <w:sz w:val="36"/>
          <w:szCs w:val="36"/>
        </w:rPr>
      </w:pPr>
    </w:p>
    <w:p w:rsidR="006451FA" w:rsidRPr="009514A1" w:rsidRDefault="006451FA" w:rsidP="006451FA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6"/>
          <w:szCs w:val="36"/>
        </w:rPr>
      </w:pPr>
      <w:r w:rsidRPr="009514A1">
        <w:rPr>
          <w:rFonts w:ascii="Helvetica" w:hAnsi="Helvetica" w:cs="Helvetica"/>
          <w:color w:val="000000"/>
          <w:sz w:val="36"/>
          <w:szCs w:val="36"/>
        </w:rPr>
        <w:t>Goal for next year</w:t>
      </w:r>
    </w:p>
    <w:p w:rsidR="006451FA" w:rsidRPr="006451FA" w:rsidRDefault="006451FA" w:rsidP="006451FA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b w:val="0"/>
          <w:color w:val="000000"/>
          <w:sz w:val="36"/>
          <w:szCs w:val="36"/>
        </w:rPr>
      </w:pPr>
      <w:r w:rsidRPr="006451FA">
        <w:rPr>
          <w:rFonts w:ascii="Helvetica" w:hAnsi="Helvetica" w:cs="Helvetica"/>
          <w:b w:val="0"/>
          <w:color w:val="000000"/>
          <w:sz w:val="21"/>
          <w:szCs w:val="21"/>
        </w:rPr>
        <w:t>My goal for AP Calculus BC in 2020 is to have at least seven 5s, 100% 3 or higher, and an average score of at least 4.</w:t>
      </w:r>
    </w:p>
    <w:p w:rsidR="006451FA" w:rsidRDefault="006451FA" w:rsidP="006451FA">
      <w:pPr>
        <w:spacing w:line="240" w:lineRule="auto"/>
        <w:contextualSpacing/>
      </w:pPr>
    </w:p>
    <w:sectPr w:rsidR="0064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A"/>
    <w:rsid w:val="00132631"/>
    <w:rsid w:val="001577F0"/>
    <w:rsid w:val="0039632B"/>
    <w:rsid w:val="006451FA"/>
    <w:rsid w:val="00720ACE"/>
    <w:rsid w:val="00757B3D"/>
    <w:rsid w:val="00836E04"/>
    <w:rsid w:val="0088797B"/>
    <w:rsid w:val="009514A1"/>
    <w:rsid w:val="00E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4DD4"/>
  <w15:chartTrackingRefBased/>
  <w15:docId w15:val="{2FA0B193-539F-4D3F-BE76-62B8CE9B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5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45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1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5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51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1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5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FA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451F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R. Rhome</dc:creator>
  <cp:keywords/>
  <dc:description/>
  <cp:lastModifiedBy>J. R. Rhome</cp:lastModifiedBy>
  <cp:revision>11</cp:revision>
  <dcterms:created xsi:type="dcterms:W3CDTF">2019-07-26T01:18:00Z</dcterms:created>
  <dcterms:modified xsi:type="dcterms:W3CDTF">2019-07-26T13:06:00Z</dcterms:modified>
</cp:coreProperties>
</file>