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B2699" w:rsidRDefault="00BB2699" w:rsidP="00557EE2">
      <w:pPr>
        <w:jc w:val="center"/>
        <w:rPr>
          <w:rStyle w:val="Strong"/>
          <w:sz w:val="36"/>
          <w:szCs w:val="36"/>
        </w:rPr>
      </w:pPr>
      <w:r>
        <w:rPr>
          <w:rStyle w:val="Strong"/>
          <w:sz w:val="36"/>
          <w:szCs w:val="36"/>
        </w:rPr>
        <w:t>AKADEMIA GÓRNICZO-HUTNICZA</w:t>
      </w:r>
    </w:p>
    <w:p w:rsidR="00BB2699" w:rsidRDefault="00BB2699" w:rsidP="00557EE2">
      <w:pPr>
        <w:jc w:val="center"/>
        <w:rPr>
          <w:rStyle w:val="Strong"/>
          <w:sz w:val="36"/>
          <w:szCs w:val="36"/>
        </w:rPr>
      </w:pPr>
      <w:r>
        <w:rPr>
          <w:rStyle w:val="Strong"/>
          <w:sz w:val="36"/>
          <w:szCs w:val="36"/>
        </w:rPr>
        <w:t>IM. STANISŁAWA STASZICA W KRAKOWIE</w:t>
      </w:r>
    </w:p>
    <w:p w:rsidR="00BB2699" w:rsidRDefault="00BB2699" w:rsidP="00557EE2">
      <w:pPr>
        <w:jc w:val="center"/>
        <w:rPr>
          <w:rStyle w:val="Strong"/>
          <w:b w:val="0"/>
          <w:sz w:val="36"/>
          <w:szCs w:val="36"/>
        </w:rPr>
      </w:pPr>
      <w:r>
        <w:rPr>
          <w:noProof/>
        </w:rPr>
        <w:drawing>
          <wp:inline distT="0" distB="0" distL="0" distR="0" wp14:anchorId="166853E5" wp14:editId="3B672766">
            <wp:extent cx="1085850" cy="16002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85850" cy="1600200"/>
                    </a:xfrm>
                    <a:prstGeom prst="rect">
                      <a:avLst/>
                    </a:prstGeom>
                    <a:noFill/>
                    <a:ln>
                      <a:noFill/>
                    </a:ln>
                  </pic:spPr>
                </pic:pic>
              </a:graphicData>
            </a:graphic>
          </wp:inline>
        </w:drawing>
      </w:r>
    </w:p>
    <w:p w:rsidR="00BB2699" w:rsidRDefault="00BB2699" w:rsidP="00557EE2">
      <w:pPr>
        <w:jc w:val="center"/>
        <w:rPr>
          <w:rStyle w:val="Strong"/>
          <w:b w:val="0"/>
          <w:sz w:val="36"/>
          <w:szCs w:val="36"/>
        </w:rPr>
      </w:pPr>
      <w:r>
        <w:rPr>
          <w:rStyle w:val="Strong"/>
          <w:b w:val="0"/>
          <w:sz w:val="36"/>
          <w:szCs w:val="36"/>
        </w:rPr>
        <w:t xml:space="preserve">Wydział Elektrotechniki, Automatyki, Informatyki i </w:t>
      </w:r>
      <w:r w:rsidRPr="00BB2699">
        <w:rPr>
          <w:rStyle w:val="Strong"/>
          <w:b w:val="0"/>
          <w:sz w:val="36"/>
          <w:szCs w:val="36"/>
        </w:rPr>
        <w:t>Inżynierii Biomedycznej</w:t>
      </w:r>
    </w:p>
    <w:p w:rsidR="00BB2699" w:rsidRDefault="00BB2699" w:rsidP="00557EE2">
      <w:pPr>
        <w:jc w:val="center"/>
      </w:pPr>
      <w:r>
        <w:t>Katedra Automatyki</w:t>
      </w:r>
    </w:p>
    <w:p w:rsidR="00BB2699" w:rsidRDefault="00BB2699" w:rsidP="00AA724B"/>
    <w:p w:rsidR="00BB2699" w:rsidRPr="003724B4" w:rsidRDefault="00BB2699" w:rsidP="00557EE2">
      <w:pPr>
        <w:jc w:val="center"/>
      </w:pPr>
      <w:r>
        <w:t>PRACA MAGISTERSKA</w:t>
      </w:r>
    </w:p>
    <w:p w:rsidR="00BB2699" w:rsidRDefault="00BB2699" w:rsidP="00AA724B"/>
    <w:p w:rsidR="00BB2699" w:rsidRDefault="00BB2699" w:rsidP="00AA724B"/>
    <w:p w:rsidR="00BB2699" w:rsidRDefault="00BB2699" w:rsidP="00557EE2">
      <w:pPr>
        <w:jc w:val="center"/>
      </w:pPr>
      <w:r>
        <w:t>Opracowanie narzędzi informatycznych wspomagających analizę statystyczną języka włoskiego</w:t>
      </w:r>
    </w:p>
    <w:p w:rsidR="00BB2699" w:rsidRPr="00BC043C" w:rsidRDefault="00BB2699" w:rsidP="00AA724B"/>
    <w:p w:rsidR="00BB2699" w:rsidRDefault="00BB2699" w:rsidP="00AA724B"/>
    <w:p w:rsidR="00BB2699" w:rsidRDefault="00BB2699" w:rsidP="00AA724B"/>
    <w:p w:rsidR="00BB2699" w:rsidRDefault="00BB2699" w:rsidP="00AA724B"/>
    <w:p w:rsidR="00BB2699" w:rsidRPr="003F5D6B" w:rsidRDefault="00AF2F26" w:rsidP="00C410E6">
      <w:pPr>
        <w:ind w:firstLine="0"/>
        <w:jc w:val="left"/>
        <w:rPr>
          <w:sz w:val="28"/>
        </w:rPr>
      </w:pPr>
      <w:r w:rsidRPr="005B2220">
        <w:rPr>
          <w:sz w:val="32"/>
          <w:szCs w:val="32"/>
        </w:rPr>
        <w:t>Gabriela Pastuszka</w:t>
      </w:r>
      <w:r w:rsidR="00BB2699" w:rsidRPr="003F5D6B">
        <w:rPr>
          <w:sz w:val="36"/>
          <w:szCs w:val="32"/>
        </w:rPr>
        <w:br/>
      </w:r>
      <w:r w:rsidR="00BB2699" w:rsidRPr="003F5D6B">
        <w:rPr>
          <w:sz w:val="28"/>
        </w:rPr>
        <w:t>Kierunek studiów: Informatyka Stosowana</w:t>
      </w:r>
    </w:p>
    <w:p w:rsidR="00C410E6" w:rsidRPr="003F5D6B" w:rsidRDefault="00C410E6" w:rsidP="00C410E6">
      <w:pPr>
        <w:ind w:firstLine="0"/>
        <w:jc w:val="left"/>
        <w:rPr>
          <w:sz w:val="28"/>
        </w:rPr>
      </w:pPr>
    </w:p>
    <w:p w:rsidR="00BB2699" w:rsidRPr="003F5D6B" w:rsidRDefault="00BB2699" w:rsidP="00557EE2">
      <w:pPr>
        <w:ind w:firstLine="0"/>
        <w:jc w:val="left"/>
        <w:rPr>
          <w:sz w:val="28"/>
        </w:rPr>
      </w:pPr>
      <w:r w:rsidRPr="003F5D6B">
        <w:rPr>
          <w:sz w:val="28"/>
        </w:rPr>
        <w:t>Opiekun pracy</w:t>
      </w:r>
      <w:r w:rsidR="00165943" w:rsidRPr="003F5D6B">
        <w:rPr>
          <w:sz w:val="28"/>
        </w:rPr>
        <w:t>:</w:t>
      </w:r>
      <w:r w:rsidR="00557EE2" w:rsidRPr="003F5D6B">
        <w:rPr>
          <w:iCs/>
          <w:sz w:val="28"/>
        </w:rPr>
        <w:t xml:space="preserve"> </w:t>
      </w:r>
      <w:r w:rsidR="00165943" w:rsidRPr="003F5D6B">
        <w:rPr>
          <w:iCs/>
          <w:sz w:val="28"/>
        </w:rPr>
        <w:t>d</w:t>
      </w:r>
      <w:r w:rsidRPr="003F5D6B">
        <w:rPr>
          <w:sz w:val="28"/>
        </w:rPr>
        <w:t>r inż. Mirosław Gajer</w:t>
      </w:r>
    </w:p>
    <w:p w:rsidR="0087361D" w:rsidRPr="00315B30" w:rsidRDefault="00BB2699" w:rsidP="00315B30">
      <w:pPr>
        <w:jc w:val="center"/>
        <w:rPr>
          <w:b/>
          <w:sz w:val="26"/>
          <w:szCs w:val="26"/>
        </w:rPr>
      </w:pPr>
      <w:r w:rsidRPr="00315B30">
        <w:rPr>
          <w:b/>
          <w:sz w:val="26"/>
          <w:szCs w:val="26"/>
        </w:rPr>
        <w:lastRenderedPageBreak/>
        <w:t>Oświadczenie autora</w:t>
      </w:r>
    </w:p>
    <w:p w:rsidR="00BB2699" w:rsidRPr="00315B30" w:rsidRDefault="00BB2699" w:rsidP="00315B30">
      <w:pPr>
        <w:ind w:firstLine="0"/>
        <w:jc w:val="center"/>
        <w:rPr>
          <w:sz w:val="26"/>
          <w:szCs w:val="26"/>
        </w:rPr>
      </w:pPr>
      <w:r w:rsidRPr="00315B30">
        <w:rPr>
          <w:sz w:val="26"/>
          <w:szCs w:val="26"/>
        </w:rPr>
        <w:t>Oświadczam, świadoma odpowiedzialności karnej za poświadczenie nieprawdy,</w:t>
      </w:r>
      <w:r w:rsidR="0087361D" w:rsidRPr="00315B30">
        <w:rPr>
          <w:sz w:val="26"/>
          <w:szCs w:val="26"/>
        </w:rPr>
        <w:t xml:space="preserve"> </w:t>
      </w:r>
      <w:r w:rsidRPr="00315B30">
        <w:rPr>
          <w:sz w:val="26"/>
          <w:szCs w:val="26"/>
        </w:rPr>
        <w:t>że niniejszą pracę dyplomową wykonałam osobiście i samodzielnie,</w:t>
      </w:r>
      <w:r w:rsidR="0087361D" w:rsidRPr="00315B30">
        <w:rPr>
          <w:sz w:val="26"/>
          <w:szCs w:val="26"/>
        </w:rPr>
        <w:t xml:space="preserve"> </w:t>
      </w:r>
      <w:r w:rsidRPr="00315B30">
        <w:rPr>
          <w:sz w:val="26"/>
          <w:szCs w:val="26"/>
        </w:rPr>
        <w:t>oraz że nie korzystałam ze źródeł innych niż wymienione w pracy.</w:t>
      </w:r>
      <w:r w:rsidRPr="00315B30">
        <w:rPr>
          <w:sz w:val="26"/>
          <w:szCs w:val="26"/>
        </w:rPr>
        <w:br w:type="page"/>
      </w:r>
    </w:p>
    <w:sdt>
      <w:sdtPr>
        <w:rPr>
          <w:rFonts w:ascii="Times New Roman" w:eastAsiaTheme="minorHAnsi" w:hAnsi="Times New Roman" w:cstheme="minorBidi"/>
          <w:b w:val="0"/>
          <w:bCs w:val="0"/>
          <w:color w:val="auto"/>
          <w:sz w:val="24"/>
          <w:szCs w:val="20"/>
        </w:rPr>
        <w:id w:val="1877433624"/>
        <w:docPartObj>
          <w:docPartGallery w:val="Table of Contents"/>
          <w:docPartUnique/>
        </w:docPartObj>
      </w:sdtPr>
      <w:sdtEndPr>
        <w:rPr>
          <w:noProof/>
        </w:rPr>
      </w:sdtEndPr>
      <w:sdtContent>
        <w:p w:rsidR="00FA6E08" w:rsidRPr="00A20991" w:rsidRDefault="00A20991" w:rsidP="00A20991">
          <w:pPr>
            <w:pStyle w:val="TOCHeading"/>
            <w:rPr>
              <w:sz w:val="36"/>
              <w:szCs w:val="36"/>
            </w:rPr>
          </w:pPr>
          <w:r w:rsidRPr="00A20991">
            <w:rPr>
              <w:rFonts w:ascii="Times New Roman" w:eastAsiaTheme="minorHAnsi" w:hAnsi="Times New Roman" w:cstheme="minorBidi"/>
              <w:bCs w:val="0"/>
              <w:color w:val="auto"/>
              <w:sz w:val="36"/>
              <w:szCs w:val="36"/>
            </w:rPr>
            <w:t>Spis treści</w:t>
          </w:r>
        </w:p>
        <w:p w:rsidR="004A5577" w:rsidRDefault="00FA6E08">
          <w:pPr>
            <w:pStyle w:val="TOC1"/>
            <w:tabs>
              <w:tab w:val="right" w:leader="dot" w:pos="8493"/>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93888670" w:history="1">
            <w:r w:rsidR="004A5577" w:rsidRPr="00320DB1">
              <w:rPr>
                <w:rStyle w:val="Hyperlink"/>
                <w:rFonts w:eastAsiaTheme="majorEastAsia"/>
                <w:noProof/>
              </w:rPr>
              <w:t>1. Wstęp</w:t>
            </w:r>
            <w:r w:rsidR="004A5577">
              <w:rPr>
                <w:noProof/>
                <w:webHidden/>
              </w:rPr>
              <w:tab/>
            </w:r>
            <w:r w:rsidR="004A5577">
              <w:rPr>
                <w:noProof/>
                <w:webHidden/>
              </w:rPr>
              <w:fldChar w:fldCharType="begin"/>
            </w:r>
            <w:r w:rsidR="004A5577">
              <w:rPr>
                <w:noProof/>
                <w:webHidden/>
              </w:rPr>
              <w:instrText xml:space="preserve"> PAGEREF _Toc393888670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1" w:history="1">
            <w:r w:rsidR="004A5577" w:rsidRPr="00320DB1">
              <w:rPr>
                <w:rStyle w:val="Hyperlink"/>
                <w:rFonts w:eastAsiaTheme="majorEastAsia"/>
                <w:noProof/>
              </w:rPr>
              <w:t>1.1. Cel pracy</w:t>
            </w:r>
            <w:r w:rsidR="004A5577">
              <w:rPr>
                <w:noProof/>
                <w:webHidden/>
              </w:rPr>
              <w:tab/>
            </w:r>
            <w:r w:rsidR="004A5577">
              <w:rPr>
                <w:noProof/>
                <w:webHidden/>
              </w:rPr>
              <w:fldChar w:fldCharType="begin"/>
            </w:r>
            <w:r w:rsidR="004A5577">
              <w:rPr>
                <w:noProof/>
                <w:webHidden/>
              </w:rPr>
              <w:instrText xml:space="preserve"> PAGEREF _Toc393888671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2" w:history="1">
            <w:r w:rsidR="004A5577" w:rsidRPr="00320DB1">
              <w:rPr>
                <w:rStyle w:val="Hyperlink"/>
                <w:rFonts w:eastAsiaTheme="majorEastAsia"/>
                <w:noProof/>
              </w:rPr>
              <w:t>1.2. Opis dokumentu</w:t>
            </w:r>
            <w:r w:rsidR="004A5577">
              <w:rPr>
                <w:noProof/>
                <w:webHidden/>
              </w:rPr>
              <w:tab/>
            </w:r>
            <w:r w:rsidR="004A5577">
              <w:rPr>
                <w:noProof/>
                <w:webHidden/>
              </w:rPr>
              <w:fldChar w:fldCharType="begin"/>
            </w:r>
            <w:r w:rsidR="004A5577">
              <w:rPr>
                <w:noProof/>
                <w:webHidden/>
              </w:rPr>
              <w:instrText xml:space="preserve"> PAGEREF _Toc393888672 \h </w:instrText>
            </w:r>
            <w:r w:rsidR="004A5577">
              <w:rPr>
                <w:noProof/>
                <w:webHidden/>
              </w:rPr>
            </w:r>
            <w:r w:rsidR="004A5577">
              <w:rPr>
                <w:noProof/>
                <w:webHidden/>
              </w:rPr>
              <w:fldChar w:fldCharType="separate"/>
            </w:r>
            <w:r w:rsidR="004A5577">
              <w:rPr>
                <w:noProof/>
                <w:webHidden/>
              </w:rPr>
              <w:t>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3" w:history="1">
            <w:r w:rsidR="004A5577" w:rsidRPr="00320DB1">
              <w:rPr>
                <w:rStyle w:val="Hyperlink"/>
                <w:rFonts w:eastAsiaTheme="majorEastAsia"/>
                <w:noProof/>
              </w:rPr>
              <w:t>2. Przetwarzanie języka naturalnego – wprowadzenie</w:t>
            </w:r>
            <w:r w:rsidR="004A5577">
              <w:rPr>
                <w:noProof/>
                <w:webHidden/>
              </w:rPr>
              <w:tab/>
            </w:r>
            <w:r w:rsidR="004A5577">
              <w:rPr>
                <w:noProof/>
                <w:webHidden/>
              </w:rPr>
              <w:fldChar w:fldCharType="begin"/>
            </w:r>
            <w:r w:rsidR="004A5577">
              <w:rPr>
                <w:noProof/>
                <w:webHidden/>
              </w:rPr>
              <w:instrText xml:space="preserve"> PAGEREF _Toc393888673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4" w:history="1">
            <w:r w:rsidR="004A5577" w:rsidRPr="00320DB1">
              <w:rPr>
                <w:rStyle w:val="Hyperlink"/>
                <w:rFonts w:eastAsiaTheme="majorEastAsia"/>
                <w:noProof/>
              </w:rPr>
              <w:t>2.1. Odkrywanie wiedzy w bazie danych (KDD)</w:t>
            </w:r>
            <w:r w:rsidR="004A5577">
              <w:rPr>
                <w:noProof/>
                <w:webHidden/>
              </w:rPr>
              <w:tab/>
            </w:r>
            <w:r w:rsidR="004A5577">
              <w:rPr>
                <w:noProof/>
                <w:webHidden/>
              </w:rPr>
              <w:fldChar w:fldCharType="begin"/>
            </w:r>
            <w:r w:rsidR="004A5577">
              <w:rPr>
                <w:noProof/>
                <w:webHidden/>
              </w:rPr>
              <w:instrText xml:space="preserve"> PAGEREF _Toc393888674 \h </w:instrText>
            </w:r>
            <w:r w:rsidR="004A5577">
              <w:rPr>
                <w:noProof/>
                <w:webHidden/>
              </w:rPr>
            </w:r>
            <w:r w:rsidR="004A5577">
              <w:rPr>
                <w:noProof/>
                <w:webHidden/>
              </w:rPr>
              <w:fldChar w:fldCharType="separate"/>
            </w:r>
            <w:r w:rsidR="004A5577">
              <w:rPr>
                <w:noProof/>
                <w:webHidden/>
              </w:rPr>
              <w:t>9</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5" w:history="1">
            <w:r w:rsidR="004A5577" w:rsidRPr="00320DB1">
              <w:rPr>
                <w:rStyle w:val="Hyperlink"/>
                <w:rFonts w:eastAsiaTheme="majorEastAsia"/>
                <w:noProof/>
              </w:rPr>
              <w:t>2.2. Statystyczna analiza języka</w:t>
            </w:r>
            <w:r w:rsidR="004A5577">
              <w:rPr>
                <w:noProof/>
                <w:webHidden/>
              </w:rPr>
              <w:tab/>
            </w:r>
            <w:r w:rsidR="004A5577">
              <w:rPr>
                <w:noProof/>
                <w:webHidden/>
              </w:rPr>
              <w:fldChar w:fldCharType="begin"/>
            </w:r>
            <w:r w:rsidR="004A5577">
              <w:rPr>
                <w:noProof/>
                <w:webHidden/>
              </w:rPr>
              <w:instrText xml:space="preserve"> PAGEREF _Toc393888675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6" w:history="1">
            <w:r w:rsidR="004A5577" w:rsidRPr="00320DB1">
              <w:rPr>
                <w:rStyle w:val="Hyperlink"/>
                <w:rFonts w:eastAsiaTheme="majorEastAsia"/>
                <w:noProof/>
              </w:rPr>
              <w:t>2.2.1. Uczenie maszynowe</w:t>
            </w:r>
            <w:r w:rsidR="004A5577">
              <w:rPr>
                <w:noProof/>
                <w:webHidden/>
              </w:rPr>
              <w:tab/>
            </w:r>
            <w:r w:rsidR="004A5577">
              <w:rPr>
                <w:noProof/>
                <w:webHidden/>
              </w:rPr>
              <w:fldChar w:fldCharType="begin"/>
            </w:r>
            <w:r w:rsidR="004A5577">
              <w:rPr>
                <w:noProof/>
                <w:webHidden/>
              </w:rPr>
              <w:instrText xml:space="preserve"> PAGEREF _Toc393888676 \h </w:instrText>
            </w:r>
            <w:r w:rsidR="004A5577">
              <w:rPr>
                <w:noProof/>
                <w:webHidden/>
              </w:rPr>
            </w:r>
            <w:r w:rsidR="004A5577">
              <w:rPr>
                <w:noProof/>
                <w:webHidden/>
              </w:rPr>
              <w:fldChar w:fldCharType="separate"/>
            </w:r>
            <w:r w:rsidR="004A5577">
              <w:rPr>
                <w:noProof/>
                <w:webHidden/>
              </w:rPr>
              <w:t>11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7" w:history="1">
            <w:r w:rsidR="004A5577" w:rsidRPr="00320DB1">
              <w:rPr>
                <w:rStyle w:val="Hyperlink"/>
                <w:rFonts w:eastAsiaTheme="majorEastAsia"/>
                <w:noProof/>
              </w:rPr>
              <w:t>2.2.2. Eksploracja danych</w:t>
            </w:r>
            <w:r w:rsidR="004A5577">
              <w:rPr>
                <w:noProof/>
                <w:webHidden/>
              </w:rPr>
              <w:tab/>
            </w:r>
            <w:r w:rsidR="004A5577">
              <w:rPr>
                <w:noProof/>
                <w:webHidden/>
              </w:rPr>
              <w:fldChar w:fldCharType="begin"/>
            </w:r>
            <w:r w:rsidR="004A5577">
              <w:rPr>
                <w:noProof/>
                <w:webHidden/>
              </w:rPr>
              <w:instrText xml:space="preserve"> PAGEREF _Toc393888677 \h </w:instrText>
            </w:r>
            <w:r w:rsidR="004A5577">
              <w:rPr>
                <w:noProof/>
                <w:webHidden/>
              </w:rPr>
            </w:r>
            <w:r w:rsidR="004A5577">
              <w:rPr>
                <w:noProof/>
                <w:webHidden/>
              </w:rPr>
              <w:fldChar w:fldCharType="separate"/>
            </w:r>
            <w:r w:rsidR="004A5577">
              <w:rPr>
                <w:noProof/>
                <w:webHidden/>
              </w:rPr>
              <w:t>12</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8" w:history="1">
            <w:r w:rsidR="004A5577" w:rsidRPr="00320DB1">
              <w:rPr>
                <w:rStyle w:val="Hyperlink"/>
                <w:rFonts w:eastAsiaTheme="majorEastAsia"/>
                <w:noProof/>
              </w:rPr>
              <w:t>2.3. Główne zastosowania NLP</w:t>
            </w:r>
            <w:r w:rsidR="004A5577">
              <w:rPr>
                <w:noProof/>
                <w:webHidden/>
              </w:rPr>
              <w:tab/>
            </w:r>
            <w:r w:rsidR="004A5577">
              <w:rPr>
                <w:noProof/>
                <w:webHidden/>
              </w:rPr>
              <w:fldChar w:fldCharType="begin"/>
            </w:r>
            <w:r w:rsidR="004A5577">
              <w:rPr>
                <w:noProof/>
                <w:webHidden/>
              </w:rPr>
              <w:instrText xml:space="preserve"> PAGEREF _Toc393888678 \h </w:instrText>
            </w:r>
            <w:r w:rsidR="004A5577">
              <w:rPr>
                <w:noProof/>
                <w:webHidden/>
              </w:rPr>
            </w:r>
            <w:r w:rsidR="004A5577">
              <w:rPr>
                <w:noProof/>
                <w:webHidden/>
              </w:rPr>
              <w:fldChar w:fldCharType="separate"/>
            </w:r>
            <w:r w:rsidR="004A5577">
              <w:rPr>
                <w:noProof/>
                <w:webHidden/>
              </w:rPr>
              <w:t>13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79" w:history="1">
            <w:r w:rsidR="004A5577" w:rsidRPr="00320DB1">
              <w:rPr>
                <w:rStyle w:val="Hyperlink"/>
                <w:rFonts w:eastAsiaTheme="majorEastAsia"/>
                <w:noProof/>
              </w:rPr>
              <w:t>2.4. Problemy i wyzwania NLP</w:t>
            </w:r>
            <w:r w:rsidR="004A5577">
              <w:rPr>
                <w:noProof/>
                <w:webHidden/>
              </w:rPr>
              <w:tab/>
            </w:r>
            <w:r w:rsidR="004A5577">
              <w:rPr>
                <w:noProof/>
                <w:webHidden/>
              </w:rPr>
              <w:fldChar w:fldCharType="begin"/>
            </w:r>
            <w:r w:rsidR="004A5577">
              <w:rPr>
                <w:noProof/>
                <w:webHidden/>
              </w:rPr>
              <w:instrText xml:space="preserve"> PAGEREF _Toc393888679 \h </w:instrText>
            </w:r>
            <w:r w:rsidR="004A5577">
              <w:rPr>
                <w:noProof/>
                <w:webHidden/>
              </w:rPr>
            </w:r>
            <w:r w:rsidR="004A5577">
              <w:rPr>
                <w:noProof/>
                <w:webHidden/>
              </w:rPr>
              <w:fldChar w:fldCharType="separate"/>
            </w:r>
            <w:r w:rsidR="004A5577">
              <w:rPr>
                <w:noProof/>
                <w:webHidden/>
              </w:rPr>
              <w:t>15</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0" w:history="1">
            <w:r w:rsidR="004A5577" w:rsidRPr="00320DB1">
              <w:rPr>
                <w:rStyle w:val="Hyperlink"/>
                <w:rFonts w:eastAsiaTheme="majorEastAsia"/>
                <w:noProof/>
              </w:rPr>
              <w:t>3. Zagadnienia statystyczne – omówienie</w:t>
            </w:r>
            <w:r w:rsidR="004A5577">
              <w:rPr>
                <w:noProof/>
                <w:webHidden/>
              </w:rPr>
              <w:tab/>
            </w:r>
            <w:r w:rsidR="004A5577">
              <w:rPr>
                <w:noProof/>
                <w:webHidden/>
              </w:rPr>
              <w:fldChar w:fldCharType="begin"/>
            </w:r>
            <w:r w:rsidR="004A5577">
              <w:rPr>
                <w:noProof/>
                <w:webHidden/>
              </w:rPr>
              <w:instrText xml:space="preserve"> PAGEREF _Toc393888680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1" w:history="1">
            <w:r w:rsidR="004A5577" w:rsidRPr="00320DB1">
              <w:rPr>
                <w:rStyle w:val="Hyperlink"/>
                <w:rFonts w:eastAsiaTheme="majorEastAsia"/>
                <w:noProof/>
              </w:rPr>
              <w:t>3.1. Kwantytatywne prawa językowe</w:t>
            </w:r>
            <w:r w:rsidR="004A5577">
              <w:rPr>
                <w:noProof/>
                <w:webHidden/>
              </w:rPr>
              <w:tab/>
            </w:r>
            <w:r w:rsidR="004A5577">
              <w:rPr>
                <w:noProof/>
                <w:webHidden/>
              </w:rPr>
              <w:fldChar w:fldCharType="begin"/>
            </w:r>
            <w:r w:rsidR="004A5577">
              <w:rPr>
                <w:noProof/>
                <w:webHidden/>
              </w:rPr>
              <w:instrText xml:space="preserve"> PAGEREF _Toc393888681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2" w:history="1">
            <w:r w:rsidR="004A5577" w:rsidRPr="00320DB1">
              <w:rPr>
                <w:rStyle w:val="Hyperlink"/>
                <w:rFonts w:eastAsiaTheme="majorEastAsia"/>
                <w:noProof/>
              </w:rPr>
              <w:t>3.1.1. Prawa Zipfa</w:t>
            </w:r>
            <w:r w:rsidR="004A5577">
              <w:rPr>
                <w:noProof/>
                <w:webHidden/>
              </w:rPr>
              <w:tab/>
            </w:r>
            <w:r w:rsidR="004A5577">
              <w:rPr>
                <w:noProof/>
                <w:webHidden/>
              </w:rPr>
              <w:fldChar w:fldCharType="begin"/>
            </w:r>
            <w:r w:rsidR="004A5577">
              <w:rPr>
                <w:noProof/>
                <w:webHidden/>
              </w:rPr>
              <w:instrText xml:space="preserve"> PAGEREF _Toc393888682 \h </w:instrText>
            </w:r>
            <w:r w:rsidR="004A5577">
              <w:rPr>
                <w:noProof/>
                <w:webHidden/>
              </w:rPr>
            </w:r>
            <w:r w:rsidR="004A5577">
              <w:rPr>
                <w:noProof/>
                <w:webHidden/>
              </w:rPr>
              <w:fldChar w:fldCharType="separate"/>
            </w:r>
            <w:r w:rsidR="004A5577">
              <w:rPr>
                <w:noProof/>
                <w:webHidden/>
              </w:rPr>
              <w:t>18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3" w:history="1">
            <w:r w:rsidR="004A5577" w:rsidRPr="00320DB1">
              <w:rPr>
                <w:rStyle w:val="Hyperlink"/>
                <w:rFonts w:eastAsiaTheme="majorEastAsia"/>
                <w:noProof/>
              </w:rPr>
              <w:t>3.2. Metody wyszukiwania kolokacji</w:t>
            </w:r>
            <w:r w:rsidR="004A5577">
              <w:rPr>
                <w:noProof/>
                <w:webHidden/>
              </w:rPr>
              <w:tab/>
            </w:r>
            <w:r w:rsidR="004A5577">
              <w:rPr>
                <w:noProof/>
                <w:webHidden/>
              </w:rPr>
              <w:fldChar w:fldCharType="begin"/>
            </w:r>
            <w:r w:rsidR="004A5577">
              <w:rPr>
                <w:noProof/>
                <w:webHidden/>
              </w:rPr>
              <w:instrText xml:space="preserve"> PAGEREF _Toc393888683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4" w:history="1">
            <w:r w:rsidR="004A5577" w:rsidRPr="00320DB1">
              <w:rPr>
                <w:rStyle w:val="Hyperlink"/>
                <w:rFonts w:eastAsiaTheme="majorEastAsia"/>
                <w:noProof/>
              </w:rPr>
              <w:t>3.2.1. Zliczanie wystąpień</w:t>
            </w:r>
            <w:r w:rsidR="004A5577">
              <w:rPr>
                <w:noProof/>
                <w:webHidden/>
              </w:rPr>
              <w:tab/>
            </w:r>
            <w:r w:rsidR="004A5577">
              <w:rPr>
                <w:noProof/>
                <w:webHidden/>
              </w:rPr>
              <w:fldChar w:fldCharType="begin"/>
            </w:r>
            <w:r w:rsidR="004A5577">
              <w:rPr>
                <w:noProof/>
                <w:webHidden/>
              </w:rPr>
              <w:instrText xml:space="preserve"> PAGEREF _Toc393888684 \h </w:instrText>
            </w:r>
            <w:r w:rsidR="004A5577">
              <w:rPr>
                <w:noProof/>
                <w:webHidden/>
              </w:rPr>
            </w:r>
            <w:r w:rsidR="004A5577">
              <w:rPr>
                <w:noProof/>
                <w:webHidden/>
              </w:rPr>
              <w:fldChar w:fldCharType="separate"/>
            </w:r>
            <w:r w:rsidR="004A5577">
              <w:rPr>
                <w:noProof/>
                <w:webHidden/>
              </w:rPr>
              <w:t>20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5" w:history="1">
            <w:r w:rsidR="004A5577" w:rsidRPr="00320DB1">
              <w:rPr>
                <w:rStyle w:val="Hyperlink"/>
                <w:rFonts w:eastAsiaTheme="majorEastAsia"/>
                <w:noProof/>
              </w:rPr>
              <w:t>3.2.2. Testy statystyczne</w:t>
            </w:r>
            <w:r w:rsidR="004A5577">
              <w:rPr>
                <w:noProof/>
                <w:webHidden/>
              </w:rPr>
              <w:tab/>
            </w:r>
            <w:r w:rsidR="004A5577">
              <w:rPr>
                <w:noProof/>
                <w:webHidden/>
              </w:rPr>
              <w:fldChar w:fldCharType="begin"/>
            </w:r>
            <w:r w:rsidR="004A5577">
              <w:rPr>
                <w:noProof/>
                <w:webHidden/>
              </w:rPr>
              <w:instrText xml:space="preserve"> PAGEREF _Toc393888685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6" w:history="1">
            <w:r w:rsidR="004A5577" w:rsidRPr="00320DB1">
              <w:rPr>
                <w:rStyle w:val="Hyperlink"/>
                <w:rFonts w:eastAsiaTheme="majorEastAsia"/>
                <w:noProof/>
              </w:rPr>
              <w:t>3.2.3. Test t Studenta</w:t>
            </w:r>
            <w:r w:rsidR="004A5577">
              <w:rPr>
                <w:noProof/>
                <w:webHidden/>
              </w:rPr>
              <w:tab/>
            </w:r>
            <w:r w:rsidR="004A5577">
              <w:rPr>
                <w:noProof/>
                <w:webHidden/>
              </w:rPr>
              <w:fldChar w:fldCharType="begin"/>
            </w:r>
            <w:r w:rsidR="004A5577">
              <w:rPr>
                <w:noProof/>
                <w:webHidden/>
              </w:rPr>
              <w:instrText xml:space="preserve"> PAGEREF _Toc393888686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7" w:history="1">
            <w:r w:rsidR="004A5577" w:rsidRPr="00320DB1">
              <w:rPr>
                <w:rStyle w:val="Hyperlink"/>
                <w:rFonts w:eastAsiaTheme="majorEastAsia"/>
                <w:noProof/>
              </w:rPr>
              <w:t xml:space="preserve">3.2.4. Test </w:t>
            </w:r>
            <m:oMath>
              <m:r>
                <m:rPr>
                  <m:sty m:val="bi"/>
                </m:rPr>
                <w:rPr>
                  <w:rStyle w:val="Hyperlink"/>
                  <w:rFonts w:ascii="Cambria Math" w:eastAsiaTheme="majorEastAsia" w:hAnsi="Cambria Math"/>
                  <w:noProof/>
                </w:rPr>
                <m:t>χ</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_Toc393888687 \h </w:instrText>
            </w:r>
            <w:r w:rsidR="004A5577">
              <w:rPr>
                <w:noProof/>
                <w:webHidden/>
              </w:rPr>
            </w:r>
            <w:r w:rsidR="004A5577">
              <w:rPr>
                <w:noProof/>
                <w:webHidden/>
              </w:rPr>
              <w:fldChar w:fldCharType="separate"/>
            </w:r>
            <w:r w:rsidR="004A5577">
              <w:rPr>
                <w:noProof/>
                <w:webHidden/>
              </w:rPr>
              <w:t>21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8" w:history="1">
            <w:r w:rsidR="004A5577" w:rsidRPr="00320DB1">
              <w:rPr>
                <w:rStyle w:val="Hyperlink"/>
                <w:rFonts w:eastAsiaTheme="majorEastAsia"/>
                <w:noProof/>
              </w:rPr>
              <w:t xml:space="preserve">3.2.5. Test </w:t>
            </w:r>
            <m:oMath>
              <m:r>
                <m:rPr>
                  <m:sty m:val="bi"/>
                </m:rPr>
                <w:rPr>
                  <w:rStyle w:val="Hyperlink"/>
                  <w:rFonts w:ascii="Cambria Math" w:eastAsiaTheme="majorEastAsia" w:hAnsi="Cambria Math"/>
                  <w:noProof/>
                </w:rPr>
                <m:t>ϕ</m:t>
              </m:r>
              <m:r>
                <m:rPr>
                  <m:sty m:val="bi"/>
                </m:rPr>
                <w:rPr>
                  <w:rStyle w:val="Hyperlink"/>
                  <w:rFonts w:ascii="Cambria Math" w:eastAsiaTheme="majorEastAsia" w:hAnsi="Cambria Math"/>
                  <w:noProof/>
                </w:rPr>
                <m:t>2</m:t>
              </m:r>
            </m:oMath>
            <w:r w:rsidR="004A5577" w:rsidRPr="00320DB1">
              <w:rPr>
                <w:rStyle w:val="Hyperlink"/>
                <w:rFonts w:eastAsiaTheme="majorEastAsia"/>
                <w:noProof/>
              </w:rPr>
              <w:t xml:space="preserve"> Pearsona</w:t>
            </w:r>
            <w:r w:rsidR="004A5577">
              <w:rPr>
                <w:noProof/>
                <w:webHidden/>
              </w:rPr>
              <w:tab/>
            </w:r>
            <w:r w:rsidR="004A5577">
              <w:rPr>
                <w:noProof/>
                <w:webHidden/>
              </w:rPr>
              <w:fldChar w:fldCharType="begin"/>
            </w:r>
            <w:r w:rsidR="004A5577">
              <w:rPr>
                <w:noProof/>
                <w:webHidden/>
              </w:rPr>
              <w:instrText xml:space="preserve"> PAGEREF _Toc393888688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89" w:history="1">
            <w:r w:rsidR="004A5577" w:rsidRPr="00320DB1">
              <w:rPr>
                <w:rStyle w:val="Hyperlink"/>
                <w:rFonts w:eastAsiaTheme="majorEastAsia"/>
                <w:noProof/>
              </w:rPr>
              <w:t>3.2.6. Wskaźnik prawdopodobieństwa</w:t>
            </w:r>
            <w:r w:rsidR="004A5577">
              <w:rPr>
                <w:noProof/>
                <w:webHidden/>
              </w:rPr>
              <w:tab/>
            </w:r>
            <w:r w:rsidR="004A5577">
              <w:rPr>
                <w:noProof/>
                <w:webHidden/>
              </w:rPr>
              <w:fldChar w:fldCharType="begin"/>
            </w:r>
            <w:r w:rsidR="004A5577">
              <w:rPr>
                <w:noProof/>
                <w:webHidden/>
              </w:rPr>
              <w:instrText xml:space="preserve"> PAGEREF _Toc393888689 \h </w:instrText>
            </w:r>
            <w:r w:rsidR="004A5577">
              <w:rPr>
                <w:noProof/>
                <w:webHidden/>
              </w:rPr>
            </w:r>
            <w:r w:rsidR="004A5577">
              <w:rPr>
                <w:noProof/>
                <w:webHidden/>
              </w:rPr>
              <w:fldChar w:fldCharType="separate"/>
            </w:r>
            <w:r w:rsidR="004A5577">
              <w:rPr>
                <w:noProof/>
                <w:webHidden/>
              </w:rPr>
              <w:t>22</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0" w:history="1">
            <w:r w:rsidR="004A5577" w:rsidRPr="00320DB1">
              <w:rPr>
                <w:rStyle w:val="Hyperlink"/>
                <w:rFonts w:eastAsiaTheme="majorEastAsia"/>
                <w:noProof/>
              </w:rPr>
              <w:t>3.2.7. Punktowa wzajemna informacja</w:t>
            </w:r>
            <w:r w:rsidR="004A5577">
              <w:rPr>
                <w:noProof/>
                <w:webHidden/>
              </w:rPr>
              <w:tab/>
            </w:r>
            <w:r w:rsidR="004A5577">
              <w:rPr>
                <w:noProof/>
                <w:webHidden/>
              </w:rPr>
              <w:fldChar w:fldCharType="begin"/>
            </w:r>
            <w:r w:rsidR="004A5577">
              <w:rPr>
                <w:noProof/>
                <w:webHidden/>
              </w:rPr>
              <w:instrText xml:space="preserve"> PAGEREF _Toc393888690 \h </w:instrText>
            </w:r>
            <w:r w:rsidR="004A5577">
              <w:rPr>
                <w:noProof/>
                <w:webHidden/>
              </w:rPr>
            </w:r>
            <w:r w:rsidR="004A5577">
              <w:rPr>
                <w:noProof/>
                <w:webHidden/>
              </w:rPr>
              <w:fldChar w:fldCharType="separate"/>
            </w:r>
            <w:r w:rsidR="004A5577">
              <w:rPr>
                <w:noProof/>
                <w:webHidden/>
              </w:rPr>
              <w:t>23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1" w:history="1">
            <w:r w:rsidR="004A5577" w:rsidRPr="00320DB1">
              <w:rPr>
                <w:rStyle w:val="Hyperlink"/>
                <w:rFonts w:eastAsiaTheme="majorEastAsia"/>
                <w:noProof/>
              </w:rPr>
              <w:t>3.2.8. Miara Poisssona-Sterlinga</w:t>
            </w:r>
            <w:r w:rsidR="004A5577">
              <w:rPr>
                <w:noProof/>
                <w:webHidden/>
              </w:rPr>
              <w:tab/>
            </w:r>
            <w:r w:rsidR="004A5577">
              <w:rPr>
                <w:noProof/>
                <w:webHidden/>
              </w:rPr>
              <w:fldChar w:fldCharType="begin"/>
            </w:r>
            <w:r w:rsidR="004A5577">
              <w:rPr>
                <w:noProof/>
                <w:webHidden/>
              </w:rPr>
              <w:instrText xml:space="preserve"> PAGEREF _Toc393888691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2" w:history="1">
            <w:r w:rsidR="004A5577" w:rsidRPr="00320DB1">
              <w:rPr>
                <w:rStyle w:val="Hyperlink"/>
                <w:rFonts w:eastAsiaTheme="majorEastAsia"/>
                <w:noProof/>
              </w:rPr>
              <w:t>3.2.9. Współczynnik Dice</w:t>
            </w:r>
            <w:r w:rsidR="004A5577">
              <w:rPr>
                <w:noProof/>
                <w:webHidden/>
              </w:rPr>
              <w:tab/>
            </w:r>
            <w:r w:rsidR="004A5577">
              <w:rPr>
                <w:noProof/>
                <w:webHidden/>
              </w:rPr>
              <w:fldChar w:fldCharType="begin"/>
            </w:r>
            <w:r w:rsidR="004A5577">
              <w:rPr>
                <w:noProof/>
                <w:webHidden/>
              </w:rPr>
              <w:instrText xml:space="preserve"> PAGEREF _Toc393888692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3" w:history="1">
            <w:r w:rsidR="004A5577" w:rsidRPr="00320DB1">
              <w:rPr>
                <w:rStyle w:val="Hyperlink"/>
                <w:rFonts w:eastAsiaTheme="majorEastAsia"/>
                <w:noProof/>
              </w:rPr>
              <w:t>3.2.10. Indeks Jaccarda</w:t>
            </w:r>
            <w:r w:rsidR="004A5577">
              <w:rPr>
                <w:noProof/>
                <w:webHidden/>
              </w:rPr>
              <w:tab/>
            </w:r>
            <w:r w:rsidR="004A5577">
              <w:rPr>
                <w:noProof/>
                <w:webHidden/>
              </w:rPr>
              <w:fldChar w:fldCharType="begin"/>
            </w:r>
            <w:r w:rsidR="004A5577">
              <w:rPr>
                <w:noProof/>
                <w:webHidden/>
              </w:rPr>
              <w:instrText xml:space="preserve"> PAGEREF _Toc393888693 \h </w:instrText>
            </w:r>
            <w:r w:rsidR="004A5577">
              <w:rPr>
                <w:noProof/>
                <w:webHidden/>
              </w:rPr>
            </w:r>
            <w:r w:rsidR="004A5577">
              <w:rPr>
                <w:noProof/>
                <w:webHidden/>
              </w:rPr>
              <w:fldChar w:fldCharType="separate"/>
            </w:r>
            <w:r w:rsidR="004A5577">
              <w:rPr>
                <w:noProof/>
                <w:webHidden/>
              </w:rPr>
              <w:t>24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4" w:history="1">
            <w:r w:rsidR="004A5577" w:rsidRPr="00320DB1">
              <w:rPr>
                <w:rStyle w:val="Hyperlink"/>
                <w:rFonts w:eastAsiaTheme="majorEastAsia"/>
                <w:noProof/>
              </w:rPr>
              <w:t>4. Język włoski –charakterystyka pod kątem analizy statystycznej</w:t>
            </w:r>
            <w:r w:rsidR="004A5577">
              <w:rPr>
                <w:noProof/>
                <w:webHidden/>
              </w:rPr>
              <w:tab/>
            </w:r>
            <w:r w:rsidR="004A5577">
              <w:rPr>
                <w:noProof/>
                <w:webHidden/>
              </w:rPr>
              <w:fldChar w:fldCharType="begin"/>
            </w:r>
            <w:r w:rsidR="004A5577">
              <w:rPr>
                <w:noProof/>
                <w:webHidden/>
              </w:rPr>
              <w:instrText xml:space="preserve"> PAGEREF _Toc393888694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5" w:history="1">
            <w:r w:rsidR="004A5577" w:rsidRPr="00320DB1">
              <w:rPr>
                <w:rStyle w:val="Hyperlink"/>
                <w:rFonts w:eastAsiaTheme="majorEastAsia"/>
                <w:noProof/>
              </w:rPr>
              <w:t>4.1. Wyrazy pochodzenia obcego</w:t>
            </w:r>
            <w:r w:rsidR="004A5577">
              <w:rPr>
                <w:noProof/>
                <w:webHidden/>
              </w:rPr>
              <w:tab/>
            </w:r>
            <w:r w:rsidR="004A5577">
              <w:rPr>
                <w:noProof/>
                <w:webHidden/>
              </w:rPr>
              <w:fldChar w:fldCharType="begin"/>
            </w:r>
            <w:r w:rsidR="004A5577">
              <w:rPr>
                <w:noProof/>
                <w:webHidden/>
              </w:rPr>
              <w:instrText xml:space="preserve"> PAGEREF _Toc393888695 \h </w:instrText>
            </w:r>
            <w:r w:rsidR="004A5577">
              <w:rPr>
                <w:noProof/>
                <w:webHidden/>
              </w:rPr>
            </w:r>
            <w:r w:rsidR="004A5577">
              <w:rPr>
                <w:noProof/>
                <w:webHidden/>
              </w:rPr>
              <w:fldChar w:fldCharType="separate"/>
            </w:r>
            <w:r w:rsidR="004A5577">
              <w:rPr>
                <w:noProof/>
                <w:webHidden/>
              </w:rPr>
              <w:t>26</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6" w:history="1">
            <w:r w:rsidR="004A5577" w:rsidRPr="00320DB1">
              <w:rPr>
                <w:rStyle w:val="Hyperlink"/>
                <w:rFonts w:eastAsiaTheme="majorEastAsia"/>
                <w:noProof/>
              </w:rPr>
              <w:t>4.2. Oznaczanie części mowy (POS tagging)</w:t>
            </w:r>
            <w:r w:rsidR="004A5577">
              <w:rPr>
                <w:noProof/>
                <w:webHidden/>
              </w:rPr>
              <w:tab/>
            </w:r>
            <w:r w:rsidR="004A5577">
              <w:rPr>
                <w:noProof/>
                <w:webHidden/>
              </w:rPr>
              <w:fldChar w:fldCharType="begin"/>
            </w:r>
            <w:r w:rsidR="004A5577">
              <w:rPr>
                <w:noProof/>
                <w:webHidden/>
              </w:rPr>
              <w:instrText xml:space="preserve"> PAGEREF _Toc393888696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7" w:history="1">
            <w:r w:rsidR="004A5577" w:rsidRPr="00320DB1">
              <w:rPr>
                <w:rStyle w:val="Hyperlink"/>
                <w:rFonts w:eastAsiaTheme="majorEastAsia"/>
                <w:noProof/>
              </w:rPr>
              <w:t>4.2.1. Przyrostki</w:t>
            </w:r>
            <w:r w:rsidR="004A5577">
              <w:rPr>
                <w:noProof/>
                <w:webHidden/>
              </w:rPr>
              <w:tab/>
            </w:r>
            <w:r w:rsidR="004A5577">
              <w:rPr>
                <w:noProof/>
                <w:webHidden/>
              </w:rPr>
              <w:fldChar w:fldCharType="begin"/>
            </w:r>
            <w:r w:rsidR="004A5577">
              <w:rPr>
                <w:noProof/>
                <w:webHidden/>
              </w:rPr>
              <w:instrText xml:space="preserve"> PAGEREF _Toc393888697 \h </w:instrText>
            </w:r>
            <w:r w:rsidR="004A5577">
              <w:rPr>
                <w:noProof/>
                <w:webHidden/>
              </w:rPr>
            </w:r>
            <w:r w:rsidR="004A5577">
              <w:rPr>
                <w:noProof/>
                <w:webHidden/>
              </w:rPr>
              <w:fldChar w:fldCharType="separate"/>
            </w:r>
            <w:r w:rsidR="004A5577">
              <w:rPr>
                <w:noProof/>
                <w:webHidden/>
              </w:rPr>
              <w:t>27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8" w:history="1">
            <w:r w:rsidR="004A5577" w:rsidRPr="00320DB1">
              <w:rPr>
                <w:rStyle w:val="Hyperlink"/>
                <w:rFonts w:eastAsiaTheme="majorEastAsia"/>
                <w:noProof/>
              </w:rPr>
              <w:t>4.2.2. Składnia</w:t>
            </w:r>
            <w:r w:rsidR="004A5577">
              <w:rPr>
                <w:noProof/>
                <w:webHidden/>
              </w:rPr>
              <w:tab/>
            </w:r>
            <w:r w:rsidR="004A5577">
              <w:rPr>
                <w:noProof/>
                <w:webHidden/>
              </w:rPr>
              <w:fldChar w:fldCharType="begin"/>
            </w:r>
            <w:r w:rsidR="004A5577">
              <w:rPr>
                <w:noProof/>
                <w:webHidden/>
              </w:rPr>
              <w:instrText xml:space="preserve"> PAGEREF _Toc393888698 \h </w:instrText>
            </w:r>
            <w:r w:rsidR="004A5577">
              <w:rPr>
                <w:noProof/>
                <w:webHidden/>
              </w:rPr>
            </w:r>
            <w:r w:rsidR="004A5577">
              <w:rPr>
                <w:noProof/>
                <w:webHidden/>
              </w:rPr>
              <w:fldChar w:fldCharType="separate"/>
            </w:r>
            <w:r w:rsidR="004A5577">
              <w:rPr>
                <w:noProof/>
                <w:webHidden/>
              </w:rPr>
              <w:t>28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699" w:history="1">
            <w:r w:rsidR="004A5577" w:rsidRPr="00320DB1">
              <w:rPr>
                <w:rStyle w:val="Hyperlink"/>
                <w:rFonts w:eastAsiaTheme="majorEastAsia"/>
                <w:noProof/>
              </w:rPr>
              <w:t>5. Implementacja rozwiązania</w:t>
            </w:r>
            <w:r w:rsidR="004A5577">
              <w:rPr>
                <w:noProof/>
                <w:webHidden/>
              </w:rPr>
              <w:tab/>
            </w:r>
            <w:r w:rsidR="004A5577">
              <w:rPr>
                <w:noProof/>
                <w:webHidden/>
              </w:rPr>
              <w:fldChar w:fldCharType="begin"/>
            </w:r>
            <w:r w:rsidR="004A5577">
              <w:rPr>
                <w:noProof/>
                <w:webHidden/>
              </w:rPr>
              <w:instrText xml:space="preserve"> PAGEREF _Toc393888699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0" w:history="1">
            <w:r w:rsidR="004A5577" w:rsidRPr="00320DB1">
              <w:rPr>
                <w:rStyle w:val="Hyperlink"/>
                <w:rFonts w:eastAsiaTheme="majorEastAsia"/>
                <w:noProof/>
              </w:rPr>
              <w:t>5.1. Środowisko programistyczne</w:t>
            </w:r>
            <w:r w:rsidR="004A5577">
              <w:rPr>
                <w:noProof/>
                <w:webHidden/>
              </w:rPr>
              <w:tab/>
            </w:r>
            <w:r w:rsidR="004A5577">
              <w:rPr>
                <w:noProof/>
                <w:webHidden/>
              </w:rPr>
              <w:fldChar w:fldCharType="begin"/>
            </w:r>
            <w:r w:rsidR="004A5577">
              <w:rPr>
                <w:noProof/>
                <w:webHidden/>
              </w:rPr>
              <w:instrText xml:space="preserve"> PAGEREF _Toc393888700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1" w:history="1">
            <w:r w:rsidR="004A5577" w:rsidRPr="00320DB1">
              <w:rPr>
                <w:rStyle w:val="Hyperlink"/>
                <w:rFonts w:eastAsiaTheme="majorEastAsia"/>
                <w:noProof/>
              </w:rPr>
              <w:t>5.2. Interfejs graficzny</w:t>
            </w:r>
            <w:r w:rsidR="004A5577">
              <w:rPr>
                <w:noProof/>
                <w:webHidden/>
              </w:rPr>
              <w:tab/>
            </w:r>
            <w:r w:rsidR="004A5577">
              <w:rPr>
                <w:noProof/>
                <w:webHidden/>
              </w:rPr>
              <w:fldChar w:fldCharType="begin"/>
            </w:r>
            <w:r w:rsidR="004A5577">
              <w:rPr>
                <w:noProof/>
                <w:webHidden/>
              </w:rPr>
              <w:instrText xml:space="preserve"> PAGEREF _Toc393888701 \h </w:instrText>
            </w:r>
            <w:r w:rsidR="004A5577">
              <w:rPr>
                <w:noProof/>
                <w:webHidden/>
              </w:rPr>
            </w:r>
            <w:r w:rsidR="004A5577">
              <w:rPr>
                <w:noProof/>
                <w:webHidden/>
              </w:rPr>
              <w:fldChar w:fldCharType="separate"/>
            </w:r>
            <w:r w:rsidR="004A5577">
              <w:rPr>
                <w:noProof/>
                <w:webHidden/>
              </w:rPr>
              <w:t>30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2" w:history="1">
            <w:r w:rsidR="004A5577" w:rsidRPr="00320DB1">
              <w:rPr>
                <w:rStyle w:val="Hyperlink"/>
                <w:rFonts w:eastAsiaTheme="majorEastAsia"/>
                <w:noProof/>
              </w:rPr>
              <w:t>5.3. Struktura aplikacji</w:t>
            </w:r>
            <w:r w:rsidR="004A5577">
              <w:rPr>
                <w:noProof/>
                <w:webHidden/>
              </w:rPr>
              <w:tab/>
            </w:r>
            <w:r w:rsidR="004A5577">
              <w:rPr>
                <w:noProof/>
                <w:webHidden/>
              </w:rPr>
              <w:fldChar w:fldCharType="begin"/>
            </w:r>
            <w:r w:rsidR="004A5577">
              <w:rPr>
                <w:noProof/>
                <w:webHidden/>
              </w:rPr>
              <w:instrText xml:space="preserve"> PAGEREF _Toc393888702 \h </w:instrText>
            </w:r>
            <w:r w:rsidR="004A5577">
              <w:rPr>
                <w:noProof/>
                <w:webHidden/>
              </w:rPr>
            </w:r>
            <w:r w:rsidR="004A5577">
              <w:rPr>
                <w:noProof/>
                <w:webHidden/>
              </w:rPr>
              <w:fldChar w:fldCharType="separate"/>
            </w:r>
            <w:r w:rsidR="004A5577">
              <w:rPr>
                <w:noProof/>
                <w:webHidden/>
              </w:rPr>
              <w:t>32</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3" w:history="1">
            <w:r w:rsidR="004A5577" w:rsidRPr="00320DB1">
              <w:rPr>
                <w:rStyle w:val="Hyperlink"/>
                <w:rFonts w:eastAsiaTheme="majorEastAsia"/>
                <w:noProof/>
              </w:rPr>
              <w:t>5.4. Rozpoczęcie pracy z programem</w:t>
            </w:r>
            <w:r w:rsidR="004A5577">
              <w:rPr>
                <w:noProof/>
                <w:webHidden/>
              </w:rPr>
              <w:tab/>
            </w:r>
            <w:r w:rsidR="004A5577">
              <w:rPr>
                <w:noProof/>
                <w:webHidden/>
              </w:rPr>
              <w:fldChar w:fldCharType="begin"/>
            </w:r>
            <w:r w:rsidR="004A5577">
              <w:rPr>
                <w:noProof/>
                <w:webHidden/>
              </w:rPr>
              <w:instrText xml:space="preserve"> PAGEREF _Toc393888703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4" w:history="1">
            <w:r w:rsidR="004A5577" w:rsidRPr="00320DB1">
              <w:rPr>
                <w:rStyle w:val="Hyperlink"/>
                <w:rFonts w:eastAsiaTheme="majorEastAsia"/>
                <w:noProof/>
              </w:rPr>
              <w:t>5.4.1. Rozpoznanie kodowania znaków</w:t>
            </w:r>
            <w:r w:rsidR="004A5577">
              <w:rPr>
                <w:noProof/>
                <w:webHidden/>
              </w:rPr>
              <w:tab/>
            </w:r>
            <w:r w:rsidR="004A5577">
              <w:rPr>
                <w:noProof/>
                <w:webHidden/>
              </w:rPr>
              <w:fldChar w:fldCharType="begin"/>
            </w:r>
            <w:r w:rsidR="004A5577">
              <w:rPr>
                <w:noProof/>
                <w:webHidden/>
              </w:rPr>
              <w:instrText xml:space="preserve"> PAGEREF _Toc393888704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5" w:history="1">
            <w:r w:rsidR="004A5577" w:rsidRPr="00320DB1">
              <w:rPr>
                <w:rStyle w:val="Hyperlink"/>
                <w:rFonts w:eastAsiaTheme="majorEastAsia"/>
                <w:noProof/>
              </w:rPr>
              <w:t>5.4.2. Obliczenie średniej długości wyrazów i zdań</w:t>
            </w:r>
            <w:r w:rsidR="004A5577">
              <w:rPr>
                <w:noProof/>
                <w:webHidden/>
              </w:rPr>
              <w:tab/>
            </w:r>
            <w:r w:rsidR="004A5577">
              <w:rPr>
                <w:noProof/>
                <w:webHidden/>
              </w:rPr>
              <w:fldChar w:fldCharType="begin"/>
            </w:r>
            <w:r w:rsidR="004A5577">
              <w:rPr>
                <w:noProof/>
                <w:webHidden/>
              </w:rPr>
              <w:instrText xml:space="preserve"> PAGEREF _Toc393888705 \h </w:instrText>
            </w:r>
            <w:r w:rsidR="004A5577">
              <w:rPr>
                <w:noProof/>
                <w:webHidden/>
              </w:rPr>
            </w:r>
            <w:r w:rsidR="004A5577">
              <w:rPr>
                <w:noProof/>
                <w:webHidden/>
              </w:rPr>
              <w:fldChar w:fldCharType="separate"/>
            </w:r>
            <w:r w:rsidR="004A5577">
              <w:rPr>
                <w:noProof/>
                <w:webHidden/>
              </w:rPr>
              <w:t>33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6" w:history="1">
            <w:r w:rsidR="004A5577" w:rsidRPr="00320DB1">
              <w:rPr>
                <w:rStyle w:val="Hyperlink"/>
                <w:rFonts w:eastAsiaTheme="majorEastAsia"/>
                <w:noProof/>
              </w:rPr>
              <w:t>5.4.3. Sporządzenie rozkładu częstotliwości wyrazów</w:t>
            </w:r>
            <w:r w:rsidR="004A5577">
              <w:rPr>
                <w:noProof/>
                <w:webHidden/>
              </w:rPr>
              <w:tab/>
            </w:r>
            <w:r w:rsidR="004A5577">
              <w:rPr>
                <w:noProof/>
                <w:webHidden/>
              </w:rPr>
              <w:fldChar w:fldCharType="begin"/>
            </w:r>
            <w:r w:rsidR="004A5577">
              <w:rPr>
                <w:noProof/>
                <w:webHidden/>
              </w:rPr>
              <w:instrText xml:space="preserve"> PAGEREF _Toc393888706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7" w:history="1">
            <w:r w:rsidR="004A5577" w:rsidRPr="00320DB1">
              <w:rPr>
                <w:rStyle w:val="Hyperlink"/>
                <w:rFonts w:eastAsiaTheme="majorEastAsia"/>
                <w:noProof/>
              </w:rPr>
              <w:t>5.4.4. Tokenizacja</w:t>
            </w:r>
            <w:r w:rsidR="004A5577">
              <w:rPr>
                <w:noProof/>
                <w:webHidden/>
              </w:rPr>
              <w:tab/>
            </w:r>
            <w:r w:rsidR="004A5577">
              <w:rPr>
                <w:noProof/>
                <w:webHidden/>
              </w:rPr>
              <w:fldChar w:fldCharType="begin"/>
            </w:r>
            <w:r w:rsidR="004A5577">
              <w:rPr>
                <w:noProof/>
                <w:webHidden/>
              </w:rPr>
              <w:instrText xml:space="preserve"> PAGEREF _Toc393888707 \h </w:instrText>
            </w:r>
            <w:r w:rsidR="004A5577">
              <w:rPr>
                <w:noProof/>
                <w:webHidden/>
              </w:rPr>
            </w:r>
            <w:r w:rsidR="004A5577">
              <w:rPr>
                <w:noProof/>
                <w:webHidden/>
              </w:rPr>
              <w:fldChar w:fldCharType="separate"/>
            </w:r>
            <w:r w:rsidR="004A5577">
              <w:rPr>
                <w:noProof/>
                <w:webHidden/>
              </w:rPr>
              <w:t>34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8" w:history="1">
            <w:r w:rsidR="004A5577" w:rsidRPr="00320DB1">
              <w:rPr>
                <w:rStyle w:val="Hyperlink"/>
                <w:rFonts w:eastAsiaTheme="majorEastAsia"/>
                <w:noProof/>
              </w:rPr>
              <w:t>5.5. Analiza zjawisk związanych z częstotliwością występowania wyrazów.</w:t>
            </w:r>
            <w:r w:rsidR="004A5577">
              <w:rPr>
                <w:noProof/>
                <w:webHidden/>
              </w:rPr>
              <w:tab/>
            </w:r>
            <w:r w:rsidR="004A5577">
              <w:rPr>
                <w:noProof/>
                <w:webHidden/>
              </w:rPr>
              <w:fldChar w:fldCharType="begin"/>
            </w:r>
            <w:r w:rsidR="004A5577">
              <w:rPr>
                <w:noProof/>
                <w:webHidden/>
              </w:rPr>
              <w:instrText xml:space="preserve"> PAGEREF _Toc393888708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09" w:history="1">
            <w:r w:rsidR="004A5577" w:rsidRPr="00320DB1">
              <w:rPr>
                <w:rStyle w:val="Hyperlink"/>
                <w:rFonts w:eastAsiaTheme="majorEastAsia"/>
                <w:noProof/>
              </w:rPr>
              <w:t>5.5.1. Ranking częstotliwości wyrazów</w:t>
            </w:r>
            <w:r w:rsidR="004A5577">
              <w:rPr>
                <w:noProof/>
                <w:webHidden/>
              </w:rPr>
              <w:tab/>
            </w:r>
            <w:r w:rsidR="004A5577">
              <w:rPr>
                <w:noProof/>
                <w:webHidden/>
              </w:rPr>
              <w:fldChar w:fldCharType="begin"/>
            </w:r>
            <w:r w:rsidR="004A5577">
              <w:rPr>
                <w:noProof/>
                <w:webHidden/>
              </w:rPr>
              <w:instrText xml:space="preserve"> PAGEREF _Toc393888709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0" w:history="1">
            <w:r w:rsidR="004A5577" w:rsidRPr="00320DB1">
              <w:rPr>
                <w:rStyle w:val="Hyperlink"/>
                <w:rFonts w:eastAsiaTheme="majorEastAsia"/>
                <w:noProof/>
              </w:rPr>
              <w:t>5.5.2. Prawo Zipfa</w:t>
            </w:r>
            <w:r w:rsidR="004A5577">
              <w:rPr>
                <w:noProof/>
                <w:webHidden/>
              </w:rPr>
              <w:tab/>
            </w:r>
            <w:r w:rsidR="004A5577">
              <w:rPr>
                <w:noProof/>
                <w:webHidden/>
              </w:rPr>
              <w:fldChar w:fldCharType="begin"/>
            </w:r>
            <w:r w:rsidR="004A5577">
              <w:rPr>
                <w:noProof/>
                <w:webHidden/>
              </w:rPr>
              <w:instrText xml:space="preserve"> PAGEREF _Toc393888710 \h </w:instrText>
            </w:r>
            <w:r w:rsidR="004A5577">
              <w:rPr>
                <w:noProof/>
                <w:webHidden/>
              </w:rPr>
            </w:r>
            <w:r w:rsidR="004A5577">
              <w:rPr>
                <w:noProof/>
                <w:webHidden/>
              </w:rPr>
              <w:fldChar w:fldCharType="separate"/>
            </w:r>
            <w:r w:rsidR="004A5577">
              <w:rPr>
                <w:noProof/>
                <w:webHidden/>
              </w:rPr>
              <w:t>35</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1" w:history="1">
            <w:r w:rsidR="004A5577" w:rsidRPr="00320DB1">
              <w:rPr>
                <w:rStyle w:val="Hyperlink"/>
                <w:rFonts w:eastAsiaTheme="majorEastAsia"/>
                <w:noProof/>
              </w:rPr>
              <w:t>5.6. Wyszukiwanie wzorców w tekście</w:t>
            </w:r>
            <w:r w:rsidR="004A5577">
              <w:rPr>
                <w:noProof/>
                <w:webHidden/>
              </w:rPr>
              <w:tab/>
            </w:r>
            <w:r w:rsidR="004A5577">
              <w:rPr>
                <w:noProof/>
                <w:webHidden/>
              </w:rPr>
              <w:fldChar w:fldCharType="begin"/>
            </w:r>
            <w:r w:rsidR="004A5577">
              <w:rPr>
                <w:noProof/>
                <w:webHidden/>
              </w:rPr>
              <w:instrText xml:space="preserve"> PAGEREF _Toc393888711 \h </w:instrText>
            </w:r>
            <w:r w:rsidR="004A5577">
              <w:rPr>
                <w:noProof/>
                <w:webHidden/>
              </w:rPr>
            </w:r>
            <w:r w:rsidR="004A5577">
              <w:rPr>
                <w:noProof/>
                <w:webHidden/>
              </w:rPr>
              <w:fldChar w:fldCharType="separate"/>
            </w:r>
            <w:r w:rsidR="004A5577">
              <w:rPr>
                <w:noProof/>
                <w:webHidden/>
              </w:rPr>
              <w:t>37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2" w:history="1">
            <w:r w:rsidR="004A5577" w:rsidRPr="00320DB1">
              <w:rPr>
                <w:rStyle w:val="Hyperlink"/>
                <w:rFonts w:eastAsiaTheme="majorEastAsia"/>
                <w:noProof/>
              </w:rPr>
              <w:t>5.6.1. Wyrazy pochodzenia obcego</w:t>
            </w:r>
            <w:r w:rsidR="004A5577">
              <w:rPr>
                <w:noProof/>
                <w:webHidden/>
              </w:rPr>
              <w:tab/>
            </w:r>
            <w:r w:rsidR="004A5577">
              <w:rPr>
                <w:noProof/>
                <w:webHidden/>
              </w:rPr>
              <w:fldChar w:fldCharType="begin"/>
            </w:r>
            <w:r w:rsidR="004A5577">
              <w:rPr>
                <w:noProof/>
                <w:webHidden/>
              </w:rPr>
              <w:instrText xml:space="preserve"> PAGEREF _Toc393888712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3" w:history="1">
            <w:r w:rsidR="004A5577" w:rsidRPr="00320DB1">
              <w:rPr>
                <w:rStyle w:val="Hyperlink"/>
                <w:rFonts w:eastAsiaTheme="majorEastAsia"/>
                <w:noProof/>
              </w:rPr>
              <w:t>5.6.2. Wyrazy spełniające wyrażenia regularne</w:t>
            </w:r>
            <w:r w:rsidR="004A5577">
              <w:rPr>
                <w:noProof/>
                <w:webHidden/>
              </w:rPr>
              <w:tab/>
            </w:r>
            <w:r w:rsidR="004A5577">
              <w:rPr>
                <w:noProof/>
                <w:webHidden/>
              </w:rPr>
              <w:fldChar w:fldCharType="begin"/>
            </w:r>
            <w:r w:rsidR="004A5577">
              <w:rPr>
                <w:noProof/>
                <w:webHidden/>
              </w:rPr>
              <w:instrText xml:space="preserve"> PAGEREF _Toc393888713 \h </w:instrText>
            </w:r>
            <w:r w:rsidR="004A5577">
              <w:rPr>
                <w:noProof/>
                <w:webHidden/>
              </w:rPr>
            </w:r>
            <w:r w:rsidR="004A5577">
              <w:rPr>
                <w:noProof/>
                <w:webHidden/>
              </w:rPr>
              <w:fldChar w:fldCharType="separate"/>
            </w:r>
            <w:r w:rsidR="004A5577">
              <w:rPr>
                <w:noProof/>
                <w:webHidden/>
              </w:rPr>
              <w:t>38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4" w:history="1">
            <w:r w:rsidR="004A5577" w:rsidRPr="00320DB1">
              <w:rPr>
                <w:rStyle w:val="Hyperlink"/>
                <w:rFonts w:eastAsiaTheme="majorEastAsia"/>
                <w:noProof/>
              </w:rPr>
              <w:t>5.7. Oznaczanie części mowy</w:t>
            </w:r>
            <w:r w:rsidR="004A5577">
              <w:rPr>
                <w:noProof/>
                <w:webHidden/>
              </w:rPr>
              <w:tab/>
            </w:r>
            <w:r w:rsidR="004A5577">
              <w:rPr>
                <w:noProof/>
                <w:webHidden/>
              </w:rPr>
              <w:fldChar w:fldCharType="begin"/>
            </w:r>
            <w:r w:rsidR="004A5577">
              <w:rPr>
                <w:noProof/>
                <w:webHidden/>
              </w:rPr>
              <w:instrText xml:space="preserve"> PAGEREF _Toc393888714 \h </w:instrText>
            </w:r>
            <w:r w:rsidR="004A5577">
              <w:rPr>
                <w:noProof/>
                <w:webHidden/>
              </w:rPr>
            </w:r>
            <w:r w:rsidR="004A5577">
              <w:rPr>
                <w:noProof/>
                <w:webHidden/>
              </w:rPr>
              <w:fldChar w:fldCharType="separate"/>
            </w:r>
            <w:r w:rsidR="004A5577">
              <w:rPr>
                <w:noProof/>
                <w:webHidden/>
              </w:rPr>
              <w:t>39</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5" w:history="1">
            <w:r w:rsidR="004A5577" w:rsidRPr="00320DB1">
              <w:rPr>
                <w:rStyle w:val="Hyperlink"/>
                <w:rFonts w:eastAsiaTheme="majorEastAsia"/>
                <w:noProof/>
              </w:rPr>
              <w:t>5.7.1. Tagger ręczny</w:t>
            </w:r>
            <w:r w:rsidR="004A5577">
              <w:rPr>
                <w:noProof/>
                <w:webHidden/>
              </w:rPr>
              <w:tab/>
            </w:r>
            <w:r w:rsidR="004A5577">
              <w:rPr>
                <w:noProof/>
                <w:webHidden/>
              </w:rPr>
              <w:fldChar w:fldCharType="begin"/>
            </w:r>
            <w:r w:rsidR="004A5577">
              <w:rPr>
                <w:noProof/>
                <w:webHidden/>
              </w:rPr>
              <w:instrText xml:space="preserve"> PAGEREF _Toc393888715 \h </w:instrText>
            </w:r>
            <w:r w:rsidR="004A5577">
              <w:rPr>
                <w:noProof/>
                <w:webHidden/>
              </w:rPr>
            </w:r>
            <w:r w:rsidR="004A5577">
              <w:rPr>
                <w:noProof/>
                <w:webHidden/>
              </w:rPr>
              <w:fldChar w:fldCharType="separate"/>
            </w:r>
            <w:r w:rsidR="004A5577">
              <w:rPr>
                <w:noProof/>
                <w:webHidden/>
              </w:rPr>
              <w:t>40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6" w:history="1">
            <w:r w:rsidR="004A5577" w:rsidRPr="00320DB1">
              <w:rPr>
                <w:rStyle w:val="Hyperlink"/>
                <w:rFonts w:eastAsiaTheme="majorEastAsia"/>
                <w:noProof/>
              </w:rPr>
              <w:t>5.7.2. Tagger wykorzystujący wyrażenia regularne</w:t>
            </w:r>
            <w:r w:rsidR="004A5577">
              <w:rPr>
                <w:noProof/>
                <w:webHidden/>
              </w:rPr>
              <w:tab/>
            </w:r>
            <w:r w:rsidR="004A5577">
              <w:rPr>
                <w:noProof/>
                <w:webHidden/>
              </w:rPr>
              <w:fldChar w:fldCharType="begin"/>
            </w:r>
            <w:r w:rsidR="004A5577">
              <w:rPr>
                <w:noProof/>
                <w:webHidden/>
              </w:rPr>
              <w:instrText xml:space="preserve"> PAGEREF _Toc393888716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7" w:history="1">
            <w:r w:rsidR="004A5577" w:rsidRPr="00320DB1">
              <w:rPr>
                <w:rStyle w:val="Hyperlink"/>
                <w:rFonts w:eastAsiaTheme="majorEastAsia"/>
                <w:noProof/>
              </w:rPr>
              <w:t>5.7.3. Tagger składniowy</w:t>
            </w:r>
            <w:r w:rsidR="004A5577">
              <w:rPr>
                <w:noProof/>
                <w:webHidden/>
              </w:rPr>
              <w:tab/>
            </w:r>
            <w:r w:rsidR="004A5577">
              <w:rPr>
                <w:noProof/>
                <w:webHidden/>
              </w:rPr>
              <w:fldChar w:fldCharType="begin"/>
            </w:r>
            <w:r w:rsidR="004A5577">
              <w:rPr>
                <w:noProof/>
                <w:webHidden/>
              </w:rPr>
              <w:instrText xml:space="preserve"> PAGEREF _Toc393888717 \h </w:instrText>
            </w:r>
            <w:r w:rsidR="004A5577">
              <w:rPr>
                <w:noProof/>
                <w:webHidden/>
              </w:rPr>
            </w:r>
            <w:r w:rsidR="004A5577">
              <w:rPr>
                <w:noProof/>
                <w:webHidden/>
              </w:rPr>
              <w:fldChar w:fldCharType="separate"/>
            </w:r>
            <w:r w:rsidR="004A5577">
              <w:rPr>
                <w:noProof/>
                <w:webHidden/>
              </w:rPr>
              <w:t>41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8" w:history="1">
            <w:r w:rsidR="004A5577" w:rsidRPr="00320DB1">
              <w:rPr>
                <w:rStyle w:val="Hyperlink"/>
                <w:rFonts w:eastAsiaTheme="majorEastAsia"/>
                <w:noProof/>
              </w:rPr>
              <w:t>5.7.4. Tagger prawdopodobieństwa</w:t>
            </w:r>
            <w:r w:rsidR="004A5577">
              <w:rPr>
                <w:noProof/>
                <w:webHidden/>
              </w:rPr>
              <w:tab/>
            </w:r>
            <w:r w:rsidR="004A5577">
              <w:rPr>
                <w:noProof/>
                <w:webHidden/>
              </w:rPr>
              <w:fldChar w:fldCharType="begin"/>
            </w:r>
            <w:r w:rsidR="004A5577">
              <w:rPr>
                <w:noProof/>
                <w:webHidden/>
              </w:rPr>
              <w:instrText xml:space="preserve"> PAGEREF _Toc393888718 \h </w:instrText>
            </w:r>
            <w:r w:rsidR="004A5577">
              <w:rPr>
                <w:noProof/>
                <w:webHidden/>
              </w:rPr>
            </w:r>
            <w:r w:rsidR="004A5577">
              <w:rPr>
                <w:noProof/>
                <w:webHidden/>
              </w:rPr>
              <w:fldChar w:fldCharType="separate"/>
            </w:r>
            <w:r w:rsidR="004A5577">
              <w:rPr>
                <w:noProof/>
                <w:webHidden/>
              </w:rPr>
              <w:t>42</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19" w:history="1">
            <w:r w:rsidR="004A5577" w:rsidRPr="00320DB1">
              <w:rPr>
                <w:rStyle w:val="Hyperlink"/>
                <w:rFonts w:eastAsiaTheme="majorEastAsia"/>
                <w:noProof/>
              </w:rPr>
              <w:t>5.7.5. Ocena rezultatów tagowania</w:t>
            </w:r>
            <w:r w:rsidR="004A5577">
              <w:rPr>
                <w:noProof/>
                <w:webHidden/>
              </w:rPr>
              <w:tab/>
            </w:r>
            <w:r w:rsidR="004A5577">
              <w:rPr>
                <w:noProof/>
                <w:webHidden/>
              </w:rPr>
              <w:fldChar w:fldCharType="begin"/>
            </w:r>
            <w:r w:rsidR="004A5577">
              <w:rPr>
                <w:noProof/>
                <w:webHidden/>
              </w:rPr>
              <w:instrText xml:space="preserve"> PAGEREF _Toc393888719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0" w:history="1">
            <w:r w:rsidR="004A5577" w:rsidRPr="00320DB1">
              <w:rPr>
                <w:rStyle w:val="Hyperlink"/>
                <w:rFonts w:eastAsiaTheme="majorEastAsia"/>
                <w:noProof/>
              </w:rPr>
              <w:t>5.7.6. Korpus wzorcowo otagowany częściami mowy</w:t>
            </w:r>
            <w:r w:rsidR="004A5577">
              <w:rPr>
                <w:noProof/>
                <w:webHidden/>
              </w:rPr>
              <w:tab/>
            </w:r>
            <w:r w:rsidR="004A5577">
              <w:rPr>
                <w:noProof/>
                <w:webHidden/>
              </w:rPr>
              <w:fldChar w:fldCharType="begin"/>
            </w:r>
            <w:r w:rsidR="004A5577">
              <w:rPr>
                <w:noProof/>
                <w:webHidden/>
              </w:rPr>
              <w:instrText xml:space="preserve"> PAGEREF _Toc393888720 \h </w:instrText>
            </w:r>
            <w:r w:rsidR="004A5577">
              <w:rPr>
                <w:noProof/>
                <w:webHidden/>
              </w:rPr>
            </w:r>
            <w:r w:rsidR="004A5577">
              <w:rPr>
                <w:noProof/>
                <w:webHidden/>
              </w:rPr>
              <w:fldChar w:fldCharType="separate"/>
            </w:r>
            <w:r w:rsidR="004A5577">
              <w:rPr>
                <w:noProof/>
                <w:webHidden/>
              </w:rPr>
              <w:t>43</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1" w:history="1">
            <w:r w:rsidR="004A5577" w:rsidRPr="00320DB1">
              <w:rPr>
                <w:rStyle w:val="Hyperlink"/>
                <w:rFonts w:eastAsiaTheme="majorEastAsia"/>
                <w:noProof/>
              </w:rPr>
              <w:t>5.8. Wyszukiwanie kolokacji</w:t>
            </w:r>
            <w:r w:rsidR="004A5577">
              <w:rPr>
                <w:noProof/>
                <w:webHidden/>
              </w:rPr>
              <w:tab/>
            </w:r>
            <w:r w:rsidR="004A5577">
              <w:rPr>
                <w:noProof/>
                <w:webHidden/>
              </w:rPr>
              <w:fldChar w:fldCharType="begin"/>
            </w:r>
            <w:r w:rsidR="004A5577">
              <w:rPr>
                <w:noProof/>
                <w:webHidden/>
              </w:rPr>
              <w:instrText xml:space="preserve"> PAGEREF _Toc393888721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2" w:history="1">
            <w:r w:rsidR="004A5577" w:rsidRPr="00320DB1">
              <w:rPr>
                <w:rStyle w:val="Hyperlink"/>
                <w:rFonts w:eastAsiaTheme="majorEastAsia"/>
                <w:noProof/>
              </w:rPr>
              <w:t>5.8.1. Przygotowanie listy bigramów</w:t>
            </w:r>
            <w:r w:rsidR="004A5577">
              <w:rPr>
                <w:noProof/>
                <w:webHidden/>
              </w:rPr>
              <w:tab/>
            </w:r>
            <w:r w:rsidR="004A5577">
              <w:rPr>
                <w:noProof/>
                <w:webHidden/>
              </w:rPr>
              <w:fldChar w:fldCharType="begin"/>
            </w:r>
            <w:r w:rsidR="004A5577">
              <w:rPr>
                <w:noProof/>
                <w:webHidden/>
              </w:rPr>
              <w:instrText xml:space="preserve"> PAGEREF _Toc393888722 \h </w:instrText>
            </w:r>
            <w:r w:rsidR="004A5577">
              <w:rPr>
                <w:noProof/>
                <w:webHidden/>
              </w:rPr>
            </w:r>
            <w:r w:rsidR="004A5577">
              <w:rPr>
                <w:noProof/>
                <w:webHidden/>
              </w:rPr>
              <w:fldChar w:fldCharType="separate"/>
            </w:r>
            <w:r w:rsidR="004A5577">
              <w:rPr>
                <w:noProof/>
                <w:webHidden/>
              </w:rPr>
              <w:t>44</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3" w:history="1">
            <w:r w:rsidR="004A5577" w:rsidRPr="00320DB1">
              <w:rPr>
                <w:rStyle w:val="Hyperlink"/>
                <w:rFonts w:eastAsiaTheme="majorEastAsia"/>
                <w:noProof/>
              </w:rPr>
              <w:t>5.8.2. Ocena bigramów korpusu</w:t>
            </w:r>
            <w:r w:rsidR="004A5577">
              <w:rPr>
                <w:noProof/>
                <w:webHidden/>
              </w:rPr>
              <w:tab/>
            </w:r>
            <w:r w:rsidR="004A5577">
              <w:rPr>
                <w:noProof/>
                <w:webHidden/>
              </w:rPr>
              <w:fldChar w:fldCharType="begin"/>
            </w:r>
            <w:r w:rsidR="004A5577">
              <w:rPr>
                <w:noProof/>
                <w:webHidden/>
              </w:rPr>
              <w:instrText xml:space="preserve"> PAGEREF _Toc393888723 \h </w:instrText>
            </w:r>
            <w:r w:rsidR="004A5577">
              <w:rPr>
                <w:noProof/>
                <w:webHidden/>
              </w:rPr>
            </w:r>
            <w:r w:rsidR="004A5577">
              <w:rPr>
                <w:noProof/>
                <w:webHidden/>
              </w:rPr>
              <w:fldChar w:fldCharType="separate"/>
            </w:r>
            <w:r w:rsidR="004A5577">
              <w:rPr>
                <w:noProof/>
                <w:webHidden/>
              </w:rPr>
              <w:t>45</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4" w:history="1">
            <w:r w:rsidR="004A5577" w:rsidRPr="00320DB1">
              <w:rPr>
                <w:rStyle w:val="Hyperlink"/>
                <w:rFonts w:eastAsiaTheme="majorEastAsia"/>
                <w:noProof/>
              </w:rPr>
              <w:t>5.9. Kontekst słów</w:t>
            </w:r>
            <w:r w:rsidR="004A5577">
              <w:rPr>
                <w:noProof/>
                <w:webHidden/>
              </w:rPr>
              <w:tab/>
            </w:r>
            <w:r w:rsidR="004A5577">
              <w:rPr>
                <w:noProof/>
                <w:webHidden/>
              </w:rPr>
              <w:fldChar w:fldCharType="begin"/>
            </w:r>
            <w:r w:rsidR="004A5577">
              <w:rPr>
                <w:noProof/>
                <w:webHidden/>
              </w:rPr>
              <w:instrText xml:space="preserve"> PAGEREF _Toc393888724 \h </w:instrText>
            </w:r>
            <w:r w:rsidR="004A5577">
              <w:rPr>
                <w:noProof/>
                <w:webHidden/>
              </w:rPr>
            </w:r>
            <w:r w:rsidR="004A5577">
              <w:rPr>
                <w:noProof/>
                <w:webHidden/>
              </w:rPr>
              <w:fldChar w:fldCharType="separate"/>
            </w:r>
            <w:r w:rsidR="004A5577">
              <w:rPr>
                <w:noProof/>
                <w:webHidden/>
              </w:rPr>
              <w:t>46</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5" w:history="1">
            <w:r w:rsidR="004A5577" w:rsidRPr="00320DB1">
              <w:rPr>
                <w:rStyle w:val="Hyperlink"/>
                <w:rFonts w:eastAsiaTheme="majorEastAsia"/>
                <w:noProof/>
              </w:rPr>
              <w:t>6. Przykład użycia</w:t>
            </w:r>
            <w:r w:rsidR="004A5577">
              <w:rPr>
                <w:noProof/>
                <w:webHidden/>
              </w:rPr>
              <w:tab/>
            </w:r>
            <w:r w:rsidR="004A5577">
              <w:rPr>
                <w:noProof/>
                <w:webHidden/>
              </w:rPr>
              <w:fldChar w:fldCharType="begin"/>
            </w:r>
            <w:r w:rsidR="004A5577">
              <w:rPr>
                <w:noProof/>
                <w:webHidden/>
              </w:rPr>
              <w:instrText xml:space="preserve"> PAGEREF _Toc393888725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6" w:history="1">
            <w:r w:rsidR="004A5577" w:rsidRPr="00320DB1">
              <w:rPr>
                <w:rStyle w:val="Hyperlink"/>
                <w:rFonts w:eastAsiaTheme="majorEastAsia"/>
                <w:noProof/>
              </w:rPr>
              <w:t>6.1. Podstawowe informacje o korpusie</w:t>
            </w:r>
            <w:r w:rsidR="004A5577">
              <w:rPr>
                <w:noProof/>
                <w:webHidden/>
              </w:rPr>
              <w:tab/>
            </w:r>
            <w:r w:rsidR="004A5577">
              <w:rPr>
                <w:noProof/>
                <w:webHidden/>
              </w:rPr>
              <w:fldChar w:fldCharType="begin"/>
            </w:r>
            <w:r w:rsidR="004A5577">
              <w:rPr>
                <w:noProof/>
                <w:webHidden/>
              </w:rPr>
              <w:instrText xml:space="preserve"> PAGEREF _Toc393888726 \h </w:instrText>
            </w:r>
            <w:r w:rsidR="004A5577">
              <w:rPr>
                <w:noProof/>
                <w:webHidden/>
              </w:rPr>
            </w:r>
            <w:r w:rsidR="004A5577">
              <w:rPr>
                <w:noProof/>
                <w:webHidden/>
              </w:rPr>
              <w:fldChar w:fldCharType="separate"/>
            </w:r>
            <w:r w:rsidR="004A5577">
              <w:rPr>
                <w:noProof/>
                <w:webHidden/>
              </w:rPr>
              <w:t>47</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7" w:history="1">
            <w:r w:rsidR="004A5577" w:rsidRPr="00320DB1">
              <w:rPr>
                <w:rStyle w:val="Hyperlink"/>
                <w:rFonts w:eastAsiaTheme="majorEastAsia"/>
                <w:noProof/>
              </w:rPr>
              <w:t>6.2. Prawo Zipfa</w:t>
            </w:r>
            <w:r w:rsidR="004A5577">
              <w:rPr>
                <w:noProof/>
                <w:webHidden/>
              </w:rPr>
              <w:tab/>
            </w:r>
            <w:r w:rsidR="004A5577">
              <w:rPr>
                <w:noProof/>
                <w:webHidden/>
              </w:rPr>
              <w:fldChar w:fldCharType="begin"/>
            </w:r>
            <w:r w:rsidR="004A5577">
              <w:rPr>
                <w:noProof/>
                <w:webHidden/>
              </w:rPr>
              <w:instrText xml:space="preserve"> PAGEREF _Toc393888727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8" w:history="1">
            <w:r w:rsidR="004A5577" w:rsidRPr="00320DB1">
              <w:rPr>
                <w:rStyle w:val="Hyperlink"/>
                <w:rFonts w:eastAsiaTheme="majorEastAsia"/>
                <w:noProof/>
              </w:rPr>
              <w:t>6.3. Wyszukiwanie wzorców</w:t>
            </w:r>
            <w:r w:rsidR="004A5577">
              <w:rPr>
                <w:noProof/>
                <w:webHidden/>
              </w:rPr>
              <w:tab/>
            </w:r>
            <w:r w:rsidR="004A5577">
              <w:rPr>
                <w:noProof/>
                <w:webHidden/>
              </w:rPr>
              <w:fldChar w:fldCharType="begin"/>
            </w:r>
            <w:r w:rsidR="004A5577">
              <w:rPr>
                <w:noProof/>
                <w:webHidden/>
              </w:rPr>
              <w:instrText xml:space="preserve"> PAGEREF _Toc393888728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29" w:history="1">
            <w:r w:rsidR="004A5577" w:rsidRPr="00320DB1">
              <w:rPr>
                <w:rStyle w:val="Hyperlink"/>
                <w:rFonts w:eastAsiaTheme="majorEastAsia"/>
                <w:noProof/>
              </w:rPr>
              <w:t>6.4. Określanie części mowy</w:t>
            </w:r>
            <w:r w:rsidR="004A5577">
              <w:rPr>
                <w:noProof/>
                <w:webHidden/>
              </w:rPr>
              <w:tab/>
            </w:r>
            <w:r w:rsidR="004A5577">
              <w:rPr>
                <w:noProof/>
                <w:webHidden/>
              </w:rPr>
              <w:fldChar w:fldCharType="begin"/>
            </w:r>
            <w:r w:rsidR="004A5577">
              <w:rPr>
                <w:noProof/>
                <w:webHidden/>
              </w:rPr>
              <w:instrText xml:space="preserve"> PAGEREF _Toc393888729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30" w:history="1">
            <w:r w:rsidR="004A5577" w:rsidRPr="00320DB1">
              <w:rPr>
                <w:rStyle w:val="Hyperlink"/>
                <w:rFonts w:eastAsiaTheme="majorEastAsia"/>
                <w:noProof/>
              </w:rPr>
              <w:t>6.5. Wyszukiwanie kolokacji</w:t>
            </w:r>
            <w:r w:rsidR="004A5577">
              <w:rPr>
                <w:noProof/>
                <w:webHidden/>
              </w:rPr>
              <w:tab/>
            </w:r>
            <w:r w:rsidR="004A5577">
              <w:rPr>
                <w:noProof/>
                <w:webHidden/>
              </w:rPr>
              <w:fldChar w:fldCharType="begin"/>
            </w:r>
            <w:r w:rsidR="004A5577">
              <w:rPr>
                <w:noProof/>
                <w:webHidden/>
              </w:rPr>
              <w:instrText xml:space="preserve"> PAGEREF _Toc393888730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31" w:history="1">
            <w:r w:rsidR="004A5577" w:rsidRPr="00320DB1">
              <w:rPr>
                <w:rStyle w:val="Hyperlink"/>
                <w:rFonts w:eastAsiaTheme="majorEastAsia"/>
                <w:noProof/>
              </w:rPr>
              <w:t>6.6. Podgląd kontekstu</w:t>
            </w:r>
            <w:r w:rsidR="004A5577">
              <w:rPr>
                <w:noProof/>
                <w:webHidden/>
              </w:rPr>
              <w:tab/>
            </w:r>
            <w:r w:rsidR="004A5577">
              <w:rPr>
                <w:noProof/>
                <w:webHidden/>
              </w:rPr>
              <w:fldChar w:fldCharType="begin"/>
            </w:r>
            <w:r w:rsidR="004A5577">
              <w:rPr>
                <w:noProof/>
                <w:webHidden/>
              </w:rPr>
              <w:instrText xml:space="preserve"> PAGEREF _Toc393888731 \h </w:instrText>
            </w:r>
            <w:r w:rsidR="004A5577">
              <w:rPr>
                <w:noProof/>
                <w:webHidden/>
              </w:rPr>
            </w:r>
            <w:r w:rsidR="004A5577">
              <w:rPr>
                <w:noProof/>
                <w:webHidden/>
              </w:rPr>
              <w:fldChar w:fldCharType="separate"/>
            </w:r>
            <w:r w:rsidR="004A5577">
              <w:rPr>
                <w:noProof/>
                <w:webHidden/>
              </w:rPr>
              <w:t>48</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32" w:history="1">
            <w:r w:rsidR="004A5577" w:rsidRPr="00320DB1">
              <w:rPr>
                <w:rStyle w:val="Hyperlink"/>
                <w:rFonts w:eastAsiaTheme="majorEastAsia"/>
                <w:noProof/>
              </w:rPr>
              <w:t>7. Podsumowanie</w:t>
            </w:r>
            <w:r w:rsidR="004A5577">
              <w:rPr>
                <w:noProof/>
                <w:webHidden/>
              </w:rPr>
              <w:tab/>
            </w:r>
            <w:r w:rsidR="004A5577">
              <w:rPr>
                <w:noProof/>
                <w:webHidden/>
              </w:rPr>
              <w:fldChar w:fldCharType="begin"/>
            </w:r>
            <w:r w:rsidR="004A5577">
              <w:rPr>
                <w:noProof/>
                <w:webHidden/>
              </w:rPr>
              <w:instrText xml:space="preserve"> PAGEREF _Toc393888732 \h </w:instrText>
            </w:r>
            <w:r w:rsidR="004A5577">
              <w:rPr>
                <w:noProof/>
                <w:webHidden/>
              </w:rPr>
            </w:r>
            <w:r w:rsidR="004A5577">
              <w:rPr>
                <w:noProof/>
                <w:webHidden/>
              </w:rPr>
              <w:fldChar w:fldCharType="separate"/>
            </w:r>
            <w:r w:rsidR="004A5577">
              <w:rPr>
                <w:noProof/>
                <w:webHidden/>
              </w:rPr>
              <w:t>50</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33" w:history="1">
            <w:r w:rsidR="004A5577" w:rsidRPr="00320DB1">
              <w:rPr>
                <w:rStyle w:val="Hyperlink"/>
                <w:rFonts w:eastAsiaTheme="majorEastAsia"/>
                <w:noProof/>
              </w:rPr>
              <w:t>8. Załącznik A</w:t>
            </w:r>
            <w:r w:rsidR="004A5577">
              <w:rPr>
                <w:noProof/>
                <w:webHidden/>
              </w:rPr>
              <w:tab/>
            </w:r>
            <w:r w:rsidR="004A5577">
              <w:rPr>
                <w:noProof/>
                <w:webHidden/>
              </w:rPr>
              <w:fldChar w:fldCharType="begin"/>
            </w:r>
            <w:r w:rsidR="004A5577">
              <w:rPr>
                <w:noProof/>
                <w:webHidden/>
              </w:rPr>
              <w:instrText xml:space="preserve"> PAGEREF _Toc393888733 \h </w:instrText>
            </w:r>
            <w:r w:rsidR="004A5577">
              <w:rPr>
                <w:noProof/>
                <w:webHidden/>
              </w:rPr>
            </w:r>
            <w:r w:rsidR="004A5577">
              <w:rPr>
                <w:noProof/>
                <w:webHidden/>
              </w:rPr>
              <w:fldChar w:fldCharType="separate"/>
            </w:r>
            <w:r w:rsidR="004A5577">
              <w:rPr>
                <w:noProof/>
                <w:webHidden/>
              </w:rPr>
              <w:t>51</w:t>
            </w:r>
            <w:r w:rsidR="004A5577">
              <w:rPr>
                <w:noProof/>
                <w:webHidden/>
              </w:rPr>
              <w:fldChar w:fldCharType="end"/>
            </w:r>
          </w:hyperlink>
        </w:p>
        <w:p w:rsidR="004A5577" w:rsidRDefault="008A0FDE">
          <w:pPr>
            <w:pStyle w:val="TOC1"/>
            <w:tabs>
              <w:tab w:val="right" w:leader="dot" w:pos="8493"/>
            </w:tabs>
            <w:rPr>
              <w:rFonts w:asciiTheme="minorHAnsi" w:eastAsiaTheme="minorEastAsia" w:hAnsiTheme="minorHAnsi" w:cstheme="minorBidi"/>
              <w:noProof/>
              <w:sz w:val="22"/>
              <w:szCs w:val="22"/>
            </w:rPr>
          </w:pPr>
          <w:hyperlink w:anchor="_Toc393888734" w:history="1">
            <w:r w:rsidR="004A5577" w:rsidRPr="00320DB1">
              <w:rPr>
                <w:rStyle w:val="Hyperlink"/>
                <w:rFonts w:eastAsiaTheme="majorEastAsia"/>
                <w:noProof/>
              </w:rPr>
              <w:t>9.</w:t>
            </w:r>
            <w:r w:rsidR="004A5577" w:rsidRPr="00320DB1">
              <w:rPr>
                <w:rStyle w:val="Hyperlink"/>
                <w:rFonts w:eastAsiaTheme="minorHAnsi"/>
                <w:noProof/>
              </w:rPr>
              <w:t xml:space="preserve"> </w:t>
            </w:r>
            <w:r w:rsidR="004A5577" w:rsidRPr="00320DB1">
              <w:rPr>
                <w:rStyle w:val="Hyperlink"/>
                <w:rFonts w:eastAsiaTheme="majorEastAsia"/>
                <w:noProof/>
              </w:rPr>
              <w:t>Bibliografia</w:t>
            </w:r>
            <w:r w:rsidR="004A5577">
              <w:rPr>
                <w:noProof/>
                <w:webHidden/>
              </w:rPr>
              <w:tab/>
            </w:r>
            <w:r w:rsidR="004A5577">
              <w:rPr>
                <w:noProof/>
                <w:webHidden/>
              </w:rPr>
              <w:fldChar w:fldCharType="begin"/>
            </w:r>
            <w:r w:rsidR="004A5577">
              <w:rPr>
                <w:noProof/>
                <w:webHidden/>
              </w:rPr>
              <w:instrText xml:space="preserve"> PAGEREF _Toc393888734 \h </w:instrText>
            </w:r>
            <w:r w:rsidR="004A5577">
              <w:rPr>
                <w:noProof/>
                <w:webHidden/>
              </w:rPr>
            </w:r>
            <w:r w:rsidR="004A5577">
              <w:rPr>
                <w:noProof/>
                <w:webHidden/>
              </w:rPr>
              <w:fldChar w:fldCharType="separate"/>
            </w:r>
            <w:r w:rsidR="004A5577">
              <w:rPr>
                <w:noProof/>
                <w:webHidden/>
              </w:rPr>
              <w:t>52</w:t>
            </w:r>
            <w:r w:rsidR="004A5577">
              <w:rPr>
                <w:noProof/>
                <w:webHidden/>
              </w:rPr>
              <w:fldChar w:fldCharType="end"/>
            </w:r>
          </w:hyperlink>
        </w:p>
        <w:p w:rsidR="00FA6E08" w:rsidRDefault="00FA6E08" w:rsidP="00AA724B">
          <w:r>
            <w:rPr>
              <w:b/>
              <w:bCs/>
              <w:noProof/>
            </w:rPr>
            <w:fldChar w:fldCharType="end"/>
          </w:r>
        </w:p>
      </w:sdtContent>
    </w:sdt>
    <w:p w:rsidR="00CB1A0A" w:rsidRDefault="00CB1A0A">
      <w:pPr>
        <w:spacing w:before="0" w:after="200" w:line="276" w:lineRule="auto"/>
        <w:ind w:firstLine="0"/>
        <w:jc w:val="left"/>
      </w:pPr>
      <w:r>
        <w:br w:type="page"/>
      </w:r>
    </w:p>
    <w:p w:rsidR="00AB188C" w:rsidRDefault="00A20991">
      <w:pPr>
        <w:pStyle w:val="TableofFigures"/>
        <w:tabs>
          <w:tab w:val="right" w:leader="dot" w:pos="8493"/>
        </w:tabs>
      </w:pPr>
      <w:r>
        <w:rPr>
          <w:b/>
          <w:sz w:val="36"/>
          <w:szCs w:val="36"/>
        </w:rPr>
        <w:lastRenderedPageBreak/>
        <w:t>Spis rysunków</w:t>
      </w:r>
    </w:p>
    <w:p w:rsidR="00CB1A0A" w:rsidRDefault="00AB188C">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"Rysunek" </w:instrText>
      </w:r>
      <w:r>
        <w:fldChar w:fldCharType="separate"/>
      </w:r>
      <w:hyperlink w:anchor="_Toc393888599" w:history="1">
        <w:r w:rsidR="00CB1A0A" w:rsidRPr="00D2644C">
          <w:rPr>
            <w:rStyle w:val="Hyperlink"/>
            <w:noProof/>
          </w:rPr>
          <w:t>Rysunek 1 Przebieg procesu odkrywania wiedzy w bazie danych</w:t>
        </w:r>
        <w:r w:rsidR="00CB1A0A">
          <w:rPr>
            <w:noProof/>
            <w:webHidden/>
          </w:rPr>
          <w:tab/>
        </w:r>
        <w:r w:rsidR="00CB1A0A">
          <w:rPr>
            <w:noProof/>
            <w:webHidden/>
          </w:rPr>
          <w:fldChar w:fldCharType="begin"/>
        </w:r>
        <w:r w:rsidR="00CB1A0A">
          <w:rPr>
            <w:noProof/>
            <w:webHidden/>
          </w:rPr>
          <w:instrText xml:space="preserve"> PAGEREF _Toc393888599 \h </w:instrText>
        </w:r>
        <w:r w:rsidR="00CB1A0A">
          <w:rPr>
            <w:noProof/>
            <w:webHidden/>
          </w:rPr>
        </w:r>
        <w:r w:rsidR="00CB1A0A">
          <w:rPr>
            <w:noProof/>
            <w:webHidden/>
          </w:rPr>
          <w:fldChar w:fldCharType="separate"/>
        </w:r>
        <w:r w:rsidR="00CB1A0A">
          <w:rPr>
            <w:noProof/>
            <w:webHidden/>
          </w:rPr>
          <w:t>9</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0" w:history="1">
        <w:r w:rsidR="00CB1A0A" w:rsidRPr="00D2644C">
          <w:rPr>
            <w:rStyle w:val="Hyperlink"/>
            <w:noProof/>
          </w:rPr>
          <w:t>Rysunek 2 Główne okno aplikacji</w:t>
        </w:r>
        <w:r w:rsidR="00CB1A0A">
          <w:rPr>
            <w:noProof/>
            <w:webHidden/>
          </w:rPr>
          <w:tab/>
        </w:r>
        <w:r w:rsidR="00CB1A0A">
          <w:rPr>
            <w:noProof/>
            <w:webHidden/>
          </w:rPr>
          <w:fldChar w:fldCharType="begin"/>
        </w:r>
        <w:r w:rsidR="00CB1A0A">
          <w:rPr>
            <w:noProof/>
            <w:webHidden/>
          </w:rPr>
          <w:instrText xml:space="preserve"> PAGEREF _Toc393888600 \h </w:instrText>
        </w:r>
        <w:r w:rsidR="00CB1A0A">
          <w:rPr>
            <w:noProof/>
            <w:webHidden/>
          </w:rPr>
        </w:r>
        <w:r w:rsidR="00CB1A0A">
          <w:rPr>
            <w:noProof/>
            <w:webHidden/>
          </w:rPr>
          <w:fldChar w:fldCharType="separate"/>
        </w:r>
        <w:r w:rsidR="00CB1A0A">
          <w:rPr>
            <w:noProof/>
            <w:webHidden/>
          </w:rPr>
          <w:t>30</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1" w:history="1">
        <w:r w:rsidR="00CB1A0A" w:rsidRPr="00D2644C">
          <w:rPr>
            <w:rStyle w:val="Hyperlink"/>
            <w:noProof/>
          </w:rPr>
          <w:t>Rysunek 3 Zależności pomiędzy elementami wzorców MVC i MVP</w:t>
        </w:r>
        <w:r w:rsidR="00CB1A0A">
          <w:rPr>
            <w:noProof/>
            <w:webHidden/>
          </w:rPr>
          <w:tab/>
        </w:r>
        <w:r w:rsidR="00CB1A0A">
          <w:rPr>
            <w:noProof/>
            <w:webHidden/>
          </w:rPr>
          <w:fldChar w:fldCharType="begin"/>
        </w:r>
        <w:r w:rsidR="00CB1A0A">
          <w:rPr>
            <w:noProof/>
            <w:webHidden/>
          </w:rPr>
          <w:instrText xml:space="preserve"> PAGEREF _Toc393888601 \h </w:instrText>
        </w:r>
        <w:r w:rsidR="00CB1A0A">
          <w:rPr>
            <w:noProof/>
            <w:webHidden/>
          </w:rPr>
        </w:r>
        <w:r w:rsidR="00CB1A0A">
          <w:rPr>
            <w:noProof/>
            <w:webHidden/>
          </w:rPr>
          <w:fldChar w:fldCharType="separate"/>
        </w:r>
        <w:r w:rsidR="00CB1A0A">
          <w:rPr>
            <w:noProof/>
            <w:webHidden/>
          </w:rPr>
          <w:t>31</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2" w:history="1">
        <w:r w:rsidR="00CB1A0A" w:rsidRPr="00D2644C">
          <w:rPr>
            <w:rStyle w:val="Hyperlink"/>
            <w:noProof/>
          </w:rPr>
          <w:t>Rysunek 4 Narzędzia badające ranking częstotliwości wyrazów</w:t>
        </w:r>
        <w:r w:rsidR="00CB1A0A">
          <w:rPr>
            <w:noProof/>
            <w:webHidden/>
          </w:rPr>
          <w:tab/>
        </w:r>
        <w:r w:rsidR="00CB1A0A">
          <w:rPr>
            <w:noProof/>
            <w:webHidden/>
          </w:rPr>
          <w:fldChar w:fldCharType="begin"/>
        </w:r>
        <w:r w:rsidR="00CB1A0A">
          <w:rPr>
            <w:noProof/>
            <w:webHidden/>
          </w:rPr>
          <w:instrText xml:space="preserve"> PAGEREF _Toc393888602 \h </w:instrText>
        </w:r>
        <w:r w:rsidR="00CB1A0A">
          <w:rPr>
            <w:noProof/>
            <w:webHidden/>
          </w:rPr>
        </w:r>
        <w:r w:rsidR="00CB1A0A">
          <w:rPr>
            <w:noProof/>
            <w:webHidden/>
          </w:rPr>
          <w:fldChar w:fldCharType="separate"/>
        </w:r>
        <w:r w:rsidR="00CB1A0A">
          <w:rPr>
            <w:noProof/>
            <w:webHidden/>
          </w:rPr>
          <w:t>34</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3" w:history="1">
        <w:r w:rsidR="00CB1A0A" w:rsidRPr="00D2644C">
          <w:rPr>
            <w:rStyle w:val="Hyperlink"/>
            <w:noProof/>
          </w:rPr>
          <w:t>Rysunek 5 Opcje związane z wykresem ilustrującym Prawo Zipfa</w:t>
        </w:r>
        <w:r w:rsidR="00CB1A0A">
          <w:rPr>
            <w:noProof/>
            <w:webHidden/>
          </w:rPr>
          <w:tab/>
        </w:r>
        <w:r w:rsidR="00CB1A0A">
          <w:rPr>
            <w:noProof/>
            <w:webHidden/>
          </w:rPr>
          <w:fldChar w:fldCharType="begin"/>
        </w:r>
        <w:r w:rsidR="00CB1A0A">
          <w:rPr>
            <w:noProof/>
            <w:webHidden/>
          </w:rPr>
          <w:instrText xml:space="preserve"> PAGEREF _Toc393888603 \h </w:instrText>
        </w:r>
        <w:r w:rsidR="00CB1A0A">
          <w:rPr>
            <w:noProof/>
            <w:webHidden/>
          </w:rPr>
        </w:r>
        <w:r w:rsidR="00CB1A0A">
          <w:rPr>
            <w:noProof/>
            <w:webHidden/>
          </w:rPr>
          <w:fldChar w:fldCharType="separate"/>
        </w:r>
        <w:r w:rsidR="00CB1A0A">
          <w:rPr>
            <w:noProof/>
            <w:webHidden/>
          </w:rPr>
          <w:t>35</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4" w:history="1">
        <w:r w:rsidR="00CB1A0A" w:rsidRPr="00D2644C">
          <w:rPr>
            <w:rStyle w:val="Hyperlink"/>
            <w:noProof/>
          </w:rPr>
          <w:t>Rysunek 6 Wyszukiwanie słów pochodzenia obcego</w:t>
        </w:r>
        <w:r w:rsidR="00CB1A0A">
          <w:rPr>
            <w:noProof/>
            <w:webHidden/>
          </w:rPr>
          <w:tab/>
        </w:r>
        <w:r w:rsidR="00CB1A0A">
          <w:rPr>
            <w:noProof/>
            <w:webHidden/>
          </w:rPr>
          <w:fldChar w:fldCharType="begin"/>
        </w:r>
        <w:r w:rsidR="00CB1A0A">
          <w:rPr>
            <w:noProof/>
            <w:webHidden/>
          </w:rPr>
          <w:instrText xml:space="preserve"> PAGEREF _Toc393888604 \h </w:instrText>
        </w:r>
        <w:r w:rsidR="00CB1A0A">
          <w:rPr>
            <w:noProof/>
            <w:webHidden/>
          </w:rPr>
        </w:r>
        <w:r w:rsidR="00CB1A0A">
          <w:rPr>
            <w:noProof/>
            <w:webHidden/>
          </w:rPr>
          <w:fldChar w:fldCharType="separate"/>
        </w:r>
        <w:r w:rsidR="00CB1A0A">
          <w:rPr>
            <w:noProof/>
            <w:webHidden/>
          </w:rPr>
          <w:t>37</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5" w:history="1">
        <w:r w:rsidR="00CB1A0A" w:rsidRPr="00D2644C">
          <w:rPr>
            <w:rStyle w:val="Hyperlink"/>
            <w:noProof/>
          </w:rPr>
          <w:t>Rysunek 7 Parametry wyszukiwania słów spełniających wyrażenie regularne</w:t>
        </w:r>
        <w:r w:rsidR="00CB1A0A">
          <w:rPr>
            <w:noProof/>
            <w:webHidden/>
          </w:rPr>
          <w:tab/>
        </w:r>
        <w:r w:rsidR="00CB1A0A">
          <w:rPr>
            <w:noProof/>
            <w:webHidden/>
          </w:rPr>
          <w:fldChar w:fldCharType="begin"/>
        </w:r>
        <w:r w:rsidR="00CB1A0A">
          <w:rPr>
            <w:noProof/>
            <w:webHidden/>
          </w:rPr>
          <w:instrText xml:space="preserve"> PAGEREF _Toc393888605 \h </w:instrText>
        </w:r>
        <w:r w:rsidR="00CB1A0A">
          <w:rPr>
            <w:noProof/>
            <w:webHidden/>
          </w:rPr>
        </w:r>
        <w:r w:rsidR="00CB1A0A">
          <w:rPr>
            <w:noProof/>
            <w:webHidden/>
          </w:rPr>
          <w:fldChar w:fldCharType="separate"/>
        </w:r>
        <w:r w:rsidR="00CB1A0A">
          <w:rPr>
            <w:noProof/>
            <w:webHidden/>
          </w:rPr>
          <w:t>38</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6" w:history="1">
        <w:r w:rsidR="00CB1A0A" w:rsidRPr="00D2644C">
          <w:rPr>
            <w:rStyle w:val="Hyperlink"/>
            <w:noProof/>
          </w:rPr>
          <w:t>Rysunek 8 Zakładka z narzędziami do określania części mowy</w:t>
        </w:r>
        <w:r w:rsidR="00CB1A0A">
          <w:rPr>
            <w:noProof/>
            <w:webHidden/>
          </w:rPr>
          <w:tab/>
        </w:r>
        <w:r w:rsidR="00CB1A0A">
          <w:rPr>
            <w:noProof/>
            <w:webHidden/>
          </w:rPr>
          <w:fldChar w:fldCharType="begin"/>
        </w:r>
        <w:r w:rsidR="00CB1A0A">
          <w:rPr>
            <w:noProof/>
            <w:webHidden/>
          </w:rPr>
          <w:instrText xml:space="preserve"> PAGEREF _Toc393888606 \h </w:instrText>
        </w:r>
        <w:r w:rsidR="00CB1A0A">
          <w:rPr>
            <w:noProof/>
            <w:webHidden/>
          </w:rPr>
        </w:r>
        <w:r w:rsidR="00CB1A0A">
          <w:rPr>
            <w:noProof/>
            <w:webHidden/>
          </w:rPr>
          <w:fldChar w:fldCharType="separate"/>
        </w:r>
        <w:r w:rsidR="00CB1A0A">
          <w:rPr>
            <w:noProof/>
            <w:webHidden/>
          </w:rPr>
          <w:t>39</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7" w:history="1">
        <w:r w:rsidR="00CB1A0A" w:rsidRPr="00D2644C">
          <w:rPr>
            <w:rStyle w:val="Hyperlink"/>
            <w:noProof/>
          </w:rPr>
          <w:t>Rysunek 9 Zakładka poświęcona wyszukiwaniu kolokacji w tekście</w:t>
        </w:r>
        <w:r w:rsidR="00CB1A0A">
          <w:rPr>
            <w:noProof/>
            <w:webHidden/>
          </w:rPr>
          <w:tab/>
        </w:r>
        <w:r w:rsidR="00CB1A0A">
          <w:rPr>
            <w:noProof/>
            <w:webHidden/>
          </w:rPr>
          <w:fldChar w:fldCharType="begin"/>
        </w:r>
        <w:r w:rsidR="00CB1A0A">
          <w:rPr>
            <w:noProof/>
            <w:webHidden/>
          </w:rPr>
          <w:instrText xml:space="preserve"> PAGEREF _Toc393888607 \h </w:instrText>
        </w:r>
        <w:r w:rsidR="00CB1A0A">
          <w:rPr>
            <w:noProof/>
            <w:webHidden/>
          </w:rPr>
        </w:r>
        <w:r w:rsidR="00CB1A0A">
          <w:rPr>
            <w:noProof/>
            <w:webHidden/>
          </w:rPr>
          <w:fldChar w:fldCharType="separate"/>
        </w:r>
        <w:r w:rsidR="00CB1A0A">
          <w:rPr>
            <w:noProof/>
            <w:webHidden/>
          </w:rPr>
          <w:t>43</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8" w:history="1">
        <w:r w:rsidR="00CB1A0A" w:rsidRPr="00D2644C">
          <w:rPr>
            <w:rStyle w:val="Hyperlink"/>
            <w:noProof/>
          </w:rPr>
          <w:t>Rysunek 10 Wyszukiwarka kontekstu wyrazów</w:t>
        </w:r>
        <w:r w:rsidR="00CB1A0A">
          <w:rPr>
            <w:noProof/>
            <w:webHidden/>
          </w:rPr>
          <w:tab/>
        </w:r>
        <w:r w:rsidR="00CB1A0A">
          <w:rPr>
            <w:noProof/>
            <w:webHidden/>
          </w:rPr>
          <w:fldChar w:fldCharType="begin"/>
        </w:r>
        <w:r w:rsidR="00CB1A0A">
          <w:rPr>
            <w:noProof/>
            <w:webHidden/>
          </w:rPr>
          <w:instrText xml:space="preserve"> PAGEREF _Toc393888608 \h </w:instrText>
        </w:r>
        <w:r w:rsidR="00CB1A0A">
          <w:rPr>
            <w:noProof/>
            <w:webHidden/>
          </w:rPr>
        </w:r>
        <w:r w:rsidR="00CB1A0A">
          <w:rPr>
            <w:noProof/>
            <w:webHidden/>
          </w:rPr>
          <w:fldChar w:fldCharType="separate"/>
        </w:r>
        <w:r w:rsidR="00CB1A0A">
          <w:rPr>
            <w:noProof/>
            <w:webHidden/>
          </w:rPr>
          <w:t>45</w:t>
        </w:r>
        <w:r w:rsidR="00CB1A0A">
          <w:rPr>
            <w:noProof/>
            <w:webHidden/>
          </w:rPr>
          <w:fldChar w:fldCharType="end"/>
        </w:r>
      </w:hyperlink>
    </w:p>
    <w:p w:rsidR="00CB1A0A" w:rsidRDefault="008A0FDE">
      <w:pPr>
        <w:pStyle w:val="TableofFigures"/>
        <w:tabs>
          <w:tab w:val="right" w:leader="dot" w:pos="8493"/>
        </w:tabs>
        <w:rPr>
          <w:rFonts w:asciiTheme="minorHAnsi" w:eastAsiaTheme="minorEastAsia" w:hAnsiTheme="minorHAnsi"/>
          <w:noProof/>
          <w:sz w:val="22"/>
          <w:szCs w:val="22"/>
        </w:rPr>
      </w:pPr>
      <w:hyperlink w:anchor="_Toc393888609" w:history="1">
        <w:r w:rsidR="00CB1A0A" w:rsidRPr="00D2644C">
          <w:rPr>
            <w:rStyle w:val="Hyperlink"/>
            <w:noProof/>
          </w:rPr>
          <w:t>Rysunek 12 Wykres punktowy rozkładu częstotliwości i wykres linii trendu</w:t>
        </w:r>
        <w:r w:rsidR="00CB1A0A">
          <w:rPr>
            <w:noProof/>
            <w:webHidden/>
          </w:rPr>
          <w:tab/>
        </w:r>
        <w:r w:rsidR="00CB1A0A">
          <w:rPr>
            <w:noProof/>
            <w:webHidden/>
          </w:rPr>
          <w:fldChar w:fldCharType="begin"/>
        </w:r>
        <w:r w:rsidR="00CB1A0A">
          <w:rPr>
            <w:noProof/>
            <w:webHidden/>
          </w:rPr>
          <w:instrText xml:space="preserve"> PAGEREF _Toc393888609 \h </w:instrText>
        </w:r>
        <w:r w:rsidR="00CB1A0A">
          <w:rPr>
            <w:noProof/>
            <w:webHidden/>
          </w:rPr>
        </w:r>
        <w:r w:rsidR="00CB1A0A">
          <w:rPr>
            <w:noProof/>
            <w:webHidden/>
          </w:rPr>
          <w:fldChar w:fldCharType="separate"/>
        </w:r>
        <w:r w:rsidR="00CB1A0A">
          <w:rPr>
            <w:noProof/>
            <w:webHidden/>
          </w:rPr>
          <w:t>47</w:t>
        </w:r>
        <w:r w:rsidR="00CB1A0A">
          <w:rPr>
            <w:noProof/>
            <w:webHidden/>
          </w:rPr>
          <w:fldChar w:fldCharType="end"/>
        </w:r>
      </w:hyperlink>
    </w:p>
    <w:p w:rsidR="00BB2699" w:rsidRDefault="00AB188C" w:rsidP="004611B3">
      <w:pPr>
        <w:ind w:firstLine="0"/>
      </w:pPr>
      <w:r>
        <w:fldChar w:fldCharType="end"/>
      </w:r>
    </w:p>
    <w:p w:rsidR="00CB1A0A" w:rsidRDefault="00CB1A0A" w:rsidP="00CB1A0A">
      <w:pPr>
        <w:pStyle w:val="TableofFigures"/>
        <w:tabs>
          <w:tab w:val="right" w:leader="dot" w:pos="8493"/>
        </w:tabs>
      </w:pPr>
      <w:r>
        <w:rPr>
          <w:b/>
          <w:sz w:val="36"/>
          <w:szCs w:val="36"/>
        </w:rPr>
        <w:t>Spis tabel</w:t>
      </w:r>
    </w:p>
    <w:p w:rsidR="00CB1A0A" w:rsidRDefault="00CB1A0A">
      <w:pPr>
        <w:pStyle w:val="TableofFigures"/>
        <w:tabs>
          <w:tab w:val="right" w:leader="dot" w:pos="8493"/>
        </w:tabs>
        <w:rPr>
          <w:rFonts w:asciiTheme="minorHAnsi" w:eastAsiaTheme="minorEastAsia" w:hAnsiTheme="minorHAnsi"/>
          <w:noProof/>
          <w:sz w:val="22"/>
          <w:szCs w:val="22"/>
        </w:rPr>
      </w:pPr>
      <w:r>
        <w:fldChar w:fldCharType="begin"/>
      </w:r>
      <w:r>
        <w:instrText xml:space="preserve"> TOC \h \z \c "Tabela" </w:instrText>
      </w:r>
      <w:r>
        <w:fldChar w:fldCharType="separate"/>
      </w:r>
      <w:hyperlink w:anchor="_Toc393888633" w:history="1">
        <w:r w:rsidRPr="000849F0">
          <w:rPr>
            <w:rStyle w:val="Hyperlink"/>
            <w:noProof/>
          </w:rPr>
          <w:t>Tabela 1 Zestawienie charakterystyk dla tekstów różnego pochodzenia</w:t>
        </w:r>
        <w:r>
          <w:rPr>
            <w:noProof/>
            <w:webHidden/>
          </w:rPr>
          <w:tab/>
        </w:r>
        <w:r>
          <w:rPr>
            <w:noProof/>
            <w:webHidden/>
          </w:rPr>
          <w:fldChar w:fldCharType="begin"/>
        </w:r>
        <w:r>
          <w:rPr>
            <w:noProof/>
            <w:webHidden/>
          </w:rPr>
          <w:instrText xml:space="preserve"> PAGEREF _Toc393888633 \h </w:instrText>
        </w:r>
        <w:r>
          <w:rPr>
            <w:noProof/>
            <w:webHidden/>
          </w:rPr>
        </w:r>
        <w:r>
          <w:rPr>
            <w:noProof/>
            <w:webHidden/>
          </w:rPr>
          <w:fldChar w:fldCharType="separate"/>
        </w:r>
        <w:r>
          <w:rPr>
            <w:noProof/>
            <w:webHidden/>
          </w:rPr>
          <w:t>47</w:t>
        </w:r>
        <w:r>
          <w:rPr>
            <w:noProof/>
            <w:webHidden/>
          </w:rPr>
          <w:fldChar w:fldCharType="end"/>
        </w:r>
      </w:hyperlink>
    </w:p>
    <w:p w:rsidR="00CB1A0A" w:rsidRDefault="00CB1A0A" w:rsidP="004611B3">
      <w:pPr>
        <w:ind w:firstLine="0"/>
      </w:pPr>
      <w:r>
        <w:fldChar w:fldCharType="end"/>
      </w:r>
    </w:p>
    <w:p w:rsidR="00BB2699" w:rsidRPr="00BB2699" w:rsidRDefault="00AB468A" w:rsidP="00AA724B">
      <w:pPr>
        <w:pStyle w:val="roz"/>
      </w:pPr>
      <w:bookmarkStart w:id="0" w:name="_Toc393888670"/>
      <w:r>
        <w:lastRenderedPageBreak/>
        <w:t>Wstęp</w:t>
      </w:r>
      <w:bookmarkEnd w:id="0"/>
    </w:p>
    <w:p w:rsidR="00AB468A" w:rsidRDefault="00AB468A" w:rsidP="00AB468A">
      <w:pPr>
        <w:pStyle w:val="podroz"/>
      </w:pPr>
      <w:bookmarkStart w:id="1" w:name="_Toc393888671"/>
      <w:r>
        <w:t>Cel pracy</w:t>
      </w:r>
      <w:bookmarkEnd w:id="1"/>
    </w:p>
    <w:p w:rsidR="00410B8A" w:rsidRDefault="006C1482" w:rsidP="00AA724B">
      <w:r>
        <w:t xml:space="preserve">Celem </w:t>
      </w:r>
      <w:r w:rsidR="00D51710">
        <w:t xml:space="preserve">niniejszej </w:t>
      </w:r>
      <w:r>
        <w:t xml:space="preserve">pracy </w:t>
      </w:r>
      <w:r w:rsidR="00D51710">
        <w:t xml:space="preserve">magisterskiej </w:t>
      </w:r>
      <w:r>
        <w:t xml:space="preserve">jest opracowanie </w:t>
      </w:r>
      <w:r w:rsidR="005C4D65">
        <w:t>aplikacji</w:t>
      </w:r>
      <w:r>
        <w:t xml:space="preserve"> </w:t>
      </w:r>
      <w:r w:rsidR="005C4D65">
        <w:t xml:space="preserve">wspomagającej </w:t>
      </w:r>
      <w:r>
        <w:t>analizę statystyczną języka włoskiego</w:t>
      </w:r>
      <w:r w:rsidR="00566FD5">
        <w:t xml:space="preserve"> oraz </w:t>
      </w:r>
      <w:r w:rsidR="00C01D7C">
        <w:t>studium</w:t>
      </w:r>
      <w:r w:rsidR="00566FD5">
        <w:t xml:space="preserve"> przypadku użycia.</w:t>
      </w:r>
    </w:p>
    <w:p w:rsidR="00004CFB" w:rsidRDefault="00A36033" w:rsidP="00004CFB">
      <w:r>
        <w:t>Aplikacja ta ma umożliwiać prostą i intuicyjną analizę staty</w:t>
      </w:r>
      <w:r w:rsidR="0074171A">
        <w:t>styczną tekstu w języku włoskim w oparciu o dostarczony korpus języka.</w:t>
      </w:r>
      <w:r w:rsidRPr="00004CFB">
        <w:t xml:space="preserve"> </w:t>
      </w:r>
      <w:r w:rsidR="00004CFB">
        <w:t>Użytkownik nie musi posiadać wiedzy technicznej, by wykorzystać wszystkie moż</w:t>
      </w:r>
      <w:r w:rsidR="005978D0">
        <w:t>liwości oferowane przez program</w:t>
      </w:r>
      <w:r w:rsidR="0074171A">
        <w:t>.</w:t>
      </w:r>
    </w:p>
    <w:p w:rsidR="005C4D65" w:rsidRDefault="000049D5" w:rsidP="00004CFB">
      <w:r>
        <w:t xml:space="preserve">Głównymi funkcjonalnościami aplikacji </w:t>
      </w:r>
      <w:r w:rsidR="005C4D65">
        <w:t>mają być</w:t>
      </w:r>
      <w:r>
        <w:t xml:space="preserve">: sporządzenie charakterystyki statystycznej dostarczonego korpusu, weryfikacja prawa Zipfa, </w:t>
      </w:r>
      <w:r w:rsidR="005C4D65">
        <w:t xml:space="preserve">określanie części mowy wyrazów </w:t>
      </w:r>
      <w:r w:rsidR="00A36033">
        <w:t>za pomocą różnych algorytmów oraz analiza bigramów korpusu pod kątem tworzenia związków frazeolo</w:t>
      </w:r>
      <w:r w:rsidR="007517F4">
        <w:t xml:space="preserve">gicznych i kolokacji językowych </w:t>
      </w:r>
      <w:r w:rsidR="00C900A9">
        <w:t>z wykorzystaniem narzędzi</w:t>
      </w:r>
      <w:r w:rsidR="007517F4">
        <w:t xml:space="preserve"> i test</w:t>
      </w:r>
      <w:r w:rsidR="00C900A9">
        <w:t>ów</w:t>
      </w:r>
      <w:r w:rsidR="002B26A4">
        <w:t xml:space="preserve"> statystycznych</w:t>
      </w:r>
      <w:r w:rsidR="007517F4">
        <w:t>.</w:t>
      </w:r>
    </w:p>
    <w:p w:rsidR="00AB468A" w:rsidRDefault="00AB468A" w:rsidP="00AB468A">
      <w:pPr>
        <w:pStyle w:val="podroz"/>
      </w:pPr>
      <w:bookmarkStart w:id="2" w:name="_Toc393888672"/>
      <w:r>
        <w:t>Opis dokumentu</w:t>
      </w:r>
      <w:bookmarkEnd w:id="2"/>
    </w:p>
    <w:p w:rsidR="009F5B97" w:rsidRDefault="000226F1" w:rsidP="00AA724B">
      <w:r>
        <w:t>Niniejszy dokument jest podzielony na następujące rozdziały:</w:t>
      </w:r>
    </w:p>
    <w:p w:rsidR="000226F1" w:rsidRDefault="000226F1" w:rsidP="00AA724B">
      <w:r>
        <w:t>Rozdział pierwszy</w:t>
      </w:r>
      <w:r w:rsidR="00254C42">
        <w:t xml:space="preserve"> – wstęp –</w:t>
      </w:r>
      <w:r w:rsidR="00F360A7">
        <w:t xml:space="preserve"> na</w:t>
      </w:r>
      <w:r w:rsidR="00254C42">
        <w:t>kreśla cel pracy oraz plan dokumentu.</w:t>
      </w:r>
      <w:r>
        <w:t xml:space="preserve"> </w:t>
      </w:r>
    </w:p>
    <w:p w:rsidR="000226F1" w:rsidRDefault="000226F1" w:rsidP="00AA724B">
      <w:r>
        <w:t>W rozdziale drugim znajdu</w:t>
      </w:r>
      <w:r w:rsidR="00F360A7">
        <w:t>ją się</w:t>
      </w:r>
      <w:r>
        <w:t xml:space="preserve"> </w:t>
      </w:r>
      <w:r w:rsidR="00F360A7">
        <w:t>informacje o</w:t>
      </w:r>
      <w:r>
        <w:t xml:space="preserve"> przetwarzani</w:t>
      </w:r>
      <w:r w:rsidR="00F360A7">
        <w:t>u</w:t>
      </w:r>
      <w:r>
        <w:t xml:space="preserve"> języka naturalnego – </w:t>
      </w:r>
      <w:r w:rsidR="00254C42">
        <w:t>możliwości i zastosowania oraz problemy związane z tą dziedziną nauki.</w:t>
      </w:r>
    </w:p>
    <w:p w:rsidR="00254C42" w:rsidRDefault="00254C42" w:rsidP="00AA724B">
      <w:r>
        <w:t>Rozdział t</w:t>
      </w:r>
      <w:r w:rsidR="00F360A7">
        <w:t xml:space="preserve">rzeci opisuje zagadnienia statystyczne – </w:t>
      </w:r>
      <w:r w:rsidR="00947513">
        <w:t>zjawiska</w:t>
      </w:r>
      <w:r w:rsidR="00F360A7">
        <w:t xml:space="preserve"> i narzędzia przydatne w dalszej części pracy.</w:t>
      </w:r>
    </w:p>
    <w:p w:rsidR="00F360A7" w:rsidRDefault="00F360A7" w:rsidP="00AA724B">
      <w:r>
        <w:t>Rozdział czwarty przybliża charakterystykę języka włoskiego pod kątem analizy statystycznej języka.</w:t>
      </w:r>
    </w:p>
    <w:p w:rsidR="00F360A7" w:rsidRDefault="00F360A7" w:rsidP="00AA724B">
      <w:r>
        <w:lastRenderedPageBreak/>
        <w:t xml:space="preserve">W rozdziale piątym została przedstawiona </w:t>
      </w:r>
      <w:r w:rsidR="00905D33">
        <w:t xml:space="preserve">szczegółowo </w:t>
      </w:r>
      <w:r>
        <w:t>implementacja aplikacji będącej przedmiotem pracy.</w:t>
      </w:r>
    </w:p>
    <w:p w:rsidR="00F360A7" w:rsidRDefault="00F360A7" w:rsidP="00AA724B">
      <w:r>
        <w:t xml:space="preserve">Rozdział szósty </w:t>
      </w:r>
      <w:r w:rsidR="00905D33">
        <w:t>poświęcony jest analizie przykładu użycia oraz wnioskom wyciągniętym z osiągniętych rezultatów działania aplikacji.</w:t>
      </w:r>
    </w:p>
    <w:p w:rsidR="003E5794" w:rsidRDefault="003A489D" w:rsidP="00AA724B">
      <w:r>
        <w:t>Rozdział siódmy podsumowuje osiągnięte cele i op</w:t>
      </w:r>
      <w:r w:rsidR="00282F53">
        <w:t>isuje dalsze możliwości rozwoju aplikacji.</w:t>
      </w:r>
    </w:p>
    <w:p w:rsidR="007E716D" w:rsidRDefault="008A7D79" w:rsidP="00AA724B">
      <w:pPr>
        <w:pStyle w:val="roz"/>
      </w:pPr>
      <w:bookmarkStart w:id="3" w:name="_Toc393888673"/>
      <w:r>
        <w:lastRenderedPageBreak/>
        <w:t>Przetwarzanie</w:t>
      </w:r>
      <w:r w:rsidR="00585DAC">
        <w:t xml:space="preserve"> </w:t>
      </w:r>
      <w:r w:rsidR="006B01E8">
        <w:t xml:space="preserve">języka naturalnego </w:t>
      </w:r>
      <w:r w:rsidR="00585DAC">
        <w:t xml:space="preserve">– </w:t>
      </w:r>
      <w:r w:rsidR="006B01E8">
        <w:t>wprowadzenie</w:t>
      </w:r>
      <w:bookmarkEnd w:id="3"/>
    </w:p>
    <w:p w:rsidR="00585DAC" w:rsidRDefault="006B01E8" w:rsidP="00AA724B">
      <w:r>
        <w:t>Przetwarzanie języka naturalnego (NLP) to szeroka gałąź nauki, łącząca zagadnienia informatyki, sztucznej inteligencji i lingwistyki, badająca zjawiska zachodzące w językach naturalnych.</w:t>
      </w:r>
      <w:r w:rsidR="00C3689F">
        <w:t xml:space="preserve"> Jej zastosowanie </w:t>
      </w:r>
      <w:r w:rsidR="00FA05C7">
        <w:t xml:space="preserve">można sprowadzić do tłumaczeń z jednego języka naturalnego na drugi, </w:t>
      </w:r>
      <w:r w:rsidR="00C3689F">
        <w:t xml:space="preserve">do </w:t>
      </w:r>
      <w:r w:rsidR="00FA05C7">
        <w:t>analizy</w:t>
      </w:r>
      <w:r w:rsidR="00C3689F">
        <w:t xml:space="preserve"> </w:t>
      </w:r>
      <w:r w:rsidR="001D6EFF">
        <w:t>próbek</w:t>
      </w:r>
      <w:r w:rsidR="00FA05C7">
        <w:t xml:space="preserve"> w językach naturalnych i przekształcania ich na język formalny, zrozumiały przez maszyny</w:t>
      </w:r>
      <w:r w:rsidR="00960F02">
        <w:t xml:space="preserve"> </w:t>
      </w:r>
      <w:r w:rsidR="00FA05C7">
        <w:t xml:space="preserve">oraz przedstawiania danych </w:t>
      </w:r>
      <w:r w:rsidR="00960F02">
        <w:t>pobranych z bazy</w:t>
      </w:r>
      <w:r w:rsidR="00FA05C7">
        <w:t xml:space="preserve"> danych w języku naturalnym, zrozumiałym przez człowieka. </w:t>
      </w:r>
      <w:r w:rsidR="00D47F2F">
        <w:t xml:space="preserve">Zwłaszcza analiza i rozumienie języka naturalnego jest tu bardzo złożonym zagadnieniem,  wymagającym od komputera szerokiej wiedzy o świecie rzeczywistym, umiejętności wychwytywania sensu </w:t>
      </w:r>
      <w:r w:rsidR="00A738E4">
        <w:t>słów</w:t>
      </w:r>
      <w:r w:rsidR="00D47F2F">
        <w:t xml:space="preserve"> z kontekstu, interpretacji metafor, ironii i innych środków stylistycznych. </w:t>
      </w:r>
    </w:p>
    <w:p w:rsidR="001D6EFF" w:rsidRDefault="00F72FB6" w:rsidP="00AA724B">
      <w:r>
        <w:t>Analiza języka naturalnego dotyczy zarówno języka mówionego jak i pisanego, jednak są to dość odrębne kwestie, zmagające się z innymi problemami. Przekształcenie sygnału analogowego w symbole języka formalnego może być bardzo trudnym procesem. Dużą rolę odgrywa tutaj gwara, intonacja (świadcząca np. o emocjach mówiącego, o charakterze prowadzonej rozmowy), akcent padający na określony wyraz (</w:t>
      </w:r>
      <w:r w:rsidR="00D7189D">
        <w:t>może</w:t>
      </w:r>
      <w:r>
        <w:t xml:space="preserve"> zm</w:t>
      </w:r>
      <w:r w:rsidR="00960F02">
        <w:t xml:space="preserve">ienić znaczenie całego zdania). </w:t>
      </w:r>
      <w:r w:rsidR="00F06A58" w:rsidRPr="00361FF0">
        <w:t xml:space="preserve">W mojej pracy </w:t>
      </w:r>
      <w:r w:rsidR="00361FF0" w:rsidRPr="00361FF0">
        <w:t>zajmuję wyłącznie</w:t>
      </w:r>
      <w:r w:rsidR="00F06A58" w:rsidRPr="00361FF0">
        <w:t xml:space="preserve"> </w:t>
      </w:r>
      <w:r w:rsidR="00361FF0" w:rsidRPr="00361FF0">
        <w:t>językiem</w:t>
      </w:r>
      <w:r w:rsidR="00F06A58" w:rsidRPr="00361FF0">
        <w:t xml:space="preserve"> pisanym.</w:t>
      </w:r>
    </w:p>
    <w:p w:rsidR="00C363E1" w:rsidRDefault="00C363E1" w:rsidP="00AA724B">
      <w:pPr>
        <w:pStyle w:val="podroz"/>
      </w:pPr>
      <w:bookmarkStart w:id="4" w:name="_Toc393888674"/>
      <w:r>
        <w:t>Odkrywanie wiedzy w bazie danych (KDD)</w:t>
      </w:r>
      <w:bookmarkEnd w:id="4"/>
    </w:p>
    <w:p w:rsidR="00011FA0" w:rsidRDefault="00C363E1" w:rsidP="00AA724B">
      <w:r>
        <w:t xml:space="preserve">KDD (Knowledge Discovery in Databases) to interaktywny i iteracyjny proces </w:t>
      </w:r>
      <w:r w:rsidR="00A32CCB">
        <w:t xml:space="preserve">przetwarzania i ekstrakcji wiedzy (wzorców, reguł, informacji) z dużych baz danych. Powstał w latach 90, kiedy w obliczu dramatycznie rosnącej ilości danych cyfrowych (dotyczących wielu dziedzin, zarówno </w:t>
      </w:r>
      <w:r w:rsidR="00187B13">
        <w:t>nauki jak i biznesu</w:t>
      </w:r>
      <w:r w:rsidR="00A32CCB">
        <w:t>) dostrzeżono potrzebę opracowania nowych narzę</w:t>
      </w:r>
      <w:r w:rsidR="00965140">
        <w:t>dzi i sposobów pozwalających na szybką ekstrakcję wiedzy z baz danych.</w:t>
      </w:r>
      <w:r w:rsidR="00962AB1">
        <w:t xml:space="preserve"> Jest to proces składający się z kilku etapów, które </w:t>
      </w:r>
      <w:r w:rsidR="00011FA0">
        <w:t>często</w:t>
      </w:r>
      <w:r w:rsidR="00EB0721">
        <w:t xml:space="preserve"> </w:t>
      </w:r>
      <w:r w:rsidR="00962AB1">
        <w:t xml:space="preserve">wymagają od </w:t>
      </w:r>
      <w:r w:rsidR="00962AB1">
        <w:lastRenderedPageBreak/>
        <w:t xml:space="preserve">badacza  </w:t>
      </w:r>
      <w:r w:rsidR="00EB0721">
        <w:t>podejmowania</w:t>
      </w:r>
      <w:r w:rsidR="00962AB1">
        <w:t xml:space="preserve"> subiektywnych decyzji – nie jest to proces w pełni zautomatyzowany. </w:t>
      </w:r>
    </w:p>
    <w:p w:rsidR="00011FA0" w:rsidRDefault="00D61F06" w:rsidP="00AA724B">
      <w:r>
        <w:t xml:space="preserve">Mimo szerokiego zastosowania </w:t>
      </w:r>
      <w:r w:rsidR="00E74D95">
        <w:t xml:space="preserve">KDD </w:t>
      </w:r>
      <w:r w:rsidR="00C078D4">
        <w:t>i idącej za tym</w:t>
      </w:r>
      <w:r>
        <w:t xml:space="preserve"> </w:t>
      </w:r>
      <w:r w:rsidR="00C078D4">
        <w:t xml:space="preserve">rozmaitej </w:t>
      </w:r>
      <w:r>
        <w:t xml:space="preserve">specyfiki danych, można wyróżnić następujące </w:t>
      </w:r>
      <w:r w:rsidR="00C80AF8">
        <w:t>podstawowe etapy</w:t>
      </w:r>
      <w:r>
        <w:t>:</w:t>
      </w:r>
    </w:p>
    <w:p w:rsidR="00011FA0" w:rsidRDefault="00F95FBF" w:rsidP="00AA724B">
      <w:pPr>
        <w:pStyle w:val="ListParagraph"/>
        <w:numPr>
          <w:ilvl w:val="0"/>
          <w:numId w:val="8"/>
        </w:numPr>
      </w:pPr>
      <w:r>
        <w:t>zrozumienie dziedziny zastosowania i</w:t>
      </w:r>
      <w:r w:rsidR="00474EDD">
        <w:t xml:space="preserve"> sprecyzowanie celu </w:t>
      </w:r>
      <w:r w:rsidR="00C078D4">
        <w:t xml:space="preserve">całego </w:t>
      </w:r>
      <w:r w:rsidR="00474EDD">
        <w:t>procesu</w:t>
      </w:r>
      <w:r w:rsidR="00C078D4">
        <w:t>;</w:t>
      </w:r>
    </w:p>
    <w:p w:rsidR="00011FA0" w:rsidRDefault="008C779D" w:rsidP="00AA724B">
      <w:pPr>
        <w:pStyle w:val="ListParagraph"/>
        <w:numPr>
          <w:ilvl w:val="0"/>
          <w:numId w:val="8"/>
        </w:numPr>
      </w:pPr>
      <w:r>
        <w:t>utworzenie zestawu danych źródłowych – wybór odpowiednich próbek</w:t>
      </w:r>
      <w:r w:rsidR="00C078D4">
        <w:t>;</w:t>
      </w:r>
    </w:p>
    <w:p w:rsidR="00011FA0" w:rsidRDefault="00D61F06" w:rsidP="00AA724B">
      <w:pPr>
        <w:pStyle w:val="ListParagraph"/>
        <w:numPr>
          <w:ilvl w:val="0"/>
          <w:numId w:val="8"/>
        </w:numPr>
      </w:pPr>
      <w:r>
        <w:t xml:space="preserve">wstępne przetworzenie i ujednolicenie danych wejściowych – np. usunięcie szumu, </w:t>
      </w:r>
      <w:r w:rsidR="00E74D95">
        <w:t>obsłużenie niepełności d</w:t>
      </w:r>
      <w:r w:rsidR="00C078D4">
        <w:t>anych (brakujące pola rekordów);</w:t>
      </w:r>
    </w:p>
    <w:p w:rsidR="00C80AF8" w:rsidRDefault="00C80AF8" w:rsidP="00AA724B">
      <w:pPr>
        <w:pStyle w:val="ListParagraph"/>
        <w:numPr>
          <w:ilvl w:val="0"/>
          <w:numId w:val="8"/>
        </w:numPr>
      </w:pPr>
      <w:r>
        <w:t>redukcja i odpowiednie przedstawienie danych pod kątem określonego celu</w:t>
      </w:r>
      <w:r w:rsidR="00C078D4">
        <w:t>;</w:t>
      </w:r>
    </w:p>
    <w:p w:rsidR="00D562FF" w:rsidRDefault="00C80AF8" w:rsidP="00AA724B">
      <w:pPr>
        <w:pStyle w:val="ListParagraph"/>
        <w:numPr>
          <w:ilvl w:val="0"/>
          <w:numId w:val="8"/>
        </w:numPr>
      </w:pPr>
      <w:r>
        <w:t xml:space="preserve">dobór </w:t>
      </w:r>
      <w:r w:rsidR="001B2593">
        <w:t>najlepszej metody ekstrakcji wiedzy z danych do określonego celu, np. stres</w:t>
      </w:r>
      <w:r w:rsidR="00C078D4">
        <w:t>zczenie, klasyfikacja, regresja;</w:t>
      </w:r>
    </w:p>
    <w:p w:rsidR="00765F82" w:rsidRDefault="00367F04" w:rsidP="00AA724B">
      <w:pPr>
        <w:pStyle w:val="ListParagraph"/>
        <w:numPr>
          <w:ilvl w:val="0"/>
          <w:numId w:val="8"/>
        </w:numPr>
      </w:pPr>
      <w:r>
        <w:t xml:space="preserve">wybór hipotezy, wybór modelu i parametrów do przedstawienia pod kątem użytkownika końcowego; </w:t>
      </w:r>
    </w:p>
    <w:p w:rsidR="00765F82" w:rsidRDefault="00765F82" w:rsidP="00AA724B">
      <w:pPr>
        <w:pStyle w:val="ListParagraph"/>
        <w:numPr>
          <w:ilvl w:val="0"/>
          <w:numId w:val="8"/>
        </w:numPr>
      </w:pPr>
      <w:r>
        <w:t xml:space="preserve">eksploracja wiedzy – poszukiwanie </w:t>
      </w:r>
      <w:r w:rsidR="00C078D4">
        <w:t xml:space="preserve">interesujących </w:t>
      </w:r>
      <w:r>
        <w:t xml:space="preserve">wzorców </w:t>
      </w:r>
      <w:r w:rsidR="00C078D4">
        <w:t>w określonych reprezentacjach danych. Poprzez poprawne wykonanie poprzednich kroków badacz może znacząco poprawić efekty poszukiwań;</w:t>
      </w:r>
    </w:p>
    <w:p w:rsidR="00C078D4" w:rsidRDefault="00C078D4" w:rsidP="00AA724B">
      <w:pPr>
        <w:pStyle w:val="ListParagraph"/>
        <w:numPr>
          <w:ilvl w:val="0"/>
          <w:numId w:val="8"/>
        </w:numPr>
      </w:pPr>
      <w:r>
        <w:t>interpretacja wykrytych wzorców, ewentualny powrót do kroków poprzednich w celu poprawy wyników;</w:t>
      </w:r>
    </w:p>
    <w:p w:rsidR="00C078D4" w:rsidRDefault="00C078D4" w:rsidP="00AA724B">
      <w:pPr>
        <w:pStyle w:val="ListParagraph"/>
        <w:numPr>
          <w:ilvl w:val="0"/>
          <w:numId w:val="8"/>
        </w:numPr>
      </w:pPr>
      <w:r>
        <w:t>wykorzystanie zdobytej wiedzy – sporządzenie raportów, sprawdzenie, czy nie zachodzi konflikt z wcześniej pozyskaną wiedzą</w:t>
      </w:r>
      <w:r w:rsidR="009738A2">
        <w:t>.</w:t>
      </w:r>
    </w:p>
    <w:p w:rsidR="00C363E1" w:rsidRDefault="00107319" w:rsidP="00AA724B">
      <w:r>
        <w:t>Uproszczony</w:t>
      </w:r>
      <w:r w:rsidR="00CE6FFC">
        <w:t xml:space="preserve"> przebieg KDD </w:t>
      </w:r>
      <w:r>
        <w:t xml:space="preserve">uwzględniający powroty do poprzednich etapów </w:t>
      </w:r>
      <w:r w:rsidR="00B27D6D">
        <w:t>został przedstawiony na rysunku</w:t>
      </w:r>
      <w:r w:rsidR="00CE6FFC">
        <w:t xml:space="preserve"> 1.</w:t>
      </w:r>
    </w:p>
    <w:p w:rsidR="00876A0D" w:rsidRDefault="0087785B" w:rsidP="00F60438">
      <w:pPr>
        <w:jc w:val="center"/>
      </w:pPr>
      <w:r>
        <w:rPr>
          <w:noProof/>
        </w:rPr>
        <w:drawing>
          <wp:inline distT="0" distB="0" distL="0" distR="0" wp14:anchorId="0763A1BB" wp14:editId="14403942">
            <wp:extent cx="5124450" cy="193167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124450" cy="1931670"/>
                    </a:xfrm>
                    <a:prstGeom prst="rect">
                      <a:avLst/>
                    </a:prstGeom>
                  </pic:spPr>
                </pic:pic>
              </a:graphicData>
            </a:graphic>
          </wp:inline>
        </w:drawing>
      </w:r>
    </w:p>
    <w:p w:rsidR="00D562FF" w:rsidRDefault="00876A0D" w:rsidP="00F60438">
      <w:pPr>
        <w:pStyle w:val="Caption"/>
        <w:jc w:val="center"/>
      </w:pPr>
      <w:bookmarkStart w:id="5" w:name="_Toc393888599"/>
      <w:r>
        <w:t xml:space="preserve">Rysunek </w:t>
      </w:r>
      <w:fldSimple w:instr=" SEQ Rysunek \* ARABIC ">
        <w:r w:rsidR="00DB03BB">
          <w:rPr>
            <w:noProof/>
          </w:rPr>
          <w:t>1</w:t>
        </w:r>
      </w:fldSimple>
      <w:r w:rsidRPr="00370E44">
        <w:t xml:space="preserve"> Przebieg procesu odkrywania wiedzy w bazie danych</w:t>
      </w:r>
      <w:bookmarkEnd w:id="5"/>
    </w:p>
    <w:p w:rsidR="00AB67C2" w:rsidRPr="00C363E1" w:rsidRDefault="00AB67C2" w:rsidP="00AA724B">
      <w:r>
        <w:lastRenderedPageBreak/>
        <w:t xml:space="preserve">W kontekście przetwarzania języka naturalnego, </w:t>
      </w:r>
      <w:r w:rsidR="0015435D">
        <w:t>pierwszym etapem</w:t>
      </w:r>
      <w:r w:rsidR="00107319">
        <w:t xml:space="preserve"> jest </w:t>
      </w:r>
      <w:r w:rsidR="0015435D">
        <w:t>wybór odpowiednich tekstów (korpusu języka)</w:t>
      </w:r>
      <w:r w:rsidR="00EB0721">
        <w:t>.</w:t>
      </w:r>
      <w:r w:rsidR="000C5846">
        <w:t xml:space="preserve"> Surowy tekst korpusu należy ujednolicić, np. poprzez zamianę dużych liter na małe,</w:t>
      </w:r>
      <w:r w:rsidR="00EE0DDB">
        <w:t xml:space="preserve"> usunięcie niepożądanych znaków</w:t>
      </w:r>
      <w:r w:rsidR="000C5846">
        <w:t xml:space="preserve">. Następnie, w zależności od charakteru poszukiwań, trzeba przygotować odpowiednią prezentację danych, </w:t>
      </w:r>
      <w:r w:rsidR="00E51C0D">
        <w:t>np. rozkład częstotliwości wyrazów</w:t>
      </w:r>
      <w:r w:rsidR="000D5014">
        <w:t xml:space="preserve"> czy</w:t>
      </w:r>
      <w:r w:rsidR="002B104A">
        <w:t xml:space="preserve"> zestawienie par</w:t>
      </w:r>
      <w:r w:rsidR="00E51C0D">
        <w:t xml:space="preserve"> wyrazów często występujących razem. </w:t>
      </w:r>
      <w:r w:rsidR="00E87898">
        <w:t xml:space="preserve">W tak przygotowanych danych można wyszukiwać wzorce za pomocą różnych metod, opisanych szerzej </w:t>
      </w:r>
      <w:r w:rsidR="00E87898" w:rsidRPr="00901860">
        <w:t>w rozdziale</w:t>
      </w:r>
      <w:r w:rsidR="00E87898">
        <w:t xml:space="preserve"> </w:t>
      </w:r>
      <w:r w:rsidR="00A63E91">
        <w:fldChar w:fldCharType="begin"/>
      </w:r>
      <w:r w:rsidR="00A63E91">
        <w:instrText xml:space="preserve"> REF _Ref393820037 \r \h </w:instrText>
      </w:r>
      <w:r w:rsidR="00A63E91">
        <w:fldChar w:fldCharType="separate"/>
      </w:r>
      <w:r w:rsidR="00A63E91">
        <w:t>2.2.2</w:t>
      </w:r>
      <w:r w:rsidR="00A63E91">
        <w:fldChar w:fldCharType="end"/>
      </w:r>
      <w:r w:rsidR="00A63E91">
        <w:t>.</w:t>
      </w:r>
    </w:p>
    <w:p w:rsidR="00660353" w:rsidRDefault="00660353" w:rsidP="00AA724B">
      <w:pPr>
        <w:pStyle w:val="podroz"/>
      </w:pPr>
      <w:bookmarkStart w:id="6" w:name="_Toc393888675"/>
      <w:r>
        <w:t>Statystyczna analiza języka</w:t>
      </w:r>
      <w:bookmarkEnd w:id="6"/>
    </w:p>
    <w:p w:rsidR="00563183" w:rsidRDefault="00960F02" w:rsidP="00AA724B">
      <w:r>
        <w:t xml:space="preserve">W celu zautomatyzowania procesów  przetwarzania oraz umożliwienia analizy dużych ilości danych, stosuje się metody stochastyczne, statystyczne oraz probabilistyczne. Szczególnie przydatne są one w przypadku długich, wieloznacznych zdań, </w:t>
      </w:r>
      <w:r w:rsidR="008A159D">
        <w:t>do których analizy nie wystarczają proste</w:t>
      </w:r>
      <w:r>
        <w:t xml:space="preserve"> zasady gramatyczne.</w:t>
      </w:r>
      <w:r w:rsidR="00BA078C">
        <w:t xml:space="preserve"> Statystyczne NLP opiera się na podejściu ilościowym</w:t>
      </w:r>
      <w:r w:rsidR="003E3753">
        <w:t xml:space="preserve"> –</w:t>
      </w:r>
      <w:r w:rsidR="00563183">
        <w:t xml:space="preserve"> </w:t>
      </w:r>
      <w:r w:rsidR="003E3753">
        <w:t xml:space="preserve">modelach probabilistycznych, teorii informacji i algebrze liniowej. </w:t>
      </w:r>
      <w:r w:rsidR="00532206">
        <w:t xml:space="preserve">Główne techniki działania to uczenie </w:t>
      </w:r>
      <w:r w:rsidR="0016613C">
        <w:t>maszynowe</w:t>
      </w:r>
      <w:r w:rsidR="00107319">
        <w:t xml:space="preserve"> i eksploracja danych.</w:t>
      </w:r>
    </w:p>
    <w:p w:rsidR="00E3061C" w:rsidRDefault="00E3061C" w:rsidP="00AA724B">
      <w:pPr>
        <w:pStyle w:val="podpodroz"/>
      </w:pPr>
      <w:bookmarkStart w:id="7" w:name="_Toc393888676"/>
      <w:r>
        <w:t>Uczenie maszynowe</w:t>
      </w:r>
      <w:bookmarkEnd w:id="7"/>
    </w:p>
    <w:p w:rsidR="00960F02" w:rsidRDefault="00532206" w:rsidP="00AA724B">
      <w:r>
        <w:t xml:space="preserve">Uczenie maszynowe jest cechą nowoczesnych algorytmów NLP. </w:t>
      </w:r>
      <w:r w:rsidR="002C67B1">
        <w:t>W przeciwieństwie do algorytmów opartych na z góry narzuconych regułach, p</w:t>
      </w:r>
      <w:r>
        <w:t>olega ono na</w:t>
      </w:r>
      <w:r w:rsidR="002C67B1">
        <w:t xml:space="preserve"> automatycznym uczeniu się tych reguł przez system poprzez analizę dostarczonego korpusu języka (bazy tekstów w języku naturalnym), opatrzonego prawidłowymi wartościami (np. tagami części mowy</w:t>
      </w:r>
      <w:r w:rsidR="00563183">
        <w:t>, wyjątkami specyficznymi dla danego języka, itd.</w:t>
      </w:r>
      <w:r w:rsidR="002C67B1">
        <w:t>).</w:t>
      </w:r>
      <w:r w:rsidR="00EF6527">
        <w:t xml:space="preserve"> Algorytmy oparte na uczeniu maszynowym posiadają wiele zalet w porównaniu do algorytmów opartych na ręcznie wprowadzanych regułach:</w:t>
      </w:r>
    </w:p>
    <w:p w:rsidR="00EF6527" w:rsidRDefault="00EF6527" w:rsidP="00AA724B">
      <w:pPr>
        <w:pStyle w:val="ListParagraph"/>
        <w:numPr>
          <w:ilvl w:val="0"/>
          <w:numId w:val="7"/>
        </w:numPr>
      </w:pPr>
      <w:r>
        <w:t>są efektywne, gdyż skupiają się na najczęściej występujących przypadkach, podczas gdy przy ręcznym definiowaniu reguł trudno określić, na co położyć największy nacisk,</w:t>
      </w:r>
    </w:p>
    <w:p w:rsidR="00EF6527" w:rsidRDefault="00EF6527" w:rsidP="00AA724B">
      <w:pPr>
        <w:pStyle w:val="ListParagraph"/>
        <w:numPr>
          <w:ilvl w:val="0"/>
          <w:numId w:val="7"/>
        </w:numPr>
      </w:pPr>
      <w:r>
        <w:t>korzystając z metod wnioskowania statystycznego (estymacje, weryfikacje hipotez), są odporne na błędne lub niespotkane wcześniej dane wejściowe,</w:t>
      </w:r>
    </w:p>
    <w:p w:rsidR="00EF6527" w:rsidRDefault="00EF6527" w:rsidP="00AA724B">
      <w:pPr>
        <w:pStyle w:val="ListParagraph"/>
        <w:numPr>
          <w:ilvl w:val="0"/>
          <w:numId w:val="7"/>
        </w:numPr>
      </w:pPr>
      <w:r>
        <w:t xml:space="preserve">dokładność wyników można zwiększyć poprzez dodanie nowych danych wejściowych – większa próba oznacza </w:t>
      </w:r>
      <w:r w:rsidR="0016613C">
        <w:t xml:space="preserve">lepsze działanie algorytmu; ręcznie </w:t>
      </w:r>
      <w:r w:rsidR="0016613C">
        <w:lastRenderedPageBreak/>
        <w:t>wprowadzane reguły muszą zaś być coraz bardziej skomplikowane dla polepszenia wyniku.</w:t>
      </w:r>
    </w:p>
    <w:p w:rsidR="00E3061C" w:rsidRDefault="00E3061C" w:rsidP="00AA724B">
      <w:pPr>
        <w:pStyle w:val="podpodroz"/>
      </w:pPr>
      <w:bookmarkStart w:id="8" w:name="_Ref393820037"/>
      <w:bookmarkStart w:id="9" w:name="_Toc393888677"/>
      <w:r>
        <w:t>Eksploracja danych</w:t>
      </w:r>
      <w:bookmarkEnd w:id="8"/>
      <w:bookmarkEnd w:id="9"/>
    </w:p>
    <w:p w:rsidR="00E1289B" w:rsidRDefault="0016613C" w:rsidP="00AA724B">
      <w:r>
        <w:t xml:space="preserve">Eksploracja danych (data mining) to </w:t>
      </w:r>
      <w:r w:rsidR="00C12B02">
        <w:t xml:space="preserve">etap analizy w odkrywaniu wiedzy z baz danych </w:t>
      </w:r>
      <w:r w:rsidR="000B1CB0">
        <w:t>(</w:t>
      </w:r>
      <w:r w:rsidR="00C12B02">
        <w:t xml:space="preserve">KDD). Polega na wykrywaniu wzorców </w:t>
      </w:r>
      <w:r>
        <w:t xml:space="preserve">w dużych zbiorach danych z wykorzystaniem </w:t>
      </w:r>
      <w:r w:rsidR="00CD418F">
        <w:t>różnych metod, głównie wywodzących się z badań nad sztuczną inteligencją</w:t>
      </w:r>
      <w:r w:rsidR="00660353">
        <w:t xml:space="preserve">, np. </w:t>
      </w:r>
      <w:r>
        <w:t xml:space="preserve">. </w:t>
      </w:r>
      <w:r w:rsidR="00F06A58">
        <w:t xml:space="preserve">Idea eksploracji danych sprowadza się do wykorzystania szybkości komputera w celu wykrywania prawidłowości ukrytych dla człowieka ze względu na ograniczone możliwości czasowe. </w:t>
      </w:r>
    </w:p>
    <w:p w:rsidR="001A5BB7" w:rsidRDefault="006E5A8E" w:rsidP="00AA724B">
      <w:r>
        <w:t>W przypadku NLP, wzorce te mogą dostarczyć nam wiedzy o różnych aspektach językowych danego tekstu</w:t>
      </w:r>
      <w:r w:rsidR="00C00BA3">
        <w:t xml:space="preserve">. Przykładowo, różnorodność leksykalna czy średnia długość wyrazu może być diametralnie różna dla </w:t>
      </w:r>
      <w:r w:rsidR="001A5DC5">
        <w:t>napisów filmowych</w:t>
      </w:r>
      <w:r w:rsidR="00C00BA3">
        <w:t xml:space="preserve"> i dla tekstu rozprawy naukowej. Duża liczba wystąpień słowa typowego dla danego dialektu, slangu czy żargonu może zdradzić informację o pochodzeniu i środowisku autora tekstu.</w:t>
      </w:r>
    </w:p>
    <w:p w:rsidR="00F06A58" w:rsidRDefault="00513707" w:rsidP="00AA724B">
      <w:r>
        <w:t xml:space="preserve">Istnieją różne </w:t>
      </w:r>
      <w:r w:rsidR="009679E1">
        <w:t>metody przetwarzania stosowane</w:t>
      </w:r>
      <w:r>
        <w:t xml:space="preserve"> </w:t>
      </w:r>
      <w:r w:rsidR="009679E1">
        <w:t xml:space="preserve">w </w:t>
      </w:r>
      <w:r>
        <w:t>eksploracji danych:</w:t>
      </w:r>
    </w:p>
    <w:p w:rsidR="001521DC" w:rsidRDefault="00FF7424" w:rsidP="00AA724B">
      <w:pPr>
        <w:pStyle w:val="ListParagraph"/>
        <w:numPr>
          <w:ilvl w:val="0"/>
          <w:numId w:val="9"/>
        </w:numPr>
      </w:pPr>
      <w:r>
        <w:t>wykrywanie anomalii</w:t>
      </w:r>
      <w:r w:rsidR="001521DC">
        <w:t xml:space="preserve"> – nietypowe dane, mogą świadczyć o błędzie;</w:t>
      </w:r>
    </w:p>
    <w:p w:rsidR="001521DC" w:rsidRDefault="001521DC" w:rsidP="00AA724B">
      <w:pPr>
        <w:pStyle w:val="ListParagraph"/>
        <w:numPr>
          <w:ilvl w:val="0"/>
          <w:numId w:val="9"/>
        </w:numPr>
      </w:pPr>
      <w:r>
        <w:t>modelowanie zależności – wykrywanie związków pomiędzy pozornie niezależnymi od siebie zmiennymi. Istnieje tutaj ryzyko nadinterpretacji (korelacja nie zawsze oznacza związek przyczynowo – skutkowy);</w:t>
      </w:r>
    </w:p>
    <w:p w:rsidR="001521DC" w:rsidRDefault="001521DC" w:rsidP="00AA724B">
      <w:pPr>
        <w:pStyle w:val="ListParagraph"/>
        <w:numPr>
          <w:ilvl w:val="0"/>
          <w:numId w:val="9"/>
        </w:numPr>
      </w:pPr>
      <w:r>
        <w:t>klasteryzacja – odkrywanie grup i struktur danych mających jakieś cechy wspólne;</w:t>
      </w:r>
    </w:p>
    <w:p w:rsidR="001521DC" w:rsidRDefault="001521DC" w:rsidP="00AA724B">
      <w:pPr>
        <w:pStyle w:val="ListParagraph"/>
        <w:numPr>
          <w:ilvl w:val="0"/>
          <w:numId w:val="9"/>
        </w:numPr>
      </w:pPr>
      <w:r>
        <w:t xml:space="preserve">klasyfikacja </w:t>
      </w:r>
      <w:r w:rsidR="00B02F48">
        <w:t>–</w:t>
      </w:r>
      <w:r>
        <w:t xml:space="preserve"> </w:t>
      </w:r>
      <w:r w:rsidR="00B02F48">
        <w:t>stosowanie istniejących (wykry</w:t>
      </w:r>
      <w:r w:rsidR="00E735D2">
        <w:t>tych wcześniej) grup  na nowych danych (przypisywanie im klas)</w:t>
      </w:r>
    </w:p>
    <w:p w:rsidR="001521DC" w:rsidRDefault="001521DC" w:rsidP="00AA724B">
      <w:pPr>
        <w:pStyle w:val="ListParagraph"/>
        <w:numPr>
          <w:ilvl w:val="0"/>
          <w:numId w:val="9"/>
        </w:numPr>
      </w:pPr>
      <w:r>
        <w:t xml:space="preserve">regresja – próba </w:t>
      </w:r>
      <w:r w:rsidR="00730B93">
        <w:t>znalezienia funkcji obrazującej zestaw danych z najmniejszym błędem</w:t>
      </w:r>
    </w:p>
    <w:p w:rsidR="00513707" w:rsidRDefault="001521DC" w:rsidP="00AA724B">
      <w:pPr>
        <w:pStyle w:val="ListParagraph"/>
        <w:numPr>
          <w:ilvl w:val="0"/>
          <w:numId w:val="9"/>
        </w:numPr>
      </w:pPr>
      <w:r>
        <w:t xml:space="preserve">streszczenie </w:t>
      </w:r>
      <w:r w:rsidR="00E521C0">
        <w:t xml:space="preserve">– opracowanie </w:t>
      </w:r>
      <w:r w:rsidR="00237264">
        <w:t>zwięzłej formy zestawu danych</w:t>
      </w:r>
      <w:r w:rsidR="00E521C0">
        <w:t xml:space="preserve"> poprzez wizualizację i raporty.</w:t>
      </w:r>
    </w:p>
    <w:p w:rsidR="00F06A58" w:rsidRDefault="00A761AB" w:rsidP="00AA724B">
      <w:pPr>
        <w:pStyle w:val="podroz"/>
      </w:pPr>
      <w:bookmarkStart w:id="10" w:name="_Toc393888678"/>
      <w:r>
        <w:lastRenderedPageBreak/>
        <w:t>Główne z</w:t>
      </w:r>
      <w:r w:rsidR="00157A8A">
        <w:t>astosowania NLP</w:t>
      </w:r>
      <w:bookmarkEnd w:id="10"/>
    </w:p>
    <w:p w:rsidR="00577675" w:rsidRDefault="00A761AB" w:rsidP="00AA724B">
      <w:r>
        <w:t xml:space="preserve">Przetwarzanie języka naturalnego </w:t>
      </w:r>
      <w:r w:rsidR="0023210C">
        <w:t>znajduje bardzo różnorodne zastosowania, od praktycznych</w:t>
      </w:r>
      <w:r w:rsidR="000E780D">
        <w:t xml:space="preserve"> (</w:t>
      </w:r>
      <w:r w:rsidR="000271FD">
        <w:t xml:space="preserve">np. </w:t>
      </w:r>
      <w:r w:rsidR="000E780D">
        <w:t xml:space="preserve">tłumaczenie tekstów) do </w:t>
      </w:r>
      <w:r w:rsidR="00557591">
        <w:t xml:space="preserve">czysto </w:t>
      </w:r>
      <w:r w:rsidR="000E780D">
        <w:t xml:space="preserve">teoretycznych (badanie </w:t>
      </w:r>
      <w:r w:rsidR="00557591">
        <w:t xml:space="preserve">zjawisk zachodzących w </w:t>
      </w:r>
      <w:r w:rsidR="000E780D">
        <w:t>język</w:t>
      </w:r>
      <w:r w:rsidR="00557591">
        <w:t>ach</w:t>
      </w:r>
      <w:r w:rsidR="00805F32">
        <w:t xml:space="preserve"> naturalnych</w:t>
      </w:r>
      <w:r w:rsidR="000E780D">
        <w:t>)</w:t>
      </w:r>
      <w:r w:rsidR="000361D5">
        <w:t>. A oto niektóre z nich:</w:t>
      </w:r>
    </w:p>
    <w:p w:rsidR="00642141" w:rsidRDefault="0000731C" w:rsidP="00AA724B">
      <w:pPr>
        <w:pStyle w:val="ListParagraph"/>
        <w:numPr>
          <w:ilvl w:val="0"/>
          <w:numId w:val="10"/>
        </w:numPr>
      </w:pPr>
      <w:r>
        <w:t>a</w:t>
      </w:r>
      <w:r w:rsidR="009055E8">
        <w:t xml:space="preserve">utomatyczne </w:t>
      </w:r>
      <w:r w:rsidR="00B27148">
        <w:t xml:space="preserve">streszczanie tekstu – tworzenie krótkiego streszczenia, zawierającego najważniejsze informacje oryginalnego tekstu. Istnieją dwa </w:t>
      </w:r>
      <w:r w:rsidR="00642141">
        <w:t>rodzaje s</w:t>
      </w:r>
      <w:r w:rsidR="00B27148">
        <w:t>treszc</w:t>
      </w:r>
      <w:r w:rsidR="00642141">
        <w:t>zeń</w:t>
      </w:r>
      <w:r w:rsidR="00B27148">
        <w:t>: ekstrakt i abstrakt</w:t>
      </w:r>
      <w:r w:rsidR="00072B16">
        <w:t xml:space="preserve">. Ekstrakt składa się ze słów </w:t>
      </w:r>
      <w:r w:rsidR="00642141">
        <w:t xml:space="preserve">i zdań wybranych z oryginalnego tekstu, mających największe </w:t>
      </w:r>
      <w:r w:rsidR="00363D2F">
        <w:t xml:space="preserve">(według oceny systemu) </w:t>
      </w:r>
      <w:r w:rsidR="00642141">
        <w:t>znaczenie. Abstrakt powstaje poprzez utworzenie semantycznej reprezentacji danych i wygenerowanie na jej podstawie tekstu w języku naturalnym.</w:t>
      </w:r>
      <w:r w:rsidR="00363D2F">
        <w:t xml:space="preserve"> Jest to trudniejsze zadanie, wymagające zarówno </w:t>
      </w:r>
      <w:r w:rsidR="005D3ED0">
        <w:t>trafnej</w:t>
      </w:r>
      <w:r w:rsidR="00363D2F">
        <w:t xml:space="preserve"> </w:t>
      </w:r>
      <w:r w:rsidR="005D3ED0">
        <w:t xml:space="preserve">intepretacji </w:t>
      </w:r>
      <w:r w:rsidR="00363D2F">
        <w:t xml:space="preserve">danych, jak i spójnej prezentacji </w:t>
      </w:r>
      <w:r w:rsidR="0064640C">
        <w:t>w formie</w:t>
      </w:r>
      <w:r w:rsidR="00363D2F">
        <w:t xml:space="preserve"> tekst</w:t>
      </w:r>
      <w:r w:rsidR="0064640C">
        <w:t>u</w:t>
      </w:r>
      <w:r w:rsidR="00363D2F">
        <w:t xml:space="preserve"> w języku naturalnym.</w:t>
      </w:r>
      <w:r w:rsidR="00C65D04">
        <w:t xml:space="preserve"> Analogicznie do streszczenia można także dokonywać upraszczania – przedstawiania danego tekstu prostszym językiem, np. za pomocą zdań pojedynczych.</w:t>
      </w:r>
    </w:p>
    <w:p w:rsidR="00390843" w:rsidRDefault="00642141" w:rsidP="00AA724B">
      <w:pPr>
        <w:pStyle w:val="ListParagraph"/>
        <w:numPr>
          <w:ilvl w:val="0"/>
          <w:numId w:val="10"/>
        </w:numPr>
      </w:pPr>
      <w:r>
        <w:t>tłumaczenie</w:t>
      </w:r>
      <w:r w:rsidR="00072B16">
        <w:t xml:space="preserve"> </w:t>
      </w:r>
      <w:r w:rsidR="005D3ED0">
        <w:t xml:space="preserve">tekstu z jednego języka naturalnego na drugi – to </w:t>
      </w:r>
      <w:r w:rsidR="00986B4B">
        <w:t>trudne</w:t>
      </w:r>
      <w:r w:rsidR="005D3ED0">
        <w:t xml:space="preserve"> zadanie, a jego </w:t>
      </w:r>
      <w:r w:rsidR="00986B4B">
        <w:t>złożoność</w:t>
      </w:r>
      <w:r w:rsidR="005D3ED0">
        <w:t xml:space="preserve"> jest silnie zależna od </w:t>
      </w:r>
      <w:r w:rsidR="00FE246F">
        <w:t>stopnia skomplikowania gramatyki</w:t>
      </w:r>
      <w:r w:rsidR="005D3ED0">
        <w:t xml:space="preserve"> poszczególnych języków podlegających tłumaczeniu. </w:t>
      </w:r>
      <w:r w:rsidR="00FC52AF">
        <w:t>Ważną kwestią jest odróżnienie idiomów i innych metaforycznych wyrażeń, których nie należy tłumaczyć dosłownie. Potrzebna jest więc dostarczona uprzednio baza takich zwrotów.</w:t>
      </w:r>
    </w:p>
    <w:p w:rsidR="000271FD" w:rsidRDefault="00683F2F" w:rsidP="00AA724B">
      <w:pPr>
        <w:pStyle w:val="ListParagraph"/>
        <w:numPr>
          <w:ilvl w:val="0"/>
          <w:numId w:val="10"/>
        </w:numPr>
      </w:pPr>
      <w:r>
        <w:t xml:space="preserve">generowanie języka naturalnego </w:t>
      </w:r>
      <w:r w:rsidR="00210EB9">
        <w:t>–</w:t>
      </w:r>
      <w:r>
        <w:t xml:space="preserve"> </w:t>
      </w:r>
      <w:r w:rsidR="004D46BC">
        <w:t>przekształcanie</w:t>
      </w:r>
      <w:r w:rsidR="00210EB9">
        <w:t xml:space="preserve"> </w:t>
      </w:r>
      <w:r w:rsidR="00C92ABF">
        <w:t>treści</w:t>
      </w:r>
      <w:r w:rsidR="004D46BC">
        <w:t xml:space="preserve"> zapisanych w bazach danych do formy czytelnej dla człowieka.</w:t>
      </w:r>
      <w:r w:rsidR="008C085E">
        <w:t xml:space="preserve"> </w:t>
      </w:r>
      <w:r w:rsidR="00CE31B4">
        <w:t>Ważnym zadaniem jest dobór odpowiednich słów, poprawność gramatyczna i naturalność.</w:t>
      </w:r>
    </w:p>
    <w:p w:rsidR="00CE31B4" w:rsidRPr="00C65D04" w:rsidRDefault="00CE31B4" w:rsidP="00AA724B">
      <w:pPr>
        <w:pStyle w:val="ListParagraph"/>
        <w:numPr>
          <w:ilvl w:val="0"/>
          <w:numId w:val="10"/>
        </w:numPr>
      </w:pPr>
      <w:r w:rsidRPr="00C65D04">
        <w:t xml:space="preserve">rozumienie języka naturalnego </w:t>
      </w:r>
      <w:r w:rsidR="00C15C27" w:rsidRPr="00C65D04">
        <w:t>–</w:t>
      </w:r>
      <w:r w:rsidRPr="00C65D04">
        <w:t xml:space="preserve"> </w:t>
      </w:r>
      <w:r w:rsidR="0000731C" w:rsidRPr="00C65D04">
        <w:t>proces</w:t>
      </w:r>
      <w:r w:rsidR="00C92ABF" w:rsidRPr="00C65D04">
        <w:t xml:space="preserve"> odwrotny do gen</w:t>
      </w:r>
      <w:r w:rsidR="00194E24">
        <w:t xml:space="preserve">eracji języka o znacznie większej złożoności, wymagający trafnej analizy kontekstu, anafor, odniesień do świata zewnętrznego, a także umiejętności rozstrzygania wieloznaczności. Stanowi podstawę wielu wymienionych tutaj zastosowań, a także bardzo atrakcyjny sposób porozumiewania się z komputerem. </w:t>
      </w:r>
    </w:p>
    <w:p w:rsidR="00AB2506" w:rsidRDefault="00C15C27" w:rsidP="00AA724B">
      <w:pPr>
        <w:pStyle w:val="ListParagraph"/>
        <w:numPr>
          <w:ilvl w:val="0"/>
          <w:numId w:val="10"/>
        </w:numPr>
      </w:pPr>
      <w:r>
        <w:t xml:space="preserve">rozróżnianie części mowy – </w:t>
      </w:r>
      <w:r w:rsidR="005B0019">
        <w:t xml:space="preserve">zadanie pośrednie, pomocne </w:t>
      </w:r>
      <w:r w:rsidR="00C65D04">
        <w:t xml:space="preserve">m. in. </w:t>
      </w:r>
      <w:r w:rsidR="005B0019">
        <w:t>w wykrywaniu konkretnych kolokacji (np. par czasownik + rzeczownik)</w:t>
      </w:r>
      <w:r w:rsidR="00C65D04">
        <w:t xml:space="preserve"> i</w:t>
      </w:r>
      <w:r w:rsidR="005B0019">
        <w:t xml:space="preserve"> w tłumaczeniu. Automatyczne rozstrzygnięcie części mowy danego słowa nie zawsze jest możliwe</w:t>
      </w:r>
      <w:r w:rsidR="00C82F1E">
        <w:t xml:space="preserve">, często można tego dokonać tylko z pewnym prawdopodobieństwem. Algorytmy tagujące </w:t>
      </w:r>
      <w:r w:rsidR="000C5176">
        <w:t xml:space="preserve">działają iteracyjnie – najpierw oznaczane są wyrazy, których </w:t>
      </w:r>
      <w:r w:rsidR="000C5176">
        <w:lastRenderedPageBreak/>
        <w:t>przynależność do danej części mowy jest oczywista. W kolejnych iteracjach łatwiej można określić część mowy wyrazów sąsiadujących</w:t>
      </w:r>
      <w:r w:rsidR="0016459D">
        <w:t>.</w:t>
      </w:r>
      <w:r w:rsidR="00AB2506" w:rsidRPr="00AB2506">
        <w:t xml:space="preserve"> </w:t>
      </w:r>
    </w:p>
    <w:p w:rsidR="00C15C27" w:rsidRDefault="00AB2506" w:rsidP="00AA724B">
      <w:pPr>
        <w:pStyle w:val="ListParagraph"/>
        <w:numPr>
          <w:ilvl w:val="0"/>
          <w:numId w:val="10"/>
        </w:numPr>
      </w:pPr>
      <w:r>
        <w:t>podział morfologiczny – wyodrębnienie z tekstu i klasyfikacja morfemów (najmniejszej jednostki gramatycznej). Kluczowy wpływ ma tu złożoność morfologiczna (struktura wyrazów) danego języka. Nie jest to zastosowanie samo w sobie, stanowi jeden z etapów rozumienia języka naturalnego czy dokonywania tłumaczeń.</w:t>
      </w:r>
    </w:p>
    <w:p w:rsidR="00C15C27" w:rsidRDefault="00F7269C" w:rsidP="00AA724B">
      <w:pPr>
        <w:pStyle w:val="ListParagraph"/>
        <w:numPr>
          <w:ilvl w:val="0"/>
          <w:numId w:val="10"/>
        </w:numPr>
      </w:pPr>
      <w:r>
        <w:t>wykrywanie</w:t>
      </w:r>
      <w:r w:rsidR="00C15C27">
        <w:t xml:space="preserve"> kolokacji</w:t>
      </w:r>
      <w:r w:rsidR="00363D2F">
        <w:t xml:space="preserve"> </w:t>
      </w:r>
      <w:r w:rsidR="007D5561">
        <w:t>–</w:t>
      </w:r>
      <w:r w:rsidR="00363D2F">
        <w:t xml:space="preserve"> </w:t>
      </w:r>
      <w:r w:rsidR="007D5561">
        <w:t xml:space="preserve">odnajdywanie par wyrazów często występujących razem, mogących stanowić utarte związki frazeologiczne, powiedzenia, memy ulegające modzie. Pozwalają </w:t>
      </w:r>
      <w:r w:rsidR="00AB1625">
        <w:t xml:space="preserve">one </w:t>
      </w:r>
      <w:r w:rsidR="007D5561">
        <w:t>śledzić zmiany zachodzące w języku na przełomie lat.</w:t>
      </w:r>
    </w:p>
    <w:p w:rsidR="00946FFA" w:rsidRDefault="00946FFA" w:rsidP="00AA724B">
      <w:pPr>
        <w:pStyle w:val="ListParagraph"/>
        <w:numPr>
          <w:ilvl w:val="0"/>
          <w:numId w:val="10"/>
        </w:numPr>
      </w:pPr>
      <w:r>
        <w:t xml:space="preserve">badanie specyfiki tekstów różnego pochodzenia – </w:t>
      </w:r>
      <w:r w:rsidR="003A4ADA">
        <w:t xml:space="preserve">na podstawie zróżnicowania leksykalnego, średniej długości słowa, liczbie pomyłek w tekście i wielu innych czynników można się wiele dowiedzieć na temat danej próbki tekstu – czy jest to np. zapis nieoficjalnej rozmowy telefonicznej, czy też przemówienie polityka. Informacje te są bardzo przydatne w generowaniu tekstu w języku naturalnym, gdy ważne </w:t>
      </w:r>
      <w:r w:rsidR="000E35DB">
        <w:t xml:space="preserve">jest </w:t>
      </w:r>
      <w:r w:rsidR="003C1EF7">
        <w:t>nadanie</w:t>
      </w:r>
      <w:r w:rsidR="00200846">
        <w:t xml:space="preserve"> </w:t>
      </w:r>
      <w:r w:rsidR="003C1EF7">
        <w:t xml:space="preserve">wypowiedzi  </w:t>
      </w:r>
      <w:r w:rsidR="00200846">
        <w:t>odpowiedniego stylu.</w:t>
      </w:r>
    </w:p>
    <w:p w:rsidR="00C15C27" w:rsidRDefault="002D66F4" w:rsidP="00AA724B">
      <w:pPr>
        <w:pStyle w:val="ListParagraph"/>
        <w:numPr>
          <w:ilvl w:val="0"/>
          <w:numId w:val="10"/>
        </w:numPr>
      </w:pPr>
      <w:r>
        <w:t xml:space="preserve">dostarczanie informacji o </w:t>
      </w:r>
      <w:r w:rsidR="00AB1625">
        <w:t>języku – każdy język naturalny posiada swoje specyficzne cechy, uwarunkowane kulturowo</w:t>
      </w:r>
      <w:r w:rsidR="000E35DB">
        <w:t xml:space="preserve"> i historycznie. Stosując </w:t>
      </w:r>
      <w:r w:rsidR="00AB2506">
        <w:t>proste metody statystyczne można badać język pod kątem podatności na wpływ wyrazów pochodzenia obcego, neologizmów, tworzenia się dialektów i gwar.</w:t>
      </w:r>
    </w:p>
    <w:p w:rsidR="00033786" w:rsidRDefault="00433D23" w:rsidP="00AA724B">
      <w:pPr>
        <w:pStyle w:val="ListParagraph"/>
        <w:numPr>
          <w:ilvl w:val="0"/>
          <w:numId w:val="10"/>
        </w:numPr>
      </w:pPr>
      <w:r>
        <w:t>pomoc w nauce języka – osoba chcąca szybko nauczyć się danego języka może położyć nacisk na wyrazy najczęściej występujące w całym języku lub jego podzbiorze odpowiadającym jakiemuś zagadnieniu, np. nomenklatura prawnicza. Bardzo przydatne jest też wyszukiwanie kontekstów czy związków frazeologiczych w jakich często występuje dane słowo.</w:t>
      </w:r>
      <w:r w:rsidR="00BD3BA3">
        <w:t xml:space="preserve"> Istnieją także programy pomagające w nauce wymowy</w:t>
      </w:r>
      <w:r w:rsidR="006434BF">
        <w:t xml:space="preserve"> lub pisma</w:t>
      </w:r>
      <w:r w:rsidR="00BD3BA3">
        <w:t xml:space="preserve">, oceniające </w:t>
      </w:r>
      <w:r w:rsidR="006434BF">
        <w:t>podobieństwo próbek dźwiękowych i graficznych.</w:t>
      </w:r>
    </w:p>
    <w:p w:rsidR="00BD3BA3" w:rsidRDefault="00033786" w:rsidP="00AA724B">
      <w:pPr>
        <w:pStyle w:val="ListParagraph"/>
        <w:numPr>
          <w:ilvl w:val="0"/>
          <w:numId w:val="10"/>
        </w:numPr>
      </w:pPr>
      <w:r w:rsidRPr="00BD3BA3">
        <w:t>a</w:t>
      </w:r>
      <w:r w:rsidR="00363D2F" w:rsidRPr="00BD3BA3">
        <w:t>utomatyczne ocenianie wypracowań, esejów</w:t>
      </w:r>
      <w:r w:rsidR="00E42E59" w:rsidRPr="00BD3BA3">
        <w:t xml:space="preserve"> </w:t>
      </w:r>
      <w:r w:rsidR="00BD3BA3">
        <w:t>– jako pomoc dla nauczyciela, program taki może szybko ocenić różnorodność leksykalną, liczbę błędów, a także wartość merytoryczną wypracowań, np. zgodność z faktami historycznymi.</w:t>
      </w:r>
    </w:p>
    <w:p w:rsidR="006614F1" w:rsidRDefault="006614F1" w:rsidP="00AA724B">
      <w:pPr>
        <w:pStyle w:val="ListParagraph"/>
        <w:numPr>
          <w:ilvl w:val="0"/>
          <w:numId w:val="10"/>
        </w:numPr>
      </w:pPr>
      <w:r>
        <w:t xml:space="preserve">rozpoznawanie </w:t>
      </w:r>
      <w:r w:rsidR="006434BF">
        <w:t>i definicja nazw własnych – wyszukiwanie w tekście wyrazów będących nazwami własnymi i szerszych informacji o nich (przydatne zwłaszcza w przypadku języków, w których nazw własnych nie pisze się wielką literą).</w:t>
      </w:r>
    </w:p>
    <w:p w:rsidR="0016613C" w:rsidRDefault="000D5014" w:rsidP="00AA724B">
      <w:pPr>
        <w:pStyle w:val="podroz"/>
      </w:pPr>
      <w:bookmarkStart w:id="11" w:name="_Toc393888679"/>
      <w:r>
        <w:lastRenderedPageBreak/>
        <w:t>Problemy</w:t>
      </w:r>
      <w:r w:rsidR="00572A5C">
        <w:t xml:space="preserve"> i wyzwania</w:t>
      </w:r>
      <w:r>
        <w:t xml:space="preserve"> NLP</w:t>
      </w:r>
      <w:bookmarkEnd w:id="11"/>
    </w:p>
    <w:p w:rsidR="00AE02AD" w:rsidRDefault="006614F1" w:rsidP="00AA724B">
      <w:r>
        <w:t>Przetwarzanie języka naturalnego</w:t>
      </w:r>
      <w:r w:rsidR="006434BF">
        <w:t>,</w:t>
      </w:r>
      <w:r>
        <w:t xml:space="preserve"> a zwłaszcza jego rozumienie </w:t>
      </w:r>
      <w:r w:rsidR="005D64D3">
        <w:t xml:space="preserve">natrafia na </w:t>
      </w:r>
      <w:r w:rsidR="0005022B">
        <w:t>wiel</w:t>
      </w:r>
      <w:r w:rsidR="005D64D3">
        <w:t>e</w:t>
      </w:r>
      <w:r w:rsidR="0005022B">
        <w:t xml:space="preserve"> problem</w:t>
      </w:r>
      <w:r w:rsidR="005D64D3">
        <w:t>ów i barier, dlatego zagadnienie to jest często nazywane problemem AI-complete (problemem sztucznej inteligencji). Aby z powodzeniem rozwikłać liczne wieloznaczności języka naturalnego, potrzebna jest bowiem szeroka wiedza o świecie zewnętrznym, a także rozumienie aluzji i skojarzeń – sposób myślenia właściwy dla ludzkiego mózgu.</w:t>
      </w:r>
    </w:p>
    <w:p w:rsidR="00B36D80" w:rsidRDefault="00B36D80" w:rsidP="00AA724B">
      <w:r>
        <w:t>Główne problemy NLP można przedstawić następująco:</w:t>
      </w:r>
    </w:p>
    <w:p w:rsidR="003203AA" w:rsidRDefault="00832CFB" w:rsidP="00223332">
      <w:pPr>
        <w:pStyle w:val="ListParagraph"/>
        <w:numPr>
          <w:ilvl w:val="0"/>
          <w:numId w:val="11"/>
        </w:numPr>
        <w:ind w:left="785"/>
      </w:pPr>
      <w:r>
        <w:t>wieloznaczn</w:t>
      </w:r>
      <w:r w:rsidR="00675BB9">
        <w:t>ość składniowa</w:t>
      </w:r>
      <w:r>
        <w:t xml:space="preserve"> zdania</w:t>
      </w:r>
      <w:r w:rsidR="00B60DCE">
        <w:t xml:space="preserve"> </w:t>
      </w:r>
      <w:r w:rsidR="00034763">
        <w:t>–</w:t>
      </w:r>
      <w:r w:rsidR="00B60DCE">
        <w:t xml:space="preserve"> </w:t>
      </w:r>
      <w:r w:rsidR="00675BB9">
        <w:t xml:space="preserve">zwana też amfibologią - </w:t>
      </w:r>
      <w:r w:rsidR="00034763">
        <w:t>zwłaszcza długie, wielok</w:t>
      </w:r>
      <w:r w:rsidR="002A6DC7">
        <w:t>r</w:t>
      </w:r>
      <w:r w:rsidR="00034763">
        <w:t>otnie złożone zdania dopuszczają mnogość interpretacji</w:t>
      </w:r>
      <w:r w:rsidR="00B91F4F">
        <w:t xml:space="preserve">. W </w:t>
      </w:r>
      <w:r w:rsidR="00675BB9">
        <w:t>niektórych</w:t>
      </w:r>
      <w:r w:rsidR="00B91F4F">
        <w:t xml:space="preserve"> przypadkach poprawna interpretacja wymaga elementarnej wiedzy o świecie i nie stanowi problemu dla człowieka. Np. w przypadku zdań</w:t>
      </w:r>
      <w:r w:rsidR="008F30B9">
        <w:t xml:space="preserve"> </w:t>
      </w:r>
      <w:r w:rsidR="00B91F4F" w:rsidRPr="008F30B9">
        <w:rPr>
          <w:i/>
        </w:rPr>
        <w:t>Daliśmy małpom banany, bo były głodne</w:t>
      </w:r>
      <w:r w:rsidR="008F30B9">
        <w:t xml:space="preserve"> i </w:t>
      </w:r>
      <w:r w:rsidR="00B91F4F" w:rsidRPr="008F30B9">
        <w:rPr>
          <w:i/>
        </w:rPr>
        <w:t>Daliśmy małpom banany, bo były przejrzałe</w:t>
      </w:r>
      <w:r w:rsidR="00B91F4F">
        <w:t xml:space="preserve"> czasownik </w:t>
      </w:r>
      <w:r w:rsidR="00B91F4F" w:rsidRPr="00B91F4F">
        <w:rPr>
          <w:i/>
        </w:rPr>
        <w:t>były</w:t>
      </w:r>
      <w:r w:rsidR="00B91F4F">
        <w:rPr>
          <w:i/>
        </w:rPr>
        <w:t xml:space="preserve"> </w:t>
      </w:r>
      <w:r w:rsidR="00B91F4F">
        <w:t>odnosi się za każdym razem do innego rzeczownika. Poprawne ich zintepretowanie wymaga wiedzy na temat małp i bananów.</w:t>
      </w:r>
      <w:r w:rsidR="003203AA" w:rsidRPr="003203AA">
        <w:t xml:space="preserve"> </w:t>
      </w:r>
    </w:p>
    <w:p w:rsidR="00A42369" w:rsidRPr="00A42369" w:rsidRDefault="00A42369" w:rsidP="00223332">
      <w:pPr>
        <w:pStyle w:val="ListParagraph"/>
        <w:numPr>
          <w:ilvl w:val="0"/>
          <w:numId w:val="11"/>
        </w:numPr>
        <w:ind w:left="785"/>
        <w:rPr>
          <w:i/>
        </w:rPr>
      </w:pPr>
      <w:r>
        <w:t xml:space="preserve">wieloznaczność zakresu – rodzaj błędu logicznego, wynikający z nieprawidłowego uzycia kwantyfikatorów lub podobnych określeń, takich jak każdy, wiele, ktoś, nikt. Np. angielskie zdanie </w:t>
      </w:r>
      <w:r w:rsidRPr="00A42369">
        <w:rPr>
          <w:i/>
        </w:rPr>
        <w:t>Many people visit Europe every month</w:t>
      </w:r>
      <w:r>
        <w:rPr>
          <w:i/>
        </w:rPr>
        <w:t xml:space="preserve"> </w:t>
      </w:r>
      <w:r>
        <w:t>może oznaczać zarówno fakt, iż istnieje grupa wielu ludzi zwiedzających Europę co miesiąc</w:t>
      </w:r>
      <w:r w:rsidR="00C377D5">
        <w:t>,</w:t>
      </w:r>
      <w:r>
        <w:t xml:space="preserve"> oraz że Europa jest odwiedzana </w:t>
      </w:r>
      <w:r w:rsidR="0091480B">
        <w:t>co miesiąc</w:t>
      </w:r>
      <w:r>
        <w:t xml:space="preserve"> przez wiel</w:t>
      </w:r>
      <w:r w:rsidR="0091480B">
        <w:t>u</w:t>
      </w:r>
      <w:r>
        <w:t xml:space="preserve"> ludzi (niekoniecznie tych samych).</w:t>
      </w:r>
    </w:p>
    <w:p w:rsidR="0023281C" w:rsidRDefault="003203AA" w:rsidP="00223332">
      <w:pPr>
        <w:pStyle w:val="ListParagraph"/>
        <w:numPr>
          <w:ilvl w:val="0"/>
          <w:numId w:val="11"/>
        </w:numPr>
        <w:ind w:left="785"/>
      </w:pPr>
      <w:r>
        <w:t xml:space="preserve">rozstrzyganie odniesień – w języku angielskim problematyczne jest jednoznaczne określenie, jakiego słowa tyczy się dany przymiotnik, np. wyrażenie </w:t>
      </w:r>
      <w:r w:rsidRPr="003203AA">
        <w:rPr>
          <w:i/>
        </w:rPr>
        <w:t>pretty little girls’ school</w:t>
      </w:r>
      <w:r>
        <w:rPr>
          <w:i/>
        </w:rPr>
        <w:t xml:space="preserve"> </w:t>
      </w:r>
      <w:r>
        <w:t>można</w:t>
      </w:r>
      <w:r w:rsidR="00723876">
        <w:t xml:space="preserve"> rozumieć aż na 4 sposoby (przymiotniki </w:t>
      </w:r>
      <w:r w:rsidR="00723876" w:rsidRPr="00723876">
        <w:rPr>
          <w:i/>
        </w:rPr>
        <w:t>pretty</w:t>
      </w:r>
      <w:r w:rsidR="00723876">
        <w:t xml:space="preserve"> i </w:t>
      </w:r>
      <w:r w:rsidR="00723876" w:rsidRPr="00723876">
        <w:rPr>
          <w:i/>
        </w:rPr>
        <w:t>little</w:t>
      </w:r>
      <w:r w:rsidR="00723876">
        <w:t xml:space="preserve"> mogą dotyczyć zarówno słowa </w:t>
      </w:r>
      <w:r w:rsidR="00723876" w:rsidRPr="00723876">
        <w:rPr>
          <w:i/>
        </w:rPr>
        <w:t>girls</w:t>
      </w:r>
      <w:r w:rsidR="00723876">
        <w:t xml:space="preserve">, jak i </w:t>
      </w:r>
      <w:r w:rsidR="00723876" w:rsidRPr="00723876">
        <w:rPr>
          <w:i/>
        </w:rPr>
        <w:t>school</w:t>
      </w:r>
      <w:r w:rsidR="00723876">
        <w:t>)</w:t>
      </w:r>
      <w:r w:rsidR="009074F7">
        <w:t xml:space="preserve">. </w:t>
      </w:r>
    </w:p>
    <w:p w:rsidR="00B60DCE" w:rsidRDefault="0023281C" w:rsidP="00223332">
      <w:pPr>
        <w:pStyle w:val="ListParagraph"/>
        <w:numPr>
          <w:ilvl w:val="0"/>
          <w:numId w:val="11"/>
        </w:numPr>
        <w:ind w:left="785"/>
      </w:pPr>
      <w:r>
        <w:t>błędy językowe, logiczne, stylistyczne - w</w:t>
      </w:r>
      <w:r w:rsidR="009074F7">
        <w:t xml:space="preserve"> języku polskim </w:t>
      </w:r>
      <w:r w:rsidR="00A9332F">
        <w:t>wieloznaczności</w:t>
      </w:r>
      <w:r w:rsidR="009074F7">
        <w:t xml:space="preserve"> rodzi </w:t>
      </w:r>
      <w:r w:rsidR="00F669F6">
        <w:t xml:space="preserve">np. </w:t>
      </w:r>
      <w:r w:rsidR="009074F7">
        <w:t>rzeczownik w funkcji przydawki</w:t>
      </w:r>
      <w:r w:rsidR="00212D7F">
        <w:t xml:space="preserve"> lub</w:t>
      </w:r>
      <w:r w:rsidR="009074F7">
        <w:t xml:space="preserve"> </w:t>
      </w:r>
      <w:r w:rsidR="00520FA9">
        <w:t xml:space="preserve">rzeczownik mogący spełniać zarówno funkcję podmiotu jak i dopełnienia, np. </w:t>
      </w:r>
      <w:r w:rsidR="00520FA9" w:rsidRPr="00520FA9">
        <w:rPr>
          <w:i/>
        </w:rPr>
        <w:t>Samochód wyprzedził motocykl</w:t>
      </w:r>
      <w:r w:rsidR="00A9332F">
        <w:t xml:space="preserve">. </w:t>
      </w:r>
      <w:r w:rsidR="00675BB9">
        <w:t xml:space="preserve">Kolejny rodzaj wieloznaczności powodują homonimy, np. </w:t>
      </w:r>
      <w:r w:rsidR="00A9332F">
        <w:t xml:space="preserve">Problemy tego typu </w:t>
      </w:r>
      <w:r w:rsidR="004915B4">
        <w:t>są cechą języków naturalnych</w:t>
      </w:r>
      <w:r w:rsidR="00A9332F">
        <w:t xml:space="preserve"> i nie tylko komputer miałby trudności z ich interpretacją.</w:t>
      </w:r>
    </w:p>
    <w:p w:rsidR="00B60DCE" w:rsidRDefault="00D33459" w:rsidP="00223332">
      <w:pPr>
        <w:pStyle w:val="ListParagraph"/>
        <w:numPr>
          <w:ilvl w:val="0"/>
          <w:numId w:val="11"/>
        </w:numPr>
        <w:ind w:left="785"/>
      </w:pPr>
      <w:r>
        <w:lastRenderedPageBreak/>
        <w:t>homonimy</w:t>
      </w:r>
      <w:r w:rsidR="00B60DCE">
        <w:t xml:space="preserve"> – wiele wyrazów ma </w:t>
      </w:r>
      <w:r w:rsidR="007058ED">
        <w:t xml:space="preserve">więcej niż jedno znaczenie, więc tylko kontekst, w jakim dane słowo występuje, </w:t>
      </w:r>
      <w:r w:rsidR="001262DA">
        <w:t>może pomóc w określeniu</w:t>
      </w:r>
      <w:r w:rsidR="007058ED">
        <w:t xml:space="preserve"> </w:t>
      </w:r>
      <w:r w:rsidR="001262DA">
        <w:t>jego znaczenia</w:t>
      </w:r>
      <w:r w:rsidR="007058ED">
        <w:t xml:space="preserve">. </w:t>
      </w:r>
      <w:r w:rsidR="0023281C">
        <w:t xml:space="preserve">Filozof języka, Ludwig Wittgenstein, zajmował się m. in. problemem znaczenia słowa i ujął to w ten sposób: </w:t>
      </w:r>
      <w:r w:rsidR="002D2C3E">
        <w:t>„</w:t>
      </w:r>
      <w:r w:rsidR="002D2C3E" w:rsidRPr="004915B4">
        <w:rPr>
          <w:i/>
        </w:rPr>
        <w:t>Znaczeniem słowa jest sposób użycia go w języku.”</w:t>
      </w:r>
    </w:p>
    <w:p w:rsidR="002B297D" w:rsidRDefault="00014817" w:rsidP="00223332">
      <w:pPr>
        <w:pStyle w:val="ListParagraph"/>
        <w:numPr>
          <w:ilvl w:val="0"/>
          <w:numId w:val="11"/>
        </w:numPr>
        <w:ind w:left="785"/>
      </w:pPr>
      <w:r>
        <w:t>niemożność określenia części mowy – problem ten dotyczy głównie języków analitycznych, posiadających znikomą morfologię fleksyjną, która w innych językach pomaga odróżnić od siebie części mowy</w:t>
      </w:r>
      <w:r w:rsidR="0075155D">
        <w:t xml:space="preserve">. Przykładem jest angielskie zdanie </w:t>
      </w:r>
      <w:r w:rsidR="0075155D" w:rsidRPr="0075155D">
        <w:rPr>
          <w:i/>
        </w:rPr>
        <w:t>Time flies like an arrow</w:t>
      </w:r>
      <w:r w:rsidR="005873A3">
        <w:rPr>
          <w:i/>
        </w:rPr>
        <w:t xml:space="preserve">. </w:t>
      </w:r>
      <w:r w:rsidR="005873A3">
        <w:t>Oprócz oczywistego porównania upływu czasu do lotu strzały można wyróżnić co najmniej 6 innych znaczeń, w zależności od zaklasyfikowania poszczególnych wyrazów do odpowiednich części mowy.</w:t>
      </w:r>
      <w:r w:rsidR="00E75A3A">
        <w:t xml:space="preserve"> Również w językach syntaktycznych, np. w języku polskim, nie zawsze da się jednoznacznie określić część mowy – przykładem może być  słowo </w:t>
      </w:r>
      <w:r w:rsidR="00E75A3A">
        <w:rPr>
          <w:i/>
        </w:rPr>
        <w:t>śledź</w:t>
      </w:r>
      <w:r w:rsidR="00E75A3A">
        <w:t>, które można interpretować jako rzeczownik lub czasownik w trybie rozkazującym (może to prowadzić do zabawnych konsekwencji – pozycję w menu</w:t>
      </w:r>
      <w:r w:rsidR="00D74F24">
        <w:t xml:space="preserve"> pewnej</w:t>
      </w:r>
      <w:r w:rsidR="00E75A3A">
        <w:t xml:space="preserve"> restauracji brzmiącą po polsku </w:t>
      </w:r>
      <w:r w:rsidR="00E75A3A" w:rsidRPr="005144B3">
        <w:rPr>
          <w:i/>
        </w:rPr>
        <w:t xml:space="preserve">‘śledź w oleju’ </w:t>
      </w:r>
      <w:r w:rsidR="00E75A3A">
        <w:t xml:space="preserve">przetłumaczono na angielski jako </w:t>
      </w:r>
      <w:r w:rsidR="00E75A3A" w:rsidRPr="005144B3">
        <w:rPr>
          <w:i/>
        </w:rPr>
        <w:t>‘follow in oil’</w:t>
      </w:r>
      <w:r w:rsidR="00E75A3A">
        <w:t xml:space="preserve">). </w:t>
      </w:r>
    </w:p>
    <w:p w:rsidR="00B36D80" w:rsidRDefault="00B60DCE" w:rsidP="00223332">
      <w:pPr>
        <w:pStyle w:val="ListParagraph"/>
        <w:numPr>
          <w:ilvl w:val="0"/>
          <w:numId w:val="11"/>
        </w:numPr>
        <w:ind w:left="785"/>
      </w:pPr>
      <w:r>
        <w:t xml:space="preserve">interpretacja </w:t>
      </w:r>
      <w:r w:rsidR="007058ED">
        <w:t>idiomów – ponieważ nie można ich traktować dosłownie, wymagają one wcześniej zdefiniowanej bazy znaczeń. W przypadku dokonywania tłumaczenia, można także spróbować znaleźć analogiczny idiom w języku docelowym.</w:t>
      </w:r>
    </w:p>
    <w:p w:rsidR="002A6DC7" w:rsidRDefault="008F30B9" w:rsidP="00223332">
      <w:pPr>
        <w:pStyle w:val="ListParagraph"/>
        <w:numPr>
          <w:ilvl w:val="0"/>
          <w:numId w:val="11"/>
        </w:numPr>
        <w:ind w:left="785"/>
      </w:pPr>
      <w:r>
        <w:t xml:space="preserve">błędne dane wejściowe – literówki, brak znaków interpunkcyjnych mogą </w:t>
      </w:r>
      <w:r w:rsidR="002D2C3E">
        <w:t>niekiedy</w:t>
      </w:r>
      <w:r>
        <w:t xml:space="preserve"> całkowicie uniemożliwiać ich poprawne zrozumienie przez komputer (a także przez człowieka).</w:t>
      </w:r>
      <w:r w:rsidR="00D74F24">
        <w:t xml:space="preserve"> </w:t>
      </w:r>
      <w:r w:rsidR="004D758A">
        <w:t>Drobne błędy pisowni mogą być łatwo wykryte i naprawione automatycznie, o ile nie zachodzi wieloznaczność.</w:t>
      </w:r>
    </w:p>
    <w:p w:rsidR="002B297D" w:rsidRDefault="002B297D" w:rsidP="00223332">
      <w:pPr>
        <w:pStyle w:val="ListParagraph"/>
        <w:numPr>
          <w:ilvl w:val="0"/>
          <w:numId w:val="11"/>
        </w:numPr>
        <w:ind w:left="785"/>
      </w:pPr>
      <w:r>
        <w:t xml:space="preserve">wpływ akcentu na znaczenie zdania – w interpretacji języka mówionego dużą rolę odgrywa akcent, który </w:t>
      </w:r>
      <w:r w:rsidR="000E7A6D">
        <w:t>wskazując na wybrane słowo zmienia zupełnie znaczenie całego zdania.</w:t>
      </w:r>
    </w:p>
    <w:p w:rsidR="00D33459" w:rsidRDefault="00D33459" w:rsidP="00223332">
      <w:pPr>
        <w:pStyle w:val="ListParagraph"/>
        <w:numPr>
          <w:ilvl w:val="0"/>
          <w:numId w:val="11"/>
        </w:numPr>
        <w:ind w:left="785"/>
      </w:pPr>
      <w:r>
        <w:t xml:space="preserve">wieloznaczność </w:t>
      </w:r>
      <w:r w:rsidR="007F3E25">
        <w:t xml:space="preserve">mowy, </w:t>
      </w:r>
      <w:r>
        <w:t xml:space="preserve">homofonów – kolejny rodzaj wieloznaczności, dotyczący tylko języka mówionego, np. zlepek słów </w:t>
      </w:r>
      <w:r w:rsidRPr="00D33459">
        <w:rPr>
          <w:i/>
        </w:rPr>
        <w:t>mamamanastroje</w:t>
      </w:r>
      <w:r>
        <w:rPr>
          <w:i/>
        </w:rPr>
        <w:t xml:space="preserve"> </w:t>
      </w:r>
      <w:r>
        <w:t>można rozbić na co najmniej 8 różnych zdań, każde o innym znaczeniu.</w:t>
      </w:r>
      <w:r w:rsidR="0032001B">
        <w:t xml:space="preserve"> </w:t>
      </w:r>
    </w:p>
    <w:p w:rsidR="00F145B8" w:rsidRDefault="00F145B8" w:rsidP="00223332"/>
    <w:p w:rsidR="002A6DC7" w:rsidRDefault="000E7A6D" w:rsidP="00AA724B">
      <w:r>
        <w:lastRenderedPageBreak/>
        <w:t>Podsumowując, dobry system NLP mający znaleźć praktyczne zastosowanie, musi być dobry w podejmowaniu decyzji ujedno</w:t>
      </w:r>
      <w:r w:rsidR="0019435B">
        <w:t>znaczniających znaczenie wyrazu oraz</w:t>
      </w:r>
      <w:r>
        <w:t xml:space="preserve"> </w:t>
      </w:r>
      <w:r w:rsidR="0019435B">
        <w:t xml:space="preserve">część mowy, do której należy, strukturę składniową zdania </w:t>
      </w:r>
      <w:r w:rsidR="00D33459">
        <w:t>i</w:t>
      </w:r>
      <w:r w:rsidR="0019435B">
        <w:t xml:space="preserve"> zakres semantyczny. </w:t>
      </w:r>
      <w:r w:rsidR="00D33459">
        <w:t>Powinien być także odporny na błędne dane wejściowe (w miarę możliwości poprawiać błędy pisowni). Dodatkowo, jeśli system ma rozumieć mowę, musi radzić sobie także z jej niuansami – wieloznacznoś</w:t>
      </w:r>
      <w:r w:rsidR="0035003B">
        <w:t>cią</w:t>
      </w:r>
      <w:r w:rsidR="00D33459">
        <w:t xml:space="preserve"> homonimów i </w:t>
      </w:r>
      <w:r w:rsidR="00420B4A">
        <w:t xml:space="preserve">zmianą </w:t>
      </w:r>
      <w:r w:rsidR="005A33D1">
        <w:t>znaczenia zdania w zależności od wyrazu, na który położony jest akcent.</w:t>
      </w:r>
    </w:p>
    <w:p w:rsidR="00867E66" w:rsidRDefault="007512B7" w:rsidP="00AA724B">
      <w:pPr>
        <w:pStyle w:val="roz"/>
      </w:pPr>
      <w:bookmarkStart w:id="12" w:name="_Toc393888680"/>
      <w:r>
        <w:lastRenderedPageBreak/>
        <w:t>Zagadnienia</w:t>
      </w:r>
      <w:r w:rsidR="00867E66">
        <w:t xml:space="preserve"> statystyczne – omówienie</w:t>
      </w:r>
      <w:bookmarkEnd w:id="12"/>
    </w:p>
    <w:p w:rsidR="00867E66" w:rsidRDefault="00304D3E" w:rsidP="00AA724B">
      <w:pPr>
        <w:pStyle w:val="podroz"/>
      </w:pPr>
      <w:bookmarkStart w:id="13" w:name="_Toc393888681"/>
      <w:r>
        <w:t>Kwantytatywne</w:t>
      </w:r>
      <w:r w:rsidR="00867E66">
        <w:t xml:space="preserve"> prawa językowe</w:t>
      </w:r>
      <w:bookmarkEnd w:id="13"/>
    </w:p>
    <w:p w:rsidR="00867E66" w:rsidRDefault="00967C35" w:rsidP="00967C35">
      <w:pPr>
        <w:pStyle w:val="podpodroz"/>
      </w:pPr>
      <w:bookmarkStart w:id="14" w:name="_Toc393888682"/>
      <w:r>
        <w:t>Prawa Zipfa</w:t>
      </w:r>
      <w:bookmarkEnd w:id="14"/>
    </w:p>
    <w:p w:rsidR="00967C35" w:rsidRDefault="00967C35" w:rsidP="00967C35">
      <w:r>
        <w:t>Prawa Zipfa uważa się za najstarsze i najlepiej zbadane ilościowe prawa językowe. Prawa te opisują szereg prawidłowości językowych o charakterze ilościowym, w szczególności wymienia się związki pomiędzy:</w:t>
      </w:r>
    </w:p>
    <w:p w:rsidR="00967C35" w:rsidRDefault="00967C35" w:rsidP="00967C35">
      <w:pPr>
        <w:pStyle w:val="ListParagraph"/>
        <w:numPr>
          <w:ilvl w:val="0"/>
          <w:numId w:val="23"/>
        </w:numPr>
      </w:pPr>
      <w:r>
        <w:t>częstością wyrazów a ich pozycją</w:t>
      </w:r>
      <w:r w:rsidR="007F1369">
        <w:t xml:space="preserve"> </w:t>
      </w:r>
      <w:r>
        <w:t>na liście rangowej,</w:t>
      </w:r>
    </w:p>
    <w:p w:rsidR="00967C35" w:rsidRDefault="00967C35" w:rsidP="00967C35">
      <w:pPr>
        <w:pStyle w:val="ListParagraph"/>
        <w:numPr>
          <w:ilvl w:val="0"/>
          <w:numId w:val="23"/>
        </w:numPr>
      </w:pPr>
      <w:r>
        <w:t>częstością wyrazów a ich długością,</w:t>
      </w:r>
    </w:p>
    <w:p w:rsidR="00967C35" w:rsidRDefault="00967C35" w:rsidP="00967C35">
      <w:pPr>
        <w:pStyle w:val="ListParagraph"/>
        <w:numPr>
          <w:ilvl w:val="0"/>
          <w:numId w:val="23"/>
        </w:numPr>
      </w:pPr>
      <w:r>
        <w:t>częstością wyrazów a liczbą</w:t>
      </w:r>
      <w:r w:rsidR="00EB60CE">
        <w:t xml:space="preserve"> </w:t>
      </w:r>
      <w:r>
        <w:t>ich znaczeń,</w:t>
      </w:r>
    </w:p>
    <w:p w:rsidR="007F1369" w:rsidRDefault="00967C35" w:rsidP="007F1369">
      <w:pPr>
        <w:pStyle w:val="ListParagraph"/>
        <w:numPr>
          <w:ilvl w:val="0"/>
          <w:numId w:val="23"/>
        </w:numPr>
      </w:pPr>
      <w:r>
        <w:t>częstością wyrazów a ich wiekiem i pochodzeniem.</w:t>
      </w:r>
    </w:p>
    <w:p w:rsidR="007F1369" w:rsidRDefault="007F1369" w:rsidP="007F1369">
      <w:r>
        <w:t xml:space="preserve">W literaturze lingwistycznej pojęcie prawa Zipfa kojarzone jest najczęściej tylko z pierwszą zależnością, opartą na powszechnie znanej prawidłowości, zaobserwowanej m. in. przez J.B. Estoupa, zgodnie z którą iloczyn rang i częstotliwości słów z listy frekwencyjnej jest wartością stałą. </w:t>
      </w:r>
      <w:r w:rsidR="00083217">
        <w:t>W celu opisu tej zależności Zipf zaproponował model:</w:t>
      </w:r>
    </w:p>
    <w:p w:rsidR="00083217" w:rsidRPr="00083217" w:rsidRDefault="008A0FDE" w:rsidP="007F1369">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m:t>
              </m:r>
            </m:e>
            <m:sup>
              <m:r>
                <w:rPr>
                  <w:rFonts w:ascii="Cambria Math" w:hAnsi="Cambria Math"/>
                </w:rPr>
                <m:t>-1</m:t>
              </m:r>
            </m:sup>
          </m:sSup>
        </m:oMath>
      </m:oMathPara>
    </w:p>
    <w:p w:rsidR="00083217" w:rsidRDefault="00083217" w:rsidP="007F1369">
      <w:pPr>
        <w:rPr>
          <w:rFonts w:eastAsiaTheme="minorEastAsia"/>
        </w:rPr>
      </w:pPr>
      <w:r>
        <w:rPr>
          <w:rFonts w:eastAsiaTheme="minorEastAsia"/>
        </w:rPr>
        <w:tab/>
        <w:t>gdzie:</w:t>
      </w:r>
    </w:p>
    <w:p w:rsidR="00083217" w:rsidRDefault="00083217" w:rsidP="007F1369">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83217" w:rsidRDefault="00083217" w:rsidP="007F1369">
      <w:pPr>
        <w:rPr>
          <w:rFonts w:eastAsiaTheme="minorEastAsia"/>
        </w:rPr>
      </w:pPr>
      <w:r>
        <w:rPr>
          <w:rFonts w:eastAsiaTheme="minorEastAsia"/>
        </w:rPr>
        <w:tab/>
        <w:t xml:space="preserve">k </w:t>
      </w:r>
      <w:r w:rsidR="00012852">
        <w:rPr>
          <w:rFonts w:eastAsiaTheme="minorEastAsia"/>
        </w:rPr>
        <w:t>–</w:t>
      </w:r>
      <w:r>
        <w:rPr>
          <w:rFonts w:eastAsiaTheme="minorEastAsia"/>
        </w:rPr>
        <w:t xml:space="preserve"> stała</w:t>
      </w:r>
    </w:p>
    <w:p w:rsidR="00012852" w:rsidRDefault="00012852" w:rsidP="007F1369">
      <w:pPr>
        <w:rPr>
          <w:rFonts w:eastAsiaTheme="minorEastAsia"/>
        </w:rPr>
      </w:pPr>
      <w:r>
        <w:rPr>
          <w:rFonts w:eastAsiaTheme="minorEastAsia"/>
        </w:rPr>
        <w:t>Pierwsze prawo Zipfa było wielokrotnie modyfikowane. Jedną z ważniejszych modyfikacji jest propozycja B. Mandelbrota, który wprowadził do równania poprawki uwzględniające nieregularny kształ krzywej modelu w obszarze najniższych rang. Prawo Zipfa – Mandelbrota opisane jest wzorem:</w:t>
      </w:r>
    </w:p>
    <w:p w:rsidR="00012852" w:rsidRPr="00083217" w:rsidRDefault="008A0FDE" w:rsidP="00012852">
      <w:pPr>
        <w:rPr>
          <w:rFonts w:eastAsiaTheme="minorEastAsia"/>
        </w:rPr>
      </w:pPr>
      <m:oMathPara>
        <m:oMath>
          <m:sSub>
            <m:sSubPr>
              <m:ctrlPr>
                <w:rPr>
                  <w:rFonts w:ascii="Cambria Math" w:hAnsi="Cambria Math"/>
                  <w:i/>
                </w:rPr>
              </m:ctrlPr>
            </m:sSubPr>
            <m:e>
              <m:r>
                <w:rPr>
                  <w:rFonts w:ascii="Cambria Math" w:hAnsi="Cambria Math"/>
                </w:rPr>
                <m:t>p</m:t>
              </m:r>
            </m:e>
            <m:sub>
              <m:r>
                <w:rPr>
                  <w:rFonts w:ascii="Cambria Math" w:hAnsi="Cambria Math"/>
                </w:rPr>
                <m:t>r</m:t>
              </m:r>
            </m:sub>
          </m:sSub>
          <m:r>
            <w:rPr>
              <w:rFonts w:ascii="Cambria Math" w:hAnsi="Cambria Math"/>
            </w:rPr>
            <m:t>=k</m:t>
          </m:r>
          <m:sSup>
            <m:sSupPr>
              <m:ctrlPr>
                <w:rPr>
                  <w:rFonts w:ascii="Cambria Math" w:hAnsi="Cambria Math"/>
                  <w:i/>
                </w:rPr>
              </m:ctrlPr>
            </m:sSupPr>
            <m:e>
              <m:r>
                <w:rPr>
                  <w:rFonts w:ascii="Cambria Math" w:hAnsi="Cambria Math"/>
                </w:rPr>
                <m:t>(r+ρ)</m:t>
              </m:r>
            </m:e>
            <m:sup>
              <m:r>
                <w:rPr>
                  <w:rFonts w:ascii="Cambria Math" w:hAnsi="Cambria Math"/>
                </w:rPr>
                <m:t>-B</m:t>
              </m:r>
            </m:sup>
          </m:sSup>
        </m:oMath>
      </m:oMathPara>
    </w:p>
    <w:p w:rsidR="00012852" w:rsidRDefault="00012852" w:rsidP="00012852">
      <w:pPr>
        <w:rPr>
          <w:rFonts w:eastAsiaTheme="minorEastAsia"/>
        </w:rPr>
      </w:pPr>
      <w:r>
        <w:rPr>
          <w:rFonts w:eastAsiaTheme="minorEastAsia"/>
        </w:rPr>
        <w:tab/>
        <w:t>gdzie:</w:t>
      </w:r>
    </w:p>
    <w:p w:rsidR="00012852" w:rsidRDefault="00012852" w:rsidP="00012852">
      <w:pPr>
        <w:rPr>
          <w:rFonts w:eastAsiaTheme="minorEastAsia"/>
        </w:rPr>
      </w:pPr>
      <w:r>
        <w:rPr>
          <w:rFonts w:eastAsiaTheme="minorEastAsia"/>
        </w:rPr>
        <w:tab/>
      </w:r>
      <m:oMath>
        <m:sSub>
          <m:sSubPr>
            <m:ctrlPr>
              <w:rPr>
                <w:rFonts w:ascii="Cambria Math" w:hAnsi="Cambria Math"/>
                <w:i/>
              </w:rPr>
            </m:ctrlPr>
          </m:sSubPr>
          <m:e>
            <m:r>
              <w:rPr>
                <w:rFonts w:ascii="Cambria Math" w:hAnsi="Cambria Math"/>
              </w:rPr>
              <m:t>p</m:t>
            </m:r>
          </m:e>
          <m:sub>
            <m:r>
              <w:rPr>
                <w:rFonts w:ascii="Cambria Math" w:hAnsi="Cambria Math"/>
              </w:rPr>
              <m:t>r</m:t>
            </m:r>
          </m:sub>
        </m:sSub>
      </m:oMath>
      <w:r>
        <w:rPr>
          <w:rFonts w:eastAsiaTheme="minorEastAsia"/>
        </w:rPr>
        <w:t>- prawdopodobieństwo wystąpienia wyrazu o randze r</w:t>
      </w:r>
    </w:p>
    <w:p w:rsidR="00012852" w:rsidRDefault="00012852" w:rsidP="00012852">
      <w:pPr>
        <w:rPr>
          <w:rFonts w:eastAsiaTheme="minorEastAsia"/>
        </w:rPr>
      </w:pPr>
      <w:r>
        <w:rPr>
          <w:rFonts w:eastAsiaTheme="minorEastAsia"/>
        </w:rPr>
        <w:tab/>
        <w:t>k – stała</w:t>
      </w:r>
    </w:p>
    <w:p w:rsidR="00012852" w:rsidRDefault="00012852" w:rsidP="00012852">
      <w:pPr>
        <w:rPr>
          <w:rFonts w:eastAsiaTheme="minorEastAsia"/>
        </w:rPr>
      </w:pPr>
      <w:r>
        <w:rPr>
          <w:rFonts w:eastAsiaTheme="minorEastAsia"/>
        </w:rPr>
        <w:tab/>
        <w:t>B – współczynnik modelu (stały dla konkretnego korpusu</w:t>
      </w:r>
      <w:r w:rsidR="00ED1A7B">
        <w:rPr>
          <w:rFonts w:eastAsiaTheme="minorEastAsia"/>
        </w:rPr>
        <w:t>)</w:t>
      </w:r>
    </w:p>
    <w:p w:rsidR="00012852" w:rsidRDefault="00012852" w:rsidP="00012852">
      <w:pPr>
        <w:rPr>
          <w:rFonts w:eastAsiaTheme="minorEastAsia"/>
        </w:rPr>
      </w:pPr>
      <w:r>
        <w:rPr>
          <w:rFonts w:eastAsiaTheme="minorEastAsia"/>
        </w:rPr>
        <w:tab/>
      </w:r>
      <m:oMath>
        <m:r>
          <w:rPr>
            <w:rFonts w:ascii="Cambria Math" w:hAnsi="Cambria Math"/>
          </w:rPr>
          <m:t>ρ</m:t>
        </m:r>
      </m:oMath>
      <w:r>
        <w:rPr>
          <w:rFonts w:eastAsiaTheme="minorEastAsia"/>
        </w:rPr>
        <w:t xml:space="preserve"> – współczynnik spełniający warunek </w:t>
      </w:r>
      <m:oMath>
        <m:r>
          <w:rPr>
            <w:rFonts w:ascii="Cambria Math" w:hAnsi="Cambria Math"/>
          </w:rPr>
          <m:t>ρ&gt;0</m:t>
        </m:r>
      </m:oMath>
      <w:r>
        <w:rPr>
          <w:rFonts w:eastAsiaTheme="minorEastAsia"/>
        </w:rPr>
        <w:t xml:space="preserve"> dla </w:t>
      </w:r>
      <m:oMath>
        <m:r>
          <w:rPr>
            <w:rFonts w:ascii="Cambria Math" w:eastAsiaTheme="minorEastAsia" w:hAnsi="Cambria Math"/>
          </w:rPr>
          <m:t>r&lt;a</m:t>
        </m:r>
      </m:oMath>
      <w:r>
        <w:rPr>
          <w:rFonts w:eastAsiaTheme="minorEastAsia"/>
        </w:rPr>
        <w:t xml:space="preserve"> i </w:t>
      </w:r>
      <m:oMath>
        <m:r>
          <w:rPr>
            <w:rFonts w:ascii="Cambria Math" w:hAnsi="Cambria Math"/>
          </w:rPr>
          <m:t>ρ=0</m:t>
        </m:r>
      </m:oMath>
      <w:r>
        <w:rPr>
          <w:rFonts w:eastAsiaTheme="minorEastAsia"/>
        </w:rPr>
        <w:t xml:space="preserve"> dla </w:t>
      </w:r>
      <m:oMath>
        <m:r>
          <w:rPr>
            <w:rFonts w:ascii="Cambria Math" w:eastAsiaTheme="minorEastAsia" w:hAnsi="Cambria Math"/>
          </w:rPr>
          <m:t>r≥a</m:t>
        </m:r>
      </m:oMath>
    </w:p>
    <w:p w:rsidR="00A64754" w:rsidRDefault="00A64754" w:rsidP="00A64754">
      <w:r>
        <w:t>Kolejna zależność odkryta przez Zipfa mówi, że długość wyrazu maleje w miare wzrostu jego częstości (przy czym jednostką długości jest fonem lub sylaba). Zipf zaproponował następujący wzór opisujący ową zależność:</w:t>
      </w:r>
    </w:p>
    <w:p w:rsidR="00A64754" w:rsidRPr="00A64754" w:rsidRDefault="00A64754" w:rsidP="00A64754">
      <w:pPr>
        <w:rPr>
          <w:rFonts w:eastAsiaTheme="minorEastAsia"/>
        </w:rPr>
      </w:pPr>
      <m:oMathPara>
        <m:oMath>
          <m:r>
            <w:rPr>
              <w:rFonts w:ascii="Cambria Math" w:hAnsi="Cambria Math"/>
            </w:rPr>
            <m:t>k=C</m:t>
          </m:r>
          <m:func>
            <m:funcPr>
              <m:ctrlPr>
                <w:rPr>
                  <w:rFonts w:ascii="Cambria Math" w:hAnsi="Cambria Math"/>
                  <w:i/>
                </w:rPr>
              </m:ctrlPr>
            </m:funcPr>
            <m:fName>
              <m:r>
                <m:rPr>
                  <m:sty m:val="p"/>
                </m:rPr>
                <w:rPr>
                  <w:rFonts w:ascii="Cambria Math" w:hAnsi="Cambria Math"/>
                </w:rPr>
                <m:t>log</m:t>
              </m:r>
            </m:fName>
            <m:e>
              <m:r>
                <w:rPr>
                  <w:rFonts w:ascii="Cambria Math" w:hAnsi="Cambria Math"/>
                </w:rPr>
                <m:t>r</m:t>
              </m:r>
            </m:e>
          </m:func>
        </m:oMath>
      </m:oMathPara>
    </w:p>
    <w:p w:rsidR="00A64754" w:rsidRDefault="00A64754" w:rsidP="00A64754">
      <w:pPr>
        <w:rPr>
          <w:rFonts w:eastAsiaTheme="minorEastAsia"/>
        </w:rPr>
      </w:pPr>
      <w:r>
        <w:rPr>
          <w:rFonts w:eastAsiaTheme="minorEastAsia"/>
        </w:rPr>
        <w:t>gdzie:</w:t>
      </w:r>
    </w:p>
    <w:p w:rsidR="00A64754" w:rsidRDefault="00A64754" w:rsidP="00A64754">
      <w:pPr>
        <w:rPr>
          <w:rFonts w:eastAsiaTheme="minorEastAsia"/>
        </w:rPr>
      </w:pPr>
      <w:r>
        <w:rPr>
          <w:rFonts w:eastAsiaTheme="minorEastAsia"/>
        </w:rPr>
        <w:tab/>
        <w:t>k – długość wyrazu</w:t>
      </w:r>
    </w:p>
    <w:p w:rsidR="00A64754" w:rsidRDefault="00A64754" w:rsidP="00A64754">
      <w:pPr>
        <w:rPr>
          <w:rFonts w:eastAsiaTheme="minorEastAsia"/>
        </w:rPr>
      </w:pPr>
      <w:r>
        <w:rPr>
          <w:rFonts w:eastAsiaTheme="minorEastAsia"/>
        </w:rPr>
        <w:tab/>
        <w:t>C – stała</w:t>
      </w:r>
    </w:p>
    <w:p w:rsidR="00A64754" w:rsidRDefault="00A64754" w:rsidP="00A64754">
      <w:pPr>
        <w:rPr>
          <w:rFonts w:eastAsiaTheme="minorEastAsia"/>
        </w:rPr>
      </w:pPr>
      <w:r>
        <w:rPr>
          <w:rFonts w:eastAsiaTheme="minorEastAsia"/>
        </w:rPr>
        <w:tab/>
        <w:t>r - ranga wyrazu</w:t>
      </w:r>
    </w:p>
    <w:p w:rsidR="00ED1A7B" w:rsidRDefault="001B791F" w:rsidP="00A64754">
      <w:r>
        <w:t>Zipf sformułował też prawo mówiące, że liczba znaczeń wyrazu jest wprost proporcjonalna do pierwiastka jego częstości. Zależność tę wyraził wzorem:</w:t>
      </w:r>
    </w:p>
    <w:p w:rsidR="001B791F" w:rsidRPr="001B791F" w:rsidRDefault="001B791F" w:rsidP="00A64754">
      <w:pPr>
        <w:rPr>
          <w:rFonts w:eastAsiaTheme="minorEastAsia"/>
        </w:rPr>
      </w:pPr>
      <m:oMathPara>
        <m:oMath>
          <m:r>
            <m:rPr>
              <m:sty m:val="p"/>
            </m:rPr>
            <w:rPr>
              <w:rFonts w:ascii="Cambria Math" w:hAnsi="Cambria Math"/>
            </w:rPr>
            <m:t>m=C</m:t>
          </m:r>
          <m:rad>
            <m:radPr>
              <m:degHide m:val="1"/>
              <m:ctrlPr>
                <w:rPr>
                  <w:rFonts w:ascii="Cambria Math" w:hAnsi="Cambria Math"/>
                </w:rPr>
              </m:ctrlPr>
            </m:radPr>
            <m:deg/>
            <m:e>
              <m:r>
                <w:rPr>
                  <w:rFonts w:ascii="Cambria Math" w:hAnsi="Cambria Math"/>
                </w:rPr>
                <m:t>f</m:t>
              </m:r>
            </m:e>
          </m:rad>
        </m:oMath>
      </m:oMathPara>
    </w:p>
    <w:p w:rsidR="001B791F" w:rsidRDefault="001B791F" w:rsidP="001B791F">
      <w:pPr>
        <w:rPr>
          <w:rFonts w:eastAsiaTheme="minorEastAsia"/>
        </w:rPr>
      </w:pPr>
      <w:r>
        <w:rPr>
          <w:rFonts w:eastAsiaTheme="minorEastAsia"/>
        </w:rPr>
        <w:t>gdzie:</w:t>
      </w:r>
    </w:p>
    <w:p w:rsidR="001B791F" w:rsidRDefault="001B791F" w:rsidP="001B791F">
      <w:pPr>
        <w:rPr>
          <w:rFonts w:eastAsiaTheme="minorEastAsia"/>
        </w:rPr>
      </w:pPr>
      <w:r>
        <w:rPr>
          <w:rFonts w:eastAsiaTheme="minorEastAsia"/>
        </w:rPr>
        <w:tab/>
        <w:t>k – liczba znaczeń wyrazu</w:t>
      </w:r>
    </w:p>
    <w:p w:rsidR="001B791F" w:rsidRDefault="001B791F" w:rsidP="001B791F">
      <w:pPr>
        <w:rPr>
          <w:rFonts w:eastAsiaTheme="minorEastAsia"/>
        </w:rPr>
      </w:pPr>
      <w:r>
        <w:rPr>
          <w:rFonts w:eastAsiaTheme="minorEastAsia"/>
        </w:rPr>
        <w:tab/>
        <w:t>C – stała</w:t>
      </w:r>
    </w:p>
    <w:p w:rsidR="001B791F" w:rsidRDefault="001B791F" w:rsidP="001B791F">
      <w:pPr>
        <w:rPr>
          <w:rFonts w:eastAsiaTheme="minorEastAsia"/>
        </w:rPr>
      </w:pPr>
      <w:r>
        <w:rPr>
          <w:rFonts w:eastAsiaTheme="minorEastAsia"/>
        </w:rPr>
        <w:tab/>
        <w:t>f - częstość wyrazu</w:t>
      </w:r>
    </w:p>
    <w:p w:rsidR="001B791F" w:rsidRDefault="00C57314" w:rsidP="00A64754">
      <w:r>
        <w:t>Sposób, w jaki należy odrębniać znaczenia wyrazu, nie został przez Zipfa sprecyzowany.</w:t>
      </w:r>
    </w:p>
    <w:p w:rsidR="00C57314" w:rsidRPr="00967C35" w:rsidRDefault="00C57314" w:rsidP="00A64754"/>
    <w:p w:rsidR="00867E66" w:rsidRDefault="006D2ABC" w:rsidP="00AA724B">
      <w:pPr>
        <w:pStyle w:val="podroz"/>
      </w:pPr>
      <w:bookmarkStart w:id="15" w:name="_Ref393804926"/>
      <w:bookmarkStart w:id="16" w:name="_Toc393888683"/>
      <w:r>
        <w:lastRenderedPageBreak/>
        <w:t>Metody wyszukiwania kolokacji</w:t>
      </w:r>
      <w:bookmarkEnd w:id="15"/>
      <w:bookmarkEnd w:id="16"/>
    </w:p>
    <w:p w:rsidR="007646F4" w:rsidRDefault="007646F4" w:rsidP="00AA724B">
      <w:r>
        <w:t>Związek  frazeologiczny  to  utrwalone  w  użyciu  połączenie  dwóch  lub  więcej wyrazów,  którego  znaczenie  jest  inne  niż  prosta  suma  jego  części  składowych.  Pod względem gramatycznym wyróżniamy trzy typy:</w:t>
      </w:r>
    </w:p>
    <w:p w:rsidR="007646F4" w:rsidRDefault="00B740C7" w:rsidP="00AA724B">
      <w:pPr>
        <w:pStyle w:val="ListParagraph"/>
        <w:numPr>
          <w:ilvl w:val="0"/>
          <w:numId w:val="20"/>
        </w:numPr>
      </w:pPr>
      <w:r>
        <w:t>Wyrażenie,</w:t>
      </w:r>
      <w:r w:rsidR="007646F4">
        <w:t xml:space="preserve"> w  którym  ośrodkiem  frazeologizmu  jest  rzeczown</w:t>
      </w:r>
      <w:r>
        <w:t>ik, przymiotnik bądź przysłówek;</w:t>
      </w:r>
    </w:p>
    <w:p w:rsidR="007646F4" w:rsidRDefault="007646F4" w:rsidP="00AA724B">
      <w:pPr>
        <w:pStyle w:val="ListParagraph"/>
        <w:numPr>
          <w:ilvl w:val="0"/>
          <w:numId w:val="20"/>
        </w:numPr>
      </w:pPr>
      <w:r>
        <w:t>Zwrot –  ośrodki</w:t>
      </w:r>
      <w:r w:rsidR="00B740C7">
        <w:t>em frazeologizmu jest czasownik;</w:t>
      </w:r>
    </w:p>
    <w:p w:rsidR="007646F4" w:rsidRDefault="007646F4" w:rsidP="00AA724B">
      <w:pPr>
        <w:pStyle w:val="ListParagraph"/>
        <w:numPr>
          <w:ilvl w:val="0"/>
          <w:numId w:val="20"/>
        </w:numPr>
      </w:pPr>
      <w:r>
        <w:t>Fraza</w:t>
      </w:r>
      <w:r w:rsidR="00B740C7">
        <w:t xml:space="preserve"> </w:t>
      </w:r>
      <w:r>
        <w:t>–</w:t>
      </w:r>
      <w:r w:rsidR="00B740C7">
        <w:t xml:space="preserve"> </w:t>
      </w:r>
      <w:r w:rsidR="002A55F5">
        <w:t>związek</w:t>
      </w:r>
      <w:r>
        <w:t xml:space="preserve"> frazeologiczny będący całym zdaniem bądź równoważnikiem zdania.</w:t>
      </w:r>
    </w:p>
    <w:p w:rsidR="007646F4" w:rsidRDefault="007646F4" w:rsidP="00AA724B">
      <w:r>
        <w:t>Zaś pod względem znaczenia, możemy wyodrębnić 3 typy:</w:t>
      </w:r>
    </w:p>
    <w:p w:rsidR="007646F4" w:rsidRDefault="007646F4" w:rsidP="00AA724B">
      <w:pPr>
        <w:pStyle w:val="ListParagraph"/>
        <w:numPr>
          <w:ilvl w:val="0"/>
          <w:numId w:val="21"/>
        </w:numPr>
      </w:pPr>
      <w:r>
        <w:t xml:space="preserve">Terminy specjalistyczne, np. </w:t>
      </w:r>
      <w:r w:rsidRPr="00426561">
        <w:rPr>
          <w:i/>
        </w:rPr>
        <w:t>pamięć podręczna</w:t>
      </w:r>
      <w:r>
        <w:t xml:space="preserve">, </w:t>
      </w:r>
      <w:r w:rsidRPr="00426561">
        <w:rPr>
          <w:i/>
        </w:rPr>
        <w:t>dysk twardy</w:t>
      </w:r>
      <w:r>
        <w:t>,</w:t>
      </w:r>
    </w:p>
    <w:p w:rsidR="007646F4" w:rsidRDefault="007646F4" w:rsidP="00AA724B">
      <w:pPr>
        <w:pStyle w:val="ListParagraph"/>
        <w:numPr>
          <w:ilvl w:val="0"/>
          <w:numId w:val="21"/>
        </w:numPr>
      </w:pPr>
      <w:r>
        <w:t xml:space="preserve">Nazwy własne, nazwiska, np.  </w:t>
      </w:r>
      <w:r w:rsidRPr="00426561">
        <w:rPr>
          <w:i/>
        </w:rPr>
        <w:t>Nowy Jork</w:t>
      </w:r>
      <w:r>
        <w:t xml:space="preserve">, </w:t>
      </w:r>
      <w:r w:rsidRPr="00426561">
        <w:rPr>
          <w:i/>
        </w:rPr>
        <w:t>Albert Einstein</w:t>
      </w:r>
      <w:r>
        <w:t>,</w:t>
      </w:r>
    </w:p>
    <w:p w:rsidR="007646F4" w:rsidRDefault="007646F4" w:rsidP="00AA724B">
      <w:pPr>
        <w:pStyle w:val="ListParagraph"/>
        <w:numPr>
          <w:ilvl w:val="0"/>
          <w:numId w:val="21"/>
        </w:numPr>
      </w:pPr>
      <w:r>
        <w:t xml:space="preserve">Wyrażenia numeryczne, np. </w:t>
      </w:r>
      <w:r w:rsidRPr="00426561">
        <w:rPr>
          <w:i/>
        </w:rPr>
        <w:t>sto dwadzieścia osiem</w:t>
      </w:r>
      <w:r>
        <w:t>.</w:t>
      </w:r>
    </w:p>
    <w:p w:rsidR="007646F4" w:rsidRDefault="007646F4" w:rsidP="00AA724B">
      <w:r>
        <w:t>Kolokacje  mają  ograniczoną  kompozycyjność,  co  oznacza,  że  nie  można jednoznacznie  stwierdzić,  jakie  mają  znaczenie  na  podstawie  znaczenia  samych  ich części  składowych.  Wyrażeniami  charakteryzującymi  się  najmniejszą kompozycyjnością  są  idiomy,  które  mają  znaczenie  całkowicie  przenośne.  Kolokacje mówią nam o tym, jakie połącze</w:t>
      </w:r>
      <w:r w:rsidR="00CA37AE">
        <w:t>nia wyrazowe brzmią naturalnie (</w:t>
      </w:r>
      <w:r>
        <w:t xml:space="preserve">np. mówi się  </w:t>
      </w:r>
      <w:r w:rsidRPr="00CA37AE">
        <w:rPr>
          <w:i/>
        </w:rPr>
        <w:t>mocna herbata</w:t>
      </w:r>
      <w:r>
        <w:t xml:space="preserve">,  a  nie  </w:t>
      </w:r>
      <w:r w:rsidRPr="00CA37AE">
        <w:rPr>
          <w:i/>
        </w:rPr>
        <w:t>silna  herbata</w:t>
      </w:r>
      <w:r>
        <w:t xml:space="preserve">,  </w:t>
      </w:r>
      <w:r w:rsidRPr="00CA37AE">
        <w:rPr>
          <w:i/>
        </w:rPr>
        <w:t>podjąć  decyzję</w:t>
      </w:r>
      <w:r>
        <w:t xml:space="preserve">,  a  nie  </w:t>
      </w:r>
      <w:r w:rsidRPr="00CA37AE">
        <w:rPr>
          <w:i/>
        </w:rPr>
        <w:t>zrobić  decyzję</w:t>
      </w:r>
      <w:r>
        <w:t>,  itd.</w:t>
      </w:r>
      <w:r w:rsidR="00CA37AE">
        <w:t xml:space="preserve">). </w:t>
      </w:r>
      <w:r>
        <w:t>Wyszukiwanie kolokacji  danego  słowa  pozwala  nam  poznać  częstotliwość  jego  występowania  w różnych  kontekstach.  Znajomość  takich  kontekstów  jest  bardzo  przydatna  osobom uczącym się języków obcych.</w:t>
      </w:r>
    </w:p>
    <w:p w:rsidR="00C43D2C" w:rsidRDefault="007646F4" w:rsidP="00AA724B">
      <w:r>
        <w:t>Istni</w:t>
      </w:r>
      <w:r w:rsidR="00CA37AE">
        <w:t>eje  wiele  sposobów  wy</w:t>
      </w:r>
      <w:r w:rsidR="008C41A7">
        <w:t>odrębniania z tekstu kolokacji. W następnych podrozdziałach krótko omówię kilka z nich.</w:t>
      </w:r>
    </w:p>
    <w:p w:rsidR="00BA5A65" w:rsidRDefault="00BA5A65" w:rsidP="00AA724B">
      <w:pPr>
        <w:pStyle w:val="podpodroz"/>
      </w:pPr>
      <w:bookmarkStart w:id="17" w:name="_Toc393888684"/>
      <w:r>
        <w:t>Zliczanie wystąpień</w:t>
      </w:r>
      <w:bookmarkEnd w:id="17"/>
    </w:p>
    <w:p w:rsidR="00BA5A65" w:rsidRDefault="00BA5A65" w:rsidP="00AA724B">
      <w:r>
        <w:t xml:space="preserve">Najprostszą metodą znajdywania kolokacji jest zliczanie </w:t>
      </w:r>
      <w:r w:rsidR="00396789">
        <w:t xml:space="preserve">wystąpień </w:t>
      </w:r>
      <w:r>
        <w:t xml:space="preserve">bigramów (par wyrazów). Oczywistym  wynikiem  będą  nic  nieznaczące  pary  wyrazów  –  w  przypadku  języka włoskiego, pary składające się z rodzajników, zaimków, przyimków, spójników. Należy więc przefiltrować listę wynikową pod kątem części mowy. Pomysł takiego filtra został opracowany  przez  Justesona  i  Katza.  Metoda  ta  jest  dobra  </w:t>
      </w:r>
      <w:r>
        <w:lastRenderedPageBreak/>
        <w:t>również  do  wyszukiwania najczęstszych kolokacji danego wyrazu, w celu sprawdzenia kontekstów występowania.</w:t>
      </w:r>
    </w:p>
    <w:p w:rsidR="00396789" w:rsidRDefault="00396789" w:rsidP="00AA724B">
      <w:pPr>
        <w:pStyle w:val="podpodroz"/>
      </w:pPr>
      <w:bookmarkStart w:id="18" w:name="_Toc393888685"/>
      <w:r>
        <w:t>Testy statystyczne</w:t>
      </w:r>
      <w:bookmarkEnd w:id="18"/>
    </w:p>
    <w:p w:rsidR="00500670" w:rsidRDefault="00396789" w:rsidP="00AA724B">
      <w:r>
        <w:t xml:space="preserve">Istotą testów statystycznych jest ocena przypadkowości współwystępowania dwóch słów. Definiujemy zdarzenie P – </w:t>
      </w:r>
      <w:r w:rsidRPr="001F040E">
        <w:t>wystąpienie kolokacji składającej się ze słów w</w:t>
      </w:r>
      <w:r w:rsidRPr="001F040E">
        <w:softHyphen/>
      </w:r>
      <w:r w:rsidRPr="001F040E">
        <w:rPr>
          <w:vertAlign w:val="subscript"/>
        </w:rPr>
        <w:t>1</w:t>
      </w:r>
      <w:r w:rsidRPr="001F040E">
        <w:t xml:space="preserve"> i w</w:t>
      </w:r>
      <w:r w:rsidRPr="001F040E">
        <w:rPr>
          <w:vertAlign w:val="subscript"/>
        </w:rPr>
        <w:t>2</w:t>
      </w:r>
      <w:r w:rsidR="001F040E" w:rsidRPr="001F040E">
        <w:t>. Następnie for</w:t>
      </w:r>
      <w:r w:rsidR="001F040E">
        <w:t>mułujemy hiptezę zerową H</w:t>
      </w:r>
      <w:r w:rsidR="001F040E">
        <w:rPr>
          <w:vertAlign w:val="subscript"/>
        </w:rPr>
        <w:t>0</w:t>
      </w:r>
      <w:r w:rsidR="001F040E">
        <w:t xml:space="preserve"> twierdzącą, że zdarzenie P jest przypadowe. </w:t>
      </w:r>
      <w:r w:rsidR="001F040E" w:rsidRPr="001F040E">
        <w:t>prawdopodobieństwo wystąpienia zdarzenia P zakładają</w:t>
      </w:r>
      <w:r w:rsidR="001F040E">
        <w:t xml:space="preserve">c, że hipoteza jest prawdziwa. </w:t>
      </w:r>
      <w:r w:rsidR="001F040E" w:rsidRPr="001F040E">
        <w:t xml:space="preserve">Odrzucamy hipotezę </w:t>
      </w:r>
      <w:r w:rsidR="001F040E">
        <w:t>H</w:t>
      </w:r>
      <w:r w:rsidR="001F040E">
        <w:rPr>
          <w:vertAlign w:val="subscript"/>
        </w:rPr>
        <w:t>0</w:t>
      </w:r>
      <w:r w:rsidR="001F040E">
        <w:t xml:space="preserve"> </w:t>
      </w:r>
      <w:r w:rsidR="001F040E" w:rsidRPr="001F040E">
        <w:t xml:space="preserve">na pewnym poziomie ufności, np. </w:t>
      </w:r>
      <w:r w:rsidR="0067443F">
        <w:t>p &lt; 0,01.</w:t>
      </w:r>
      <w:r w:rsidR="001F040E" w:rsidRPr="001F040E">
        <w:t xml:space="preserve"> W  przeciwnym przypadku, hipotezę uznajemy za prawdziwą. Przyjmijmy, że jeśli współwystąpienie słów </w:t>
      </w:r>
      <w:r w:rsidR="0067443F" w:rsidRPr="001F040E">
        <w:t>w</w:t>
      </w:r>
      <w:r w:rsidR="0067443F" w:rsidRPr="001F040E">
        <w:softHyphen/>
      </w:r>
      <w:r w:rsidR="0067443F" w:rsidRPr="001F040E">
        <w:rPr>
          <w:vertAlign w:val="subscript"/>
        </w:rPr>
        <w:t>1</w:t>
      </w:r>
      <w:r w:rsidR="0067443F" w:rsidRPr="001F040E">
        <w:t xml:space="preserve"> i w</w:t>
      </w:r>
      <w:r w:rsidR="0067443F" w:rsidRPr="001F040E">
        <w:rPr>
          <w:vertAlign w:val="subscript"/>
        </w:rPr>
        <w:t>2</w:t>
      </w:r>
      <w:r w:rsidR="00500670">
        <w:t xml:space="preserve"> jest przypadkowe, to:</w:t>
      </w:r>
    </w:p>
    <w:p w:rsidR="001F040E" w:rsidRPr="001F040E" w:rsidRDefault="002A7EF7" w:rsidP="00AA724B">
      <m:oMathPara>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oMath>
      </m:oMathPara>
    </w:p>
    <w:p w:rsidR="00BA5A65" w:rsidRDefault="00BA5A65" w:rsidP="00AA724B">
      <w:pPr>
        <w:pStyle w:val="podpodroz"/>
      </w:pPr>
      <w:bookmarkStart w:id="19" w:name="_Toc393888686"/>
      <w:r>
        <w:t xml:space="preserve">Test </w:t>
      </w:r>
      <w:r w:rsidR="00632846">
        <w:t>t</w:t>
      </w:r>
      <w:r>
        <w:t xml:space="preserve"> Studenta</w:t>
      </w:r>
      <w:bookmarkEnd w:id="19"/>
    </w:p>
    <w:p w:rsidR="00762D6D" w:rsidRDefault="00762D6D" w:rsidP="00AA724B">
      <w:r>
        <w:t xml:space="preserve">Test t pozwala na podstawie średniej i wariancji próby określić prawdopodobieństwo pochodzenia próby z populacji o rozkładzie ze średnią </w:t>
      </w:r>
      <w:r>
        <w:rPr>
          <w:rFonts w:cs="Times New Roman"/>
        </w:rPr>
        <w:t>µ</w:t>
      </w:r>
      <w:r>
        <w:t>:</w:t>
      </w:r>
    </w:p>
    <w:p w:rsidR="00BA38A8" w:rsidRPr="004E140F" w:rsidRDefault="00F26B09" w:rsidP="006975ED">
      <w:pPr>
        <w:ind w:firstLine="0"/>
        <w:rPr>
          <w:rFonts w:eastAsiaTheme="minorEastAsia"/>
        </w:rPr>
      </w:pPr>
      <m:oMathPara>
        <m:oMathParaPr>
          <m:jc m:val="center"/>
        </m:oMathParaPr>
        <m:oMath>
          <m:r>
            <w:rPr>
              <w:rFonts w:ascii="Cambria Math" w:hAnsi="Cambria Math"/>
            </w:rPr>
            <m:t>t</m:t>
          </m:r>
          <m:r>
            <m:rPr>
              <m:sty m:val="p"/>
            </m:rPr>
            <w:rPr>
              <w:rFonts w:ascii="Cambria Math" w:hAnsi="Cambria Math"/>
            </w:rPr>
            <m:t>=</m:t>
          </m:r>
          <m:f>
            <m:fPr>
              <m:ctrlPr>
                <w:rPr>
                  <w:rFonts w:ascii="Cambria Math" w:hAnsi="Cambria Math"/>
                </w:rPr>
              </m:ctrlPr>
            </m:fPr>
            <m:num>
              <m:acc>
                <m:accPr>
                  <m:chr m:val="̅"/>
                  <m:ctrlPr>
                    <w:rPr>
                      <w:rFonts w:ascii="Cambria Math" w:hAnsi="Cambria Math"/>
                    </w:rPr>
                  </m:ctrlPr>
                </m:accPr>
                <m:e>
                  <m:r>
                    <w:rPr>
                      <w:rFonts w:ascii="Cambria Math" w:hAnsi="Cambria Math"/>
                    </w:rPr>
                    <m:t>x</m:t>
                  </m:r>
                </m:e>
              </m:acc>
              <m:r>
                <m:rPr>
                  <m:sty m:val="p"/>
                </m:rPr>
                <w:rPr>
                  <w:rFonts w:ascii="Cambria Math" w:hAnsi="Cambria Math"/>
                </w:rPr>
                <m:t>-</m:t>
              </m:r>
              <m:r>
                <w:rPr>
                  <w:rFonts w:ascii="Cambria Math" w:hAnsi="Cambria Math"/>
                </w:rPr>
                <m:t>μ</m:t>
              </m:r>
            </m:num>
            <m:den>
              <m:rad>
                <m:radPr>
                  <m:degHide m:val="1"/>
                  <m:ctrlPr>
                    <w:rPr>
                      <w:rFonts w:ascii="Cambria Math" w:hAnsi="Cambria Math"/>
                    </w:rPr>
                  </m:ctrlPr>
                </m:radPr>
                <m:deg/>
                <m:e>
                  <m:f>
                    <m:fPr>
                      <m:ctrlPr>
                        <w:rPr>
                          <w:rFonts w:ascii="Cambria Math" w:hAnsi="Cambria Math"/>
                        </w:rPr>
                      </m:ctrlPr>
                    </m:fPr>
                    <m:num>
                      <m:sSup>
                        <m:sSupPr>
                          <m:ctrlPr>
                            <w:rPr>
                              <w:rFonts w:ascii="Cambria Math" w:hAnsi="Cambria Math"/>
                            </w:rPr>
                          </m:ctrlPr>
                        </m:sSupPr>
                        <m:e>
                          <m:r>
                            <w:rPr>
                              <w:rFonts w:ascii="Cambria Math" w:hAnsi="Cambria Math"/>
                            </w:rPr>
                            <m:t>s</m:t>
                          </m:r>
                        </m:e>
                        <m:sup>
                          <m:r>
                            <m:rPr>
                              <m:sty m:val="p"/>
                            </m:rPr>
                            <w:rPr>
                              <w:rFonts w:ascii="Cambria Math" w:hAnsi="Cambria Math"/>
                            </w:rPr>
                            <m:t>2</m:t>
                          </m:r>
                        </m:sup>
                      </m:sSup>
                    </m:num>
                    <m:den>
                      <m:r>
                        <w:rPr>
                          <w:rFonts w:ascii="Cambria Math" w:hAnsi="Cambria Math"/>
                        </w:rPr>
                        <m:t>N</m:t>
                      </m:r>
                    </m:den>
                  </m:f>
                </m:e>
              </m:rad>
            </m:den>
          </m:f>
        </m:oMath>
      </m:oMathPara>
    </w:p>
    <w:p w:rsidR="00F26B09" w:rsidRDefault="00F26B09" w:rsidP="003C4DD7">
      <w:pPr>
        <w:ind w:left="425"/>
      </w:pPr>
      <w:r>
        <w:t>gdzie:</w:t>
      </w:r>
    </w:p>
    <w:p w:rsidR="00F26B09" w:rsidRDefault="008A0FDE" w:rsidP="003C4DD7">
      <w:pPr>
        <w:ind w:left="425"/>
      </w:pPr>
      <m:oMath>
        <m:acc>
          <m:accPr>
            <m:chr m:val="̅"/>
            <m:ctrlPr>
              <w:rPr>
                <w:rFonts w:ascii="Cambria Math" w:hAnsi="Cambria Math"/>
                <w:i/>
              </w:rPr>
            </m:ctrlPr>
          </m:accPr>
          <m:e>
            <m:r>
              <w:rPr>
                <w:rFonts w:ascii="Cambria Math" w:hAnsi="Cambria Math"/>
              </w:rPr>
              <m:t>x</m:t>
            </m:r>
          </m:e>
        </m:acc>
      </m:oMath>
      <w:r w:rsidR="00F26B09">
        <w:t xml:space="preserve"> - średnia próby</w:t>
      </w:r>
    </w:p>
    <w:p w:rsidR="00F26B09" w:rsidRDefault="008A0FDE" w:rsidP="003C4DD7">
      <w:pPr>
        <w:ind w:left="425"/>
      </w:pPr>
      <m:oMath>
        <m:sSup>
          <m:sSupPr>
            <m:ctrlPr>
              <w:rPr>
                <w:rFonts w:ascii="Cambria Math" w:hAnsi="Cambria Math"/>
                <w:i/>
              </w:rPr>
            </m:ctrlPr>
          </m:sSupPr>
          <m:e>
            <m:r>
              <w:rPr>
                <w:rFonts w:ascii="Cambria Math" w:hAnsi="Cambria Math"/>
              </w:rPr>
              <m:t>s</m:t>
            </m:r>
          </m:e>
          <m:sup>
            <m:r>
              <w:rPr>
                <w:rFonts w:ascii="Cambria Math" w:hAnsi="Cambria Math"/>
              </w:rPr>
              <m:t>2</m:t>
            </m:r>
          </m:sup>
        </m:sSup>
      </m:oMath>
      <w:r w:rsidR="00F26B09">
        <w:t xml:space="preserve"> - wariancja próby</w:t>
      </w:r>
    </w:p>
    <w:p w:rsidR="00F26B09" w:rsidRDefault="00F26B09" w:rsidP="003C4DD7">
      <w:pPr>
        <w:ind w:left="425"/>
      </w:pPr>
      <w:r>
        <w:t>N – wielkością próby</w:t>
      </w:r>
    </w:p>
    <w:p w:rsidR="00F26B09" w:rsidRDefault="00F26B09" w:rsidP="003C4DD7">
      <w:pPr>
        <w:ind w:left="425"/>
      </w:pPr>
      <w:r>
        <w:t>µ - średnią rozkładu</w:t>
      </w:r>
    </w:p>
    <w:p w:rsidR="00F26B09" w:rsidRDefault="00F26B09" w:rsidP="00AA724B">
      <w:r>
        <w:t>Jeśli t jest odpowiednio duże, możemy odrzucić hipotezę H</w:t>
      </w:r>
      <w:r>
        <w:rPr>
          <w:vertAlign w:val="subscript"/>
        </w:rPr>
        <w:t>0</w:t>
      </w:r>
      <w:r>
        <w:t xml:space="preserve">. Wartość </w:t>
      </w:r>
      <w:r w:rsidR="007A1385">
        <w:t>krytyczną dla zadan</w:t>
      </w:r>
      <w:r>
        <w:t>e</w:t>
      </w:r>
      <w:r w:rsidR="007A1385">
        <w:t>go poziomu</w:t>
      </w:r>
      <w:r>
        <w:t xml:space="preserve"> ufności można uzyskać z tablic statystycznych.</w:t>
      </w:r>
    </w:p>
    <w:p w:rsidR="00F26B09" w:rsidRDefault="003467F1" w:rsidP="00AA724B">
      <w:pPr>
        <w:pStyle w:val="podpodroz"/>
      </w:pPr>
      <w:bookmarkStart w:id="20" w:name="_Toc393888687"/>
      <w:r>
        <w:t xml:space="preserve">Test </w:t>
      </w:r>
      <m:oMath>
        <m:sSup>
          <m:sSupPr>
            <m:ctrlPr>
              <w:rPr>
                <w:rFonts w:ascii="Cambria Math" w:hAnsi="Cambria Math"/>
                <w:i/>
              </w:rPr>
            </m:ctrlPr>
          </m:sSupPr>
          <m:e>
            <m:r>
              <m:rPr>
                <m:sty m:val="bi"/>
              </m:rPr>
              <w:rPr>
                <w:rFonts w:ascii="Cambria Math" w:hAnsi="Cambria Math"/>
              </w:rPr>
              <m:t>χ</m:t>
            </m:r>
          </m:e>
          <m:sup>
            <m:r>
              <m:rPr>
                <m:sty m:val="bi"/>
              </m:rPr>
              <w:rPr>
                <w:rFonts w:ascii="Cambria Math" w:hAnsi="Cambria Math"/>
              </w:rPr>
              <m:t>2</m:t>
            </m:r>
          </m:sup>
        </m:sSup>
      </m:oMath>
      <w:r>
        <w:t xml:space="preserve"> Pearsona</w:t>
      </w:r>
      <w:bookmarkEnd w:id="20"/>
    </w:p>
    <w:p w:rsidR="003467F1" w:rsidRDefault="007B4E17" w:rsidP="00AA724B">
      <w:r>
        <w:t>Test Pearsona jest kolejnym testem badającym zależność występowania dwóch zdarzeń</w:t>
      </w:r>
      <w:r w:rsidR="00CC2342">
        <w:t>. W przeciwieństwie do testu t, nie zakłada on normalnego rozkładu prawdopodobieństw.</w:t>
      </w:r>
    </w:p>
    <w:p w:rsidR="00CC2342" w:rsidRPr="003467F1" w:rsidRDefault="00CC2342" w:rsidP="00AA724B">
      <w:r>
        <w:lastRenderedPageBreak/>
        <w:t xml:space="preserve">Istotą testu jest porównanie częstotliwości zaobserwowanych z częstotliwościami oczekiwanymi dla niezależności zdarzeń. Jeśli różnica między tymi częstotliwościami jest duża, można odrzucić hipotezę zerową (zdarzenie nie jest przypadkowe – bigram jest kolokacją). </w:t>
      </w:r>
    </w:p>
    <w:p w:rsidR="00396789" w:rsidRDefault="007A45E0" w:rsidP="00AA724B">
      <w:r>
        <w:t xml:space="preserve">Dla każdego bigramu </w:t>
      </w:r>
      <w:r w:rsidRPr="001F040E">
        <w:rPr>
          <w:szCs w:val="24"/>
        </w:rPr>
        <w:t>w</w:t>
      </w:r>
      <w:r w:rsidRPr="001F040E">
        <w:rPr>
          <w:szCs w:val="24"/>
        </w:rPr>
        <w:softHyphen/>
      </w:r>
      <w:r w:rsidRPr="001F040E">
        <w:rPr>
          <w:szCs w:val="24"/>
          <w:vertAlign w:val="subscript"/>
        </w:rPr>
        <w:t>1</w:t>
      </w:r>
      <w:r>
        <w:rPr>
          <w:szCs w:val="24"/>
        </w:rPr>
        <w:t>,</w:t>
      </w:r>
      <w:r w:rsidRPr="001F040E">
        <w:rPr>
          <w:szCs w:val="24"/>
        </w:rPr>
        <w:t xml:space="preserve"> w</w:t>
      </w:r>
      <w:r w:rsidRPr="001F040E">
        <w:rPr>
          <w:szCs w:val="24"/>
          <w:vertAlign w:val="subscript"/>
        </w:rPr>
        <w:t>2</w:t>
      </w:r>
      <w:r w:rsidRPr="001F040E">
        <w:rPr>
          <w:szCs w:val="24"/>
        </w:rPr>
        <w:t xml:space="preserve"> </w:t>
      </w:r>
      <w:r>
        <w:t>tworzona jest tabela przedstawiająca rozkład częstotliwości dla kombinacji bigramów zawierających i nie zawierających wyrazy tworzące dany bigram.</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013"/>
        <w:gridCol w:w="1014"/>
        <w:gridCol w:w="846"/>
      </w:tblGrid>
      <w:tr w:rsidR="007A45E0" w:rsidTr="00205ABE">
        <w:trPr>
          <w:trHeight w:val="152"/>
          <w:jc w:val="center"/>
        </w:trPr>
        <w:tc>
          <w:tcPr>
            <w:tcW w:w="1013" w:type="dxa"/>
            <w:noWrap/>
          </w:tcPr>
          <w:p w:rsidR="007A45E0" w:rsidRDefault="007A45E0" w:rsidP="00205ABE">
            <w:pPr>
              <w:spacing w:before="0"/>
              <w:ind w:firstLine="0"/>
              <w:jc w:val="center"/>
            </w:pPr>
          </w:p>
        </w:tc>
        <w:tc>
          <w:tcPr>
            <w:tcW w:w="1014" w:type="dxa"/>
            <w:noWrap/>
          </w:tcPr>
          <w:p w:rsidR="007A45E0" w:rsidRDefault="007A45E0" w:rsidP="00205ABE">
            <w:pPr>
              <w:spacing w:before="0"/>
              <w:ind w:firstLine="0"/>
              <w:jc w:val="center"/>
            </w:pPr>
            <w:r w:rsidRPr="001F040E">
              <w:t>w</w:t>
            </w:r>
            <w:r w:rsidRPr="001F040E">
              <w:softHyphen/>
            </w:r>
            <w:r w:rsidRPr="001F040E">
              <w:rPr>
                <w:vertAlign w:val="subscript"/>
              </w:rPr>
              <w:t>1</w:t>
            </w:r>
          </w:p>
        </w:tc>
        <w:tc>
          <w:tcPr>
            <w:tcW w:w="846" w:type="dxa"/>
            <w:noWrap/>
          </w:tcPr>
          <w:p w:rsidR="007A45E0" w:rsidRDefault="007A45E0" w:rsidP="00205ABE">
            <w:pPr>
              <w:spacing w:before="0"/>
              <w:ind w:firstLine="0"/>
              <w:jc w:val="center"/>
            </w:pPr>
            <w:r>
              <w:t>~</w:t>
            </w:r>
            <w:r w:rsidRPr="001F040E">
              <w:t>w</w:t>
            </w:r>
            <w:r w:rsidRPr="001F040E">
              <w:softHyphen/>
            </w:r>
            <w:r w:rsidRPr="001F040E">
              <w:rPr>
                <w:vertAlign w:val="subscript"/>
              </w:rPr>
              <w:t>1</w:t>
            </w:r>
          </w:p>
        </w:tc>
      </w:tr>
      <w:tr w:rsidR="007A45E0" w:rsidTr="00205ABE">
        <w:trPr>
          <w:trHeight w:val="144"/>
          <w:jc w:val="center"/>
        </w:trPr>
        <w:tc>
          <w:tcPr>
            <w:tcW w:w="1013" w:type="dxa"/>
            <w:noWrap/>
          </w:tcPr>
          <w:p w:rsidR="007A45E0" w:rsidRDefault="007A45E0" w:rsidP="00205ABE">
            <w:pPr>
              <w:spacing w:before="0"/>
              <w:ind w:firstLine="0"/>
              <w:jc w:val="center"/>
            </w:pP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ii</w:t>
            </w:r>
          </w:p>
        </w:tc>
        <w:tc>
          <w:tcPr>
            <w:tcW w:w="846" w:type="dxa"/>
            <w:noWrap/>
          </w:tcPr>
          <w:p w:rsidR="007A45E0" w:rsidRPr="007A45E0" w:rsidRDefault="007A45E0" w:rsidP="00205ABE">
            <w:pPr>
              <w:spacing w:before="0"/>
              <w:ind w:firstLine="0"/>
              <w:jc w:val="center"/>
              <w:rPr>
                <w:vertAlign w:val="subscript"/>
              </w:rPr>
            </w:pPr>
            <w:r>
              <w:t>n</w:t>
            </w:r>
            <w:r>
              <w:rPr>
                <w:vertAlign w:val="subscript"/>
              </w:rPr>
              <w:t>o</w:t>
            </w:r>
            <w:r w:rsidR="00DA1F3C">
              <w:rPr>
                <w:vertAlign w:val="subscript"/>
              </w:rPr>
              <w:t>i</w:t>
            </w:r>
          </w:p>
        </w:tc>
      </w:tr>
      <w:tr w:rsidR="007A45E0" w:rsidTr="00205ABE">
        <w:trPr>
          <w:trHeight w:val="144"/>
          <w:jc w:val="center"/>
        </w:trPr>
        <w:tc>
          <w:tcPr>
            <w:tcW w:w="1013" w:type="dxa"/>
            <w:noWrap/>
          </w:tcPr>
          <w:p w:rsidR="007A45E0" w:rsidRDefault="007A45E0" w:rsidP="00205ABE">
            <w:pPr>
              <w:spacing w:before="0"/>
              <w:ind w:firstLine="0"/>
              <w:jc w:val="center"/>
            </w:pPr>
            <w:r>
              <w:t>~</w:t>
            </w:r>
            <w:r w:rsidRPr="001F040E">
              <w:t>w</w:t>
            </w:r>
            <w:r w:rsidRPr="001F040E">
              <w:rPr>
                <w:vertAlign w:val="subscript"/>
              </w:rPr>
              <w:t>2</w:t>
            </w:r>
          </w:p>
        </w:tc>
        <w:tc>
          <w:tcPr>
            <w:tcW w:w="1014" w:type="dxa"/>
            <w:noWrap/>
          </w:tcPr>
          <w:p w:rsidR="007A45E0" w:rsidRPr="007A45E0" w:rsidRDefault="007A45E0" w:rsidP="00205ABE">
            <w:pPr>
              <w:spacing w:before="0"/>
              <w:ind w:firstLine="0"/>
              <w:jc w:val="center"/>
              <w:rPr>
                <w:vertAlign w:val="subscript"/>
              </w:rPr>
            </w:pPr>
            <w:r>
              <w:t>n</w:t>
            </w:r>
            <w:r>
              <w:rPr>
                <w:vertAlign w:val="subscript"/>
              </w:rPr>
              <w:t>io</w:t>
            </w:r>
          </w:p>
        </w:tc>
        <w:tc>
          <w:tcPr>
            <w:tcW w:w="846" w:type="dxa"/>
            <w:noWrap/>
          </w:tcPr>
          <w:p w:rsidR="007A45E0" w:rsidRPr="00DA1F3C" w:rsidRDefault="00DA1F3C" w:rsidP="00205ABE">
            <w:pPr>
              <w:spacing w:before="0"/>
              <w:ind w:firstLine="0"/>
              <w:jc w:val="center"/>
              <w:rPr>
                <w:vertAlign w:val="subscript"/>
              </w:rPr>
            </w:pPr>
            <w:r>
              <w:t>n</w:t>
            </w:r>
            <w:r>
              <w:rPr>
                <w:vertAlign w:val="subscript"/>
              </w:rPr>
              <w:t>oo</w:t>
            </w:r>
          </w:p>
        </w:tc>
      </w:tr>
    </w:tbl>
    <w:p w:rsidR="007A45E0" w:rsidRDefault="009647FF" w:rsidP="00AA724B">
      <w:r w:rsidRPr="009647FF">
        <w:t xml:space="preserve">Miara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rsidRPr="009647FF">
        <w:t xml:space="preserve"> sumuje różnice</w:t>
      </w:r>
      <w:r>
        <w:t xml:space="preserve"> między obserwowaną i oczekiwaną częstotliwością dla wszystkic</w:t>
      </w:r>
      <w:r w:rsidR="006A1762">
        <w:t>h pól tabeli, zgodnie ze wzorem:</w:t>
      </w:r>
    </w:p>
    <w:p w:rsidR="006A1762" w:rsidRPr="009647FF" w:rsidRDefault="008A0FDE" w:rsidP="00AA724B">
      <m:oMathPara>
        <m:oMath>
          <m:sSup>
            <m:sSupPr>
              <m:ctrlPr>
                <w:rPr>
                  <w:rFonts w:ascii="Cambria Math" w:hAnsi="Cambria Math"/>
                </w:rPr>
              </m:ctrlPr>
            </m:sSupPr>
            <m:e>
              <m:r>
                <w:rPr>
                  <w:rFonts w:ascii="Cambria Math" w:hAnsi="Cambria Math"/>
                </w:rPr>
                <m:t>χ</m:t>
              </m:r>
            </m:e>
            <m:sup>
              <m:r>
                <m:rPr>
                  <m:sty m:val="p"/>
                </m:rPr>
                <w:rPr>
                  <w:rFonts w:ascii="Cambria Math" w:hAnsi="Cambria Math"/>
                </w:rPr>
                <m:t>2</m:t>
              </m:r>
            </m:sup>
          </m:sSup>
          <m:r>
            <m:rPr>
              <m:sty m:val="p"/>
            </m:rPr>
            <w:rPr>
              <w:rFonts w:ascii="Cambria Math" w:hAnsi="Cambria Math"/>
            </w:rPr>
            <m:t>=</m:t>
          </m:r>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oMath>
      </m:oMathPara>
    </w:p>
    <w:p w:rsidR="00632846" w:rsidRDefault="00377F13" w:rsidP="00AA724B">
      <w:pPr>
        <w:rPr>
          <w:rFonts w:eastAsiaTheme="minorEastAsia"/>
        </w:rPr>
      </w:pPr>
      <w:r>
        <w:t xml:space="preserve">gdzie </w:t>
      </w:r>
      <w:r w:rsidRPr="00377F13">
        <w:rPr>
          <w:i/>
        </w:rPr>
        <w:t>i</w:t>
      </w:r>
      <w:r>
        <w:t xml:space="preserve"> odnosi się do numeru wiersza, a </w:t>
      </w:r>
      <w:r>
        <w:rPr>
          <w:i/>
        </w:rPr>
        <w:t>j</w:t>
      </w:r>
      <w:r>
        <w:t xml:space="preserve"> do numeru kolumny tabeli, </w:t>
      </w:r>
      <m:oMath>
        <m:sSub>
          <m:sSubPr>
            <m:ctrlPr>
              <w:rPr>
                <w:rFonts w:ascii="Cambria Math" w:hAnsi="Cambria Math"/>
                <w:i/>
              </w:rPr>
            </m:ctrlPr>
          </m:sSubPr>
          <m:e>
            <m:r>
              <w:rPr>
                <w:rFonts w:ascii="Cambria Math" w:hAnsi="Cambria Math"/>
              </w:rPr>
              <m:t>O</m:t>
            </m:r>
          </m:e>
          <m:sub>
            <m:r>
              <w:rPr>
                <w:rFonts w:ascii="Cambria Math" w:hAnsi="Cambria Math"/>
              </w:rPr>
              <m:t>i,j</m:t>
            </m:r>
          </m:sub>
        </m:sSub>
      </m:oMath>
      <w:r>
        <w:rPr>
          <w:rFonts w:eastAsiaTheme="minorEastAsia"/>
        </w:rPr>
        <w:t xml:space="preserve"> oznacza wartość obserwowaną dla komórki (</w:t>
      </w:r>
      <w:r w:rsidRPr="00377F13">
        <w:rPr>
          <w:rFonts w:eastAsiaTheme="minorEastAsia"/>
          <w:i/>
        </w:rPr>
        <w:t>i,j</w:t>
      </w:r>
      <w:r>
        <w:rPr>
          <w:rFonts w:eastAsiaTheme="minorEastAsia"/>
        </w:rPr>
        <w:t xml:space="preserve">), a </w:t>
      </w:r>
      <m:oMath>
        <m:sSub>
          <m:sSubPr>
            <m:ctrlPr>
              <w:rPr>
                <w:rFonts w:ascii="Cambria Math" w:hAnsi="Cambria Math"/>
                <w:i/>
              </w:rPr>
            </m:ctrlPr>
          </m:sSubPr>
          <m:e>
            <m:r>
              <w:rPr>
                <w:rFonts w:ascii="Cambria Math" w:hAnsi="Cambria Math"/>
              </w:rPr>
              <m:t>E</m:t>
            </m:r>
          </m:e>
          <m:sub>
            <m:r>
              <w:rPr>
                <w:rFonts w:ascii="Cambria Math" w:hAnsi="Cambria Math"/>
              </w:rPr>
              <m:t>i,j</m:t>
            </m:r>
          </m:sub>
        </m:sSub>
      </m:oMath>
      <w:r>
        <w:rPr>
          <w:rFonts w:eastAsiaTheme="minorEastAsia"/>
        </w:rPr>
        <w:t xml:space="preserve"> oznacza wartość oczekiwaną.</w:t>
      </w:r>
    </w:p>
    <w:p w:rsidR="007A1385" w:rsidRDefault="001A4B1E" w:rsidP="00AA724B">
      <w:r>
        <w:t xml:space="preserve">Wyliczoną </w:t>
      </w:r>
      <w:r w:rsidR="007A1385">
        <w:t>wartość</w:t>
      </w:r>
      <w:r>
        <w:t xml:space="preserve">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należy porównać z wartością krytyczną dla danego poziomu ufności. Jeśli jest od niej większa, możemy odrzucić hipotezę zerową.</w:t>
      </w:r>
    </w:p>
    <w:p w:rsidR="001A4B1E" w:rsidRDefault="00C26E59" w:rsidP="00AA724B">
      <w:pPr>
        <w:pStyle w:val="podpodroz"/>
      </w:pPr>
      <w:bookmarkStart w:id="21" w:name="_Toc393888688"/>
      <w:r>
        <w:t xml:space="preserve">Test </w:t>
      </w:r>
      <m:oMath>
        <m:sSup>
          <m:sSupPr>
            <m:ctrlPr>
              <w:rPr>
                <w:rFonts w:ascii="Cambria Math" w:hAnsi="Cambria Math"/>
                <w:i/>
              </w:rPr>
            </m:ctrlPr>
          </m:sSupPr>
          <m:e>
            <m:r>
              <m:rPr>
                <m:sty m:val="bi"/>
              </m:rPr>
              <w:rPr>
                <w:rFonts w:ascii="Cambria Math" w:hAnsi="Cambria Math"/>
              </w:rPr>
              <m:t>ϕ</m:t>
            </m:r>
          </m:e>
          <m:sup>
            <m:r>
              <m:rPr>
                <m:sty m:val="bi"/>
              </m:rPr>
              <w:rPr>
                <w:rFonts w:ascii="Cambria Math" w:hAnsi="Cambria Math"/>
              </w:rPr>
              <m:t>2</m:t>
            </m:r>
          </m:sup>
        </m:sSup>
      </m:oMath>
      <w:r>
        <w:t xml:space="preserve"> Pearsona</w:t>
      </w:r>
      <w:bookmarkEnd w:id="21"/>
    </w:p>
    <w:p w:rsidR="00C26E59" w:rsidRDefault="004339C2" w:rsidP="00AA724B">
      <w:r>
        <w:t xml:space="preserve">Jest to wariant testu </w:t>
      </w:r>
      <m:oMath>
        <m:sSup>
          <m:sSupPr>
            <m:ctrlPr>
              <w:rPr>
                <w:rFonts w:ascii="Cambria Math" w:eastAsiaTheme="majorEastAsia" w:hAnsi="Cambria Math" w:cs="Times New Roman"/>
                <w:i/>
              </w:rPr>
            </m:ctrlPr>
          </m:sSupPr>
          <m:e>
            <m:r>
              <w:rPr>
                <w:rFonts w:ascii="Cambria Math" w:hAnsi="Cambria Math"/>
              </w:rPr>
              <m:t>χ</m:t>
            </m:r>
          </m:e>
          <m:sup>
            <m:r>
              <w:rPr>
                <w:rFonts w:ascii="Cambria Math" w:hAnsi="Cambria Math"/>
              </w:rPr>
              <m:t>2</m:t>
            </m:r>
          </m:sup>
        </m:sSup>
      </m:oMath>
      <w:r>
        <w:t xml:space="preserve"> – różnica polega na uwzględnieniu we wzorze ilości wszystkich bigramów. </w:t>
      </w:r>
    </w:p>
    <w:p w:rsidR="004339C2" w:rsidRPr="009647FF" w:rsidRDefault="008A0FDE" w:rsidP="00AA724B">
      <m:oMathPara>
        <m:oMath>
          <m:sSup>
            <m:sSupPr>
              <m:ctrlPr>
                <w:rPr>
                  <w:rFonts w:ascii="Cambria Math" w:hAnsi="Cambria Math"/>
                </w:rPr>
              </m:ctrlPr>
            </m:sSupPr>
            <m:e>
              <m:r>
                <w:rPr>
                  <w:rFonts w:ascii="Cambria Math" w:hAnsi="Cambria Math"/>
                </w:rPr>
                <m:t>ϕ</m:t>
              </m:r>
            </m:e>
            <m:sup>
              <m:r>
                <m:rPr>
                  <m:sty m:val="p"/>
                </m:rPr>
                <w:rPr>
                  <w:rFonts w:ascii="Cambria Math" w:hAnsi="Cambria Math"/>
                </w:rPr>
                <m:t>2</m:t>
              </m:r>
            </m:sup>
          </m:sSup>
          <m:r>
            <m:rPr>
              <m:sty m:val="p"/>
            </m:rPr>
            <w:rPr>
              <w:rFonts w:ascii="Cambria Math" w:hAnsi="Cambria Math"/>
            </w:rPr>
            <m:t>=</m:t>
          </m:r>
          <m:f>
            <m:fPr>
              <m:ctrlPr>
                <w:rPr>
                  <w:rFonts w:ascii="Cambria Math" w:hAnsi="Cambria Math"/>
                </w:rPr>
              </m:ctrlPr>
            </m:fPr>
            <m:num>
              <m:nary>
                <m:naryPr>
                  <m:chr m:val="∑"/>
                  <m:limLoc m:val="undOvr"/>
                  <m:supHide m:val="1"/>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j</m:t>
                  </m:r>
                </m:sub>
                <m:sup/>
                <m:e>
                  <m:f>
                    <m:fPr>
                      <m:ctrlPr>
                        <w:rPr>
                          <w:rFonts w:ascii="Cambria Math" w:hAnsi="Cambria Math"/>
                        </w:rPr>
                      </m:ctrlPr>
                    </m:fPr>
                    <m:num>
                      <m:sSup>
                        <m:sSupPr>
                          <m:ctrlPr>
                            <w:rPr>
                              <w:rFonts w:ascii="Cambria Math" w:hAnsi="Cambria Math"/>
                            </w:rPr>
                          </m:ctrlPr>
                        </m:sSupPr>
                        <m:e>
                          <m:r>
                            <m:rPr>
                              <m:sty m:val="p"/>
                            </m:rPr>
                            <w:rPr>
                              <w:rFonts w:ascii="Cambria Math" w:hAnsi="Cambria Math"/>
                            </w:rPr>
                            <m:t>(</m:t>
                          </m:r>
                          <m:sSub>
                            <m:sSubPr>
                              <m:ctrlPr>
                                <w:rPr>
                                  <w:rFonts w:ascii="Cambria Math" w:hAnsi="Cambria Math"/>
                                </w:rPr>
                              </m:ctrlPr>
                            </m:sSubPr>
                            <m:e>
                              <m:r>
                                <w:rPr>
                                  <w:rFonts w:ascii="Cambria Math" w:hAnsi="Cambria Math"/>
                                </w:rPr>
                                <m:t>O</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r>
                            <m:rPr>
                              <m:sty m:val="p"/>
                            </m:rPr>
                            <w:rPr>
                              <w:rFonts w:ascii="Cambria Math" w:hAnsi="Cambria Math"/>
                            </w:rPr>
                            <m:t>)</m:t>
                          </m:r>
                        </m:e>
                        <m:sup>
                          <m:r>
                            <m:rPr>
                              <m:sty m:val="p"/>
                            </m:rPr>
                            <w:rPr>
                              <w:rFonts w:ascii="Cambria Math" w:hAnsi="Cambria Math"/>
                            </w:rPr>
                            <m:t>2</m:t>
                          </m:r>
                        </m:sup>
                      </m:sSup>
                    </m:num>
                    <m:den>
                      <m:sSub>
                        <m:sSubPr>
                          <m:ctrlPr>
                            <w:rPr>
                              <w:rFonts w:ascii="Cambria Math" w:hAnsi="Cambria Math"/>
                            </w:rPr>
                          </m:ctrlPr>
                        </m:sSubPr>
                        <m:e>
                          <m:r>
                            <w:rPr>
                              <w:rFonts w:ascii="Cambria Math" w:hAnsi="Cambria Math"/>
                            </w:rPr>
                            <m:t>E</m:t>
                          </m:r>
                        </m:e>
                        <m:sub>
                          <m:r>
                            <w:rPr>
                              <w:rFonts w:ascii="Cambria Math" w:hAnsi="Cambria Math"/>
                            </w:rPr>
                            <m:t>i</m:t>
                          </m:r>
                          <m:r>
                            <m:rPr>
                              <m:sty m:val="p"/>
                            </m:rPr>
                            <w:rPr>
                              <w:rFonts w:ascii="Cambria Math" w:hAnsi="Cambria Math"/>
                            </w:rPr>
                            <m:t>,</m:t>
                          </m:r>
                          <m:r>
                            <w:rPr>
                              <w:rFonts w:ascii="Cambria Math" w:hAnsi="Cambria Math"/>
                            </w:rPr>
                            <m:t>j</m:t>
                          </m:r>
                        </m:sub>
                      </m:sSub>
                    </m:den>
                  </m:f>
                </m:e>
              </m:nary>
            </m:num>
            <m:den>
              <m:r>
                <w:rPr>
                  <w:rFonts w:ascii="Cambria Math" w:hAnsi="Cambria Math"/>
                </w:rPr>
                <m:t>N</m:t>
              </m:r>
            </m:den>
          </m:f>
        </m:oMath>
      </m:oMathPara>
    </w:p>
    <w:p w:rsidR="00FC758B" w:rsidRDefault="00FC758B" w:rsidP="00AA724B">
      <w:pPr>
        <w:pStyle w:val="podpodroz"/>
      </w:pPr>
      <w:bookmarkStart w:id="22" w:name="_Toc393888689"/>
      <w:r>
        <w:t>Wskaźnik prawdopodobieństwa</w:t>
      </w:r>
      <w:bookmarkEnd w:id="22"/>
    </w:p>
    <w:p w:rsidR="00FC758B" w:rsidRPr="00AA724B" w:rsidRDefault="00880B7C" w:rsidP="00AA724B">
      <w:r>
        <w:t>Innym</w:t>
      </w:r>
      <w:r w:rsidR="00C54041" w:rsidRPr="00AA724B">
        <w:t xml:space="preserve"> podejściem do testowania hipotez jest wskaźnik prawdopodobieństwa (</w:t>
      </w:r>
      <w:r w:rsidR="00C54041" w:rsidRPr="00345D45">
        <w:rPr>
          <w:i/>
        </w:rPr>
        <w:t>likelihood ratio</w:t>
      </w:r>
      <w:r w:rsidR="00C54041" w:rsidRPr="00AA724B">
        <w:t xml:space="preserve">). </w:t>
      </w:r>
      <w:r w:rsidR="0056409C" w:rsidRPr="00AA724B">
        <w:t>Jest to liczba określająca jak bardzo jedna hipoteza jest prawdopodobniejsza od drugiej.</w:t>
      </w:r>
    </w:p>
    <w:p w:rsidR="0056409C" w:rsidRDefault="0056409C" w:rsidP="00AA724B">
      <w:r>
        <w:lastRenderedPageBreak/>
        <w:t xml:space="preserve">Zastosowanie wskaźnika prawodpodobieństwa zakłada sformułowanie dwóch hipotez, wyjaśniających występowanie bigramu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t>:</w:t>
      </w:r>
    </w:p>
    <w:p w:rsidR="0056409C" w:rsidRDefault="0056409C"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r>
          <w:rPr>
            <w:rFonts w:ascii="Cambria Math" w:hAnsi="Cambria Math"/>
          </w:rPr>
          <m:t>p</m:t>
        </m:r>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946135" w:rsidRDefault="00946135" w:rsidP="00AA724B">
      <w:pPr>
        <w:pStyle w:val="ListParagraph"/>
        <w:numPr>
          <w:ilvl w:val="0"/>
          <w:numId w:val="22"/>
        </w:numPr>
      </w:pPr>
      <m:oMath>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1</m:t>
            </m:r>
          </m:sub>
        </m:sSub>
        <m:r>
          <m:rPr>
            <m:sty m:val="p"/>
          </m:rPr>
          <w:rPr>
            <w:rFonts w:ascii="Cambria Math" w:hAnsi="Cambria Math"/>
          </w:rPr>
          <m:t xml:space="preserve">) = </m:t>
        </m:r>
        <m:sSub>
          <m:sSubPr>
            <m:ctrlPr>
              <w:rPr>
                <w:rFonts w:ascii="Cambria Math" w:hAnsi="Cambria Math"/>
              </w:rPr>
            </m:ctrlPr>
          </m:sSubPr>
          <m:e>
            <m:r>
              <w:rPr>
                <w:rFonts w:ascii="Cambria Math" w:hAnsi="Cambria Math"/>
              </w:rPr>
              <m:t>p</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r>
              <w:rPr>
                <w:rFonts w:ascii="Cambria Math" w:hAnsi="Cambria Math"/>
              </w:rPr>
              <m:t>p</m:t>
            </m:r>
          </m:e>
          <m:sub>
            <m:r>
              <m:rPr>
                <m:sty m:val="p"/>
              </m:rPr>
              <w:rPr>
                <w:rFonts w:ascii="Cambria Math" w:hAnsi="Cambria Math"/>
              </w:rPr>
              <m:t>2</m:t>
            </m:r>
          </m:sub>
        </m:sSub>
        <m:r>
          <m:rPr>
            <m:sty m:val="p"/>
          </m:rPr>
          <w:rPr>
            <w:rFonts w:ascii="Cambria Math" w:hAnsi="Cambria Math"/>
          </w:rPr>
          <m:t xml:space="preserve"> = </m:t>
        </m:r>
        <m:r>
          <w:rPr>
            <w:rFonts w:ascii="Cambria Math" w:hAnsi="Cambria Math"/>
          </w:rPr>
          <m:t>P</m:t>
        </m:r>
        <m:r>
          <m:rPr>
            <m:sty m:val="p"/>
          </m:rPr>
          <w:rPr>
            <w:rFonts w:ascii="Cambria Math" w:hAnsi="Cambria Math"/>
          </w:rPr>
          <m:t>(</m:t>
        </m:r>
        <m:sSub>
          <m:sSubPr>
            <m:ctrlPr>
              <w:rPr>
                <w:rFonts w:ascii="Cambria Math" w:hAnsi="Cambria Math"/>
              </w:rPr>
            </m:ctrlPr>
          </m:sSubPr>
          <m:e>
            <m:r>
              <w:rPr>
                <w:rFonts w:ascii="Cambria Math" w:hAnsi="Cambria Math"/>
              </w:rPr>
              <m:t>w</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m:t>¬</m:t>
            </m:r>
            <m:r>
              <w:rPr>
                <w:rFonts w:ascii="Cambria Math" w:hAnsi="Cambria Math"/>
              </w:rPr>
              <m:t>w</m:t>
            </m:r>
          </m:e>
          <m:sub>
            <m:r>
              <m:rPr>
                <m:sty m:val="p"/>
              </m:rPr>
              <w:rPr>
                <w:rFonts w:ascii="Cambria Math" w:hAnsi="Cambria Math"/>
              </w:rPr>
              <m:t>1</m:t>
            </m:r>
          </m:sub>
        </m:sSub>
        <m:r>
          <m:rPr>
            <m:sty m:val="p"/>
          </m:rPr>
          <w:rPr>
            <w:rFonts w:ascii="Cambria Math" w:hAnsi="Cambria Math"/>
          </w:rPr>
          <m:t xml:space="preserve">) </m:t>
        </m:r>
      </m:oMath>
    </w:p>
    <w:p w:rsidR="00AA724B" w:rsidRDefault="00B04991" w:rsidP="00EA7858">
      <w:r>
        <w:t>Hipoteza pierwsza oznacza niezależność występowania dwóch słów obok siebie, a hipoteza druga sugeruje występowanie zależności pomiędzy tymi słowami.</w:t>
      </w:r>
    </w:p>
    <w:p w:rsidR="00B04991" w:rsidRDefault="00AA724B" w:rsidP="00AA724B">
      <w:pPr>
        <w:rPr>
          <w:rFonts w:eastAsiaTheme="minorEastAsia"/>
        </w:rPr>
      </w:pPr>
      <w:r>
        <w:t xml:space="preserve">Wartość prawdopodobieństw </w:t>
      </w:r>
      <m:oMath>
        <m:r>
          <w:rPr>
            <w:rFonts w:ascii="Cambria Math" w:hAnsi="Cambria Math"/>
          </w:rPr>
          <m:t>p</m:t>
        </m:r>
      </m:oMath>
      <w:r>
        <w:rPr>
          <w:rFonts w:eastAsiaTheme="minorEastAsia"/>
        </w:rPr>
        <w:t xml:space="preserve">,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1</m:t>
            </m:r>
          </m:sub>
        </m:sSub>
      </m:oMath>
      <w:r>
        <w:rPr>
          <w:rFonts w:eastAsiaTheme="minorEastAsia"/>
        </w:rPr>
        <w:t xml:space="preserve">i </w:t>
      </w:r>
      <m:oMath>
        <m:sSub>
          <m:sSubPr>
            <m:ctrlPr>
              <w:rPr>
                <w:rFonts w:ascii="Cambria Math" w:eastAsia="Times New Roman" w:hAnsi="Cambria Math" w:cs="Times New Roman"/>
                <w:i/>
              </w:rPr>
            </m:ctrlPr>
          </m:sSubPr>
          <m:e>
            <m:r>
              <w:rPr>
                <w:rFonts w:ascii="Cambria Math" w:hAnsi="Cambria Math"/>
              </w:rPr>
              <m:t>p</m:t>
            </m:r>
          </m:e>
          <m:sub>
            <m:r>
              <w:rPr>
                <w:rFonts w:ascii="Cambria Math" w:hAnsi="Cambria Math"/>
              </w:rPr>
              <m:t>2</m:t>
            </m:r>
          </m:sub>
        </m:sSub>
      </m:oMath>
      <w:r>
        <w:rPr>
          <w:rFonts w:eastAsiaTheme="minorEastAsia"/>
        </w:rPr>
        <w:t xml:space="preserve"> zosta</w:t>
      </w:r>
      <w:r w:rsidR="00EA7858">
        <w:rPr>
          <w:rFonts w:eastAsiaTheme="minorEastAsia"/>
        </w:rPr>
        <w:t>je oszacowana za pomocą ilości wystąpień osobnych wyrazów oraz bigramów.</w:t>
      </w:r>
    </w:p>
    <w:p w:rsidR="00EA7858" w:rsidRDefault="007468E3" w:rsidP="008D08B9">
      <w:pPr>
        <w:jc w:val="center"/>
        <w:rPr>
          <w:rFonts w:eastAsiaTheme="minorEastAsia"/>
          <w:sz w:val="28"/>
          <w:szCs w:val="28"/>
        </w:rPr>
      </w:pPr>
      <m:oMath>
        <m:r>
          <w:rPr>
            <w:rFonts w:ascii="Cambria Math" w:hAnsi="Cambria Math"/>
            <w:sz w:val="28"/>
            <w:szCs w:val="28"/>
          </w:rPr>
          <m:t xml:space="preserve">p= </m:t>
        </m:r>
        <m:f>
          <m:fPr>
            <m:ctrlPr>
              <w:rPr>
                <w:rFonts w:ascii="Cambria Math" w:hAnsi="Cambria Math"/>
                <w:i/>
                <w:sz w:val="28"/>
                <w:szCs w:val="28"/>
              </w:rPr>
            </m:ctrlPr>
          </m:fPr>
          <m:num>
            <m:sSub>
              <m:sSubPr>
                <m:ctrlPr>
                  <w:rPr>
                    <w:rFonts w:ascii="Cambria Math" w:hAnsi="Cambria Math"/>
                    <w:i/>
                    <w:sz w:val="28"/>
                    <w:szCs w:val="28"/>
                  </w:rPr>
                </m:ctrlPr>
              </m:sSubPr>
              <m:e>
                <m:r>
                  <w:rPr>
                    <w:rFonts w:ascii="Cambria Math" w:hAnsi="Cambria Math"/>
                    <w:sz w:val="28"/>
                    <w:szCs w:val="28"/>
                  </w:rPr>
                  <m:t>c</m:t>
                </m:r>
              </m:e>
              <m:sub>
                <m:r>
                  <w:rPr>
                    <w:rFonts w:ascii="Cambria Math" w:hAnsi="Cambria Math"/>
                    <w:sz w:val="28"/>
                    <w:szCs w:val="28"/>
                  </w:rPr>
                  <m:t>2</m:t>
                </m:r>
              </m:sub>
            </m:sSub>
          </m:num>
          <m:den>
            <m:r>
              <w:rPr>
                <w:rFonts w:ascii="Cambria Math" w:hAnsi="Cambria Math"/>
                <w:sz w:val="28"/>
                <w:szCs w:val="28"/>
              </w:rPr>
              <m:t>N</m:t>
            </m:r>
          </m:den>
        </m:f>
      </m:oMath>
      <w:r w:rsidR="00007175">
        <w:rPr>
          <w:rFonts w:eastAsiaTheme="minorEastAsia"/>
          <w:sz w:val="28"/>
          <w:szCs w:val="28"/>
        </w:rPr>
        <w:tab/>
      </w:r>
      <w:r w:rsidR="00D46875">
        <w:rPr>
          <w:rFonts w:eastAsiaTheme="minorEastAsia"/>
          <w:sz w:val="28"/>
          <w:szCs w:val="28"/>
        </w:rPr>
        <w:tab/>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1</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r w:rsidR="00D46875">
        <w:rPr>
          <w:rFonts w:eastAsiaTheme="minorEastAsia"/>
          <w:sz w:val="28"/>
          <w:szCs w:val="28"/>
        </w:rPr>
        <w:tab/>
      </w:r>
      <w:r w:rsidR="00007175">
        <w:rPr>
          <w:rFonts w:eastAsiaTheme="minorEastAsia"/>
          <w:sz w:val="28"/>
          <w:szCs w:val="28"/>
        </w:rPr>
        <w:t xml:space="preserve"> </w:t>
      </w:r>
      <m:oMath>
        <m:sSub>
          <m:sSubPr>
            <m:ctrlPr>
              <w:rPr>
                <w:rFonts w:ascii="Cambria Math" w:eastAsiaTheme="minorEastAsia" w:hAnsi="Cambria Math"/>
                <w:i/>
                <w:sz w:val="28"/>
                <w:szCs w:val="28"/>
              </w:rPr>
            </m:ctrlPr>
          </m:sSubPr>
          <m:e>
            <m:r>
              <w:rPr>
                <w:rFonts w:ascii="Cambria Math" w:eastAsiaTheme="minorEastAsia" w:hAnsi="Cambria Math"/>
                <w:sz w:val="28"/>
                <w:szCs w:val="28"/>
              </w:rPr>
              <m:t>p</m:t>
            </m:r>
          </m:e>
          <m:sub>
            <m:r>
              <w:rPr>
                <w:rFonts w:ascii="Cambria Math" w:eastAsiaTheme="minorEastAsia" w:hAnsi="Cambria Math"/>
                <w:sz w:val="28"/>
                <w:szCs w:val="28"/>
              </w:rPr>
              <m:t>2</m:t>
            </m:r>
          </m:sub>
        </m:sSub>
        <m:r>
          <w:rPr>
            <w:rFonts w:ascii="Cambria Math" w:eastAsiaTheme="minorEastAsia" w:hAnsi="Cambria Math"/>
            <w:sz w:val="28"/>
            <w:szCs w:val="28"/>
          </w:rPr>
          <m:t>=</m:t>
        </m:r>
        <m:f>
          <m:fPr>
            <m:ctrlPr>
              <w:rPr>
                <w:rFonts w:ascii="Cambria Math" w:eastAsiaTheme="minorEastAsia" w:hAnsi="Cambria Math"/>
                <w:i/>
                <w:sz w:val="28"/>
                <w:szCs w:val="28"/>
              </w:rPr>
            </m:ctrlPr>
          </m:fPr>
          <m:num>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2</m:t>
                </m:r>
              </m:sub>
            </m:sSub>
            <m:r>
              <w:rPr>
                <w:rFonts w:ascii="Cambria Math" w:eastAsiaTheme="minorEastAsia" w:hAnsi="Cambria Math"/>
                <w:sz w:val="28"/>
                <w:szCs w:val="28"/>
              </w:rPr>
              <m:t>-</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12</m:t>
                </m:r>
              </m:sub>
            </m:sSub>
          </m:num>
          <m:den>
            <m:r>
              <w:rPr>
                <w:rFonts w:ascii="Cambria Math" w:eastAsiaTheme="minorEastAsia" w:hAnsi="Cambria Math"/>
                <w:sz w:val="28"/>
                <w:szCs w:val="28"/>
              </w:rPr>
              <m:t>N-</m:t>
            </m:r>
            <m:sSub>
              <m:sSubPr>
                <m:ctrlPr>
                  <w:rPr>
                    <w:rFonts w:ascii="Cambria Math" w:eastAsiaTheme="minorEastAsia" w:hAnsi="Cambria Math"/>
                    <w:i/>
                    <w:sz w:val="28"/>
                    <w:szCs w:val="28"/>
                  </w:rPr>
                </m:ctrlPr>
              </m:sSubPr>
              <m:e>
                <m:r>
                  <w:rPr>
                    <w:rFonts w:ascii="Cambria Math" w:eastAsiaTheme="minorEastAsia" w:hAnsi="Cambria Math"/>
                    <w:sz w:val="28"/>
                    <w:szCs w:val="28"/>
                  </w:rPr>
                  <m:t>c</m:t>
                </m:r>
              </m:e>
              <m:sub>
                <m:r>
                  <w:rPr>
                    <w:rFonts w:ascii="Cambria Math" w:eastAsiaTheme="minorEastAsia" w:hAnsi="Cambria Math"/>
                    <w:sz w:val="28"/>
                    <w:szCs w:val="28"/>
                  </w:rPr>
                  <m:t>1</m:t>
                </m:r>
              </m:sub>
            </m:sSub>
          </m:den>
        </m:f>
      </m:oMath>
    </w:p>
    <w:p w:rsidR="002D0B6F" w:rsidRDefault="002D0B6F" w:rsidP="008E6CB1">
      <w:pPr>
        <w:ind w:left="425"/>
        <w:rPr>
          <w:rFonts w:eastAsiaTheme="minorEastAsia"/>
          <w:szCs w:val="24"/>
        </w:rPr>
      </w:pPr>
      <w:r w:rsidRPr="002D0B6F">
        <w:rPr>
          <w:rFonts w:eastAsiaTheme="minorEastAsia"/>
          <w:szCs w:val="24"/>
        </w:rPr>
        <w:t>gdzie</w:t>
      </w:r>
      <w:r>
        <w:rPr>
          <w:rFonts w:eastAsiaTheme="minorEastAsia"/>
          <w:szCs w:val="24"/>
        </w:rPr>
        <w:t>:</w:t>
      </w:r>
    </w:p>
    <w:p w:rsidR="002D0B6F" w:rsidRDefault="002D0B6F" w:rsidP="008E6CB1">
      <w:pPr>
        <w:ind w:left="425"/>
        <w:jc w:val="left"/>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oMath>
      <w:r w:rsidR="00DC3598">
        <w:rPr>
          <w:rFonts w:eastAsiaTheme="minorEastAsia"/>
          <w:szCs w:val="24"/>
        </w:rPr>
        <w:t xml:space="preserve"> </w:t>
      </w:r>
      <w:r>
        <w:rPr>
          <w:rFonts w:eastAsiaTheme="minorEastAsia"/>
          <w:szCs w:val="24"/>
        </w:rPr>
        <w:t xml:space="preserve">-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oMath>
      <w:r>
        <w:rPr>
          <w:rFonts w:eastAsiaTheme="minorEastAsia"/>
          <w:szCs w:val="24"/>
        </w:rPr>
        <w:t xml:space="preserve"> - liczba wystąpień słowa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8F0C58">
        <w:rPr>
          <w:rFonts w:eastAsiaTheme="minorEastAsia"/>
          <w:szCs w:val="24"/>
        </w:rPr>
        <w:t>,</w:t>
      </w:r>
    </w:p>
    <w:p w:rsidR="002D0B6F" w:rsidRDefault="002D0B6F" w:rsidP="008E6CB1">
      <w:pPr>
        <w:ind w:left="425"/>
        <w:rPr>
          <w:rFonts w:eastAsiaTheme="minorEastAsia"/>
          <w:szCs w:val="24"/>
        </w:rPr>
      </w:pPr>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oMath>
      <w:r>
        <w:rPr>
          <w:rFonts w:eastAsiaTheme="minorEastAsia"/>
          <w:szCs w:val="24"/>
        </w:rPr>
        <w:t xml:space="preserve"> - liczba wystąpień bigramu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p>
    <w:p w:rsidR="008F0C58" w:rsidRDefault="00562121" w:rsidP="002D0B6F">
      <w:pPr>
        <w:rPr>
          <w:szCs w:val="24"/>
        </w:rPr>
      </w:pPr>
      <w:r>
        <w:rPr>
          <w:szCs w:val="24"/>
        </w:rPr>
        <w:t>Przyjmując rozkład dwumianowy:</w:t>
      </w:r>
    </w:p>
    <w:p w:rsidR="00562121" w:rsidRPr="00562121" w:rsidRDefault="00562121" w:rsidP="00562121">
      <w:pPr>
        <w:jc w:val="center"/>
        <w:rPr>
          <w:rFonts w:eastAsiaTheme="minorEastAsia"/>
          <w:szCs w:val="24"/>
        </w:rPr>
      </w:pPr>
      <m:oMathPara>
        <m:oMath>
          <m:r>
            <w:rPr>
              <w:rFonts w:ascii="Cambria Math" w:hAnsi="Cambria Math"/>
              <w:szCs w:val="24"/>
            </w:rPr>
            <m:t>b</m:t>
          </m:r>
          <m:d>
            <m:dPr>
              <m:ctrlPr>
                <w:rPr>
                  <w:rFonts w:ascii="Cambria Math" w:hAnsi="Cambria Math"/>
                  <w:i/>
                  <w:szCs w:val="24"/>
                </w:rPr>
              </m:ctrlPr>
            </m:dPr>
            <m:e>
              <m:r>
                <w:rPr>
                  <w:rFonts w:ascii="Cambria Math" w:hAnsi="Cambria Math"/>
                  <w:szCs w:val="24"/>
                </w:rPr>
                <m:t>k;n,x</m:t>
              </m:r>
            </m:e>
          </m:d>
          <m:r>
            <w:rPr>
              <w:rFonts w:ascii="Cambria Math" w:hAnsi="Cambria Math"/>
              <w:szCs w:val="24"/>
            </w:rPr>
            <m:t xml:space="preserve">= </m:t>
          </m:r>
          <m:d>
            <m:dPr>
              <m:ctrlPr>
                <w:rPr>
                  <w:rFonts w:ascii="Cambria Math" w:hAnsi="Cambria Math"/>
                  <w:i/>
                  <w:szCs w:val="24"/>
                </w:rPr>
              </m:ctrlPr>
            </m:dPr>
            <m:e>
              <m:f>
                <m:fPr>
                  <m:type m:val="noBar"/>
                  <m:ctrlPr>
                    <w:rPr>
                      <w:rFonts w:ascii="Cambria Math" w:hAnsi="Cambria Math"/>
                      <w:i/>
                      <w:szCs w:val="24"/>
                    </w:rPr>
                  </m:ctrlPr>
                </m:fPr>
                <m:num>
                  <m:r>
                    <w:rPr>
                      <w:rFonts w:ascii="Cambria Math" w:hAnsi="Cambria Math"/>
                      <w:szCs w:val="24"/>
                    </w:rPr>
                    <m:t>n</m:t>
                  </m:r>
                </m:num>
                <m:den>
                  <m:r>
                    <w:rPr>
                      <w:rFonts w:ascii="Cambria Math" w:hAnsi="Cambria Math"/>
                      <w:szCs w:val="24"/>
                    </w:rPr>
                    <m:t>k</m:t>
                  </m:r>
                </m:den>
              </m:f>
            </m:e>
          </m:d>
          <m:sSup>
            <m:sSupPr>
              <m:ctrlPr>
                <w:rPr>
                  <w:rFonts w:ascii="Cambria Math" w:hAnsi="Cambria Math"/>
                  <w:i/>
                  <w:szCs w:val="24"/>
                </w:rPr>
              </m:ctrlPr>
            </m:sSupPr>
            <m:e>
              <m:r>
                <w:rPr>
                  <w:rFonts w:ascii="Cambria Math" w:hAnsi="Cambria Math"/>
                  <w:szCs w:val="24"/>
                </w:rPr>
                <m:t>x</m:t>
              </m:r>
            </m:e>
            <m:sup>
              <m:r>
                <w:rPr>
                  <w:rFonts w:ascii="Cambria Math" w:hAnsi="Cambria Math"/>
                  <w:szCs w:val="24"/>
                </w:rPr>
                <m:t>k</m:t>
              </m:r>
            </m:sup>
          </m:sSup>
          <m:sSup>
            <m:sSupPr>
              <m:ctrlPr>
                <w:rPr>
                  <w:rFonts w:ascii="Cambria Math" w:hAnsi="Cambria Math"/>
                  <w:i/>
                  <w:szCs w:val="24"/>
                </w:rPr>
              </m:ctrlPr>
            </m:sSupPr>
            <m:e>
              <m:r>
                <w:rPr>
                  <w:rFonts w:ascii="Cambria Math" w:hAnsi="Cambria Math"/>
                  <w:szCs w:val="24"/>
                </w:rPr>
                <m:t>(1-x)</m:t>
              </m:r>
            </m:e>
            <m:sup>
              <m:r>
                <w:rPr>
                  <w:rFonts w:ascii="Cambria Math" w:hAnsi="Cambria Math"/>
                  <w:szCs w:val="24"/>
                </w:rPr>
                <m:t>(n-k)</m:t>
              </m:r>
            </m:sup>
          </m:sSup>
        </m:oMath>
      </m:oMathPara>
    </w:p>
    <w:p w:rsidR="00562121" w:rsidRPr="002D0B6F" w:rsidRDefault="00562121" w:rsidP="002D0B6F">
      <w:pPr>
        <w:rPr>
          <w:szCs w:val="24"/>
        </w:rPr>
      </w:pPr>
      <w:r>
        <w:rPr>
          <w:rFonts w:eastAsiaTheme="minorEastAsia"/>
          <w:szCs w:val="24"/>
        </w:rPr>
        <w:t xml:space="preserve">prawdopodobieństwo otrzymania zaobserwowanych </w:t>
      </w:r>
      <w:r w:rsidR="0071350F">
        <w:rPr>
          <w:rFonts w:eastAsiaTheme="minorEastAsia"/>
          <w:szCs w:val="24"/>
        </w:rPr>
        <w:t>ilości</w:t>
      </w:r>
      <w:r>
        <w:rPr>
          <w:rFonts w:eastAsiaTheme="minorEastAsia"/>
          <w:szCs w:val="24"/>
        </w:rPr>
        <w:t xml:space="preserve"> wystąpień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oMath>
      <w:r>
        <w:rPr>
          <w:rFonts w:eastAsiaTheme="minorEastAsia"/>
          <w:szCs w:val="24"/>
        </w:rPr>
        <w:t xml:space="preserve">,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Pr>
          <w:rFonts w:eastAsiaTheme="minorEastAsia"/>
          <w:szCs w:val="24"/>
        </w:rPr>
        <w:t xml:space="preserve">oraz </w:t>
      </w:r>
      <m:oMath>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1</m:t>
            </m:r>
          </m:sub>
        </m:sSub>
        <m:sSub>
          <m:sSubPr>
            <m:ctrlPr>
              <w:rPr>
                <w:rFonts w:ascii="Cambria Math" w:eastAsiaTheme="minorEastAsia" w:hAnsi="Cambria Math"/>
                <w:i/>
                <w:szCs w:val="24"/>
              </w:rPr>
            </m:ctrlPr>
          </m:sSubPr>
          <m:e>
            <m:r>
              <w:rPr>
                <w:rFonts w:ascii="Cambria Math" w:eastAsiaTheme="minorEastAsia" w:hAnsi="Cambria Math"/>
                <w:szCs w:val="24"/>
              </w:rPr>
              <m:t>w</m:t>
            </m:r>
          </m:e>
          <m:sub>
            <m:r>
              <w:rPr>
                <w:rFonts w:ascii="Cambria Math" w:eastAsiaTheme="minorEastAsia" w:hAnsi="Cambria Math"/>
                <w:szCs w:val="24"/>
              </w:rPr>
              <m:t>2</m:t>
            </m:r>
          </m:sub>
        </m:sSub>
      </m:oMath>
      <w:r w:rsidR="0071350F">
        <w:rPr>
          <w:rFonts w:eastAsiaTheme="minorEastAsia"/>
          <w:szCs w:val="24"/>
        </w:rPr>
        <w:t xml:space="preserve">wynosi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1</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,p</m:t>
            </m:r>
          </m:e>
        </m:d>
      </m:oMath>
      <w:r w:rsidR="0071350F">
        <w:rPr>
          <w:rFonts w:eastAsiaTheme="minorEastAsia"/>
          <w:szCs w:val="24"/>
        </w:rPr>
        <w:t xml:space="preserve"> dla pierwszej hipotezy i </w:t>
      </w:r>
      <m:oMath>
        <m:r>
          <w:rPr>
            <w:rFonts w:ascii="Cambria Math" w:eastAsiaTheme="minorEastAsia" w:hAnsi="Cambria Math"/>
            <w:szCs w:val="24"/>
          </w:rPr>
          <m:t>L</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H</m:t>
                </m:r>
              </m:e>
              <m:sub>
                <m:r>
                  <w:rPr>
                    <w:rFonts w:ascii="Cambria Math" w:eastAsiaTheme="minorEastAsia" w:hAnsi="Cambria Math"/>
                    <w:szCs w:val="24"/>
                  </w:rPr>
                  <m:t>2</m:t>
                </m:r>
              </m:sub>
            </m:sSub>
          </m:e>
        </m:d>
        <m:r>
          <w:rPr>
            <w:rFonts w:ascii="Cambria Math" w:eastAsiaTheme="minorEastAsia" w:hAnsi="Cambria Math"/>
            <w:szCs w:val="24"/>
          </w:rPr>
          <m:t>=b</m:t>
        </m:r>
        <m:d>
          <m:dPr>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1</m:t>
                </m:r>
              </m:sub>
            </m:sSub>
          </m:e>
        </m:d>
        <m:r>
          <w:rPr>
            <w:rFonts w:ascii="Cambria Math" w:eastAsiaTheme="minorEastAsia" w:hAnsi="Cambria Math"/>
            <w:szCs w:val="24"/>
          </w:rPr>
          <m:t>b(</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2</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12</m:t>
            </m:r>
          </m:sub>
        </m:sSub>
        <m:r>
          <w:rPr>
            <w:rFonts w:ascii="Cambria Math" w:eastAsiaTheme="minorEastAsia" w:hAnsi="Cambria Math"/>
            <w:szCs w:val="24"/>
          </w:rPr>
          <m:t>;N-</m:t>
        </m:r>
        <m:sSub>
          <m:sSubPr>
            <m:ctrlPr>
              <w:rPr>
                <w:rFonts w:ascii="Cambria Math" w:eastAsiaTheme="minorEastAsia" w:hAnsi="Cambria Math"/>
                <w:i/>
                <w:szCs w:val="24"/>
              </w:rPr>
            </m:ctrlPr>
          </m:sSubPr>
          <m:e>
            <m:r>
              <w:rPr>
                <w:rFonts w:ascii="Cambria Math" w:eastAsiaTheme="minorEastAsia" w:hAnsi="Cambria Math"/>
                <w:szCs w:val="24"/>
              </w:rPr>
              <m:t>c</m:t>
            </m:r>
          </m:e>
          <m:sub>
            <m:r>
              <w:rPr>
                <w:rFonts w:ascii="Cambria Math" w:eastAsiaTheme="minorEastAsia" w:hAnsi="Cambria Math"/>
                <w:szCs w:val="24"/>
              </w:rPr>
              <m:t>1</m:t>
            </m:r>
          </m:sub>
        </m:sSub>
        <m:r>
          <w:rPr>
            <w:rFonts w:ascii="Cambria Math" w:eastAsiaTheme="minorEastAsia" w:hAnsi="Cambria Math"/>
            <w:szCs w:val="24"/>
          </w:rPr>
          <m:t>,</m:t>
        </m:r>
        <m:sSub>
          <m:sSubPr>
            <m:ctrlPr>
              <w:rPr>
                <w:rFonts w:ascii="Cambria Math" w:eastAsiaTheme="minorEastAsia" w:hAnsi="Cambria Math"/>
                <w:i/>
                <w:szCs w:val="24"/>
              </w:rPr>
            </m:ctrlPr>
          </m:sSubPr>
          <m:e>
            <m:r>
              <w:rPr>
                <w:rFonts w:ascii="Cambria Math" w:eastAsiaTheme="minorEastAsia" w:hAnsi="Cambria Math"/>
                <w:szCs w:val="24"/>
              </w:rPr>
              <m:t>p</m:t>
            </m:r>
          </m:e>
          <m:sub>
            <m:r>
              <w:rPr>
                <w:rFonts w:ascii="Cambria Math" w:eastAsiaTheme="minorEastAsia" w:hAnsi="Cambria Math"/>
                <w:szCs w:val="24"/>
              </w:rPr>
              <m:t>2</m:t>
            </m:r>
          </m:sub>
        </m:sSub>
        <m:r>
          <w:rPr>
            <w:rFonts w:ascii="Cambria Math" w:eastAsiaTheme="minorEastAsia" w:hAnsi="Cambria Math"/>
            <w:szCs w:val="24"/>
          </w:rPr>
          <m:t>)</m:t>
        </m:r>
      </m:oMath>
      <w:r w:rsidR="0071350F">
        <w:rPr>
          <w:rFonts w:eastAsiaTheme="minorEastAsia"/>
          <w:szCs w:val="24"/>
        </w:rPr>
        <w:t xml:space="preserve"> dla hipotezy drugiej.</w:t>
      </w:r>
    </w:p>
    <w:p w:rsidR="00FC758B" w:rsidRDefault="00FC758B" w:rsidP="00AA724B">
      <w:pPr>
        <w:pStyle w:val="podpodroz"/>
      </w:pPr>
      <w:bookmarkStart w:id="23" w:name="_Toc393888690"/>
      <w:r>
        <w:t>Punktowa wzajemna informacja</w:t>
      </w:r>
      <w:bookmarkEnd w:id="23"/>
    </w:p>
    <w:p w:rsidR="00FC758B" w:rsidRDefault="002C077D" w:rsidP="00AA724B">
      <w:r>
        <w:t>Kolejną miarą określania zależności między wyrazami jest wzajemna informacja, opisująca związ</w:t>
      </w:r>
      <w:r w:rsidR="00294820">
        <w:t>ek</w:t>
      </w:r>
      <w:r>
        <w:t xml:space="preserve"> </w:t>
      </w:r>
      <w:r w:rsidR="006576A9">
        <w:t>między losowymi zmiennymi – w tym przypadku, liczbą wystąpień poszczególnych słów.</w:t>
      </w:r>
    </w:p>
    <w:p w:rsidR="006576A9" w:rsidRDefault="006576A9" w:rsidP="00AA724B">
      <w:r>
        <w:t>Jest ona opisana wzorem:</w:t>
      </w:r>
    </w:p>
    <w:p w:rsidR="006576A9" w:rsidRPr="00FC758B" w:rsidRDefault="006576A9" w:rsidP="00AA724B">
      <m:oMathPara>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den>
              </m:f>
            </m:e>
          </m:func>
          <m:r>
            <w:rPr>
              <w:rFonts w:ascii="Cambria Math" w:hAnsi="Cambria Math"/>
            </w:rPr>
            <m:t>=</m:t>
          </m:r>
          <m:func>
            <m:funcPr>
              <m:ctrlPr>
                <w:rPr>
                  <w:rFonts w:ascii="Cambria Math" w:hAnsi="Cambria Math"/>
                </w:rPr>
              </m:ctrlPr>
            </m:funcPr>
            <m:fName>
              <m:sSub>
                <m:sSubPr>
                  <m:ctrlPr>
                    <w:rPr>
                      <w:rFonts w:ascii="Cambria Math" w:hAnsi="Cambria Math"/>
                    </w:rPr>
                  </m:ctrlPr>
                </m:sSubPr>
                <m:e>
                  <m:r>
                    <m:rPr>
                      <m:sty m:val="p"/>
                    </m:rPr>
                    <w:rPr>
                      <w:rFonts w:ascii="Cambria Math" w:hAnsi="Cambria Math"/>
                    </w:rPr>
                    <m:t>log</m:t>
                  </m:r>
                </m:e>
                <m:sub>
                  <m:r>
                    <w:rPr>
                      <w:rFonts w:ascii="Cambria Math" w:hAnsi="Cambria Math"/>
                    </w:rPr>
                    <m:t>2</m:t>
                  </m:r>
                </m:sub>
              </m:sSub>
            </m:fName>
            <m:e>
              <m:f>
                <m:fPr>
                  <m:ctrlPr>
                    <w:rPr>
                      <w:rFonts w:ascii="Cambria Math" w:hAnsi="Cambria Math"/>
                      <w:i/>
                    </w:rPr>
                  </m:ctrlPr>
                </m:fPr>
                <m:num>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num>
                <m:den>
                  <m:r>
                    <w:rPr>
                      <w:rFonts w:ascii="Cambria Math" w:hAnsi="Cambria Math"/>
                    </w:rPr>
                    <m:t>P(</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den>
              </m:f>
            </m:e>
          </m:func>
        </m:oMath>
      </m:oMathPara>
    </w:p>
    <w:p w:rsidR="005258F7" w:rsidRDefault="00A444CF" w:rsidP="00D666C9">
      <w:pPr>
        <w:rPr>
          <w:rFonts w:eastAsiaTheme="minorEastAsia"/>
        </w:rPr>
      </w:pPr>
      <w:r>
        <w:t xml:space="preserve">Miara ta jest symetryczna, zatem: </w:t>
      </w:r>
      <m:oMath>
        <m:r>
          <w:rPr>
            <w:rFonts w:ascii="Cambria Math" w:hAnsi="Cambria Math"/>
          </w:rPr>
          <m:t>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e>
        </m:d>
      </m:oMath>
      <w:r>
        <w:rPr>
          <w:rFonts w:eastAsiaTheme="minorEastAsia"/>
        </w:rPr>
        <w:t xml:space="preserve"> = </w:t>
      </w:r>
      <m:oMath>
        <m:r>
          <w:rPr>
            <w:rFonts w:ascii="Cambria Math" w:hAnsi="Cambria Math"/>
          </w:rPr>
          <m:t xml:space="preserve"> pmi</m:t>
        </m:r>
        <m:d>
          <m:dPr>
            <m:ctrlPr>
              <w:rPr>
                <w:rFonts w:ascii="Cambria Math" w:hAnsi="Cambria Math"/>
                <w:i/>
              </w:rPr>
            </m:ctrlPr>
          </m:dPr>
          <m:e>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e>
        </m:d>
      </m:oMath>
      <w:r w:rsidR="00DD698B">
        <w:rPr>
          <w:rFonts w:eastAsiaTheme="minorEastAsia"/>
        </w:rPr>
        <w:t xml:space="preserve">. Jej wartość </w:t>
      </w:r>
      <w:r w:rsidR="00F04EAB">
        <w:rPr>
          <w:rFonts w:eastAsiaTheme="minorEastAsia"/>
        </w:rPr>
        <w:t xml:space="preserve">określa ilość informacji w bitach, jaką dostarcza wystąpienie 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1</m:t>
            </m:r>
          </m:sub>
        </m:sSub>
      </m:oMath>
      <w:r w:rsidR="00F04EAB">
        <w:rPr>
          <w:rFonts w:eastAsiaTheme="minorEastAsia"/>
        </w:rPr>
        <w:t xml:space="preserve"> o wystąpieniu </w:t>
      </w:r>
      <w:r w:rsidR="00F04EAB">
        <w:rPr>
          <w:rFonts w:eastAsiaTheme="minorEastAsia"/>
        </w:rPr>
        <w:lastRenderedPageBreak/>
        <w:t xml:space="preserve">wydarzenia </w:t>
      </w:r>
      <m:oMath>
        <m:sSub>
          <m:sSubPr>
            <m:ctrlPr>
              <w:rPr>
                <w:rFonts w:ascii="Cambria Math" w:eastAsia="Times New Roman" w:hAnsi="Cambria Math" w:cs="Times New Roman"/>
                <w:i/>
              </w:rPr>
            </m:ctrlPr>
          </m:sSubPr>
          <m:e>
            <m:r>
              <w:rPr>
                <w:rFonts w:ascii="Cambria Math" w:hAnsi="Cambria Math"/>
              </w:rPr>
              <m:t>w</m:t>
            </m:r>
          </m:e>
          <m:sub>
            <m:r>
              <w:rPr>
                <w:rFonts w:ascii="Cambria Math" w:hAnsi="Cambria Math"/>
              </w:rPr>
              <m:t>2</m:t>
            </m:r>
          </m:sub>
        </m:sSub>
      </m:oMath>
      <w:r w:rsidR="00F04EAB">
        <w:rPr>
          <w:rFonts w:eastAsiaTheme="minorEastAsia"/>
        </w:rPr>
        <w:t>.</w:t>
      </w:r>
      <w:r w:rsidR="009C3FDF">
        <w:rPr>
          <w:rFonts w:eastAsiaTheme="minorEastAsia"/>
        </w:rPr>
        <w:t xml:space="preserve"> Wartość zerowa oznacza, że wystąpienia wyrazów nie są ze sobą w żaden sposób powiązane.</w:t>
      </w:r>
    </w:p>
    <w:p w:rsidR="002E74D6" w:rsidRDefault="002E74D6" w:rsidP="002E74D6">
      <w:pPr>
        <w:pStyle w:val="podpodroz"/>
      </w:pPr>
      <w:bookmarkStart w:id="24" w:name="_Toc393888691"/>
      <w:r>
        <w:t>Miara Poisssona-Sterlinga</w:t>
      </w:r>
      <w:bookmarkEnd w:id="24"/>
    </w:p>
    <w:p w:rsidR="002E74D6" w:rsidRDefault="002E74D6" w:rsidP="002E74D6">
      <w:r>
        <w:t xml:space="preserve">Miara Poissona-Sterlinga jest kolejną miarą oceniającą prawdziwość hipotezy zerowej. </w:t>
      </w:r>
      <w:r w:rsidR="0033182D">
        <w:t xml:space="preserve">Im wyższa jej wartość, tym większa zależność pomiędzy dwoma wyrazami – większa szansa na odrzucenie hipotezy. </w:t>
      </w:r>
      <w:r w:rsidR="00F3328B">
        <w:t>Miara o</w:t>
      </w:r>
      <w:r>
        <w:t>cenia bigramy za pomocą następującego wzoru:</w:t>
      </w:r>
    </w:p>
    <w:p w:rsidR="002E74D6" w:rsidRPr="00664A37" w:rsidRDefault="002E74D6" w:rsidP="002E74D6">
      <w:pPr>
        <w:rPr>
          <w:rFonts w:eastAsiaTheme="minorEastAsia"/>
        </w:rPr>
      </w:pPr>
      <m:oMathPara>
        <m:oMath>
          <m:r>
            <w:rPr>
              <w:rFonts w:ascii="Cambria Math" w:hAnsi="Cambria Math"/>
            </w:rPr>
            <m:t xml:space="preserve">PS= </m:t>
          </m:r>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O</m:t>
                  </m:r>
                </m:e>
                <m:sub>
                  <m:r>
                    <w:rPr>
                      <w:rFonts w:ascii="Cambria Math" w:hAnsi="Cambria Math"/>
                    </w:rPr>
                    <m:t>11</m:t>
                  </m:r>
                </m:sub>
              </m:sSub>
              <m:r>
                <w:rPr>
                  <w:rFonts w:ascii="Cambria Math" w:hAnsi="Cambria Math"/>
                </w:rPr>
                <m:t>-</m:t>
              </m:r>
              <m:func>
                <m:funcPr>
                  <m:ctrlPr>
                    <w:rPr>
                      <w:rFonts w:ascii="Cambria Math" w:hAnsi="Cambria Math"/>
                      <w:i/>
                    </w:rPr>
                  </m:ctrlPr>
                </m:funcPr>
                <m:fName>
                  <m:r>
                    <m:rPr>
                      <m:sty m:val="p"/>
                    </m:rPr>
                    <w:rPr>
                      <w:rFonts w:ascii="Cambria Math" w:hAnsi="Cambria Math"/>
                    </w:rPr>
                    <m:t>log</m:t>
                  </m:r>
                </m:fName>
                <m:e>
                  <m:sSub>
                    <m:sSubPr>
                      <m:ctrlPr>
                        <w:rPr>
                          <w:rFonts w:ascii="Cambria Math" w:hAnsi="Cambria Math"/>
                          <w:i/>
                        </w:rPr>
                      </m:ctrlPr>
                    </m:sSubPr>
                    <m:e>
                      <m:r>
                        <w:rPr>
                          <w:rFonts w:ascii="Cambria Math" w:hAnsi="Cambria Math"/>
                        </w:rPr>
                        <m:t>E</m:t>
                      </m:r>
                    </m:e>
                    <m:sub>
                      <m:r>
                        <w:rPr>
                          <w:rFonts w:ascii="Cambria Math" w:hAnsi="Cambria Math"/>
                        </w:rPr>
                        <m:t>11</m:t>
                      </m:r>
                    </m:sub>
                  </m:sSub>
                </m:e>
              </m:func>
              <m:r>
                <w:rPr>
                  <w:rFonts w:ascii="Cambria Math" w:hAnsi="Cambria Math"/>
                </w:rPr>
                <m:t>-1)</m:t>
              </m:r>
            </m:e>
          </m:func>
        </m:oMath>
      </m:oMathPara>
    </w:p>
    <w:p w:rsidR="002E74D6" w:rsidRDefault="002E74D6" w:rsidP="002E74D6">
      <w:r>
        <w:rPr>
          <w:rFonts w:eastAsiaTheme="minorEastAsia"/>
        </w:rPr>
        <w:t xml:space="preserve">gdzie </w:t>
      </w:r>
      <m:oMath>
        <m:sSub>
          <m:sSubPr>
            <m:ctrlPr>
              <w:rPr>
                <w:rFonts w:ascii="Cambria Math" w:hAnsi="Cambria Math"/>
                <w:i/>
              </w:rPr>
            </m:ctrlPr>
          </m:sSubPr>
          <m:e>
            <m:r>
              <w:rPr>
                <w:rFonts w:ascii="Cambria Math" w:hAnsi="Cambria Math"/>
              </w:rPr>
              <m:t>O</m:t>
            </m:r>
          </m:e>
          <m:sub>
            <m:r>
              <w:rPr>
                <w:rFonts w:ascii="Cambria Math" w:hAnsi="Cambria Math"/>
              </w:rPr>
              <m:t>11</m:t>
            </m:r>
          </m:sub>
        </m:sSub>
      </m:oMath>
      <w:r w:rsidR="0033182D">
        <w:rPr>
          <w:rFonts w:eastAsiaTheme="minorEastAsia"/>
        </w:rPr>
        <w:t xml:space="preserve"> </w:t>
      </w:r>
      <w:r>
        <w:rPr>
          <w:rFonts w:eastAsiaTheme="minorEastAsia"/>
        </w:rPr>
        <w:t xml:space="preserve">jest zaobserwowaną częstotliwością występowania bigramu, a </w:t>
      </w:r>
      <m:oMath>
        <m:sSub>
          <m:sSubPr>
            <m:ctrlPr>
              <w:rPr>
                <w:rFonts w:ascii="Cambria Math" w:hAnsi="Cambria Math"/>
                <w:i/>
              </w:rPr>
            </m:ctrlPr>
          </m:sSubPr>
          <m:e>
            <m:r>
              <w:rPr>
                <w:rFonts w:ascii="Cambria Math" w:hAnsi="Cambria Math"/>
              </w:rPr>
              <m:t>E</m:t>
            </m:r>
          </m:e>
          <m:sub>
            <m:r>
              <w:rPr>
                <w:rFonts w:ascii="Cambria Math" w:hAnsi="Cambria Math"/>
              </w:rPr>
              <m:t>11</m:t>
            </m:r>
          </m:sub>
        </m:sSub>
      </m:oMath>
      <w:r>
        <w:rPr>
          <w:rFonts w:eastAsiaTheme="minorEastAsia"/>
        </w:rPr>
        <w:t>częstotliwością oczekiwaną dla zdarzenia niezależnego.</w:t>
      </w:r>
    </w:p>
    <w:p w:rsidR="002E74D6" w:rsidRPr="00D666C9" w:rsidRDefault="002E74D6" w:rsidP="00D666C9">
      <w:pPr>
        <w:rPr>
          <w:rFonts w:eastAsiaTheme="minorEastAsia" w:cs="Times New Roman"/>
          <w:b/>
          <w:bCs/>
          <w:sz w:val="28"/>
          <w:szCs w:val="32"/>
        </w:rPr>
      </w:pPr>
    </w:p>
    <w:p w:rsidR="005258F7" w:rsidRPr="005258F7" w:rsidRDefault="00172B33" w:rsidP="005258F7">
      <w:pPr>
        <w:pStyle w:val="podpodroz"/>
      </w:pPr>
      <w:bookmarkStart w:id="25" w:name="_Toc393888692"/>
      <w:r>
        <w:t>Współczynnik</w:t>
      </w:r>
      <w:r w:rsidR="005258F7">
        <w:t xml:space="preserve"> Dice</w:t>
      </w:r>
      <w:bookmarkEnd w:id="25"/>
    </w:p>
    <w:p w:rsidR="00BA5A65" w:rsidRDefault="00FE0418" w:rsidP="00AA724B">
      <w:r>
        <w:t>Współczynnik ten określa podobieństwo dwóch próbek rozkładu. Wzór na współczynnik dla bigramu ma postać:</w:t>
      </w:r>
    </w:p>
    <w:p w:rsidR="00FE0418" w:rsidRPr="00B91EAA" w:rsidRDefault="00FE0418" w:rsidP="00AA724B">
      <w:pPr>
        <w:rPr>
          <w:rFonts w:eastAsiaTheme="minorEastAsia"/>
        </w:rPr>
      </w:pPr>
      <m:oMathPara>
        <m:oMath>
          <m:r>
            <w:rPr>
              <w:rFonts w:ascii="Cambria Math" w:hAnsi="Cambria Math"/>
            </w:rPr>
            <m:t>d=</m:t>
          </m:r>
          <m:f>
            <m:fPr>
              <m:ctrlPr>
                <w:rPr>
                  <w:rFonts w:ascii="Cambria Math" w:hAnsi="Cambria Math"/>
                  <w:i/>
                </w:rPr>
              </m:ctrlPr>
            </m:fPr>
            <m:num>
              <m:r>
                <w:rPr>
                  <w:rFonts w:ascii="Cambria Math" w:hAnsi="Cambria Math"/>
                </w:rPr>
                <m:t>2</m:t>
              </m:r>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ix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xi</m:t>
                  </m:r>
                </m:sub>
              </m:sSub>
            </m:den>
          </m:f>
        </m:oMath>
      </m:oMathPara>
    </w:p>
    <w:p w:rsidR="00B91EAA" w:rsidRPr="00FE0418" w:rsidRDefault="00B91EAA" w:rsidP="00810569">
      <w:pPr>
        <w:ind w:left="425"/>
        <w:rPr>
          <w:rFonts w:eastAsiaTheme="minorEastAsia"/>
        </w:rPr>
      </w:pPr>
      <w:r>
        <w:rPr>
          <w:rFonts w:eastAsiaTheme="minorEastAsia"/>
        </w:rPr>
        <w:t>gdzie:</w:t>
      </w:r>
    </w:p>
    <w:p w:rsidR="00FE0418" w:rsidRDefault="008A0FDE"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FE0418">
        <w:rPr>
          <w:rFonts w:eastAsiaTheme="minorEastAsia"/>
        </w:rPr>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FE0418" w:rsidRDefault="008A0FDE"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ix</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w:t>
      </w:r>
      <m:oMath>
        <m:sSub>
          <m:sSubPr>
            <m:ctrlPr>
              <w:rPr>
                <w:rFonts w:ascii="Cambria Math" w:hAnsi="Cambria Math"/>
                <w:i/>
              </w:rPr>
            </m:ctrlPr>
          </m:sSubPr>
          <m:e>
            <m:r>
              <w:rPr>
                <w:rFonts w:ascii="Cambria Math" w:hAnsi="Cambria Math"/>
              </w:rPr>
              <m:t>w</m:t>
            </m:r>
          </m:e>
          <m:sub>
            <m:r>
              <w:rPr>
                <w:rFonts w:ascii="Cambria Math" w:hAnsi="Cambria Math"/>
              </w:rPr>
              <m:t>x</m:t>
            </m:r>
          </m:sub>
        </m:sSub>
      </m:oMath>
      <w:r w:rsidR="00FE0418">
        <w:rPr>
          <w:rFonts w:eastAsiaTheme="minorEastAsia"/>
        </w:rPr>
        <w:t xml:space="preserve"> jest wyrazem różnym od </w:t>
      </w:r>
      <m:oMath>
        <m:sSub>
          <m:sSubPr>
            <m:ctrlPr>
              <w:rPr>
                <w:rFonts w:ascii="Cambria Math" w:hAnsi="Cambria Math"/>
                <w:i/>
              </w:rPr>
            </m:ctrlPr>
          </m:sSubPr>
          <m:e>
            <m:r>
              <w:rPr>
                <w:rFonts w:ascii="Cambria Math" w:hAnsi="Cambria Math"/>
              </w:rPr>
              <m:t>w</m:t>
            </m:r>
          </m:e>
          <m:sub>
            <m:r>
              <w:rPr>
                <w:rFonts w:ascii="Cambria Math" w:hAnsi="Cambria Math"/>
              </w:rPr>
              <m:t>2</m:t>
            </m:r>
          </m:sub>
        </m:sSub>
      </m:oMath>
      <w:r w:rsidR="00FE0418">
        <w:rPr>
          <w:rFonts w:eastAsiaTheme="minorEastAsia"/>
        </w:rPr>
        <w:t>)</w:t>
      </w:r>
    </w:p>
    <w:p w:rsidR="00FE0418" w:rsidRDefault="008A0FDE" w:rsidP="00810569">
      <w:pPr>
        <w:ind w:left="425"/>
        <w:rPr>
          <w:rFonts w:eastAsiaTheme="minorEastAsia"/>
        </w:rPr>
      </w:pPr>
      <m:oMath>
        <m:sSub>
          <m:sSubPr>
            <m:ctrlPr>
              <w:rPr>
                <w:rFonts w:ascii="Cambria Math" w:hAnsi="Cambria Math"/>
                <w:i/>
              </w:rPr>
            </m:ctrlPr>
          </m:sSubPr>
          <m:e>
            <m:r>
              <w:rPr>
                <w:rFonts w:ascii="Cambria Math" w:hAnsi="Cambria Math"/>
              </w:rPr>
              <m:t>n</m:t>
            </m:r>
          </m:e>
          <m:sub>
            <m:r>
              <w:rPr>
                <w:rFonts w:ascii="Cambria Math" w:hAnsi="Cambria Math"/>
              </w:rPr>
              <m:t>xi</m:t>
            </m:r>
          </m:sub>
        </m:sSub>
      </m:oMath>
      <w:r w:rsidR="00FE0418">
        <w:rPr>
          <w:rFonts w:eastAsiaTheme="minorEastAsia"/>
        </w:rPr>
        <w:t xml:space="preserve"> jest sumą wystąpień bigramów </w:t>
      </w:r>
      <m:oMath>
        <m:sSub>
          <m:sSubPr>
            <m:ctrlPr>
              <w:rPr>
                <w:rFonts w:ascii="Cambria Math" w:hAnsi="Cambria Math"/>
                <w:i/>
              </w:rPr>
            </m:ctrlPr>
          </m:sSubPr>
          <m:e>
            <m:r>
              <w:rPr>
                <w:rFonts w:ascii="Cambria Math" w:hAnsi="Cambria Math"/>
              </w:rPr>
              <m:t>w</m:t>
            </m:r>
          </m:e>
          <m:sub>
            <m:r>
              <w:rPr>
                <w:rFonts w:ascii="Cambria Math" w:hAnsi="Cambria Math"/>
              </w:rPr>
              <m:t>x</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D666C9" w:rsidRDefault="009C096E" w:rsidP="00D666C9">
      <w:pPr>
        <w:pStyle w:val="podpodroz"/>
      </w:pPr>
      <w:bookmarkStart w:id="26" w:name="_Toc393888693"/>
      <w:r>
        <w:t>Indeks</w:t>
      </w:r>
      <w:r w:rsidR="00D666C9">
        <w:t xml:space="preserve"> Jaccarda</w:t>
      </w:r>
      <w:bookmarkEnd w:id="26"/>
    </w:p>
    <w:p w:rsidR="00951751" w:rsidRDefault="001B18C2" w:rsidP="00AA724B">
      <w:r>
        <w:t>Indeks ten służy do oceniania podobieństwa i różnicy między zbiorem próbek</w:t>
      </w:r>
      <w:r w:rsidR="009C28FC">
        <w:t xml:space="preserve">. </w:t>
      </w:r>
      <w:r w:rsidR="00951751">
        <w:t>Ogólny wzór na indeks Jaccarda wygląda następująco:</w:t>
      </w:r>
    </w:p>
    <w:p w:rsidR="00951751" w:rsidRPr="00951751" w:rsidRDefault="00951751" w:rsidP="00AA724B">
      <w:pPr>
        <w:rPr>
          <w:rFonts w:eastAsiaTheme="minorEastAsia"/>
        </w:rPr>
      </w:pPr>
      <m:oMathPara>
        <m:oMath>
          <m:r>
            <w:rPr>
              <w:rFonts w:ascii="Cambria Math" w:hAnsi="Cambria Math"/>
            </w:rPr>
            <m:t>J</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d>
                <m:dPr>
                  <m:begChr m:val="|"/>
                  <m:endChr m:val="|"/>
                  <m:ctrlPr>
                    <w:rPr>
                      <w:rFonts w:ascii="Cambria Math" w:hAnsi="Cambria Math"/>
                      <w:i/>
                    </w:rPr>
                  </m:ctrlPr>
                </m:dPr>
                <m:e>
                  <m:r>
                    <w:rPr>
                      <w:rFonts w:ascii="Cambria Math" w:hAnsi="Cambria Math"/>
                    </w:rPr>
                    <m:t>A∩B</m:t>
                  </m:r>
                </m:e>
              </m:d>
            </m:num>
            <m:den>
              <m:d>
                <m:dPr>
                  <m:begChr m:val="|"/>
                  <m:endChr m:val="|"/>
                  <m:ctrlPr>
                    <w:rPr>
                      <w:rFonts w:ascii="Cambria Math" w:hAnsi="Cambria Math"/>
                      <w:i/>
                    </w:rPr>
                  </m:ctrlPr>
                </m:dPr>
                <m:e>
                  <m:r>
                    <w:rPr>
                      <w:rFonts w:ascii="Cambria Math" w:hAnsi="Cambria Math"/>
                    </w:rPr>
                    <m:t>A∪B</m:t>
                  </m:r>
                </m:e>
              </m:d>
            </m:den>
          </m:f>
        </m:oMath>
      </m:oMathPara>
    </w:p>
    <w:p w:rsidR="00951751" w:rsidRDefault="00737C21" w:rsidP="00737C21">
      <w:r>
        <w:tab/>
      </w:r>
      <w:r w:rsidR="00951751">
        <w:t>gdzie A i B są zbiorami próbek.</w:t>
      </w:r>
    </w:p>
    <w:p w:rsidR="00D666C9" w:rsidRDefault="00951751" w:rsidP="00AA724B">
      <w:r>
        <w:lastRenderedPageBreak/>
        <w:t xml:space="preserve">W szczególności może on </w:t>
      </w:r>
      <w:r w:rsidR="009C096E">
        <w:t xml:space="preserve"> </w:t>
      </w:r>
      <w:r>
        <w:t>posłużyć jako miara prawdopodobieństwa wystąpienia danego bigramu – dla takiego zastosowania można użyć wzoru w następującej formie:</w:t>
      </w:r>
    </w:p>
    <w:p w:rsidR="00951751" w:rsidRPr="008E12A4" w:rsidRDefault="00CF07CF" w:rsidP="00AA724B">
      <w:pPr>
        <w:rPr>
          <w:rFonts w:eastAsiaTheme="minorEastAsia"/>
        </w:rPr>
      </w:pPr>
      <m:oMathPara>
        <m:oMath>
          <m:r>
            <w:rPr>
              <w:rFonts w:ascii="Cambria Math" w:hAnsi="Cambria Math"/>
            </w:rPr>
            <m:t>J</m:t>
          </m:r>
          <m:d>
            <m:dPr>
              <m:ctrlPr>
                <w:rPr>
                  <w:rFonts w:ascii="Cambria Math" w:hAnsi="Cambria Math"/>
                  <w:i/>
                </w:rPr>
              </m:ctrlPr>
            </m:dP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ii</m:t>
                  </m:r>
                </m:sub>
              </m:sSub>
            </m:num>
            <m:den>
              <m:sSub>
                <m:sSubPr>
                  <m:ctrlPr>
                    <w:rPr>
                      <w:rFonts w:ascii="Cambria Math" w:hAnsi="Cambria Math"/>
                      <w:i/>
                    </w:rPr>
                  </m:ctrlPr>
                </m:sSubPr>
                <m:e>
                  <m:r>
                    <w:rPr>
                      <w:rFonts w:ascii="Cambria Math" w:hAnsi="Cambria Math"/>
                    </w:rPr>
                    <m:t>n</m:t>
                  </m:r>
                </m:e>
                <m:sub>
                  <m:r>
                    <w:rPr>
                      <w:rFonts w:ascii="Cambria Math" w:hAnsi="Cambria Math"/>
                    </w:rPr>
                    <m:t>xx</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ii</m:t>
                  </m:r>
                </m:sub>
              </m:sSub>
            </m:den>
          </m:f>
        </m:oMath>
      </m:oMathPara>
    </w:p>
    <w:p w:rsidR="008E12A4" w:rsidRPr="00FE0418" w:rsidRDefault="008E12A4" w:rsidP="002D4A8C">
      <w:pPr>
        <w:ind w:left="425"/>
      </w:pPr>
      <w:r>
        <w:t>gdzie:</w:t>
      </w:r>
    </w:p>
    <w:p w:rsidR="008E12A4" w:rsidRDefault="008A0FDE"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ii</m:t>
            </m:r>
          </m:sub>
        </m:sSub>
      </m:oMath>
      <w:r w:rsidR="008E12A4">
        <w:t xml:space="preserve"> jest liczbą wystąpień bigramu </w:t>
      </w:r>
      <m:oMath>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oMath>
    </w:p>
    <w:p w:rsidR="008E12A4" w:rsidRDefault="008A0FDE" w:rsidP="002D4A8C">
      <w:pPr>
        <w:ind w:left="425"/>
      </w:pPr>
      <m:oMath>
        <m:sSub>
          <m:sSubPr>
            <m:ctrlPr>
              <w:rPr>
                <w:rFonts w:ascii="Cambria Math" w:hAnsi="Cambria Math"/>
                <w:i/>
              </w:rPr>
            </m:ctrlPr>
          </m:sSubPr>
          <m:e>
            <m:r>
              <w:rPr>
                <w:rFonts w:ascii="Cambria Math" w:hAnsi="Cambria Math"/>
              </w:rPr>
              <m:t>n</m:t>
            </m:r>
          </m:e>
          <m:sub>
            <m:r>
              <w:rPr>
                <w:rFonts w:ascii="Cambria Math" w:hAnsi="Cambria Math"/>
              </w:rPr>
              <m:t>xx</m:t>
            </m:r>
          </m:sub>
        </m:sSub>
      </m:oMath>
      <w:r w:rsidR="008E12A4">
        <w:t xml:space="preserve"> jest sumą wystąpień </w:t>
      </w:r>
      <w:r w:rsidR="00FD7AC5">
        <w:t>wszystkich</w:t>
      </w:r>
      <w:r w:rsidR="008E12A4">
        <w:t xml:space="preserve"> bigramów</w:t>
      </w:r>
    </w:p>
    <w:p w:rsidR="008E12A4" w:rsidRPr="00BA5A65" w:rsidRDefault="008E12A4" w:rsidP="00AA724B"/>
    <w:p w:rsidR="000D5014" w:rsidRDefault="000D5014" w:rsidP="00AA724B">
      <w:pPr>
        <w:pStyle w:val="roz"/>
      </w:pPr>
      <w:bookmarkStart w:id="27" w:name="_Toc393888694"/>
      <w:r>
        <w:lastRenderedPageBreak/>
        <w:t>Język włoski –charakterystyka pod kątem analizy statystycznej</w:t>
      </w:r>
      <w:bookmarkEnd w:id="27"/>
    </w:p>
    <w:p w:rsidR="004D4BE2" w:rsidRDefault="004D4BE2" w:rsidP="00AA724B">
      <w:r>
        <w:t xml:space="preserve">Język włoski ma wiele interesujących cech, które ułatwiają jego analizę statystyczną. Dokładniejszy opis języka znajduje </w:t>
      </w:r>
      <w:r w:rsidRPr="004D4BE2">
        <w:t>się w</w:t>
      </w:r>
      <w:r w:rsidR="005134C9">
        <w:t xml:space="preserve">  </w:t>
      </w:r>
      <w:r>
        <w:t xml:space="preserve">– w </w:t>
      </w:r>
      <w:r w:rsidR="006524FA">
        <w:t>tym rozdziale</w:t>
      </w:r>
      <w:r>
        <w:t xml:space="preserve"> powtórzę tylko najważniejsze informacje.</w:t>
      </w:r>
    </w:p>
    <w:p w:rsidR="004D4BE2" w:rsidRDefault="00782787" w:rsidP="00AA724B">
      <w:pPr>
        <w:pStyle w:val="podroz"/>
      </w:pPr>
      <w:bookmarkStart w:id="28" w:name="_Ref393805786"/>
      <w:bookmarkStart w:id="29" w:name="_Toc393888695"/>
      <w:r>
        <w:t>Wyrazy pochodzenia obcego</w:t>
      </w:r>
      <w:bookmarkEnd w:id="28"/>
      <w:bookmarkEnd w:id="29"/>
    </w:p>
    <w:p w:rsidR="00225B43" w:rsidRDefault="00225B43" w:rsidP="00AA724B">
      <w:pPr>
        <w:rPr>
          <w:i/>
        </w:rPr>
      </w:pPr>
      <w:r>
        <w:t xml:space="preserve">Ponieważ każdy wyraz w języku włoskim (poza kilkoma wyjątkami) kończy się na samogłoskę, łatwo </w:t>
      </w:r>
      <w:r w:rsidR="005D5675">
        <w:t xml:space="preserve">znaleźć w tekście wyrazy obcego pochodzenia. Co więcej, w alfabecie języka włoskiego nie występują litery </w:t>
      </w:r>
      <w:r w:rsidR="005D5675" w:rsidRPr="005D5675">
        <w:rPr>
          <w:i/>
        </w:rPr>
        <w:t>k, j</w:t>
      </w:r>
      <w:r w:rsidR="008D05C6">
        <w:rPr>
          <w:i/>
        </w:rPr>
        <w:t xml:space="preserve"> </w:t>
      </w:r>
      <w:r w:rsidR="005D5675" w:rsidRPr="005D5675">
        <w:rPr>
          <w:i/>
        </w:rPr>
        <w:t>,</w:t>
      </w:r>
      <w:r w:rsidR="007B3CCE">
        <w:rPr>
          <w:i/>
        </w:rPr>
        <w:t xml:space="preserve">w, </w:t>
      </w:r>
      <w:r w:rsidR="005D5675" w:rsidRPr="005D5675">
        <w:rPr>
          <w:i/>
        </w:rPr>
        <w:t xml:space="preserve"> x, y</w:t>
      </w:r>
      <w:r w:rsidR="005D5675">
        <w:rPr>
          <w:i/>
        </w:rPr>
        <w:t xml:space="preserve">, </w:t>
      </w:r>
      <w:r w:rsidR="005D5675">
        <w:t xml:space="preserve">toteż wyrazy zawierające </w:t>
      </w:r>
      <w:r w:rsidR="00015912">
        <w:t xml:space="preserve">choć </w:t>
      </w:r>
      <w:r w:rsidR="005D5675">
        <w:t xml:space="preserve">jedną z nich również można zakwalifikować jako zapożyczone z innych języków. Wyjątkiem są tu słowa, które na stałe zagościły w słowniku języka włoskiego, np. </w:t>
      </w:r>
      <w:r w:rsidR="008D05C6">
        <w:rPr>
          <w:i/>
        </w:rPr>
        <w:t>extracommunitari, xenofobia</w:t>
      </w:r>
      <w:r w:rsidR="00015912">
        <w:rPr>
          <w:i/>
        </w:rPr>
        <w:t>.</w:t>
      </w:r>
    </w:p>
    <w:p w:rsidR="00EE0DDB" w:rsidRPr="00E97885" w:rsidRDefault="00E97885" w:rsidP="00AA724B">
      <w:r>
        <w:t xml:space="preserve">Innym, o wiele skuteczniejszym sposobem wykrywania wyrazów obcych jest sprawdzanie słów pod kątem występowania w nich bigramów nietypowych dla języka włoskiego. Metoda ta działa dla każdego języka – w istocie jest to popularny sposób automatycznego rozpoznawania języków. </w:t>
      </w:r>
      <w:r w:rsidR="00BC44AC">
        <w:t xml:space="preserve">Posiada jednak dużą wadę – przy alfabecie zawierającym </w:t>
      </w:r>
      <w:r w:rsidR="00BF65D6">
        <w:t xml:space="preserve"> </w:t>
      </w:r>
      <w:r w:rsidR="00BC44AC">
        <w:t xml:space="preserve">21 liter podstawowych i 10 liter ze znakami diakrytycznymi </w:t>
      </w:r>
      <w:r w:rsidR="00163CDE">
        <w:t>(5 liter obcych d</w:t>
      </w:r>
      <w:r w:rsidR="00C35952">
        <w:t>l</w:t>
      </w:r>
      <w:r w:rsidR="00163CDE">
        <w:t xml:space="preserve">a języka włoskiego </w:t>
      </w:r>
      <w:r w:rsidR="00C35952">
        <w:t>także może</w:t>
      </w:r>
      <w:r w:rsidR="00163CDE">
        <w:t xml:space="preserve"> być </w:t>
      </w:r>
      <w:r w:rsidR="00C35952">
        <w:t xml:space="preserve">tu </w:t>
      </w:r>
      <w:r w:rsidR="00163CDE">
        <w:t>brane pod uwagę</w:t>
      </w:r>
      <w:r w:rsidR="00C35952">
        <w:t>, jeśli chcemy wykryć wspomniane wcześniej wyrazy z obcą pisownią</w:t>
      </w:r>
      <w:r w:rsidR="00163CDE">
        <w:t xml:space="preserve">) </w:t>
      </w:r>
      <w:r w:rsidR="00E41F75">
        <w:t>istnieje aż 961 bigramów</w:t>
      </w:r>
      <w:r w:rsidR="00543387">
        <w:t>, z czego większość stanowią te</w:t>
      </w:r>
      <w:r w:rsidR="00AB08D0">
        <w:t xml:space="preserve"> wymagające sprawdzenia,</w:t>
      </w:r>
      <w:r w:rsidR="00E13F76">
        <w:t xml:space="preserve"> </w:t>
      </w:r>
      <w:r w:rsidR="00375F20">
        <w:t xml:space="preserve">nietypowe dla języka włoskiego. </w:t>
      </w:r>
      <w:r w:rsidR="00E13F76">
        <w:t>Metoda ta jest zatem bardzo złożona obliczeniowo.</w:t>
      </w:r>
      <w:r w:rsidR="00543387">
        <w:t xml:space="preserve"> W</w:t>
      </w:r>
      <w:r w:rsidR="00BF65D6">
        <w:t xml:space="preserve"> mojej pracy poprzestanę </w:t>
      </w:r>
      <w:r w:rsidR="009617CB">
        <w:t xml:space="preserve">więc </w:t>
      </w:r>
      <w:r w:rsidR="00BF65D6">
        <w:t xml:space="preserve">na wspomnianych wcześniej metodach </w:t>
      </w:r>
      <w:r w:rsidR="000B705A">
        <w:t>wy</w:t>
      </w:r>
      <w:r w:rsidR="00E751AD">
        <w:t>korzyst</w:t>
      </w:r>
      <w:r w:rsidR="000B705A">
        <w:t>u</w:t>
      </w:r>
      <w:r w:rsidR="00E751AD">
        <w:t>jących</w:t>
      </w:r>
      <w:r w:rsidR="00BF65D6">
        <w:t xml:space="preserve"> specyfi</w:t>
      </w:r>
      <w:r w:rsidR="000B705A">
        <w:t>czne</w:t>
      </w:r>
      <w:r w:rsidR="004B19F7">
        <w:t xml:space="preserve"> cech</w:t>
      </w:r>
      <w:r w:rsidR="000B705A">
        <w:t>y</w:t>
      </w:r>
      <w:r w:rsidR="00BF65D6">
        <w:t xml:space="preserve"> języka włoskiego</w:t>
      </w:r>
      <w:r w:rsidR="005902FA">
        <w:t>.</w:t>
      </w:r>
    </w:p>
    <w:p w:rsidR="003A29DB" w:rsidRDefault="00BF65D6" w:rsidP="00AA724B">
      <w:pPr>
        <w:pStyle w:val="podroz"/>
      </w:pPr>
      <w:bookmarkStart w:id="30" w:name="_Toc393888696"/>
      <w:r>
        <w:lastRenderedPageBreak/>
        <w:t>Oznaczanie części mowy (POS tagging)</w:t>
      </w:r>
      <w:bookmarkEnd w:id="30"/>
    </w:p>
    <w:p w:rsidR="002E6E3B" w:rsidRDefault="00D9049E" w:rsidP="00AA724B">
      <w:r>
        <w:t xml:space="preserve">Język włoski charakteryzuje się dużą regularnością, bardzo pomocną w określaniu części mowy. </w:t>
      </w:r>
      <w:r w:rsidR="00FB5B2C">
        <w:t>Tę właściwość można wykorzystać programując taggery części mowy.</w:t>
      </w:r>
    </w:p>
    <w:p w:rsidR="002E6E3B" w:rsidRDefault="002E6E3B" w:rsidP="00AA724B">
      <w:pPr>
        <w:pStyle w:val="podpodroz"/>
      </w:pPr>
      <w:bookmarkStart w:id="31" w:name="_Toc393888697"/>
      <w:r>
        <w:t>Pr</w:t>
      </w:r>
      <w:r w:rsidR="00716DB5">
        <w:t>z</w:t>
      </w:r>
      <w:r w:rsidR="00556FAD">
        <w:t>y</w:t>
      </w:r>
      <w:r>
        <w:t>rostki</w:t>
      </w:r>
      <w:bookmarkEnd w:id="31"/>
    </w:p>
    <w:p w:rsidR="00D9049E" w:rsidRDefault="00D9049E" w:rsidP="00AA724B">
      <w:r>
        <w:t xml:space="preserve">Istnieje wiele </w:t>
      </w:r>
      <w:r w:rsidR="001A47E8">
        <w:t>przyrostków</w:t>
      </w:r>
      <w:r w:rsidR="00EB11F7">
        <w:t xml:space="preserve"> wyrazów</w:t>
      </w:r>
      <w:r>
        <w:t xml:space="preserve"> typowych tylko dla czasowników, rzeczowników</w:t>
      </w:r>
      <w:r w:rsidR="00DF4C12">
        <w:t xml:space="preserve"> i przymiotników</w:t>
      </w:r>
      <w:r>
        <w:t xml:space="preserve"> (trzeba jednak wziąć pod uwagę nieliczne wyjątki). Za pomocą taggera wykorzystującego wyrażenia regularne można zatem określić </w:t>
      </w:r>
      <w:r w:rsidR="00F1577E">
        <w:t>pewien</w:t>
      </w:r>
      <w:r>
        <w:t xml:space="preserve"> odsetek słów. A oto </w:t>
      </w:r>
      <w:r w:rsidR="00F863FE">
        <w:t>najczęściej występujące</w:t>
      </w:r>
      <w:r>
        <w:t xml:space="preserve"> wzorce:</w:t>
      </w:r>
    </w:p>
    <w:p w:rsidR="00085B36" w:rsidRDefault="00085B36" w:rsidP="00AA724B">
      <w:pPr>
        <w:pStyle w:val="ListParagraph"/>
        <w:numPr>
          <w:ilvl w:val="0"/>
          <w:numId w:val="13"/>
        </w:numPr>
      </w:pPr>
      <w:r>
        <w:t>Przysłówki:</w:t>
      </w:r>
    </w:p>
    <w:p w:rsidR="00CD0450" w:rsidRDefault="00085B36" w:rsidP="00AA724B">
      <w:pPr>
        <w:pStyle w:val="ListParagraph"/>
        <w:numPr>
          <w:ilvl w:val="1"/>
          <w:numId w:val="13"/>
        </w:numPr>
      </w:pPr>
      <w:r>
        <w:t>–mente;</w:t>
      </w:r>
    </w:p>
    <w:p w:rsidR="00D9049E" w:rsidRDefault="00D9049E" w:rsidP="00AA724B">
      <w:pPr>
        <w:pStyle w:val="ListParagraph"/>
        <w:numPr>
          <w:ilvl w:val="0"/>
          <w:numId w:val="13"/>
        </w:numPr>
      </w:pPr>
      <w:r>
        <w:t>Rzeczowniki:</w:t>
      </w:r>
    </w:p>
    <w:p w:rsidR="004B7158" w:rsidRDefault="00D9049E" w:rsidP="00AA724B">
      <w:pPr>
        <w:pStyle w:val="ListParagraph"/>
        <w:numPr>
          <w:ilvl w:val="1"/>
          <w:numId w:val="13"/>
        </w:numPr>
      </w:pPr>
      <w:r>
        <w:t xml:space="preserve">-ina, -ino </w:t>
      </w:r>
      <w:r w:rsidR="001A47E8">
        <w:t>(</w:t>
      </w:r>
      <w:r>
        <w:t xml:space="preserve">z wyjątkiem </w:t>
      </w:r>
      <w:r w:rsidR="001A47E8">
        <w:t xml:space="preserve">przymiotników </w:t>
      </w:r>
      <w:r>
        <w:t>divino, vicino</w:t>
      </w:r>
      <w:r w:rsidR="001A47E8">
        <w:t xml:space="preserve">) – końcówka </w:t>
      </w:r>
      <w:r w:rsidR="002356B4">
        <w:t>zdrabniająca wyraz</w:t>
      </w:r>
    </w:p>
    <w:p w:rsidR="00C07473" w:rsidRDefault="004B7158" w:rsidP="00AA724B">
      <w:pPr>
        <w:pStyle w:val="ListParagraph"/>
        <w:numPr>
          <w:ilvl w:val="1"/>
          <w:numId w:val="13"/>
        </w:numPr>
      </w:pPr>
      <w:r>
        <w:t>-etto – (z wyjątkiem detto, letto – czasowniki w formie biernej) – jw.</w:t>
      </w:r>
    </w:p>
    <w:p w:rsidR="00D9049E" w:rsidRDefault="00C07473" w:rsidP="00AA724B">
      <w:pPr>
        <w:pStyle w:val="ListParagraph"/>
        <w:numPr>
          <w:ilvl w:val="1"/>
          <w:numId w:val="13"/>
        </w:numPr>
      </w:pPr>
      <w:r>
        <w:t xml:space="preserve">-one, -ona (z wyjątkiem przymiotnika </w:t>
      </w:r>
      <w:r w:rsidRPr="00C07473">
        <w:rPr>
          <w:i/>
        </w:rPr>
        <w:t>buono</w:t>
      </w:r>
      <w:r>
        <w:t>) – końcówka oznaczająca zgrubienie wyrazu</w:t>
      </w:r>
    </w:p>
    <w:p w:rsidR="00D9049E" w:rsidRDefault="00D9049E" w:rsidP="00AA724B">
      <w:pPr>
        <w:pStyle w:val="ListParagraph"/>
        <w:numPr>
          <w:ilvl w:val="1"/>
          <w:numId w:val="13"/>
        </w:numPr>
      </w:pPr>
      <w:r>
        <w:t xml:space="preserve">-ore </w:t>
      </w:r>
      <w:r w:rsidRPr="00CD0450">
        <w:t>z wyjątkiem peggiore</w:t>
      </w:r>
      <w:r w:rsidR="00547FD9">
        <w:t>,</w:t>
      </w:r>
      <w:r w:rsidRPr="00CD0450">
        <w:t xml:space="preserve"> maggiore</w:t>
      </w:r>
      <w:r w:rsidR="00085B36">
        <w:t>;</w:t>
      </w:r>
    </w:p>
    <w:p w:rsidR="001A47E8" w:rsidRDefault="001A47E8" w:rsidP="00AA724B">
      <w:pPr>
        <w:pStyle w:val="ListParagraph"/>
        <w:numPr>
          <w:ilvl w:val="1"/>
          <w:numId w:val="13"/>
        </w:numPr>
      </w:pPr>
      <w:r>
        <w:t>-ezza</w:t>
      </w:r>
      <w:r w:rsidR="00C70871">
        <w:t xml:space="preserve"> – rzeczowniki </w:t>
      </w:r>
      <w:r w:rsidR="00FB5B2C">
        <w:t>utworzone z czasowników</w:t>
      </w:r>
      <w:r w:rsidR="00C70871">
        <w:t xml:space="preserve"> (np. </w:t>
      </w:r>
      <w:r w:rsidR="00C70871" w:rsidRPr="00C70871">
        <w:rPr>
          <w:i/>
        </w:rPr>
        <w:t>bellezza - piękno</w:t>
      </w:r>
      <w:r w:rsidR="00C70871">
        <w:rPr>
          <w:i/>
        </w:rPr>
        <w:t>)</w:t>
      </w:r>
    </w:p>
    <w:p w:rsidR="00081D0F" w:rsidRDefault="00081D0F" w:rsidP="00AA724B">
      <w:pPr>
        <w:pStyle w:val="ListParagraph"/>
        <w:numPr>
          <w:ilvl w:val="1"/>
          <w:numId w:val="13"/>
        </w:numPr>
      </w:pPr>
      <w:r>
        <w:t>–tà – rzeczowniki rodzaju żeńskiego nie zmieniające formy w liczbie mnogiej</w:t>
      </w:r>
    </w:p>
    <w:p w:rsidR="007000E0" w:rsidRDefault="007000E0" w:rsidP="00AA724B">
      <w:pPr>
        <w:pStyle w:val="ListParagraph"/>
        <w:numPr>
          <w:ilvl w:val="1"/>
          <w:numId w:val="13"/>
        </w:numPr>
      </w:pPr>
      <w:r>
        <w:t xml:space="preserve">-aggio </w:t>
      </w:r>
    </w:p>
    <w:p w:rsidR="00683275" w:rsidRDefault="00683275" w:rsidP="00AA724B">
      <w:pPr>
        <w:pStyle w:val="ListParagraph"/>
        <w:numPr>
          <w:ilvl w:val="1"/>
          <w:numId w:val="13"/>
        </w:numPr>
      </w:pPr>
      <w:r>
        <w:t>-ismo</w:t>
      </w:r>
    </w:p>
    <w:p w:rsidR="00D9049E" w:rsidRDefault="00D9049E" w:rsidP="00AA724B">
      <w:pPr>
        <w:pStyle w:val="ListParagraph"/>
        <w:numPr>
          <w:ilvl w:val="0"/>
          <w:numId w:val="13"/>
        </w:numPr>
      </w:pPr>
      <w:r>
        <w:t>Czasowniki:</w:t>
      </w:r>
    </w:p>
    <w:p w:rsidR="00D9049E" w:rsidRDefault="00D9049E" w:rsidP="00AA724B">
      <w:pPr>
        <w:pStyle w:val="ListParagraph"/>
        <w:numPr>
          <w:ilvl w:val="1"/>
          <w:numId w:val="13"/>
        </w:numPr>
      </w:pPr>
      <w:r>
        <w:t>-are, -ere, -ire – w formie bezokolicznika</w:t>
      </w:r>
      <w:r w:rsidR="00085B36">
        <w:t>;</w:t>
      </w:r>
    </w:p>
    <w:p w:rsidR="00D9049E" w:rsidRPr="00085B36" w:rsidRDefault="008114ED" w:rsidP="00AA724B">
      <w:pPr>
        <w:pStyle w:val="ListParagraph"/>
        <w:numPr>
          <w:ilvl w:val="1"/>
          <w:numId w:val="13"/>
        </w:numPr>
      </w:pPr>
      <w:r>
        <w:t xml:space="preserve">-armi, </w:t>
      </w:r>
      <w:r w:rsidR="008C0949">
        <w:t xml:space="preserve">-arti, </w:t>
      </w:r>
      <w:r w:rsidR="00D9049E">
        <w:t>-arla, -arle, -arli</w:t>
      </w:r>
      <w:r>
        <w:t>, -arci, arvi, argli</w:t>
      </w:r>
      <w:r w:rsidR="00DB7C07">
        <w:t>, arsi</w:t>
      </w:r>
      <w:r w:rsidR="00AA43DA">
        <w:t xml:space="preserve"> – bezokolicznik zakończony zaimkiem (forma skrócona)</w:t>
      </w:r>
      <w:r w:rsidR="00BF60B2">
        <w:t xml:space="preserve">. Należy tu wykluczyć czasownik </w:t>
      </w:r>
      <w:r w:rsidR="00BF60B2" w:rsidRPr="00BF60B2">
        <w:rPr>
          <w:i/>
        </w:rPr>
        <w:t>parlare</w:t>
      </w:r>
      <w:r w:rsidR="00BF60B2">
        <w:t xml:space="preserve">, posiadający w odmianie formy </w:t>
      </w:r>
      <w:r w:rsidR="00BF60B2" w:rsidRPr="00BF60B2">
        <w:rPr>
          <w:i/>
        </w:rPr>
        <w:t>parla</w:t>
      </w:r>
      <w:r w:rsidR="00BF60B2">
        <w:t xml:space="preserve">, </w:t>
      </w:r>
      <w:r w:rsidR="00BF60B2" w:rsidRPr="00BF60B2">
        <w:rPr>
          <w:i/>
        </w:rPr>
        <w:t>parli</w:t>
      </w:r>
      <w:r w:rsidR="00085B36">
        <w:rPr>
          <w:i/>
        </w:rPr>
        <w:t>.</w:t>
      </w:r>
    </w:p>
    <w:p w:rsidR="00085B36" w:rsidRDefault="00085B36" w:rsidP="00AA724B">
      <w:pPr>
        <w:pStyle w:val="ListParagraph"/>
        <w:numPr>
          <w:ilvl w:val="1"/>
          <w:numId w:val="13"/>
        </w:numPr>
      </w:pPr>
      <w:r>
        <w:t>-amo – czasownik w drugiej osobie liczby mnogiej</w:t>
      </w:r>
      <w:r w:rsidR="00F92429">
        <w:t>;</w:t>
      </w:r>
    </w:p>
    <w:p w:rsidR="008463ED" w:rsidRDefault="008463ED" w:rsidP="00AA724B">
      <w:pPr>
        <w:pStyle w:val="ListParagraph"/>
        <w:numPr>
          <w:ilvl w:val="1"/>
          <w:numId w:val="13"/>
        </w:numPr>
      </w:pPr>
      <w:r>
        <w:t>-rà – końcówka czasownika w trzeciej osobie liczby pojedynczej w czasie Futuro Semplice</w:t>
      </w:r>
    </w:p>
    <w:p w:rsidR="00FC7BCF" w:rsidRDefault="00FC7BCF" w:rsidP="00AA724B">
      <w:pPr>
        <w:pStyle w:val="ListParagraph"/>
        <w:numPr>
          <w:ilvl w:val="1"/>
          <w:numId w:val="13"/>
        </w:numPr>
      </w:pPr>
      <w:r>
        <w:t>-ando, -endo - imiesłów</w:t>
      </w:r>
    </w:p>
    <w:p w:rsidR="00FC7BCF" w:rsidRDefault="00FC7BCF" w:rsidP="00AA724B">
      <w:pPr>
        <w:pStyle w:val="ListParagraph"/>
        <w:numPr>
          <w:ilvl w:val="1"/>
          <w:numId w:val="13"/>
        </w:numPr>
      </w:pPr>
      <w:r>
        <w:lastRenderedPageBreak/>
        <w:t>-andola, -andole, -andone</w:t>
      </w:r>
      <w:r w:rsidR="00984247">
        <w:t>, -andosi</w:t>
      </w:r>
      <w:r>
        <w:t xml:space="preserve"> – imiesłów zlożony (zakończony zaimkiem)</w:t>
      </w:r>
    </w:p>
    <w:p w:rsidR="00E6162A" w:rsidRDefault="00E6162A" w:rsidP="00AA724B">
      <w:pPr>
        <w:pStyle w:val="ListParagraph"/>
        <w:numPr>
          <w:ilvl w:val="0"/>
          <w:numId w:val="13"/>
        </w:numPr>
      </w:pPr>
      <w:r>
        <w:t>Przymiotniki:</w:t>
      </w:r>
    </w:p>
    <w:p w:rsidR="00E6162A" w:rsidRDefault="00A966F2" w:rsidP="00AA724B">
      <w:pPr>
        <w:pStyle w:val="ListParagraph"/>
        <w:numPr>
          <w:ilvl w:val="1"/>
          <w:numId w:val="13"/>
        </w:numPr>
      </w:pPr>
      <w:r>
        <w:t>-</w:t>
      </w:r>
      <w:r w:rsidR="00E6162A">
        <w:t xml:space="preserve">issimo, -issima, -issimi, -issime </w:t>
      </w:r>
      <w:r w:rsidR="00362DBC">
        <w:t>–stop</w:t>
      </w:r>
      <w:r w:rsidR="00C61ECD">
        <w:t>ień najwyższy bezwzględny</w:t>
      </w:r>
      <w:r w:rsidR="000D110C">
        <w:t>;</w:t>
      </w:r>
    </w:p>
    <w:p w:rsidR="007000E0" w:rsidRDefault="00A966F2" w:rsidP="00AA724B">
      <w:pPr>
        <w:pStyle w:val="ListParagraph"/>
        <w:numPr>
          <w:ilvl w:val="1"/>
          <w:numId w:val="13"/>
        </w:numPr>
      </w:pPr>
      <w:r>
        <w:t>-</w:t>
      </w:r>
      <w:r w:rsidR="007000E0">
        <w:t>ile</w:t>
      </w:r>
      <w:r w:rsidR="000D110C">
        <w:t>;</w:t>
      </w:r>
    </w:p>
    <w:p w:rsidR="00A966F2" w:rsidRPr="009B0E07" w:rsidRDefault="00CC1A00" w:rsidP="00AA724B">
      <w:pPr>
        <w:pStyle w:val="ListParagraph"/>
        <w:numPr>
          <w:ilvl w:val="1"/>
          <w:numId w:val="13"/>
        </w:numPr>
      </w:pPr>
      <w:r>
        <w:t>-</w:t>
      </w:r>
      <w:r w:rsidR="00A966F2">
        <w:t>oso, -osa</w:t>
      </w:r>
      <w:r w:rsidR="000D110C">
        <w:t>.</w:t>
      </w:r>
    </w:p>
    <w:p w:rsidR="008426D7" w:rsidRDefault="008426D7" w:rsidP="00AA724B">
      <w:pPr>
        <w:pStyle w:val="podpodroz"/>
      </w:pPr>
      <w:bookmarkStart w:id="32" w:name="_Toc393888698"/>
      <w:r>
        <w:t>Składnia</w:t>
      </w:r>
      <w:bookmarkEnd w:id="32"/>
    </w:p>
    <w:p w:rsidR="00FD2464" w:rsidRDefault="00F62A3D" w:rsidP="00AA724B">
      <w:r>
        <w:t>I</w:t>
      </w:r>
      <w:r w:rsidR="00FD2464">
        <w:t xml:space="preserve">nformacji o przynależności </w:t>
      </w:r>
      <w:r>
        <w:t xml:space="preserve">wyrazu </w:t>
      </w:r>
      <w:r w:rsidR="00FD2464">
        <w:t xml:space="preserve">do części mowy mogą dostarczyć części mowy w jego sąsiedztwie (jeśli zostały już określone). </w:t>
      </w:r>
    </w:p>
    <w:p w:rsidR="00FD2464" w:rsidRDefault="00FD2464" w:rsidP="00AA724B">
      <w:pPr>
        <w:pStyle w:val="ListParagraph"/>
        <w:numPr>
          <w:ilvl w:val="0"/>
          <w:numId w:val="14"/>
        </w:numPr>
      </w:pPr>
      <w:r>
        <w:t xml:space="preserve">Zaimki dzierżawcze zwykle poprzedzają rzeczownik, którego dotyczą (w niektórych przypadkach kolejność jest odwrotna, wtedy po zaimku następuje </w:t>
      </w:r>
      <w:r w:rsidR="00FA6406">
        <w:t>jakaś określona wcześniej część mowy, np. spójnik);</w:t>
      </w:r>
    </w:p>
    <w:p w:rsidR="00FA6406" w:rsidRDefault="00FA6406" w:rsidP="00AA724B">
      <w:pPr>
        <w:pStyle w:val="ListParagraph"/>
        <w:numPr>
          <w:ilvl w:val="0"/>
          <w:numId w:val="14"/>
        </w:numPr>
      </w:pPr>
      <w:r>
        <w:t>Zaimki dopełnienia bliższego w przeważającej liczbie przypadków poprzedzają swój czasownik zwrotny</w:t>
      </w:r>
      <w:r w:rsidR="002E6E3B">
        <w:t xml:space="preserve"> (w zdaniach z czasownikami modalnymi mogą dołączyć do bezokolicznika – sytuacja omówiona </w:t>
      </w:r>
      <w:r w:rsidR="00E57C13">
        <w:t xml:space="preserve">w </w:t>
      </w:r>
      <w:r w:rsidR="00E57C13" w:rsidRPr="00E57C13">
        <w:rPr>
          <w:highlight w:val="yellow"/>
        </w:rPr>
        <w:t>3.2.1</w:t>
      </w:r>
      <w:r w:rsidR="00E57C13">
        <w:t xml:space="preserve"> lub wystąpić bezpośrednio przed czasownikiem modalnym)</w:t>
      </w:r>
      <w:r w:rsidR="00AA5DE0">
        <w:t>.</w:t>
      </w:r>
    </w:p>
    <w:p w:rsidR="00A56D39" w:rsidRDefault="00A56D39" w:rsidP="00AA724B">
      <w:pPr>
        <w:pStyle w:val="ListParagraph"/>
        <w:numPr>
          <w:ilvl w:val="0"/>
          <w:numId w:val="14"/>
        </w:numPr>
      </w:pPr>
      <w:r>
        <w:t>Przymiotniki w stopniu najwyższym są</w:t>
      </w:r>
      <w:r w:rsidR="00E6162A">
        <w:t xml:space="preserve"> tworzone przez </w:t>
      </w:r>
      <w:r w:rsidR="00030316">
        <w:t>strukturę il/la pi</w:t>
      </w:r>
      <w:r w:rsidR="00030316" w:rsidRPr="00030316">
        <w:t>ù</w:t>
      </w:r>
      <w:r w:rsidR="00030316">
        <w:t xml:space="preserve"> [przymiotnik]</w:t>
      </w:r>
      <w:r w:rsidR="006D5F6D">
        <w:t xml:space="preserve">, np. </w:t>
      </w:r>
      <w:r w:rsidR="006D5F6D" w:rsidRPr="006D5F6D">
        <w:rPr>
          <w:i/>
        </w:rPr>
        <w:t>Marco è il ragazzo più alto.</w:t>
      </w:r>
      <w:r w:rsidR="006D5F6D">
        <w:rPr>
          <w:i/>
        </w:rPr>
        <w:t xml:space="preserve"> </w:t>
      </w:r>
      <w:r w:rsidR="006D5F6D">
        <w:t xml:space="preserve">Zatem, gdy tagger napotka parę </w:t>
      </w:r>
      <w:r w:rsidR="006D5F6D" w:rsidRPr="006F381D">
        <w:rPr>
          <w:i/>
        </w:rPr>
        <w:t>il/la più</w:t>
      </w:r>
      <w:r w:rsidR="006D5F6D">
        <w:t xml:space="preserve"> , lub </w:t>
      </w:r>
      <w:r w:rsidR="006D5F6D" w:rsidRPr="006F381D">
        <w:rPr>
          <w:i/>
        </w:rPr>
        <w:t xml:space="preserve">il/la </w:t>
      </w:r>
      <w:r w:rsidR="006D5F6D">
        <w:t xml:space="preserve">[rzeczownik] </w:t>
      </w:r>
      <w:r w:rsidR="006D5F6D" w:rsidRPr="006F381D">
        <w:rPr>
          <w:i/>
        </w:rPr>
        <w:t>più</w:t>
      </w:r>
      <w:r w:rsidR="006D5F6D">
        <w:t xml:space="preserve"> , kolejnym wyrazem musi być przymiotnik.</w:t>
      </w:r>
    </w:p>
    <w:p w:rsidR="00561D78" w:rsidRDefault="007D2125" w:rsidP="00AA724B">
      <w:pPr>
        <w:pStyle w:val="ListParagraph"/>
        <w:numPr>
          <w:ilvl w:val="0"/>
          <w:numId w:val="14"/>
        </w:numPr>
      </w:pPr>
      <w:r>
        <w:t>Rodzajniki i przyimki, które uległy zabiegowi elizji w większości przypadków stoją przed rzeczownikiem (zaczynającym się samogłoską).</w:t>
      </w:r>
    </w:p>
    <w:p w:rsidR="00A7483B" w:rsidRDefault="00A7483B" w:rsidP="00A7483B">
      <w:pPr>
        <w:pStyle w:val="ListParagraph"/>
        <w:ind w:left="1077" w:firstLine="0"/>
      </w:pPr>
    </w:p>
    <w:p w:rsidR="00561D78" w:rsidRDefault="001C3809" w:rsidP="00AA724B">
      <w:r>
        <w:t xml:space="preserve">Istnieją też </w:t>
      </w:r>
      <w:r w:rsidR="00561D78">
        <w:t>utrudnienia w oznaczaniu części mowy:</w:t>
      </w:r>
    </w:p>
    <w:p w:rsidR="00561D78" w:rsidRDefault="00561D78" w:rsidP="00AA724B">
      <w:pPr>
        <w:pStyle w:val="ListParagraph"/>
        <w:numPr>
          <w:ilvl w:val="0"/>
          <w:numId w:val="15"/>
        </w:numPr>
      </w:pPr>
      <w:r>
        <w:t xml:space="preserve">wyrazy, które mogą być zarówno rzeczownikiem jak i przymiotnikiem – np. w języku polskim wyrazy </w:t>
      </w:r>
      <w:r>
        <w:rPr>
          <w:i/>
        </w:rPr>
        <w:t xml:space="preserve">chory, zakochany. </w:t>
      </w:r>
      <w:r>
        <w:t xml:space="preserve">W języku włoskim może to być zwrot </w:t>
      </w:r>
      <w:r w:rsidRPr="00561D78">
        <w:rPr>
          <w:i/>
        </w:rPr>
        <w:t>il mio</w:t>
      </w:r>
      <w:r>
        <w:rPr>
          <w:i/>
        </w:rPr>
        <w:t xml:space="preserve"> [ragazzo], </w:t>
      </w:r>
      <w:r w:rsidRPr="00561D78">
        <w:t xml:space="preserve">w którym </w:t>
      </w:r>
      <w:r>
        <w:t xml:space="preserve">zaimek dzierżawczy w domyśle pełni funkcję rzeczownika </w:t>
      </w:r>
      <w:r w:rsidRPr="00561D78">
        <w:rPr>
          <w:i/>
        </w:rPr>
        <w:t>chłopak</w:t>
      </w:r>
      <w:r>
        <w:rPr>
          <w:i/>
        </w:rPr>
        <w:t>.</w:t>
      </w:r>
    </w:p>
    <w:p w:rsidR="00561D78" w:rsidRDefault="00561D78" w:rsidP="00AA724B">
      <w:pPr>
        <w:pStyle w:val="ListParagraph"/>
        <w:numPr>
          <w:ilvl w:val="0"/>
          <w:numId w:val="15"/>
        </w:numPr>
      </w:pPr>
      <w:r>
        <w:t>przyimki złożone, pełniące jednocześnie funkcję rodzajnika – della, nello</w:t>
      </w:r>
      <w:r w:rsidR="00561265">
        <w:t>;</w:t>
      </w:r>
    </w:p>
    <w:p w:rsidR="00F1692F" w:rsidRDefault="00F1692F" w:rsidP="00AA724B">
      <w:pPr>
        <w:pStyle w:val="ListParagraph"/>
        <w:numPr>
          <w:ilvl w:val="0"/>
          <w:numId w:val="15"/>
        </w:numPr>
      </w:pPr>
      <w:r>
        <w:t>zaimki nieokreślone liczby mnogiej (</w:t>
      </w:r>
      <w:r w:rsidRPr="00F1692F">
        <w:rPr>
          <w:i/>
        </w:rPr>
        <w:t>dei, degli, delle</w:t>
      </w:r>
      <w:r>
        <w:t xml:space="preserve">) – brzmią </w:t>
      </w:r>
      <w:r w:rsidR="007A4401">
        <w:t>tak samo</w:t>
      </w:r>
      <w:r>
        <w:t xml:space="preserve"> jak w</w:t>
      </w:r>
      <w:r w:rsidR="00926DCD">
        <w:t xml:space="preserve">spomniane </w:t>
      </w:r>
      <w:r w:rsidR="00CA28C8">
        <w:t>w poprzednim podpunkcie</w:t>
      </w:r>
      <w:r w:rsidR="00926DCD">
        <w:t xml:space="preserve"> przymki złożone;</w:t>
      </w:r>
    </w:p>
    <w:p w:rsidR="00E02F0E" w:rsidRDefault="00926DCD" w:rsidP="00AA724B">
      <w:pPr>
        <w:pStyle w:val="ListParagraph"/>
        <w:numPr>
          <w:ilvl w:val="0"/>
          <w:numId w:val="15"/>
        </w:numPr>
      </w:pPr>
      <w:r>
        <w:lastRenderedPageBreak/>
        <w:t>c</w:t>
      </w:r>
      <w:r w:rsidR="00E02F0E">
        <w:t>zasowniki złożone, z doklejonym na końcu zaimkiem osobowym</w:t>
      </w:r>
      <w:r w:rsidR="00561265">
        <w:t>;</w:t>
      </w:r>
    </w:p>
    <w:p w:rsidR="001C3809" w:rsidRDefault="00926DCD" w:rsidP="00AA724B">
      <w:pPr>
        <w:pStyle w:val="ListParagraph"/>
        <w:numPr>
          <w:ilvl w:val="0"/>
          <w:numId w:val="15"/>
        </w:numPr>
      </w:pPr>
      <w:r>
        <w:t>h</w:t>
      </w:r>
      <w:r w:rsidR="00561D78">
        <w:t>omonimy</w:t>
      </w:r>
      <w:r w:rsidR="00197D91">
        <w:t xml:space="preserve"> – wyrazy o tej samej pisowni, lecz innym znaczeniu i części mowy, np. </w:t>
      </w:r>
      <w:r w:rsidR="00197D91" w:rsidRPr="00197D91">
        <w:rPr>
          <w:i/>
        </w:rPr>
        <w:t>letto</w:t>
      </w:r>
      <w:r w:rsidR="00197D91">
        <w:rPr>
          <w:i/>
        </w:rPr>
        <w:t xml:space="preserve"> </w:t>
      </w:r>
      <w:r w:rsidR="00197D91">
        <w:t xml:space="preserve">może być rzeczownikiem, czasownikiem (imiesłów czasu przeszłego od czasownika </w:t>
      </w:r>
      <w:r w:rsidR="00197D91" w:rsidRPr="00197D91">
        <w:rPr>
          <w:i/>
        </w:rPr>
        <w:t>leggere</w:t>
      </w:r>
      <w:r w:rsidR="00197D91">
        <w:rPr>
          <w:i/>
        </w:rPr>
        <w:t xml:space="preserve">) </w:t>
      </w:r>
      <w:r w:rsidR="00197D91" w:rsidRPr="00197D91">
        <w:t>oraz</w:t>
      </w:r>
      <w:r w:rsidR="00197D91">
        <w:rPr>
          <w:i/>
        </w:rPr>
        <w:t xml:space="preserve"> </w:t>
      </w:r>
      <w:r w:rsidR="00197D91">
        <w:t xml:space="preserve">przymiotnikiem </w:t>
      </w:r>
      <w:r w:rsidR="0087785B">
        <w:t>(pochodzącym od tego samego czasownika).</w:t>
      </w:r>
    </w:p>
    <w:p w:rsidR="005F5901" w:rsidRDefault="00926DCD" w:rsidP="00AA724B">
      <w:pPr>
        <w:pStyle w:val="ListParagraph"/>
        <w:numPr>
          <w:ilvl w:val="0"/>
          <w:numId w:val="15"/>
        </w:numPr>
      </w:pPr>
      <w:r>
        <w:t>s</w:t>
      </w:r>
      <w:r w:rsidR="00116456">
        <w:t>łówko</w:t>
      </w:r>
      <w:r w:rsidR="005F5901">
        <w:t xml:space="preserve"> </w:t>
      </w:r>
      <w:r w:rsidR="00D64052" w:rsidRPr="00D64052">
        <w:rPr>
          <w:i/>
        </w:rPr>
        <w:t>ci</w:t>
      </w:r>
      <w:r w:rsidR="00116456">
        <w:t xml:space="preserve"> ma wiele zastosowań – jest to zaimek dopełnienia bliższego i dalszego dla pierwszej osoby liczby mnogiej, a także partykuła zastępująca dłuższe wyrażenia, m. in.. określenia czasu i miejsca, dopełnienia wprowadzanie przez przyimki </w:t>
      </w:r>
      <w:r w:rsidR="00116456" w:rsidRPr="002420CC">
        <w:rPr>
          <w:i/>
        </w:rPr>
        <w:t>a, da, con, su</w:t>
      </w:r>
      <w:r w:rsidR="00116456">
        <w:t>. Ponadto wchodzi w skład wielu czasowników złożonych</w:t>
      </w:r>
      <w:r w:rsidR="00401428">
        <w:t>,</w:t>
      </w:r>
      <w:r w:rsidR="00116456">
        <w:t xml:space="preserve"> np. </w:t>
      </w:r>
      <w:r w:rsidR="00116456" w:rsidRPr="00116456">
        <w:rPr>
          <w:i/>
        </w:rPr>
        <w:t>esserci, volerci, avercela</w:t>
      </w:r>
      <w:r w:rsidR="00035EDA">
        <w:rPr>
          <w:i/>
        </w:rPr>
        <w:t xml:space="preserve"> </w:t>
      </w:r>
      <w:r w:rsidR="00035EDA">
        <w:t xml:space="preserve">(w odmianie tych czasowników składnik </w:t>
      </w:r>
      <w:r w:rsidR="00035EDA" w:rsidRPr="00035EDA">
        <w:rPr>
          <w:i/>
        </w:rPr>
        <w:t>ci</w:t>
      </w:r>
      <w:r w:rsidR="00035EDA">
        <w:t xml:space="preserve"> jest odrębnym słowem).</w:t>
      </w:r>
    </w:p>
    <w:p w:rsidR="00CE764E" w:rsidRDefault="00CE764E" w:rsidP="00AA724B">
      <w:pPr>
        <w:pStyle w:val="roz"/>
      </w:pPr>
      <w:bookmarkStart w:id="33" w:name="_Toc393888699"/>
      <w:r>
        <w:lastRenderedPageBreak/>
        <w:t>Implementacja rozwiązania</w:t>
      </w:r>
      <w:bookmarkEnd w:id="33"/>
    </w:p>
    <w:p w:rsidR="00E1289B" w:rsidRPr="00585DAC" w:rsidRDefault="00CD4110" w:rsidP="00AA724B">
      <w:pPr>
        <w:pStyle w:val="podroz"/>
      </w:pPr>
      <w:bookmarkStart w:id="34" w:name="_Toc393888700"/>
      <w:r w:rsidRPr="00585DAC">
        <w:t>Środowisko programistyczne</w:t>
      </w:r>
      <w:bookmarkEnd w:id="34"/>
    </w:p>
    <w:p w:rsidR="00FA6E08" w:rsidRDefault="00CD4110" w:rsidP="00AA724B">
      <w:r>
        <w:t xml:space="preserve">Aplikacja została napisana w języku Python (wersja 2.7). Interfejs graficzny powstał przy użyciu PyQt (nakładka na popularną bibliotekę Qt dla języka Python). </w:t>
      </w:r>
      <w:r w:rsidR="00921061">
        <w:t>Cały projekt</w:t>
      </w:r>
      <w:r w:rsidR="00FA6E08">
        <w:t xml:space="preserve"> </w:t>
      </w:r>
      <w:r w:rsidR="00921061">
        <w:t>powstał</w:t>
      </w:r>
      <w:r w:rsidR="00FA6E08">
        <w:t xml:space="preserve"> w środowisku Eclipse z nakładką PyDev, umożliwiającą integrację Pythona i Qt</w:t>
      </w:r>
      <w:r w:rsidR="003F771A">
        <w:t>Designera</w:t>
      </w:r>
      <w:r w:rsidR="00FA6E08">
        <w:t xml:space="preserve"> (edytor GUI). </w:t>
      </w:r>
      <w:r w:rsidR="008E2908">
        <w:t xml:space="preserve">W celu kompilacji projektu </w:t>
      </w:r>
      <w:r w:rsidR="006534AD">
        <w:t>w systemie operacyjnym Windows potrzebny był także zestaw narzędzi deweloperskich MinGW.</w:t>
      </w:r>
    </w:p>
    <w:p w:rsidR="0016613C" w:rsidRDefault="00FA6E08" w:rsidP="00AA724B">
      <w:r>
        <w:t>Oprócz tego, pomocne były moduły dla Pythona: wspomagający</w:t>
      </w:r>
      <w:r w:rsidR="008E2908">
        <w:t xml:space="preserve"> obliczenia </w:t>
      </w:r>
      <w:r>
        <w:t>NumPy, wyświetlający wykresy PyQtGraph oraz biblioteka NLTK dostarczająca wiele narzędzi wspomagaj</w:t>
      </w:r>
      <w:r w:rsidR="007E716D">
        <w:t>ących obliczenia statystyczne.</w:t>
      </w:r>
    </w:p>
    <w:p w:rsidR="00C72A10" w:rsidRDefault="00C72A10" w:rsidP="00AA724B">
      <w:pPr>
        <w:pStyle w:val="podroz"/>
      </w:pPr>
      <w:bookmarkStart w:id="35" w:name="_Toc393888701"/>
      <w:r>
        <w:t>Interfejs graficzny</w:t>
      </w:r>
      <w:bookmarkEnd w:id="35"/>
    </w:p>
    <w:p w:rsidR="004247A5" w:rsidRDefault="004A1DF6" w:rsidP="00AA724B">
      <w:r>
        <w:t xml:space="preserve">Interfejs został zaprojektowany przy użyciu dostarczonego wraz z PyQt QtDesignera. </w:t>
      </w:r>
      <w:r w:rsidR="00C72A10">
        <w:t xml:space="preserve">Główne okno aplikacji składa się z trzech części – interfejsu </w:t>
      </w:r>
      <w:r>
        <w:t>właściwego</w:t>
      </w:r>
      <w:r w:rsidR="00C72A10">
        <w:t xml:space="preserve"> oraz dwóch </w:t>
      </w:r>
      <w:r w:rsidR="003F771A">
        <w:t>okien podglądu (do wyświetlania</w:t>
      </w:r>
      <w:r w:rsidR="00CB69AD">
        <w:t xml:space="preserve"> nieprzetworzonego</w:t>
      </w:r>
      <w:r w:rsidR="003F771A">
        <w:t xml:space="preserve"> </w:t>
      </w:r>
      <w:r>
        <w:t xml:space="preserve">tekstu </w:t>
      </w:r>
      <w:r w:rsidR="005065B6">
        <w:t>korpusu oraz tekstu podzielonego na tokeny</w:t>
      </w:r>
      <w:r w:rsidR="003F771A">
        <w:t>).</w:t>
      </w:r>
      <w:r>
        <w:t xml:space="preserve"> Interfejs podzielony </w:t>
      </w:r>
      <w:r w:rsidR="00A1605A">
        <w:t>jest</w:t>
      </w:r>
      <w:r>
        <w:t xml:space="preserve"> na </w:t>
      </w:r>
      <w:r w:rsidR="00820059">
        <w:t xml:space="preserve">obszary poświęcone charakterystyce statystycznej tekstu, informacjom o ostatniej wykonanej operacji i czasie jej trwania oraz </w:t>
      </w:r>
      <w:r w:rsidR="007F41D2">
        <w:t>pięć</w:t>
      </w:r>
      <w:r w:rsidR="004247A5">
        <w:t xml:space="preserve"> zakład</w:t>
      </w:r>
      <w:r w:rsidR="007F41D2">
        <w:t>ek</w:t>
      </w:r>
      <w:r w:rsidR="004247A5">
        <w:t xml:space="preserve"> odpowiadając</w:t>
      </w:r>
      <w:r w:rsidR="00E97791">
        <w:t>ych</w:t>
      </w:r>
      <w:r w:rsidR="004247A5">
        <w:t xml:space="preserve"> różnym zagadnieniom z zakresu analizy statystycznej języka: </w:t>
      </w:r>
    </w:p>
    <w:p w:rsidR="003F771A" w:rsidRDefault="004247A5" w:rsidP="00AA724B">
      <w:pPr>
        <w:pStyle w:val="ListParagraph"/>
        <w:numPr>
          <w:ilvl w:val="0"/>
          <w:numId w:val="16"/>
        </w:numPr>
      </w:pPr>
      <w:r w:rsidRPr="00532ECB">
        <w:rPr>
          <w:i/>
        </w:rPr>
        <w:t>Frequency</w:t>
      </w:r>
      <w:r w:rsidR="00A1605A">
        <w:t xml:space="preserve"> – są tu informacje związane z częstotliwością występowania i prawem Zipfa dla wyrazów, bigramów i liter oraz wartości średnich długości słowa i zdania dla korpusu; </w:t>
      </w:r>
    </w:p>
    <w:p w:rsidR="00A1605A" w:rsidRDefault="005A13BE" w:rsidP="00AA724B">
      <w:pPr>
        <w:pStyle w:val="ListParagraph"/>
        <w:numPr>
          <w:ilvl w:val="0"/>
          <w:numId w:val="16"/>
        </w:numPr>
      </w:pPr>
      <w:r w:rsidRPr="00532ECB">
        <w:rPr>
          <w:i/>
        </w:rPr>
        <w:t>Patterns</w:t>
      </w:r>
      <w:r w:rsidR="00A1605A">
        <w:t xml:space="preserve"> – umożliwia wyszukiwani</w:t>
      </w:r>
      <w:r w:rsidR="00C7295E">
        <w:t>a oparte na wzorcach i wyrażeniach regularnych, m. in. słowa pochodzenia obcego</w:t>
      </w:r>
      <w:r w:rsidR="00A1605A">
        <w:t>;</w:t>
      </w:r>
    </w:p>
    <w:p w:rsidR="00A1605A" w:rsidRDefault="00A1605A" w:rsidP="00AA724B">
      <w:pPr>
        <w:pStyle w:val="ListParagraph"/>
        <w:numPr>
          <w:ilvl w:val="0"/>
          <w:numId w:val="16"/>
        </w:numPr>
      </w:pPr>
      <w:r w:rsidRPr="00532ECB">
        <w:rPr>
          <w:i/>
        </w:rPr>
        <w:lastRenderedPageBreak/>
        <w:t>POS tagging</w:t>
      </w:r>
      <w:r>
        <w:t xml:space="preserve"> </w:t>
      </w:r>
      <w:r w:rsidR="008E6EFE">
        <w:t xml:space="preserve">– </w:t>
      </w:r>
      <w:r w:rsidR="00D02177">
        <w:t>pozwala na taggowanie wyrazów korpusu częściami mowy przy użyciu 4 rodzajów taggerów. Możliwe jest załadowanie korpusu już otagowanego, w celu sprawdzenia efektywności tagowania.</w:t>
      </w:r>
    </w:p>
    <w:p w:rsidR="00A1605A" w:rsidRDefault="00A1605A" w:rsidP="00AA724B">
      <w:pPr>
        <w:pStyle w:val="ListParagraph"/>
        <w:numPr>
          <w:ilvl w:val="0"/>
          <w:numId w:val="16"/>
        </w:numPr>
      </w:pPr>
      <w:r w:rsidRPr="00532ECB">
        <w:rPr>
          <w:i/>
        </w:rPr>
        <w:t>Collocations</w:t>
      </w:r>
      <w:r w:rsidR="00D02177">
        <w:t xml:space="preserve"> – </w:t>
      </w:r>
      <w:r w:rsidR="00AD743B">
        <w:t xml:space="preserve">umożliwia wyszukiwanie związków frazeologicznych za pomocą </w:t>
      </w:r>
      <w:r w:rsidR="003D533A">
        <w:t>10</w:t>
      </w:r>
      <w:r w:rsidR="00AD743B">
        <w:t xml:space="preserve"> r</w:t>
      </w:r>
      <w:r w:rsidR="003C5091">
        <w:t>óżnych testów statystycznych;</w:t>
      </w:r>
    </w:p>
    <w:p w:rsidR="009671C9" w:rsidRPr="00532ECB" w:rsidRDefault="009671C9" w:rsidP="00AA724B">
      <w:pPr>
        <w:pStyle w:val="ListParagraph"/>
        <w:numPr>
          <w:ilvl w:val="0"/>
          <w:numId w:val="16"/>
        </w:numPr>
        <w:rPr>
          <w:i/>
        </w:rPr>
      </w:pPr>
      <w:r w:rsidRPr="00532ECB">
        <w:rPr>
          <w:i/>
        </w:rPr>
        <w:t>Context</w:t>
      </w:r>
      <w:r w:rsidR="00532ECB">
        <w:rPr>
          <w:i/>
        </w:rPr>
        <w:t xml:space="preserve"> </w:t>
      </w:r>
      <w:r w:rsidR="00532ECB">
        <w:t>– zakładka ta zawiera wyszukiwarkę kontekstu dla podanego słowa.</w:t>
      </w:r>
    </w:p>
    <w:p w:rsidR="00D02177" w:rsidRDefault="005D1290" w:rsidP="004E140F">
      <w:pPr>
        <w:jc w:val="center"/>
      </w:pPr>
      <w:r>
        <w:rPr>
          <w:noProof/>
        </w:rPr>
        <w:drawing>
          <wp:inline distT="0" distB="0" distL="0" distR="0">
            <wp:extent cx="3905795" cy="61349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ll.png"/>
                    <pic:cNvPicPr/>
                  </pic:nvPicPr>
                  <pic:blipFill>
                    <a:blip r:embed="rId11">
                      <a:extLst>
                        <a:ext uri="{28A0092B-C50C-407E-A947-70E740481C1C}">
                          <a14:useLocalDpi xmlns:a14="http://schemas.microsoft.com/office/drawing/2010/main" val="0"/>
                        </a:ext>
                      </a:extLst>
                    </a:blip>
                    <a:stretch>
                      <a:fillRect/>
                    </a:stretch>
                  </pic:blipFill>
                  <pic:spPr>
                    <a:xfrm>
                      <a:off x="0" y="0"/>
                      <a:ext cx="3905795" cy="6134957"/>
                    </a:xfrm>
                    <a:prstGeom prst="rect">
                      <a:avLst/>
                    </a:prstGeom>
                  </pic:spPr>
                </pic:pic>
              </a:graphicData>
            </a:graphic>
          </wp:inline>
        </w:drawing>
      </w:r>
    </w:p>
    <w:p w:rsidR="00C72A10" w:rsidRDefault="00D02177" w:rsidP="004E140F">
      <w:pPr>
        <w:pStyle w:val="Caption"/>
        <w:jc w:val="center"/>
      </w:pPr>
      <w:bookmarkStart w:id="36" w:name="_Toc393888600"/>
      <w:r>
        <w:t xml:space="preserve">Rysunek </w:t>
      </w:r>
      <w:fldSimple w:instr=" SEQ Rysunek \* ARABIC ">
        <w:r w:rsidR="00DB03BB">
          <w:rPr>
            <w:noProof/>
          </w:rPr>
          <w:t>2</w:t>
        </w:r>
      </w:fldSimple>
      <w:r>
        <w:t xml:space="preserve"> Główne okno aplikacji</w:t>
      </w:r>
      <w:bookmarkEnd w:id="36"/>
    </w:p>
    <w:p w:rsidR="00B5117C" w:rsidRDefault="00876A0D" w:rsidP="00AA724B">
      <w:pPr>
        <w:pStyle w:val="podroz"/>
      </w:pPr>
      <w:bookmarkStart w:id="37" w:name="_Toc393888702"/>
      <w:r>
        <w:lastRenderedPageBreak/>
        <w:t>Struktura aplikacji</w:t>
      </w:r>
      <w:bookmarkEnd w:id="37"/>
    </w:p>
    <w:p w:rsidR="006D1A9F" w:rsidRDefault="006D1A9F" w:rsidP="00AA724B">
      <w:r>
        <w:t>Aplikacja została zaprojektowana zgodnie ze wzorcem Model-View-</w:t>
      </w:r>
      <w:r w:rsidR="0006108C">
        <w:t>Presenter, będącym pochodną popularnego wzorca Model-View-Controller</w:t>
      </w:r>
      <w:r>
        <w:t>.</w:t>
      </w:r>
    </w:p>
    <w:p w:rsidR="001B5CAD" w:rsidRDefault="001A3F0F" w:rsidP="004E140F">
      <w:pPr>
        <w:jc w:val="center"/>
      </w:pPr>
      <w:r>
        <w:rPr>
          <w:noProof/>
        </w:rPr>
        <w:drawing>
          <wp:inline distT="0" distB="0" distL="0" distR="0" wp14:anchorId="27CF3B6F" wp14:editId="5427D150">
            <wp:extent cx="4415776" cy="2371725"/>
            <wp:effectExtent l="0" t="0" r="4445" b="0"/>
            <wp:docPr id="5" name="Picture 5" descr="D:\Studia\MGR\workspace\SAIL\mv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Studia\MGR\workspace\SAIL\mvp.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15776" cy="2371725"/>
                    </a:xfrm>
                    <a:prstGeom prst="rect">
                      <a:avLst/>
                    </a:prstGeom>
                    <a:noFill/>
                    <a:ln>
                      <a:noFill/>
                    </a:ln>
                  </pic:spPr>
                </pic:pic>
              </a:graphicData>
            </a:graphic>
          </wp:inline>
        </w:drawing>
      </w:r>
    </w:p>
    <w:p w:rsidR="001A3F0F" w:rsidRDefault="001B5CAD" w:rsidP="004E140F">
      <w:pPr>
        <w:pStyle w:val="Caption"/>
        <w:jc w:val="center"/>
      </w:pPr>
      <w:bookmarkStart w:id="38" w:name="_Toc393888601"/>
      <w:r>
        <w:t xml:space="preserve">Rysunek </w:t>
      </w:r>
      <w:fldSimple w:instr=" SEQ Rysunek \* ARABIC ">
        <w:r w:rsidR="00DB03BB">
          <w:rPr>
            <w:noProof/>
          </w:rPr>
          <w:t>3</w:t>
        </w:r>
      </w:fldSimple>
      <w:r>
        <w:t xml:space="preserve"> </w:t>
      </w:r>
      <w:r w:rsidR="00B43721">
        <w:t>Z</w:t>
      </w:r>
      <w:r>
        <w:t>ależności pomiędzy elementami wzorców MVC i MVP</w:t>
      </w:r>
      <w:bookmarkEnd w:id="38"/>
    </w:p>
    <w:p w:rsidR="00BF7E82" w:rsidRDefault="006D1A9F" w:rsidP="00AA724B">
      <w:r>
        <w:t>Model to klasa zawierająca całą logikę aplikacji. Przechowuje wczytany korpus</w:t>
      </w:r>
      <w:r w:rsidR="001D7947">
        <w:t xml:space="preserve">, wyodrębnione z niego tokeny, </w:t>
      </w:r>
      <w:r w:rsidR="00A4573F">
        <w:t xml:space="preserve">rozmaite </w:t>
      </w:r>
      <w:r w:rsidR="001D7947">
        <w:t xml:space="preserve">dane potrzebne do przetwarzania tekstu (np. reguły </w:t>
      </w:r>
      <w:r w:rsidR="00840763">
        <w:t>określania części mowy</w:t>
      </w:r>
      <w:r w:rsidR="001D7947">
        <w:t xml:space="preserve">) </w:t>
      </w:r>
      <w:r>
        <w:t xml:space="preserve">oraz wyniki bieżących wyszukiwań. </w:t>
      </w:r>
      <w:r w:rsidR="001D7947">
        <w:t xml:space="preserve">Udostępnia szereg metod przeprowadzających obliczenia i pozwalających na pobranie </w:t>
      </w:r>
      <w:r w:rsidR="00A4573F">
        <w:t xml:space="preserve">ich </w:t>
      </w:r>
      <w:r w:rsidR="001D7947">
        <w:t>wyników.</w:t>
      </w:r>
      <w:r w:rsidR="00780BD1">
        <w:t xml:space="preserve"> </w:t>
      </w:r>
      <w:r w:rsidR="00093E58">
        <w:t xml:space="preserve">Jest to model pasywny – zmiany zachodzą jedynie na żądanie </w:t>
      </w:r>
      <w:r w:rsidR="0091109D">
        <w:t>P</w:t>
      </w:r>
      <w:r w:rsidR="00093E58">
        <w:t xml:space="preserve">rezentera. </w:t>
      </w:r>
      <w:r w:rsidR="00780BD1">
        <w:t>Istnieje nie</w:t>
      </w:r>
      <w:r w:rsidR="00BF7E82">
        <w:t xml:space="preserve">zależnie od </w:t>
      </w:r>
      <w:r w:rsidR="0091109D">
        <w:t>P</w:t>
      </w:r>
      <w:r w:rsidR="0006108C">
        <w:t>rezentera</w:t>
      </w:r>
      <w:r w:rsidR="00BF7E82">
        <w:t xml:space="preserve"> i </w:t>
      </w:r>
      <w:r w:rsidR="0091109D">
        <w:t>W</w:t>
      </w:r>
      <w:r w:rsidR="00BF7E82">
        <w:t>idoku („nie wie” o ich istnieniu).</w:t>
      </w:r>
    </w:p>
    <w:p w:rsidR="00BF7E82" w:rsidRDefault="00BF7E82" w:rsidP="00AA724B">
      <w:r>
        <w:t xml:space="preserve">Widok to zbiór widżetów </w:t>
      </w:r>
      <w:r w:rsidR="000C5B54">
        <w:t xml:space="preserve">biblioteki </w:t>
      </w:r>
      <w:r>
        <w:t xml:space="preserve">PyQt umożliwiający prezentację danych. </w:t>
      </w:r>
      <w:r w:rsidR="005253C8">
        <w:t>J</w:t>
      </w:r>
      <w:r>
        <w:t>est wygenerowany przez QtDesigner</w:t>
      </w:r>
      <w:r w:rsidR="001A3F0F">
        <w:t>a</w:t>
      </w:r>
      <w:r>
        <w:t xml:space="preserve"> </w:t>
      </w:r>
      <w:r w:rsidR="00F26D2C">
        <w:t xml:space="preserve">na podstawie projektu </w:t>
      </w:r>
      <w:r>
        <w:t>interfejsu opisanego w poprzednim podrozdziale.</w:t>
      </w:r>
      <w:r w:rsidR="00473AC7">
        <w:t xml:space="preserve"> Podobnie jak </w:t>
      </w:r>
      <w:r w:rsidR="00C76825">
        <w:t>M</w:t>
      </w:r>
      <w:r w:rsidR="00473AC7">
        <w:t xml:space="preserve">odel, </w:t>
      </w:r>
      <w:r w:rsidR="00C76825">
        <w:t>W</w:t>
      </w:r>
      <w:r w:rsidR="00473AC7">
        <w:t xml:space="preserve">idok jest </w:t>
      </w:r>
      <w:r w:rsidR="003D67A2">
        <w:t>nie</w:t>
      </w:r>
      <w:r w:rsidR="00473AC7">
        <w:t>zależny od pozostałych komponentów</w:t>
      </w:r>
      <w:r w:rsidR="00077D81">
        <w:t>.</w:t>
      </w:r>
    </w:p>
    <w:p w:rsidR="00BF7E82" w:rsidRDefault="0006108C" w:rsidP="00AA724B">
      <w:r>
        <w:t>Prezenter</w:t>
      </w:r>
      <w:r w:rsidR="006D1A9F">
        <w:t xml:space="preserve"> </w:t>
      </w:r>
      <w:r w:rsidR="005253C8">
        <w:t xml:space="preserve">posiada informacje o </w:t>
      </w:r>
      <w:r w:rsidR="00FB14F2">
        <w:t>W</w:t>
      </w:r>
      <w:r w:rsidR="005253C8">
        <w:t xml:space="preserve">idoku i </w:t>
      </w:r>
      <w:r w:rsidR="00FB14F2">
        <w:t>M</w:t>
      </w:r>
      <w:r w:rsidR="005253C8">
        <w:t xml:space="preserve">odelu oraz zarządza przepływem danych. </w:t>
      </w:r>
      <w:r w:rsidR="00A4573F">
        <w:t xml:space="preserve">W konstruktorze klasy </w:t>
      </w:r>
      <w:r w:rsidR="009F09DF">
        <w:t>P</w:t>
      </w:r>
      <w:r w:rsidR="001A3F0F">
        <w:t>rezentera</w:t>
      </w:r>
      <w:r w:rsidR="00A4573F">
        <w:t xml:space="preserve"> następuje</w:t>
      </w:r>
      <w:r w:rsidR="00673D21">
        <w:t xml:space="preserve"> wczytanie widoku z pliku wygenerowanego przez QtDesignera oraz</w:t>
      </w:r>
      <w:r w:rsidR="00A4573F">
        <w:t xml:space="preserve"> połączenie sygnałów </w:t>
      </w:r>
      <w:r w:rsidR="00673D21">
        <w:t xml:space="preserve">tego </w:t>
      </w:r>
      <w:r w:rsidR="00A4573F">
        <w:t xml:space="preserve">widoku ze slotami – metodami </w:t>
      </w:r>
      <w:r w:rsidR="00885CAA">
        <w:t>P</w:t>
      </w:r>
      <w:r w:rsidR="001A3F0F">
        <w:t>rezentera</w:t>
      </w:r>
      <w:r w:rsidR="00A4573F">
        <w:t xml:space="preserve">. </w:t>
      </w:r>
      <w:r w:rsidR="00673D21">
        <w:t xml:space="preserve">W metodach tych </w:t>
      </w:r>
      <w:r w:rsidR="000C7A47">
        <w:t>P</w:t>
      </w:r>
      <w:r w:rsidR="00673D21">
        <w:t xml:space="preserve">rezenter </w:t>
      </w:r>
      <w:r w:rsidR="00F1482E">
        <w:t>sprawdza</w:t>
      </w:r>
      <w:r w:rsidR="00CB75B9">
        <w:t xml:space="preserve">, jeśli jest to konieczne, </w:t>
      </w:r>
      <w:r w:rsidR="00F1482E">
        <w:t xml:space="preserve"> zaznaczone opcje w interfejsie i </w:t>
      </w:r>
      <w:r w:rsidR="00673D21">
        <w:t xml:space="preserve">wywołuje odpowiednie metody </w:t>
      </w:r>
      <w:r w:rsidR="000C7A47">
        <w:t>M</w:t>
      </w:r>
      <w:r w:rsidR="00673D21">
        <w:t>odelu przeprowadzające pożądane obliczenia i dostarczające ich wyniki.</w:t>
      </w:r>
      <w:r w:rsidR="00411784">
        <w:t xml:space="preserve"> Pobrane wyniki są wyświetlane w widżetach Widoku.</w:t>
      </w:r>
      <w:r w:rsidR="00A70375">
        <w:t xml:space="preserve"> Prezenter jest </w:t>
      </w:r>
      <w:r w:rsidR="00827E33">
        <w:t xml:space="preserve">zatem </w:t>
      </w:r>
      <w:r w:rsidR="00A70375">
        <w:t xml:space="preserve">ściśle zależny od interfejsu </w:t>
      </w:r>
      <w:r w:rsidR="00777C7A">
        <w:t>M</w:t>
      </w:r>
      <w:r w:rsidR="00A70375">
        <w:t xml:space="preserve">odelu i </w:t>
      </w:r>
      <w:r w:rsidR="00777C7A">
        <w:t>W</w:t>
      </w:r>
      <w:r w:rsidR="00A70375">
        <w:t xml:space="preserve">idoku. </w:t>
      </w:r>
    </w:p>
    <w:p w:rsidR="00D6322F" w:rsidRDefault="00437B75" w:rsidP="00AA724B">
      <w:pPr>
        <w:pStyle w:val="podroz"/>
      </w:pPr>
      <w:bookmarkStart w:id="39" w:name="_Toc393888703"/>
      <w:r>
        <w:lastRenderedPageBreak/>
        <w:t>Rozpoczęcie pracy z programem</w:t>
      </w:r>
      <w:bookmarkEnd w:id="39"/>
    </w:p>
    <w:p w:rsidR="00885CAA" w:rsidRDefault="00437B75" w:rsidP="00AA724B">
      <w:r>
        <w:t>Pracę z aplikacją rozpoczyna się poprzez wczyt</w:t>
      </w:r>
      <w:r w:rsidR="00E034E9">
        <w:t>anie pliku z korpusem j</w:t>
      </w:r>
      <w:r>
        <w:t>ęzyka</w:t>
      </w:r>
      <w:r w:rsidR="00E034E9">
        <w:t xml:space="preserve"> </w:t>
      </w:r>
      <w:r w:rsidR="00BC671F">
        <w:t xml:space="preserve">za pomocą przycisków </w:t>
      </w:r>
      <w:r w:rsidR="00BC671F" w:rsidRPr="00E428BB">
        <w:t>Browse</w:t>
      </w:r>
      <w:r w:rsidR="00BC671F">
        <w:t xml:space="preserve"> </w:t>
      </w:r>
      <w:r w:rsidR="00E428BB">
        <w:t>i Load (slotem dla sygnału – wciśnięcia przycisku Browse jest standardowa funkcja biblioteki PyQt otwierająca okienko dialogowe umożliwiające wskazanie pliku)</w:t>
      </w:r>
      <w:r w:rsidR="00BC671F">
        <w:t xml:space="preserve">. Przyciski </w:t>
      </w:r>
      <w:r w:rsidR="00E428BB">
        <w:t xml:space="preserve">i ścieżka do pliku z korpusem </w:t>
      </w:r>
      <w:r w:rsidR="00BC671F">
        <w:t>są wido</w:t>
      </w:r>
      <w:r>
        <w:t>czne z każdego miejsca programu i w dowolnej chwili można zmi</w:t>
      </w:r>
      <w:r w:rsidR="006B627E">
        <w:t xml:space="preserve">enić plik korpusu, z którym się </w:t>
      </w:r>
      <w:r>
        <w:t>pracuje.</w:t>
      </w:r>
      <w:r w:rsidR="006E0A0C">
        <w:t xml:space="preserve"> Podczas każdego wywołania metody ładowania pliku są przep</w:t>
      </w:r>
      <w:r w:rsidR="00E428BB">
        <w:t>rowadzane procedury opisane w podpunktach</w:t>
      </w:r>
      <w:r w:rsidR="00ED330F">
        <w:t xml:space="preserve"> </w:t>
      </w:r>
      <w:r w:rsidR="00ED330F">
        <w:fldChar w:fldCharType="begin"/>
      </w:r>
      <w:r w:rsidR="00ED330F">
        <w:instrText xml:space="preserve"> REF _Ref393827012 \r \h </w:instrText>
      </w:r>
      <w:r w:rsidR="00ED330F">
        <w:fldChar w:fldCharType="separate"/>
      </w:r>
      <w:r w:rsidR="00ED330F">
        <w:t>5.4.1</w:t>
      </w:r>
      <w:r w:rsidR="00ED330F">
        <w:fldChar w:fldCharType="end"/>
      </w:r>
      <w:r w:rsidR="00ED330F">
        <w:t xml:space="preserve"> - </w:t>
      </w:r>
      <w:r w:rsidR="00ED330F">
        <w:fldChar w:fldCharType="begin"/>
      </w:r>
      <w:r w:rsidR="00ED330F">
        <w:instrText xml:space="preserve"> REF _Ref393827026 \r \h </w:instrText>
      </w:r>
      <w:r w:rsidR="00ED330F">
        <w:fldChar w:fldCharType="separate"/>
      </w:r>
      <w:r w:rsidR="00ED330F">
        <w:t>5.4.4</w:t>
      </w:r>
      <w:r w:rsidR="00ED330F">
        <w:fldChar w:fldCharType="end"/>
      </w:r>
      <w:r w:rsidR="006B627E">
        <w:t xml:space="preserve">, które mają na celu </w:t>
      </w:r>
      <w:r w:rsidR="00914CCA">
        <w:t xml:space="preserve">przygotowanie </w:t>
      </w:r>
      <w:r w:rsidR="00EE1FF3">
        <w:t>wczytywanego tekstu</w:t>
      </w:r>
      <w:r w:rsidR="00914CCA">
        <w:t xml:space="preserve"> z korpusem i obsłużenie ewentualn</w:t>
      </w:r>
      <w:r w:rsidR="00EE1FF3">
        <w:t>ych wyjątków, dokonanie prostych obliczeń dostarczających podstawowe informacje statystyczne o tekście oraz podział na tokeny umożliwiający dalsze analizy pod kątem części mowy i wyszukiwania związków frazeologicznych.</w:t>
      </w:r>
    </w:p>
    <w:p w:rsidR="002D057E" w:rsidRDefault="000B6F17" w:rsidP="00AA724B">
      <w:pPr>
        <w:pStyle w:val="podpodroz"/>
      </w:pPr>
      <w:bookmarkStart w:id="40" w:name="_Ref393827012"/>
      <w:bookmarkStart w:id="41" w:name="_Toc393888704"/>
      <w:r>
        <w:t>Rozpoznanie kodowania</w:t>
      </w:r>
      <w:r w:rsidR="002D057E">
        <w:t xml:space="preserve"> znaków</w:t>
      </w:r>
      <w:bookmarkEnd w:id="40"/>
      <w:bookmarkEnd w:id="41"/>
    </w:p>
    <w:p w:rsidR="00F1110D" w:rsidRDefault="0083091B" w:rsidP="00AA724B">
      <w:r>
        <w:t xml:space="preserve">W trakcie wczytywania tekstu </w:t>
      </w:r>
      <w:r w:rsidR="008245F7">
        <w:t>konieczne jest określenie jego kodowania</w:t>
      </w:r>
      <w:r>
        <w:t xml:space="preserve"> – znaki specjalne języka włoskiego </w:t>
      </w:r>
      <w:r w:rsidR="0090233F">
        <w:t>są najczęściej</w:t>
      </w:r>
      <w:r>
        <w:t xml:space="preserve"> kodowane za pomocą standardu Unicode lub ISO. Domyślnie plik jest odczytywany za pomocą </w:t>
      </w:r>
      <w:r w:rsidR="00276160">
        <w:t xml:space="preserve">popularniejszego </w:t>
      </w:r>
      <w:r>
        <w:t>kodowania UTF-8, a w razie wystąpienia wyjątku stosowany jest ISO-8859</w:t>
      </w:r>
      <w:r w:rsidRPr="0083091B">
        <w:t>-1</w:t>
      </w:r>
      <w:r>
        <w:t xml:space="preserve"> (zwany też Latin-1).</w:t>
      </w:r>
      <w:r w:rsidR="00BC64D5">
        <w:t xml:space="preserve"> Gdy i tym razem dojdzie do wyjątku, plik nie zostaje wczytany, a w polu </w:t>
      </w:r>
      <w:r w:rsidR="00192748">
        <w:t xml:space="preserve">zatytułowanym </w:t>
      </w:r>
      <w:r w:rsidR="00BC64D5">
        <w:t xml:space="preserve">‘Encoding’ pojawia się </w:t>
      </w:r>
      <w:r w:rsidR="00440A31">
        <w:t xml:space="preserve">komunikat o </w:t>
      </w:r>
      <w:r w:rsidR="00E428BB">
        <w:t>błędzie</w:t>
      </w:r>
      <w:r w:rsidR="00EE1FF3">
        <w:t>.</w:t>
      </w:r>
      <w:r w:rsidR="00C336E9">
        <w:t xml:space="preserve"> </w:t>
      </w:r>
      <w:r w:rsidR="00EE1FF3">
        <w:t>Natomiast p</w:t>
      </w:r>
      <w:r w:rsidR="00C336E9">
        <w:t xml:space="preserve">o udanym załadowaniu pliku surowy tekst jest </w:t>
      </w:r>
      <w:r w:rsidR="004027BC">
        <w:t>zapisywany w pamięci programu.</w:t>
      </w:r>
    </w:p>
    <w:p w:rsidR="005D3613" w:rsidRDefault="005D3613" w:rsidP="00AA724B">
      <w:pPr>
        <w:pStyle w:val="podpodroz"/>
      </w:pPr>
      <w:bookmarkStart w:id="42" w:name="_Toc393888705"/>
      <w:r>
        <w:t>Obliczenie średniej długości wyrazów i zdań</w:t>
      </w:r>
      <w:bookmarkEnd w:id="42"/>
    </w:p>
    <w:p w:rsidR="007C35D6" w:rsidRDefault="00527D83" w:rsidP="00AA724B">
      <w:r>
        <w:t>W celu znale</w:t>
      </w:r>
      <w:r w:rsidR="00424C43">
        <w:t>zienia średniej długości zdania</w:t>
      </w:r>
      <w:r>
        <w:t xml:space="preserve"> należy wyodrębnić je z tekstu, zliczyć i wyrazić ich długość w liczbie składających się na nie słów. </w:t>
      </w:r>
      <w:r w:rsidR="00424C43">
        <w:t>W tym celu użyłam klasy PunktSentenceTokenizer bliblioteki NLTK. D</w:t>
      </w:r>
      <w:r w:rsidR="002811A0">
        <w:t>o</w:t>
      </w:r>
      <w:r w:rsidR="00424C43">
        <w:t xml:space="preserve">myślnie tokenizer ten traktuje kropki, wykrzykniki i pytajniki jako koniec zdania. Można go skonfigurować, dostarczając listę skrótów (ciągów znaków, po których kropka nie oznacza końca zdania). </w:t>
      </w:r>
      <w:r w:rsidR="00DF445A">
        <w:t>Wynikiem działania tokenizera jest lista stringów wraz ze wszystkimi znakami specjalnymi (białe znaki i inne znaki specjalne).</w:t>
      </w:r>
    </w:p>
    <w:p w:rsidR="00D76883" w:rsidRDefault="000D09A4" w:rsidP="00AA724B">
      <w:r>
        <w:t xml:space="preserve">Do wydzielenia słów w zdaniach użyłam kolejnego tokenizera, bazującego na wyrażeniach regularnych. </w:t>
      </w:r>
      <w:r w:rsidR="00FC5E54">
        <w:t>Jako słowa traktuje on ciągi liter alfabetu włoskiego</w:t>
      </w:r>
      <w:r w:rsidR="007B05D2">
        <w:t xml:space="preserve"> (ignoruje </w:t>
      </w:r>
      <w:r w:rsidR="007B05D2">
        <w:lastRenderedPageBreak/>
        <w:t>wszelkie inne znaki)</w:t>
      </w:r>
      <w:r w:rsidR="00EE7B44">
        <w:t>. Na podstawie wyznaczony</w:t>
      </w:r>
      <w:r w:rsidR="00DF445A">
        <w:t>ch list zdań i wyrazów obliczone zostają średnia długość zdania i wyrazu w korpusie.</w:t>
      </w:r>
    </w:p>
    <w:p w:rsidR="005D3613" w:rsidRDefault="005D3613" w:rsidP="00AA724B">
      <w:pPr>
        <w:pStyle w:val="podpodroz"/>
      </w:pPr>
      <w:bookmarkStart w:id="43" w:name="_Toc393888706"/>
      <w:r>
        <w:t>Sporządzenie rozkładu częstotliwości wyrazów</w:t>
      </w:r>
      <w:bookmarkEnd w:id="43"/>
    </w:p>
    <w:p w:rsidR="0090233F" w:rsidRDefault="005E50BF" w:rsidP="00AA724B">
      <w:r>
        <w:t>Wy</w:t>
      </w:r>
      <w:r w:rsidR="006F0640">
        <w:t xml:space="preserve">konany wcześniej podział tekstu na słowa można wykorzystać do utworzenia rozkładu częstotliwości występowania wyrazów, uprzednio </w:t>
      </w:r>
      <w:r w:rsidR="002741C1">
        <w:t xml:space="preserve">zamieniając wszystkie litery na małe, by uniknąć duplikatów. Dobrym narzędziem jest </w:t>
      </w:r>
      <w:r w:rsidR="002953B8">
        <w:t>klasa FreqDist z bibl</w:t>
      </w:r>
      <w:r w:rsidR="002741C1">
        <w:t>ioteki NLTK</w:t>
      </w:r>
      <w:r w:rsidR="002953B8">
        <w:t>.</w:t>
      </w:r>
      <w:r w:rsidR="002741C1">
        <w:t xml:space="preserve"> Ma strukturę</w:t>
      </w:r>
      <w:r w:rsidR="005154B3">
        <w:t xml:space="preserve"> </w:t>
      </w:r>
      <w:r w:rsidR="004D6F86">
        <w:t xml:space="preserve">opartą </w:t>
      </w:r>
      <w:r w:rsidR="005154B3">
        <w:t xml:space="preserve">na bazie słownika i szereguje </w:t>
      </w:r>
      <w:r w:rsidR="002741C1">
        <w:t>wyraz</w:t>
      </w:r>
      <w:r w:rsidR="005154B3">
        <w:t>y od najczęściej występującego.</w:t>
      </w:r>
      <w:r w:rsidR="00A37C42">
        <w:t xml:space="preserve"> </w:t>
      </w:r>
      <w:r w:rsidR="001D2374">
        <w:t>Wyznaczony r</w:t>
      </w:r>
      <w:r w:rsidR="00A37C42">
        <w:t>ozkład zost</w:t>
      </w:r>
      <w:r w:rsidR="00F1483D">
        <w:t>aje zapisany w pamięci programu jako pole składowe Modelu.</w:t>
      </w:r>
    </w:p>
    <w:p w:rsidR="005154B3" w:rsidRDefault="00443B99" w:rsidP="00AA724B">
      <w:r>
        <w:t>Dzięki rozkładowi</w:t>
      </w:r>
      <w:r w:rsidR="00A37C42">
        <w:t xml:space="preserve"> częstotliwości można </w:t>
      </w:r>
      <w:r w:rsidR="003E124F">
        <w:t>też</w:t>
      </w:r>
      <w:r w:rsidR="00A37C42">
        <w:t xml:space="preserve"> o</w:t>
      </w:r>
      <w:r w:rsidR="000118ED">
        <w:t>bliczyć różnorodność leksykalną.</w:t>
      </w:r>
      <w:r w:rsidR="00A37C42">
        <w:t xml:space="preserve"> Jest to iloraz liczby </w:t>
      </w:r>
      <w:r w:rsidR="003E124F">
        <w:t xml:space="preserve">typów </w:t>
      </w:r>
      <w:r w:rsidR="00A37C42">
        <w:t>słów</w:t>
      </w:r>
      <w:r w:rsidR="003E124F">
        <w:t xml:space="preserve"> występujących w tekście </w:t>
      </w:r>
      <w:r w:rsidR="007B05D2">
        <w:t>oraz</w:t>
      </w:r>
      <w:r w:rsidR="000118ED">
        <w:t xml:space="preserve"> liczby wszystkich słów</w:t>
      </w:r>
      <w:r w:rsidR="003E124F">
        <w:t xml:space="preserve">, może zatem osiągać wartości w przedziale </w:t>
      </w:r>
      <m:oMath>
        <m:r>
          <w:rPr>
            <w:rFonts w:ascii="Cambria Math" w:eastAsiaTheme="minorEastAsia" w:hAnsi="Cambria Math"/>
          </w:rPr>
          <m:t>(0, 1]</m:t>
        </m:r>
      </m:oMath>
      <w:r w:rsidR="00027CB4">
        <w:rPr>
          <w:rFonts w:eastAsiaTheme="minorEastAsia"/>
        </w:rPr>
        <w:t>, przy czym różnorodność równa 1 oznacza, że żadne słowo się nie powtarza.</w:t>
      </w:r>
    </w:p>
    <w:p w:rsidR="002953B8" w:rsidRDefault="002953B8" w:rsidP="00AA724B">
      <w:pPr>
        <w:pStyle w:val="podpodroz"/>
      </w:pPr>
      <w:bookmarkStart w:id="44" w:name="_Ref393827026"/>
      <w:bookmarkStart w:id="45" w:name="_Toc393888707"/>
      <w:r>
        <w:t>Tokenizacja</w:t>
      </w:r>
      <w:bookmarkEnd w:id="44"/>
      <w:bookmarkEnd w:id="45"/>
    </w:p>
    <w:p w:rsidR="00437B75" w:rsidRDefault="002953B8" w:rsidP="00AA724B">
      <w:r>
        <w:t>Korzystając z listy wyodrębnionych zdań (zawierających także m. in. znaki przestankowe)</w:t>
      </w:r>
      <w:r w:rsidR="007B05D2">
        <w:t xml:space="preserve"> można utworzyć listę tokenów. Tokenem może być wyraz (ciąg liter)</w:t>
      </w:r>
      <w:r w:rsidR="003F4395">
        <w:t xml:space="preserve">, ciąg </w:t>
      </w:r>
      <w:r w:rsidR="00935BD5">
        <w:t xml:space="preserve">liter i </w:t>
      </w:r>
      <w:r w:rsidR="003F4395">
        <w:t xml:space="preserve">cyfr, a także </w:t>
      </w:r>
      <w:r w:rsidR="009F1A4F">
        <w:t>dowolny inny znak</w:t>
      </w:r>
      <w:r w:rsidR="003F4395">
        <w:t xml:space="preserve"> mogąc</w:t>
      </w:r>
      <w:r w:rsidR="009F1A4F">
        <w:t>y</w:t>
      </w:r>
      <w:r w:rsidR="003F4395">
        <w:t xml:space="preserve"> </w:t>
      </w:r>
      <w:r w:rsidR="009F1A4F">
        <w:t>pojawić się</w:t>
      </w:r>
      <w:r w:rsidR="003F4395">
        <w:t xml:space="preserve"> w tekście. </w:t>
      </w:r>
      <w:r w:rsidR="009F1A4F">
        <w:t xml:space="preserve">Ponieważ znaki przestankowe (kropki, przecinki, pytajniki, wykrzykniki, nawiasy, itd.) mają znaczenie </w:t>
      </w:r>
      <w:r w:rsidR="008C7EC5">
        <w:t xml:space="preserve">dla interpretacji składni zdania, należy wydzielić je jako osobne tokeny. W tym celu użyłam kolejnego taggera opartego na wyrażeniach regularnych. Rezultatem działania taggera jest lista tokenów, zapisana do pamięci aplikacji. </w:t>
      </w:r>
    </w:p>
    <w:p w:rsidR="00005879" w:rsidRDefault="00005879" w:rsidP="00AA724B"/>
    <w:p w:rsidR="00BC64D5" w:rsidRDefault="00FE43B3" w:rsidP="00AA724B">
      <w:r>
        <w:t xml:space="preserve">Po wykonaniu tych </w:t>
      </w:r>
      <w:r w:rsidR="00005879">
        <w:t>procedur</w:t>
      </w:r>
      <w:r>
        <w:t xml:space="preserve"> </w:t>
      </w:r>
      <w:r w:rsidR="003C1164">
        <w:t>wszystkie zakładki programu</w:t>
      </w:r>
      <w:r w:rsidR="00DE7BF2">
        <w:t xml:space="preserve"> stają się aktywne, a obliczone </w:t>
      </w:r>
      <w:r w:rsidR="006F565C">
        <w:t>charakterystyki tekstu: całkowita liczba wyrazów, kodowanie, średnia długość wyrazu, zdania, współczynnik różnorodności leksykalnej zostają wyświetlone w odpowiednich polach.</w:t>
      </w:r>
      <w:r w:rsidR="00DE7BF2">
        <w:t xml:space="preserve"> W lewym oknie podglądu pojawia się nieprzetworzony tekst wczytanego korpusu, a w prawym – lista tokenów całego tekstu.</w:t>
      </w:r>
      <w:r w:rsidR="00D45D40">
        <w:t xml:space="preserve"> Program jest gotowy do pracy.</w:t>
      </w:r>
    </w:p>
    <w:p w:rsidR="00947F92" w:rsidRDefault="0054172A" w:rsidP="00AA724B">
      <w:pPr>
        <w:pStyle w:val="podroz"/>
      </w:pPr>
      <w:r>
        <w:lastRenderedPageBreak/>
        <w:t xml:space="preserve"> </w:t>
      </w:r>
      <w:bookmarkStart w:id="46" w:name="_Toc393888708"/>
      <w:r>
        <w:t xml:space="preserve">Analiza </w:t>
      </w:r>
      <w:r w:rsidR="00A922B2">
        <w:t>zjawisk</w:t>
      </w:r>
      <w:r>
        <w:t xml:space="preserve"> związanych z częstotliwością występowania wyrazów.</w:t>
      </w:r>
      <w:bookmarkEnd w:id="46"/>
    </w:p>
    <w:p w:rsidR="00E20771" w:rsidRDefault="00796688" w:rsidP="00AA724B">
      <w:r>
        <w:t xml:space="preserve">Pierwsza zakładka, zatytułowana </w:t>
      </w:r>
      <w:r w:rsidR="00FE0EE6">
        <w:rPr>
          <w:i/>
        </w:rPr>
        <w:t>„</w:t>
      </w:r>
      <w:r w:rsidRPr="005A5B1F">
        <w:rPr>
          <w:i/>
        </w:rPr>
        <w:t>Frequency</w:t>
      </w:r>
      <w:r w:rsidR="00FE0EE6">
        <w:rPr>
          <w:i/>
        </w:rPr>
        <w:t xml:space="preserve">” </w:t>
      </w:r>
      <w:r>
        <w:t>(częstotliwość)</w:t>
      </w:r>
      <w:r w:rsidR="00BB5969">
        <w:t>,</w:t>
      </w:r>
      <w:r>
        <w:t xml:space="preserve"> zawiera narzędzia pozwalające na badanie częstotliwości wyrazów i innych powiązanych zjawisk. Jej zawartość została podzielona na grupy omówione w kolejnych podrozdziałach.</w:t>
      </w:r>
    </w:p>
    <w:p w:rsidR="00796688" w:rsidRPr="00E20771" w:rsidRDefault="0067134A" w:rsidP="00AA724B">
      <w:pPr>
        <w:pStyle w:val="podpodroz"/>
      </w:pPr>
      <w:bookmarkStart w:id="47" w:name="_Toc393888709"/>
      <w:r>
        <w:t>Ranking</w:t>
      </w:r>
      <w:r w:rsidR="00BB5969">
        <w:t xml:space="preserve"> </w:t>
      </w:r>
      <w:r w:rsidR="00F43469">
        <w:t>częstotliwości</w:t>
      </w:r>
      <w:r w:rsidR="00BB5969">
        <w:t xml:space="preserve"> wyrazów</w:t>
      </w:r>
      <w:bookmarkEnd w:id="47"/>
    </w:p>
    <w:p w:rsidR="00D54DBD" w:rsidRDefault="00FA4C14" w:rsidP="00AA724B">
      <w:r>
        <w:t xml:space="preserve">Grupa przycisków zatytułowana </w:t>
      </w:r>
      <w:r w:rsidR="00FE0EE6">
        <w:rPr>
          <w:i/>
        </w:rPr>
        <w:t>„</w:t>
      </w:r>
      <w:r w:rsidR="006472D1" w:rsidRPr="00320A07">
        <w:rPr>
          <w:i/>
        </w:rPr>
        <w:t>Word Frequency</w:t>
      </w:r>
      <w:r w:rsidR="00FE0EE6">
        <w:rPr>
          <w:i/>
        </w:rPr>
        <w:t>”</w:t>
      </w:r>
      <w:r w:rsidR="00D54DBD">
        <w:t xml:space="preserve">, przedstawiona na </w:t>
      </w:r>
      <w:r w:rsidR="00326902">
        <w:t>rysunku nr 4</w:t>
      </w:r>
      <w:r w:rsidR="006472D1">
        <w:t xml:space="preserve"> umożliwia </w:t>
      </w:r>
      <w:r w:rsidR="00F15F3B">
        <w:t>poznanie</w:t>
      </w:r>
      <w:r w:rsidR="006472D1">
        <w:t xml:space="preserve"> wybranej liczby najczęściej występujących wyrazów</w:t>
      </w:r>
      <w:r w:rsidR="00044B4D">
        <w:t xml:space="preserve"> i listy hapaksów</w:t>
      </w:r>
      <w:r w:rsidR="006472D1">
        <w:t xml:space="preserve">. </w:t>
      </w:r>
    </w:p>
    <w:p w:rsidR="004B255A" w:rsidRDefault="00D54DBD" w:rsidP="004E140F">
      <w:pPr>
        <w:jc w:val="center"/>
      </w:pPr>
      <w:r>
        <w:rPr>
          <w:noProof/>
        </w:rPr>
        <w:drawing>
          <wp:inline distT="0" distB="0" distL="0" distR="0" wp14:anchorId="1695C88D" wp14:editId="0B3B7E93">
            <wp:extent cx="3429479" cy="828791"/>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frequency.png"/>
                    <pic:cNvPicPr/>
                  </pic:nvPicPr>
                  <pic:blipFill>
                    <a:blip r:embed="rId13">
                      <a:extLst>
                        <a:ext uri="{28A0092B-C50C-407E-A947-70E740481C1C}">
                          <a14:useLocalDpi xmlns:a14="http://schemas.microsoft.com/office/drawing/2010/main" val="0"/>
                        </a:ext>
                      </a:extLst>
                    </a:blip>
                    <a:stretch>
                      <a:fillRect/>
                    </a:stretch>
                  </pic:blipFill>
                  <pic:spPr>
                    <a:xfrm>
                      <a:off x="0" y="0"/>
                      <a:ext cx="3429479" cy="828791"/>
                    </a:xfrm>
                    <a:prstGeom prst="rect">
                      <a:avLst/>
                    </a:prstGeom>
                  </pic:spPr>
                </pic:pic>
              </a:graphicData>
            </a:graphic>
          </wp:inline>
        </w:drawing>
      </w:r>
    </w:p>
    <w:p w:rsidR="00D54DBD" w:rsidRDefault="004B255A" w:rsidP="004E140F">
      <w:pPr>
        <w:pStyle w:val="Caption"/>
        <w:jc w:val="center"/>
      </w:pPr>
      <w:bookmarkStart w:id="48" w:name="_Toc393888602"/>
      <w:r>
        <w:t xml:space="preserve">Rysunek </w:t>
      </w:r>
      <w:fldSimple w:instr=" SEQ Rysunek \* ARABIC ">
        <w:r w:rsidR="00DB03BB">
          <w:rPr>
            <w:noProof/>
          </w:rPr>
          <w:t>4</w:t>
        </w:r>
      </w:fldSimple>
      <w:r w:rsidR="00DE4AF8">
        <w:t xml:space="preserve"> Narzędzia badające ranking częstotliwości wyrazów</w:t>
      </w:r>
      <w:bookmarkEnd w:id="48"/>
    </w:p>
    <w:p w:rsidR="003819B5" w:rsidRDefault="006472D1" w:rsidP="00AA724B">
      <w:r>
        <w:t xml:space="preserve">Przycisk </w:t>
      </w:r>
      <w:r w:rsidRPr="003E6C92">
        <w:rPr>
          <w:i/>
        </w:rPr>
        <w:t>„Ignore List”</w:t>
      </w:r>
      <w:r>
        <w:t xml:space="preserve"> wyświetla </w:t>
      </w:r>
      <w:r w:rsidR="00556EA9">
        <w:t xml:space="preserve">okno dialogowe z </w:t>
      </w:r>
      <w:r>
        <w:t>edytowalną list</w:t>
      </w:r>
      <w:r w:rsidR="00556EA9">
        <w:t>ą</w:t>
      </w:r>
      <w:r>
        <w:t xml:space="preserve"> wyrazów ignorowanych, </w:t>
      </w:r>
      <w:r w:rsidR="00B46AAC">
        <w:t xml:space="preserve">które </w:t>
      </w:r>
      <w:r>
        <w:t xml:space="preserve">nie </w:t>
      </w:r>
      <w:r w:rsidR="00B46AAC">
        <w:t>będą pojawiać</w:t>
      </w:r>
      <w:r>
        <w:t xml:space="preserve"> się w zestawieniu</w:t>
      </w:r>
      <w:r w:rsidR="00D87AEF">
        <w:t xml:space="preserve">, można ją również dostarczyć poprzez plik o nazwie </w:t>
      </w:r>
      <w:r w:rsidR="00466F3A">
        <w:t>„</w:t>
      </w:r>
      <w:r w:rsidR="00B73A84" w:rsidRPr="004641A3">
        <w:rPr>
          <w:i/>
        </w:rPr>
        <w:t>commonIgnoredWords.txt</w:t>
      </w:r>
      <w:r w:rsidR="00466F3A">
        <w:rPr>
          <w:i/>
        </w:rPr>
        <w:t>”</w:t>
      </w:r>
      <w:r w:rsidR="00B73A84">
        <w:t xml:space="preserve"> </w:t>
      </w:r>
      <w:r w:rsidR="00D87AEF">
        <w:t xml:space="preserve">znajdujący się w katalogu programu </w:t>
      </w:r>
      <w:r w:rsidR="00972A0E">
        <w:t>(domy</w:t>
      </w:r>
      <w:r w:rsidR="00CB17D8">
        <w:t>ś</w:t>
      </w:r>
      <w:r w:rsidR="00972A0E">
        <w:t xml:space="preserve">lnie lista </w:t>
      </w:r>
      <w:r w:rsidR="00A74E26">
        <w:t xml:space="preserve">ta </w:t>
      </w:r>
      <w:r w:rsidR="00972A0E">
        <w:t>jest pusta)</w:t>
      </w:r>
      <w:r>
        <w:t xml:space="preserve">. </w:t>
      </w:r>
      <w:r w:rsidR="00556EA9">
        <w:t xml:space="preserve">Po kliknięciu przycisku </w:t>
      </w:r>
      <w:r w:rsidR="00466F3A">
        <w:rPr>
          <w:i/>
        </w:rPr>
        <w:t>„</w:t>
      </w:r>
      <w:r w:rsidR="00556EA9" w:rsidRPr="007D7EF7">
        <w:rPr>
          <w:i/>
        </w:rPr>
        <w:t>Display</w:t>
      </w:r>
      <w:r w:rsidR="00466F3A">
        <w:rPr>
          <w:i/>
        </w:rPr>
        <w:t>”</w:t>
      </w:r>
      <w:r w:rsidR="00556EA9">
        <w:t xml:space="preserve"> </w:t>
      </w:r>
      <w:r w:rsidR="007D3506">
        <w:t>pożądana lista wyrazów wraz z liczbą ich wystąpień zostaje pobrana ze sporządzonego wcześniej rozkładu częstotliwości</w:t>
      </w:r>
      <w:r w:rsidR="002578B0">
        <w:t xml:space="preserve"> i wyświetlona w osobnym okienku dialogowym.</w:t>
      </w:r>
    </w:p>
    <w:p w:rsidR="00A74E26" w:rsidRDefault="00511F74" w:rsidP="00AA724B">
      <w:r>
        <w:t xml:space="preserve">Innym zjawiskiem związanym z częstotliwością występowania wyrazów są </w:t>
      </w:r>
      <w:r w:rsidR="00FA4C14">
        <w:t>tzw. hapax legomena – wyraz</w:t>
      </w:r>
      <w:r>
        <w:t>y</w:t>
      </w:r>
      <w:r w:rsidR="00FA4C14">
        <w:t xml:space="preserve"> pojawiając</w:t>
      </w:r>
      <w:r w:rsidR="00725356">
        <w:t>e</w:t>
      </w:r>
      <w:r w:rsidR="00FA4C14">
        <w:t xml:space="preserve"> się w tekście tylko raz. Można poznać ilość takich wyrazów, ich procentowy udział w tekście, a także wyświetlić je wszys</w:t>
      </w:r>
      <w:r w:rsidR="00825035">
        <w:t>tkie w osobnym oknie dialogowym</w:t>
      </w:r>
      <w:r w:rsidR="00D54DBD">
        <w:t xml:space="preserve"> za pomocą przycisku </w:t>
      </w:r>
      <w:r w:rsidR="00A712CA">
        <w:rPr>
          <w:i/>
        </w:rPr>
        <w:t>„</w:t>
      </w:r>
      <w:r w:rsidR="00D54DBD" w:rsidRPr="001036A8">
        <w:rPr>
          <w:i/>
        </w:rPr>
        <w:t>Display Hapaxes</w:t>
      </w:r>
      <w:r w:rsidR="00A712CA">
        <w:rPr>
          <w:i/>
        </w:rPr>
        <w:t>”</w:t>
      </w:r>
      <w:r w:rsidR="001643BA">
        <w:t xml:space="preserve"> (obiekt klasy FreqDist z biblioteki NLTK posiada metodę hapaxes()).</w:t>
      </w:r>
    </w:p>
    <w:p w:rsidR="00BB5969" w:rsidRDefault="00BB5969" w:rsidP="00AA724B">
      <w:pPr>
        <w:pStyle w:val="podpodroz"/>
      </w:pPr>
      <w:bookmarkStart w:id="49" w:name="_Toc393888710"/>
      <w:r>
        <w:t>Prawo Zipfa</w:t>
      </w:r>
      <w:bookmarkEnd w:id="49"/>
    </w:p>
    <w:p w:rsidR="006472D1" w:rsidRDefault="006D6503" w:rsidP="00AA724B">
      <w:r>
        <w:t xml:space="preserve">W kolejnej grupie zatytułowanej </w:t>
      </w:r>
      <w:r w:rsidR="00A712CA">
        <w:rPr>
          <w:i/>
        </w:rPr>
        <w:t>„</w:t>
      </w:r>
      <w:r w:rsidRPr="008E1A55">
        <w:rPr>
          <w:i/>
        </w:rPr>
        <w:t>Zipf’s Law</w:t>
      </w:r>
      <w:r w:rsidR="00A712CA">
        <w:rPr>
          <w:i/>
        </w:rPr>
        <w:t>”</w:t>
      </w:r>
      <w:r>
        <w:t xml:space="preserve"> </w:t>
      </w:r>
      <w:r w:rsidR="001A5BCF">
        <w:t xml:space="preserve">(Prawo Zipfa) </w:t>
      </w:r>
      <w:r>
        <w:t xml:space="preserve">znajdują się </w:t>
      </w:r>
      <w:r w:rsidR="00E8448B">
        <w:t>narzędzia do analizy prawa Zipfa dla wyrazów, bigramów literowych i pojedynczych liter.</w:t>
      </w:r>
    </w:p>
    <w:p w:rsidR="004B255A" w:rsidRDefault="00D97BA4" w:rsidP="004E140F">
      <w:pPr>
        <w:jc w:val="center"/>
      </w:pPr>
      <w:r>
        <w:rPr>
          <w:noProof/>
        </w:rPr>
        <w:lastRenderedPageBreak/>
        <w:drawing>
          <wp:inline distT="0" distB="0" distL="0" distR="0" wp14:anchorId="04738D78" wp14:editId="6006F3AF">
            <wp:extent cx="3439005" cy="2629267"/>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Law.png"/>
                    <pic:cNvPicPr/>
                  </pic:nvPicPr>
                  <pic:blipFill>
                    <a:blip r:embed="rId14">
                      <a:extLst>
                        <a:ext uri="{28A0092B-C50C-407E-A947-70E740481C1C}">
                          <a14:useLocalDpi xmlns:a14="http://schemas.microsoft.com/office/drawing/2010/main" val="0"/>
                        </a:ext>
                      </a:extLst>
                    </a:blip>
                    <a:stretch>
                      <a:fillRect/>
                    </a:stretch>
                  </pic:blipFill>
                  <pic:spPr>
                    <a:xfrm>
                      <a:off x="0" y="0"/>
                      <a:ext cx="3439005" cy="2629267"/>
                    </a:xfrm>
                    <a:prstGeom prst="rect">
                      <a:avLst/>
                    </a:prstGeom>
                  </pic:spPr>
                </pic:pic>
              </a:graphicData>
            </a:graphic>
          </wp:inline>
        </w:drawing>
      </w:r>
    </w:p>
    <w:p w:rsidR="00D97BA4" w:rsidRDefault="004B255A" w:rsidP="004E140F">
      <w:pPr>
        <w:pStyle w:val="Caption"/>
        <w:jc w:val="center"/>
      </w:pPr>
      <w:bookmarkStart w:id="50" w:name="_Toc393888603"/>
      <w:r>
        <w:t xml:space="preserve">Rysunek </w:t>
      </w:r>
      <w:fldSimple w:instr=" SEQ Rysunek \* ARABIC ">
        <w:r w:rsidR="00DB03BB">
          <w:rPr>
            <w:noProof/>
          </w:rPr>
          <w:t>5</w:t>
        </w:r>
      </w:fldSimple>
      <w:r w:rsidR="00A3178B">
        <w:t xml:space="preserve"> Opcje związane z wykresem ilustrującym Prawo Zipfa</w:t>
      </w:r>
      <w:bookmarkEnd w:id="50"/>
    </w:p>
    <w:p w:rsidR="003C0202" w:rsidRDefault="001A234C" w:rsidP="00AA724B">
      <w:r>
        <w:t xml:space="preserve">Po wybraniu interesującej nas jednostki tekstu i kliknięciu przycisku </w:t>
      </w:r>
      <w:r w:rsidR="00A712CA">
        <w:rPr>
          <w:i/>
        </w:rPr>
        <w:t>„</w:t>
      </w:r>
      <w:r w:rsidRPr="005844AB">
        <w:rPr>
          <w:i/>
        </w:rPr>
        <w:t>Compute</w:t>
      </w:r>
      <w:r w:rsidR="00A712CA">
        <w:rPr>
          <w:i/>
        </w:rPr>
        <w:t>”</w:t>
      </w:r>
      <w:r>
        <w:t xml:space="preserve">, następuje </w:t>
      </w:r>
      <w:r w:rsidR="00A823C6">
        <w:t xml:space="preserve">przygotowanie danych do sporządzenia wykresu ilustrującego prawo Zipfa </w:t>
      </w:r>
      <w:r w:rsidR="00736060">
        <w:t>–</w:t>
      </w:r>
      <w:r w:rsidR="00A823C6">
        <w:t xml:space="preserve"> </w:t>
      </w:r>
      <w:r w:rsidR="00736060">
        <w:t xml:space="preserve">wykresu </w:t>
      </w:r>
      <w:r w:rsidR="00A823C6">
        <w:t>zależności</w:t>
      </w:r>
      <w:r w:rsidR="002F50B3">
        <w:t xml:space="preserve"> liczby wystąpień danej jednostki tekstu od jej </w:t>
      </w:r>
      <w:r w:rsidR="00A823C6">
        <w:t>pozycji w rankingu częstotliwości</w:t>
      </w:r>
      <w:r w:rsidR="00E14FF2">
        <w:t xml:space="preserve"> występowania</w:t>
      </w:r>
      <w:r w:rsidR="00DE4CF8">
        <w:t xml:space="preserve">. Dane te </w:t>
      </w:r>
      <w:r w:rsidR="00EB6D76">
        <w:t xml:space="preserve">- </w:t>
      </w:r>
      <w:r w:rsidR="00ED57A0">
        <w:t>współrzędne punktów na wykresie</w:t>
      </w:r>
      <w:r w:rsidR="00606AEF">
        <w:t xml:space="preserve"> - </w:t>
      </w:r>
      <w:r w:rsidR="00ED57A0">
        <w:t>są uzyskiwane w różny sposób, w zależności od wybranej jednostki tekstu:</w:t>
      </w:r>
    </w:p>
    <w:p w:rsidR="001A234C" w:rsidRDefault="002F7AB0" w:rsidP="00AA724B">
      <w:pPr>
        <w:pStyle w:val="ListParagraph"/>
        <w:numPr>
          <w:ilvl w:val="0"/>
          <w:numId w:val="18"/>
        </w:numPr>
      </w:pPr>
      <w:r>
        <w:t>w</w:t>
      </w:r>
      <w:r w:rsidR="003C0202">
        <w:t xml:space="preserve"> przypadku wyrazu, punktów na wykresie </w:t>
      </w:r>
      <w:r w:rsidR="00236B30">
        <w:t>musi być</w:t>
      </w:r>
      <w:r w:rsidR="003C0202">
        <w:t xml:space="preserve"> tyle, ile w tekście jest typów wyrazów. </w:t>
      </w:r>
      <w:r w:rsidR="00C57D32">
        <w:t xml:space="preserve">Liczby wystąpień </w:t>
      </w:r>
      <w:r w:rsidR="003C0202">
        <w:t xml:space="preserve">są pobrane z </w:t>
      </w:r>
      <w:r w:rsidR="001511AE">
        <w:t xml:space="preserve">gotowego </w:t>
      </w:r>
      <w:r w:rsidR="003C0202">
        <w:t>rozkładu częstotliwości wyrazów.</w:t>
      </w:r>
    </w:p>
    <w:p w:rsidR="008C210D" w:rsidRDefault="002F7AB0" w:rsidP="00AA724B">
      <w:pPr>
        <w:pStyle w:val="ListParagraph"/>
        <w:numPr>
          <w:ilvl w:val="0"/>
          <w:numId w:val="18"/>
        </w:numPr>
      </w:pPr>
      <w:r>
        <w:t>b</w:t>
      </w:r>
      <w:r w:rsidR="003C0202">
        <w:t xml:space="preserve">igramy literowe </w:t>
      </w:r>
      <w:r w:rsidR="00DA090D">
        <w:t xml:space="preserve">– liczba wszystkich możliwych bigramów jest niezależna od tekstu i wynosi </w:t>
      </w:r>
      <w:r w:rsidR="001A4291">
        <w:t xml:space="preserve">1296 - </w:t>
      </w:r>
      <w:r w:rsidR="00C038B2">
        <w:t>jest to moc zbioru</w:t>
      </w:r>
      <w:r w:rsidR="00DA090D">
        <w:t xml:space="preserve"> znaków alfabetu włoskiego </w:t>
      </w:r>
      <w:r w:rsidR="00CD0148">
        <w:t xml:space="preserve">(36) </w:t>
      </w:r>
      <w:r w:rsidR="00DA090D">
        <w:t>podniesiona do potęgi drugiej</w:t>
      </w:r>
      <w:r w:rsidR="000517A8">
        <w:t xml:space="preserve"> (</w:t>
      </w:r>
      <w:r w:rsidR="001501A1">
        <w:t>zostały uwzględnione także znaki specjalne</w:t>
      </w:r>
      <w:r w:rsidR="000517A8">
        <w:t>)</w:t>
      </w:r>
      <w:r w:rsidR="00DA090D">
        <w:t xml:space="preserve">. </w:t>
      </w:r>
      <w:r w:rsidR="00D047BE">
        <w:t xml:space="preserve">Ilość wystąpień </w:t>
      </w:r>
      <w:r w:rsidR="004B255A">
        <w:t xml:space="preserve">każdego bigramu </w:t>
      </w:r>
      <w:r w:rsidR="00D047BE">
        <w:t xml:space="preserve">w tekście jest obliczana </w:t>
      </w:r>
      <w:r w:rsidR="00ED57A0">
        <w:t xml:space="preserve">poprzez iterację po </w:t>
      </w:r>
      <w:r w:rsidR="00E36F0D">
        <w:t>zbiorze wyodrębnionych</w:t>
      </w:r>
      <w:r w:rsidR="00ED57A0">
        <w:t xml:space="preserve"> wcześniej</w:t>
      </w:r>
      <w:r w:rsidR="00E36F0D">
        <w:t xml:space="preserve"> tokenów</w:t>
      </w:r>
      <w:r w:rsidR="00ED57A0">
        <w:t xml:space="preserve"> i zliczenie bigramów występujących w każdym </w:t>
      </w:r>
      <w:r w:rsidR="000D3BE0">
        <w:t>z nich.</w:t>
      </w:r>
    </w:p>
    <w:p w:rsidR="00E36F0D" w:rsidRDefault="000D3BE0" w:rsidP="00AA724B">
      <w:pPr>
        <w:pStyle w:val="ListParagraph"/>
        <w:numPr>
          <w:ilvl w:val="0"/>
          <w:numId w:val="18"/>
        </w:numPr>
      </w:pPr>
      <w:r>
        <w:t>l</w:t>
      </w:r>
      <w:r w:rsidR="008C210D">
        <w:t xml:space="preserve">itery – analogicznie do bigramów, </w:t>
      </w:r>
      <w:r w:rsidR="00E36F0D">
        <w:t>liczba liter jest naturalnie ograniczona przez moc zbioru znaków alfabetu włoskiego – 36, uwzględniając znaki specjalne; podobnie jest też określana liczba ich wystąpień w tekście (poprzez iterację po zbiorze tokenów i zliczenie liter).</w:t>
      </w:r>
    </w:p>
    <w:p w:rsidR="00C92B97" w:rsidRDefault="00C92B97" w:rsidP="00AA724B">
      <w:r>
        <w:t xml:space="preserve">W przypadku bigramów i liter znaki nienależące do z góry zdefiniowanego zbioru </w:t>
      </w:r>
      <w:r w:rsidR="00F17C35">
        <w:t>znaków alfabetu włoskiego są ignorowane, w przeciwieństwie do wyrazów.</w:t>
      </w:r>
    </w:p>
    <w:p w:rsidR="0001421E" w:rsidRDefault="00B75286" w:rsidP="00AA724B">
      <w:r>
        <w:lastRenderedPageBreak/>
        <w:t>Dla dobrego zilustrowania prawa Zipfa</w:t>
      </w:r>
      <w:r w:rsidR="00F903B9">
        <w:t>, przy pomocy metody najmniejszych kwadratów, zostaje wyliczona linia trendu</w:t>
      </w:r>
      <w:r>
        <w:t>. W tym celu</w:t>
      </w:r>
      <w:r w:rsidR="00F903B9">
        <w:t xml:space="preserve"> użyłam funkcji </w:t>
      </w:r>
      <w:r w:rsidR="008C76BD" w:rsidRPr="003D6636">
        <w:rPr>
          <w:i/>
        </w:rPr>
        <w:t>polyf</w:t>
      </w:r>
      <w:r w:rsidR="00F903B9" w:rsidRPr="003D6636">
        <w:rPr>
          <w:i/>
        </w:rPr>
        <w:t>it</w:t>
      </w:r>
      <w:r w:rsidR="00F903B9">
        <w:t xml:space="preserve"> biblioteki Numpy, która zwraca wektor współczynników wielomianu aproksymującego o zadanym stopniu – w tym przypadku równym 1.</w:t>
      </w:r>
      <w:r w:rsidR="00CF0893">
        <w:t xml:space="preserve"> Współczynniki zostają zapisane w pamięci programu w celu dalszego użycia.</w:t>
      </w:r>
      <w:r w:rsidR="005D06DF">
        <w:t xml:space="preserve"> Znalazłszy współczynniki wielomianu </w:t>
      </w:r>
      <w:r w:rsidR="00ED6EFF">
        <w:t xml:space="preserve">drugiego stopnia </w:t>
      </w:r>
      <w:r w:rsidR="005D06DF">
        <w:t>(linii trendu) można również oblic</w:t>
      </w:r>
      <w:r w:rsidR="00F53CD6">
        <w:t>zyć średni względny błąd przybliżenia</w:t>
      </w:r>
      <w:r w:rsidR="00323DCE">
        <w:t>, wg wzoru:</w:t>
      </w:r>
    </w:p>
    <w:p w:rsidR="00236B30" w:rsidRPr="000D4A0F" w:rsidRDefault="008D772A" w:rsidP="00AA724B">
      <m:oMathPara>
        <m:oMath>
          <m:r>
            <w:rPr>
              <w:rFonts w:ascii="Cambria Math" w:hAnsi="Cambria Math"/>
            </w:rPr>
            <m:t>δ=</m:t>
          </m:r>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sub>
                <m:sup>
                  <m:r>
                    <w:rPr>
                      <w:rFonts w:ascii="Cambria Math" w:hAnsi="Cambria Math"/>
                    </w:rPr>
                    <m:t>n</m:t>
                  </m:r>
                </m:sup>
                <m:e>
                  <m:d>
                    <m:dPr>
                      <m:begChr m:val="|"/>
                      <m:endChr m:val="|"/>
                      <m:ctrlPr>
                        <w:rPr>
                          <w:rFonts w:ascii="Cambria Math" w:hAnsi="Cambria Math"/>
                        </w:rPr>
                      </m:ctrlPr>
                    </m:dPr>
                    <m:e>
                      <m:f>
                        <m:fPr>
                          <m:ctrlPr>
                            <w:rPr>
                              <w:rFonts w:ascii="Cambria Math" w:hAnsi="Cambria Math"/>
                            </w:rPr>
                          </m:ctrlPr>
                        </m:fPr>
                        <m:num>
                          <m:sSub>
                            <m:sSubPr>
                              <m:ctrlPr>
                                <w:rPr>
                                  <w:rFonts w:ascii="Cambria Math" w:hAnsi="Cambria Math"/>
                                </w:rPr>
                              </m:ctrlPr>
                            </m:sSubPr>
                            <m:e>
                              <m:r>
                                <w:rPr>
                                  <w:rFonts w:ascii="Cambria Math" w:hAnsi="Cambria Math"/>
                                </w:rPr>
                                <m:t>x</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ia</m:t>
                              </m:r>
                            </m:sub>
                          </m:sSub>
                        </m:num>
                        <m:den>
                          <m:sSub>
                            <m:sSubPr>
                              <m:ctrlPr>
                                <w:rPr>
                                  <w:rFonts w:ascii="Cambria Math" w:hAnsi="Cambria Math"/>
                                </w:rPr>
                              </m:ctrlPr>
                            </m:sSubPr>
                            <m:e>
                              <m:r>
                                <w:rPr>
                                  <w:rFonts w:ascii="Cambria Math" w:hAnsi="Cambria Math"/>
                                </w:rPr>
                                <m:t>x</m:t>
                              </m:r>
                            </m:e>
                            <m:sub>
                              <m:r>
                                <w:rPr>
                                  <w:rFonts w:ascii="Cambria Math" w:hAnsi="Cambria Math"/>
                                </w:rPr>
                                <m:t>i</m:t>
                              </m:r>
                            </m:sub>
                          </m:sSub>
                        </m:den>
                      </m:f>
                    </m:e>
                  </m:d>
                </m:e>
              </m:nary>
            </m:num>
            <m:den>
              <m:r>
                <w:rPr>
                  <w:rFonts w:ascii="Cambria Math" w:hAnsi="Cambria Math"/>
                </w:rPr>
                <m:t>n</m:t>
              </m:r>
            </m:den>
          </m:f>
          <m:r>
            <m:rPr>
              <m:sty m:val="p"/>
            </m:rPr>
            <w:rPr>
              <w:rFonts w:ascii="Cambria Math" w:eastAsiaTheme="minorEastAsia" w:hAnsi="Cambria Math"/>
            </w:rPr>
            <m:t>*100%</m:t>
          </m:r>
        </m:oMath>
      </m:oMathPara>
    </w:p>
    <w:p w:rsidR="000D4A0F" w:rsidRDefault="000D4A0F" w:rsidP="00AA724B">
      <w:r>
        <w:t>gdzie:</w:t>
      </w:r>
    </w:p>
    <w:p w:rsidR="000D4A0F" w:rsidRDefault="000D4A0F" w:rsidP="00C54CE4">
      <w:r>
        <w:tab/>
      </w:r>
      <w:r>
        <w:tab/>
      </w:r>
      <w:r>
        <w:tab/>
        <w:t>n – ilość punktów pomiarowych,</w:t>
      </w:r>
    </w:p>
    <w:p w:rsidR="000D4A0F" w:rsidRPr="003153FC" w:rsidRDefault="000D4A0F" w:rsidP="00C54CE4">
      <w:r>
        <w:tab/>
      </w:r>
      <w:r>
        <w:tab/>
      </w:r>
      <w:r>
        <w:tab/>
        <w:t>x</w:t>
      </w:r>
      <w:r>
        <w:rPr>
          <w:sz w:val="22"/>
        </w:rPr>
        <w:softHyphen/>
      </w:r>
      <w:r>
        <w:rPr>
          <w:sz w:val="22"/>
        </w:rPr>
        <w:softHyphen/>
      </w:r>
      <w:r>
        <w:rPr>
          <w:sz w:val="22"/>
        </w:rPr>
        <w:softHyphen/>
      </w:r>
      <w:r>
        <w:rPr>
          <w:sz w:val="22"/>
        </w:rPr>
        <w:softHyphen/>
      </w:r>
      <w:r>
        <w:rPr>
          <w:sz w:val="22"/>
        </w:rPr>
        <w:softHyphen/>
      </w:r>
      <w:r>
        <w:rPr>
          <w:sz w:val="22"/>
        </w:rPr>
        <w:softHyphen/>
      </w:r>
      <w:r>
        <w:rPr>
          <w:sz w:val="22"/>
          <w:vertAlign w:val="subscript"/>
        </w:rPr>
        <w:t>i</w:t>
      </w:r>
      <w:r>
        <w:rPr>
          <w:sz w:val="22"/>
        </w:rPr>
        <w:t xml:space="preserve"> – </w:t>
      </w:r>
      <w:r w:rsidRPr="003153FC">
        <w:t>i-ta wartość mierzona,</w:t>
      </w:r>
    </w:p>
    <w:p w:rsidR="000D4A0F" w:rsidRDefault="000D4A0F" w:rsidP="00C54CE4">
      <w:r>
        <w:tab/>
      </w:r>
      <w:r>
        <w:tab/>
      </w:r>
      <w:r>
        <w:tab/>
        <w:t>x</w:t>
      </w:r>
      <w:r>
        <w:rPr>
          <w:vertAlign w:val="subscript"/>
        </w:rPr>
        <w:t>ia</w:t>
      </w:r>
      <w:r w:rsidR="0017571F">
        <w:t xml:space="preserve"> - </w:t>
      </w:r>
      <w:r>
        <w:t>i-ta wartość aproksymowana</w:t>
      </w:r>
      <w:r w:rsidR="003C6AC7">
        <w:t>.</w:t>
      </w:r>
    </w:p>
    <w:p w:rsidR="003C6AC7" w:rsidRPr="000D4A0F" w:rsidRDefault="00051DC5" w:rsidP="00AA724B">
      <w:r>
        <w:t xml:space="preserve">Obliczone wartości (wzór funkcji </w:t>
      </w:r>
      <w:r w:rsidR="008114FA">
        <w:t xml:space="preserve">– linii </w:t>
      </w:r>
      <w:r>
        <w:t xml:space="preserve">trendu i średni błąd względny) pojawiają się w odpowiednio opisanych polach. Przycisk </w:t>
      </w:r>
      <w:r w:rsidR="00CA6816">
        <w:rPr>
          <w:i/>
        </w:rPr>
        <w:t>„</w:t>
      </w:r>
      <w:r w:rsidRPr="005844AB">
        <w:rPr>
          <w:i/>
        </w:rPr>
        <w:t>Show Plot</w:t>
      </w:r>
      <w:r w:rsidR="00CA6816">
        <w:rPr>
          <w:i/>
        </w:rPr>
        <w:t>”</w:t>
      </w:r>
      <w:r>
        <w:t xml:space="preserve"> staje się aktywny.</w:t>
      </w:r>
      <w:r w:rsidR="007B2F2F">
        <w:t xml:space="preserve"> Po jego naciśnięciu pojawia się </w:t>
      </w:r>
      <w:r w:rsidR="00A26AFB">
        <w:t xml:space="preserve">okienko dialogowe z </w:t>
      </w:r>
      <w:r w:rsidR="00D97BA4">
        <w:t>wykres</w:t>
      </w:r>
      <w:r w:rsidR="00A26AFB">
        <w:t>em punktowym oraz wykresem funkcji aproksymującej</w:t>
      </w:r>
      <w:r w:rsidR="00D97BA4">
        <w:t xml:space="preserve"> (w skali logarytmicznej).</w:t>
      </w:r>
    </w:p>
    <w:p w:rsidR="0021726D" w:rsidRDefault="0021726D" w:rsidP="00AA724B">
      <w:r>
        <w:t xml:space="preserve">W przypadku bigramów i liter, można poznać ich rozkład częstotliwości za pomocą przycisku </w:t>
      </w:r>
      <w:r w:rsidR="00CA6816">
        <w:rPr>
          <w:i/>
        </w:rPr>
        <w:t>„</w:t>
      </w:r>
      <w:r w:rsidRPr="005844AB">
        <w:rPr>
          <w:i/>
        </w:rPr>
        <w:t>Show</w:t>
      </w:r>
      <w:r w:rsidR="00C16B4E" w:rsidRPr="005844AB">
        <w:rPr>
          <w:i/>
        </w:rPr>
        <w:t xml:space="preserve"> Frequency Distribution</w:t>
      </w:r>
      <w:r w:rsidR="00CA6816">
        <w:rPr>
          <w:i/>
        </w:rPr>
        <w:t>”</w:t>
      </w:r>
      <w:r>
        <w:t xml:space="preserve"> (aktywnego po dokonaniu obliczeń dla prawa Zipfa). Podobnie jak w przypadku wyrazów, zostaje wyświetlone okienko dialogowe z listą bigramów lub liter, posortowanych wg liczby wystąpień. Możliwe jest jednoczesne wyświetlenie </w:t>
      </w:r>
      <w:r w:rsidR="00922640">
        <w:t>okna z wykresem Zipfa oraz</w:t>
      </w:r>
      <w:r>
        <w:t xml:space="preserve"> rozkładu częstotliwości</w:t>
      </w:r>
      <w:r w:rsidR="00922640">
        <w:t>, w celu przenalizowania liczby wystąpień poszczególnych jednostek.</w:t>
      </w:r>
    </w:p>
    <w:p w:rsidR="00947F92" w:rsidRDefault="00A922B2" w:rsidP="00AA724B">
      <w:pPr>
        <w:pStyle w:val="podroz"/>
      </w:pPr>
      <w:r>
        <w:t xml:space="preserve"> </w:t>
      </w:r>
      <w:bookmarkStart w:id="51" w:name="_Toc393888711"/>
      <w:r>
        <w:t>Wyszukiwanie wzorców</w:t>
      </w:r>
      <w:r w:rsidR="00847D00">
        <w:t xml:space="preserve"> w tekście</w:t>
      </w:r>
      <w:bookmarkEnd w:id="51"/>
    </w:p>
    <w:p w:rsidR="00634FA5" w:rsidRPr="00634FA5" w:rsidRDefault="00487D64" w:rsidP="00AA724B">
      <w:r>
        <w:t xml:space="preserve">Kolejnym zagadnieniem dostarczającym wielu informacji o tekście jest wyszukiwanie wzorców. </w:t>
      </w:r>
      <w:r w:rsidR="00857DFF">
        <w:t xml:space="preserve">W kolejnych podrozdziałach omówię zawartość zakładki </w:t>
      </w:r>
      <w:r w:rsidR="00CA6816">
        <w:rPr>
          <w:i/>
        </w:rPr>
        <w:t>„</w:t>
      </w:r>
      <w:r w:rsidR="00857DFF" w:rsidRPr="00320A07">
        <w:rPr>
          <w:i/>
        </w:rPr>
        <w:t>Patterns</w:t>
      </w:r>
      <w:r w:rsidR="00CA6816">
        <w:rPr>
          <w:i/>
        </w:rPr>
        <w:t>”</w:t>
      </w:r>
      <w:r w:rsidR="00857DFF">
        <w:t xml:space="preserve"> (Wzorce), zawierającej narzędzia do wyszukiwania wyrazów spełniających określone wzorce.</w:t>
      </w:r>
    </w:p>
    <w:p w:rsidR="00B45F57" w:rsidRDefault="00B45F57" w:rsidP="00AA724B">
      <w:pPr>
        <w:pStyle w:val="podpodroz"/>
      </w:pPr>
      <w:bookmarkStart w:id="52" w:name="_Toc393888712"/>
      <w:r>
        <w:lastRenderedPageBreak/>
        <w:t>Wyrazy pochodzenia obcego</w:t>
      </w:r>
      <w:bookmarkEnd w:id="52"/>
    </w:p>
    <w:p w:rsidR="00F47D70" w:rsidRDefault="00F47D70" w:rsidP="00AA724B">
      <w:r>
        <w:t xml:space="preserve">Pierwsza grupa widżetów jest zatytułowana </w:t>
      </w:r>
      <w:r w:rsidR="00CA6816">
        <w:rPr>
          <w:i/>
        </w:rPr>
        <w:t>„</w:t>
      </w:r>
      <w:r w:rsidRPr="005844AB">
        <w:rPr>
          <w:i/>
        </w:rPr>
        <w:t>Foreign Words</w:t>
      </w:r>
      <w:r w:rsidR="00CA6816">
        <w:rPr>
          <w:i/>
        </w:rPr>
        <w:t>”</w:t>
      </w:r>
      <w:r>
        <w:t xml:space="preserve"> (Wyrazy pochodzenia obcego) i zawiera narzędzia do wyszukiwania takich wyrazów na podstawie dwóch reguł omówionych w podrozdziale</w:t>
      </w:r>
      <w:r w:rsidR="004C44FC">
        <w:t xml:space="preserve"> </w:t>
      </w:r>
      <w:r w:rsidR="004C44FC">
        <w:fldChar w:fldCharType="begin"/>
      </w:r>
      <w:r w:rsidR="004C44FC">
        <w:instrText xml:space="preserve"> REF _Ref393805786 \r \h </w:instrText>
      </w:r>
      <w:r w:rsidR="004C44FC">
        <w:fldChar w:fldCharType="separate"/>
      </w:r>
      <w:r w:rsidR="004C44FC">
        <w:t>4.1</w:t>
      </w:r>
      <w:r w:rsidR="004C44FC">
        <w:fldChar w:fldCharType="end"/>
      </w:r>
      <w:r>
        <w:t xml:space="preserve">. Reguły te można stosować oddzielnie – </w:t>
      </w:r>
      <w:r w:rsidR="00957DE3">
        <w:t xml:space="preserve">do ich wybierania </w:t>
      </w:r>
      <w:r>
        <w:t>służą przyciski typu CheckBox.</w:t>
      </w:r>
      <w:r w:rsidR="002F4483">
        <w:t xml:space="preserve"> Oprócz tego, istnieje możliwość zdefiniowania listy wyjątków – wyrazów, które nie zostaną uznane za </w:t>
      </w:r>
      <w:r w:rsidR="002C3C32">
        <w:t>pochodzenia obcego</w:t>
      </w:r>
      <w:r w:rsidR="002F4483">
        <w:t xml:space="preserve"> mimo spełni</w:t>
      </w:r>
      <w:r w:rsidR="00DC51B6">
        <w:t>e</w:t>
      </w:r>
      <w:r w:rsidR="002F4483">
        <w:t>nia reguł</w:t>
      </w:r>
      <w:r w:rsidR="00DC51B6">
        <w:t>y</w:t>
      </w:r>
      <w:r w:rsidR="002F4483">
        <w:t xml:space="preserve">. </w:t>
      </w:r>
      <w:r w:rsidR="00776BB8">
        <w:t xml:space="preserve">W tym celu należy kliknąć przycisk </w:t>
      </w:r>
      <w:r w:rsidR="00CA6816">
        <w:t>„</w:t>
      </w:r>
      <w:r w:rsidR="00776BB8" w:rsidRPr="004C44FC">
        <w:rPr>
          <w:i/>
        </w:rPr>
        <w:t>Exceptions</w:t>
      </w:r>
      <w:r w:rsidR="00CA6816">
        <w:rPr>
          <w:i/>
        </w:rPr>
        <w:t>”</w:t>
      </w:r>
      <w:r w:rsidR="00776BB8">
        <w:t xml:space="preserve"> (Wyjątki). Pojawi się wtedy okienko dialogowe, w którym można wpisywać rzeczone wyjątki.</w:t>
      </w:r>
    </w:p>
    <w:p w:rsidR="004033E1" w:rsidRDefault="00DB5517" w:rsidP="004E140F">
      <w:pPr>
        <w:jc w:val="center"/>
      </w:pPr>
      <w:r>
        <w:rPr>
          <w:noProof/>
        </w:rPr>
        <w:drawing>
          <wp:inline distT="0" distB="0" distL="0" distR="0" wp14:anchorId="05BF582B" wp14:editId="18A62A10">
            <wp:extent cx="3419953" cy="1581371"/>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oreign_words.png"/>
                    <pic:cNvPicPr/>
                  </pic:nvPicPr>
                  <pic:blipFill>
                    <a:blip r:embed="rId15">
                      <a:extLst>
                        <a:ext uri="{28A0092B-C50C-407E-A947-70E740481C1C}">
                          <a14:useLocalDpi xmlns:a14="http://schemas.microsoft.com/office/drawing/2010/main" val="0"/>
                        </a:ext>
                      </a:extLst>
                    </a:blip>
                    <a:stretch>
                      <a:fillRect/>
                    </a:stretch>
                  </pic:blipFill>
                  <pic:spPr>
                    <a:xfrm>
                      <a:off x="0" y="0"/>
                      <a:ext cx="3419953" cy="1581371"/>
                    </a:xfrm>
                    <a:prstGeom prst="rect">
                      <a:avLst/>
                    </a:prstGeom>
                  </pic:spPr>
                </pic:pic>
              </a:graphicData>
            </a:graphic>
          </wp:inline>
        </w:drawing>
      </w:r>
    </w:p>
    <w:p w:rsidR="00F47D70" w:rsidRDefault="004033E1" w:rsidP="004E140F">
      <w:pPr>
        <w:pStyle w:val="Caption"/>
        <w:jc w:val="center"/>
      </w:pPr>
      <w:bookmarkStart w:id="53" w:name="_Toc393888604"/>
      <w:r>
        <w:t xml:space="preserve">Rysunek </w:t>
      </w:r>
      <w:fldSimple w:instr=" SEQ Rysunek \* ARABIC ">
        <w:r w:rsidR="00DB03BB">
          <w:rPr>
            <w:noProof/>
          </w:rPr>
          <w:t>6</w:t>
        </w:r>
      </w:fldSimple>
      <w:r w:rsidR="004E54DC">
        <w:t xml:space="preserve"> Wyszukiwanie słów pochodzenia obcego</w:t>
      </w:r>
      <w:bookmarkEnd w:id="53"/>
    </w:p>
    <w:p w:rsidR="004033E1" w:rsidRDefault="00C60C71" w:rsidP="00AA724B">
      <w:r>
        <w:t xml:space="preserve">Znalezienie wyrazów następuje po wciśnięciu przycisku </w:t>
      </w:r>
      <w:r w:rsidR="00CA6816">
        <w:t>„</w:t>
      </w:r>
      <w:r w:rsidRPr="004E54DC">
        <w:rPr>
          <w:i/>
        </w:rPr>
        <w:t>Find</w:t>
      </w:r>
      <w:r w:rsidR="00CA6816">
        <w:rPr>
          <w:i/>
        </w:rPr>
        <w:t>”</w:t>
      </w:r>
      <w:r>
        <w:t xml:space="preserve">. Z listy tokenów zostaną wybrane te spełniające wybrane reguły i nienależące do zbioru wyjątków. W pustych polach pojawi się całkowita liczba znalezionych wyrazów oraz ich procentowy udział w tekście. Przycisk </w:t>
      </w:r>
      <w:r w:rsidR="00CA6816">
        <w:t>„</w:t>
      </w:r>
      <w:r w:rsidRPr="004E54DC">
        <w:rPr>
          <w:i/>
        </w:rPr>
        <w:t>Preview</w:t>
      </w:r>
      <w:r w:rsidR="00CA6816">
        <w:rPr>
          <w:i/>
        </w:rPr>
        <w:t>”</w:t>
      </w:r>
      <w:r>
        <w:t xml:space="preserve"> wyświetla okienko dialogowe z </w:t>
      </w:r>
      <w:r w:rsidR="000A5A56">
        <w:t xml:space="preserve">listą - </w:t>
      </w:r>
      <w:r>
        <w:t>rozkładem częstotliwości znalezionych słów.</w:t>
      </w:r>
    </w:p>
    <w:p w:rsidR="00011189" w:rsidRDefault="00011189" w:rsidP="00AA724B">
      <w:r>
        <w:t xml:space="preserve">Dodatkową funkcjonalnością jest możliwość dodawania wyjątków bezpośrednio </w:t>
      </w:r>
      <w:r w:rsidR="00D84052">
        <w:t>w  okienku</w:t>
      </w:r>
      <w:r>
        <w:t xml:space="preserve"> wyników wyszukiwania wyrazów – możemy je us</w:t>
      </w:r>
      <w:r w:rsidR="00717AE4">
        <w:t xml:space="preserve">uwać za pomocą klawisza </w:t>
      </w:r>
      <w:r w:rsidR="00CA6816" w:rsidRPr="00CA6816">
        <w:rPr>
          <w:i/>
        </w:rPr>
        <w:t>„</w:t>
      </w:r>
      <w:r w:rsidR="00717AE4" w:rsidRPr="00CA6816">
        <w:rPr>
          <w:i/>
        </w:rPr>
        <w:t>Delete</w:t>
      </w:r>
      <w:r w:rsidR="00CA6816" w:rsidRPr="00CA6816">
        <w:rPr>
          <w:i/>
        </w:rPr>
        <w:t>”</w:t>
      </w:r>
      <w:r w:rsidR="00717AE4">
        <w:t>. Z</w:t>
      </w:r>
      <w:r>
        <w:t>ostaną one dodane do listy wyjątków, a wyniki wyszukiwania zostaną  automatycznie</w:t>
      </w:r>
      <w:r w:rsidR="00FA7370">
        <w:t xml:space="preserve"> zaktualizowane.</w:t>
      </w:r>
    </w:p>
    <w:p w:rsidR="00B45F57" w:rsidRDefault="00487D64" w:rsidP="00AA724B">
      <w:pPr>
        <w:pStyle w:val="podpodroz"/>
      </w:pPr>
      <w:bookmarkStart w:id="54" w:name="_Toc393888713"/>
      <w:r>
        <w:t xml:space="preserve">Wyrazy spełniające </w:t>
      </w:r>
      <w:r w:rsidR="004E5B52">
        <w:t>wyrażenia regularne</w:t>
      </w:r>
      <w:bookmarkEnd w:id="54"/>
    </w:p>
    <w:p w:rsidR="00501454" w:rsidRDefault="00B118DA" w:rsidP="00AA724B">
      <w:r>
        <w:t>Kolejną funkcjonalnością jest wyszukiwarka wyrazów spełniających dowolne</w:t>
      </w:r>
      <w:r w:rsidR="00EA121C">
        <w:t xml:space="preserve"> wyrażenie regularne</w:t>
      </w:r>
      <w:r w:rsidR="00A52AA2">
        <w:t xml:space="preserve">. </w:t>
      </w:r>
    </w:p>
    <w:p w:rsidR="00DA6F94" w:rsidRDefault="0017571F" w:rsidP="00DA6F94">
      <w:pPr>
        <w:keepNext/>
        <w:jc w:val="center"/>
      </w:pPr>
      <w:r>
        <w:rPr>
          <w:noProof/>
        </w:rPr>
        <w:lastRenderedPageBreak/>
        <w:drawing>
          <wp:inline distT="0" distB="0" distL="0" distR="0" wp14:anchorId="39A86362" wp14:editId="0BF96997">
            <wp:extent cx="3419953" cy="1095528"/>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_pattern.png"/>
                    <pic:cNvPicPr/>
                  </pic:nvPicPr>
                  <pic:blipFill>
                    <a:blip r:embed="rId16">
                      <a:extLst>
                        <a:ext uri="{28A0092B-C50C-407E-A947-70E740481C1C}">
                          <a14:useLocalDpi xmlns:a14="http://schemas.microsoft.com/office/drawing/2010/main" val="0"/>
                        </a:ext>
                      </a:extLst>
                    </a:blip>
                    <a:stretch>
                      <a:fillRect/>
                    </a:stretch>
                  </pic:blipFill>
                  <pic:spPr>
                    <a:xfrm>
                      <a:off x="0" y="0"/>
                      <a:ext cx="3419953" cy="1095528"/>
                    </a:xfrm>
                    <a:prstGeom prst="rect">
                      <a:avLst/>
                    </a:prstGeom>
                  </pic:spPr>
                </pic:pic>
              </a:graphicData>
            </a:graphic>
          </wp:inline>
        </w:drawing>
      </w:r>
    </w:p>
    <w:p w:rsidR="00DB5517" w:rsidRDefault="00DA6F94" w:rsidP="00DA6F94">
      <w:pPr>
        <w:pStyle w:val="Caption"/>
        <w:jc w:val="center"/>
      </w:pPr>
      <w:bookmarkStart w:id="55" w:name="_Toc393888605"/>
      <w:r>
        <w:t xml:space="preserve">Rysunek </w:t>
      </w:r>
      <w:fldSimple w:instr=" SEQ Rysunek \* ARABIC ">
        <w:r w:rsidR="00DB03BB">
          <w:rPr>
            <w:noProof/>
          </w:rPr>
          <w:t>7</w:t>
        </w:r>
      </w:fldSimple>
      <w:r>
        <w:t xml:space="preserve"> Parametry wyszukiwania słów spełniających wyrażenie regularne</w:t>
      </w:r>
      <w:bookmarkEnd w:id="55"/>
    </w:p>
    <w:p w:rsidR="008D2564" w:rsidRPr="00501454" w:rsidRDefault="00113CE2" w:rsidP="00AA724B">
      <w:r>
        <w:t xml:space="preserve">W polu </w:t>
      </w:r>
      <w:r w:rsidR="00CA6816">
        <w:t>„</w:t>
      </w:r>
      <w:r w:rsidRPr="004E54DC">
        <w:rPr>
          <w:i/>
        </w:rPr>
        <w:t>Pattern</w:t>
      </w:r>
      <w:r w:rsidR="00CA6816">
        <w:rPr>
          <w:i/>
        </w:rPr>
        <w:t>”</w:t>
      </w:r>
      <w:r>
        <w:t xml:space="preserve"> wpisujemy interesujące nas wyrażenie regularne. Po wciśnięciu przycisku </w:t>
      </w:r>
      <w:r w:rsidR="00CA6816">
        <w:t>„</w:t>
      </w:r>
      <w:r w:rsidRPr="004E54DC">
        <w:rPr>
          <w:i/>
        </w:rPr>
        <w:t>Find</w:t>
      </w:r>
      <w:r w:rsidR="00CA6816">
        <w:rPr>
          <w:i/>
        </w:rPr>
        <w:t>”</w:t>
      </w:r>
      <w:r w:rsidR="008D2564">
        <w:t xml:space="preserve">, wszystkie tokeny </w:t>
      </w:r>
      <w:r w:rsidR="00CE2204">
        <w:t xml:space="preserve">korpusu </w:t>
      </w:r>
      <w:r w:rsidR="008D2564">
        <w:t xml:space="preserve">zostają sprawdzone pod kątem spełniania wyrażenia. Liczba wszystkich wystąpień i odsetek procentowy  wyrazów są wyświetlane odpowiednich polach. Po kliknięciu przycisku </w:t>
      </w:r>
      <w:r w:rsidR="00CA6816">
        <w:t>„</w:t>
      </w:r>
      <w:r w:rsidR="008D2564" w:rsidRPr="004E54DC">
        <w:rPr>
          <w:i/>
        </w:rPr>
        <w:t>Preview</w:t>
      </w:r>
      <w:r w:rsidR="00CA6816">
        <w:rPr>
          <w:i/>
        </w:rPr>
        <w:t>”</w:t>
      </w:r>
      <w:r w:rsidR="008A197C">
        <w:t>,</w:t>
      </w:r>
      <w:r w:rsidR="008D2564">
        <w:t xml:space="preserve"> w osobnym okienku zostaje wyświetlona lista znalezionych wyrazów.</w:t>
      </w:r>
    </w:p>
    <w:p w:rsidR="00202781" w:rsidRDefault="00114228" w:rsidP="00AA724B">
      <w:pPr>
        <w:pStyle w:val="podroz"/>
      </w:pPr>
      <w:bookmarkStart w:id="56" w:name="_Toc393888714"/>
      <w:r>
        <w:t>Oznaczanie części mowy</w:t>
      </w:r>
      <w:bookmarkEnd w:id="56"/>
    </w:p>
    <w:p w:rsidR="003F3093" w:rsidRDefault="008A197C" w:rsidP="00AA724B">
      <w:r>
        <w:t xml:space="preserve">Automatyczne określanie części mowy </w:t>
      </w:r>
      <w:r w:rsidR="00CE5CC1">
        <w:t xml:space="preserve">można zaimplementować na wiele sposobów, wykorzystując różne zjawiska językowe i statystyczne. W mojej aplikacji zaimplementowałam 4 rodzaje taggerów. W celu sprawdzenia ich skuteczności i poprawności istnieje możliwość wczytania </w:t>
      </w:r>
      <w:r w:rsidR="003F3093">
        <w:t>wzorcowo</w:t>
      </w:r>
      <w:r w:rsidR="00CE5CC1">
        <w:t xml:space="preserve"> otagowanego korpusu i porównania trafności przypisanych tagów. </w:t>
      </w:r>
    </w:p>
    <w:p w:rsidR="003F3093" w:rsidRDefault="003F3093" w:rsidP="00AA724B">
      <w:r>
        <w:t xml:space="preserve">Na potrzeby </w:t>
      </w:r>
      <w:r w:rsidR="009C0E55">
        <w:t xml:space="preserve">przypisywania tagów wyrazom użyłam kolejnej struktury danych przechowującej tokeny. Ponieważ jeden z taggerów wykorzystuje informacje o składni zdania (położenie przecinków i kropek), znaki przestankowe </w:t>
      </w:r>
      <w:r w:rsidR="00965D14">
        <w:t>powinny</w:t>
      </w:r>
      <w:r w:rsidR="009C0E55">
        <w:t xml:space="preserve"> być traktowane jako tokeny</w:t>
      </w:r>
      <w:r w:rsidR="00A122ED">
        <w:t>.</w:t>
      </w:r>
      <w:r w:rsidR="00792A55">
        <w:t xml:space="preserve"> Początkowo wszystkie tokeny mają przypisany tag domyślny – pusty ciąg znaków.</w:t>
      </w:r>
      <w:r w:rsidR="00DA444B">
        <w:t xml:space="preserve"> Zestaw </w:t>
      </w:r>
      <w:r w:rsidR="00115E0D">
        <w:t xml:space="preserve">tagów </w:t>
      </w:r>
      <w:r w:rsidR="00DA444B">
        <w:t xml:space="preserve">używanych </w:t>
      </w:r>
      <w:r w:rsidR="00115E0D">
        <w:t xml:space="preserve">w aplikacji </w:t>
      </w:r>
      <w:r w:rsidR="00DA444B">
        <w:t xml:space="preserve">wraz z krótkim opisem został zamieszczony w </w:t>
      </w:r>
      <w:r w:rsidR="004B7E4B">
        <w:t>załączniku A</w:t>
      </w:r>
      <w:r w:rsidR="00183212">
        <w:t>.</w:t>
      </w:r>
    </w:p>
    <w:p w:rsidR="00C84023" w:rsidRDefault="00C84023" w:rsidP="004E140F">
      <w:pPr>
        <w:jc w:val="center"/>
      </w:pPr>
      <w:r>
        <w:rPr>
          <w:noProof/>
        </w:rPr>
        <w:lastRenderedPageBreak/>
        <w:drawing>
          <wp:inline distT="0" distB="0" distL="0" distR="0" wp14:anchorId="7A54882A" wp14:editId="17F8A9F2">
            <wp:extent cx="3486637" cy="346758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OS tagging.png"/>
                    <pic:cNvPicPr/>
                  </pic:nvPicPr>
                  <pic:blipFill>
                    <a:blip r:embed="rId17">
                      <a:extLst>
                        <a:ext uri="{28A0092B-C50C-407E-A947-70E740481C1C}">
                          <a14:useLocalDpi xmlns:a14="http://schemas.microsoft.com/office/drawing/2010/main" val="0"/>
                        </a:ext>
                      </a:extLst>
                    </a:blip>
                    <a:stretch>
                      <a:fillRect/>
                    </a:stretch>
                  </pic:blipFill>
                  <pic:spPr>
                    <a:xfrm>
                      <a:off x="0" y="0"/>
                      <a:ext cx="3486637" cy="3467584"/>
                    </a:xfrm>
                    <a:prstGeom prst="rect">
                      <a:avLst/>
                    </a:prstGeom>
                  </pic:spPr>
                </pic:pic>
              </a:graphicData>
            </a:graphic>
          </wp:inline>
        </w:drawing>
      </w:r>
    </w:p>
    <w:p w:rsidR="00C84023" w:rsidRDefault="00C84023" w:rsidP="004E140F">
      <w:pPr>
        <w:pStyle w:val="Caption"/>
        <w:jc w:val="center"/>
      </w:pPr>
      <w:bookmarkStart w:id="57" w:name="_Toc393888606"/>
      <w:r>
        <w:t xml:space="preserve">Rysunek </w:t>
      </w:r>
      <w:fldSimple w:instr=" SEQ Rysunek \* ARABIC ">
        <w:r w:rsidR="00DB03BB">
          <w:rPr>
            <w:noProof/>
          </w:rPr>
          <w:t>8</w:t>
        </w:r>
      </w:fldSimple>
      <w:r w:rsidR="00DA6F94">
        <w:t xml:space="preserve"> Zakładka z narzędziami do określania części mowy</w:t>
      </w:r>
      <w:bookmarkEnd w:id="57"/>
    </w:p>
    <w:p w:rsidR="005F1A64" w:rsidRPr="005F1A64" w:rsidRDefault="00CE5CC1" w:rsidP="00AA724B">
      <w:r>
        <w:t>W kolejnych podrozdziałach opisane zostały zasady działania poszczególnych taggerów,</w:t>
      </w:r>
      <w:r w:rsidR="00C84023">
        <w:t xml:space="preserve"> analiza wyników,</w:t>
      </w:r>
      <w:r>
        <w:t xml:space="preserve"> a także </w:t>
      </w:r>
      <w:r w:rsidR="00B223F1">
        <w:t xml:space="preserve">sposób, w jaki jest oceniana </w:t>
      </w:r>
      <w:r w:rsidR="003B23BC">
        <w:t>skuteczność taggerów.</w:t>
      </w:r>
    </w:p>
    <w:p w:rsidR="00202781" w:rsidRDefault="00792A55" w:rsidP="00AA724B">
      <w:pPr>
        <w:pStyle w:val="podpodroz"/>
      </w:pPr>
      <w:bookmarkStart w:id="58" w:name="_Ref393805645"/>
      <w:bookmarkStart w:id="59" w:name="_Toc393888715"/>
      <w:r>
        <w:t>Tagger ręczny</w:t>
      </w:r>
      <w:bookmarkEnd w:id="58"/>
      <w:bookmarkEnd w:id="59"/>
    </w:p>
    <w:p w:rsidR="00792A55" w:rsidRDefault="00687DA0" w:rsidP="00AA724B">
      <w:r>
        <w:t>Najprostszy tagger</w:t>
      </w:r>
      <w:r w:rsidR="00631E1C">
        <w:t>, polegający na ręcznym określeniu przynależności do części mowy danego wyrazu.</w:t>
      </w:r>
      <w:r w:rsidR="00C071FB">
        <w:t xml:space="preserve"> Biorąc pod uwagę </w:t>
      </w:r>
      <w:r w:rsidR="000222F2">
        <w:t>zasadę Pareto (będącą uogólnieniem prawa Zipfa)</w:t>
      </w:r>
      <w:r w:rsidR="00F2002F">
        <w:t>,</w:t>
      </w:r>
      <w:r w:rsidR="000222F2">
        <w:t xml:space="preserve"> </w:t>
      </w:r>
      <w:r w:rsidR="00C071FB">
        <w:t xml:space="preserve">ręczne określenie części mowy dla </w:t>
      </w:r>
      <w:r w:rsidR="00B23B6E">
        <w:t>stosunkowo niewielkiej</w:t>
      </w:r>
      <w:r w:rsidR="00C071FB">
        <w:t xml:space="preserve"> ilości </w:t>
      </w:r>
      <w:r w:rsidR="00220023">
        <w:t>najczęściej występujących</w:t>
      </w:r>
      <w:r w:rsidR="00C071FB">
        <w:t xml:space="preserve"> wyrazów może przynieść </w:t>
      </w:r>
      <w:r w:rsidR="00601BFD">
        <w:t xml:space="preserve">zaskakująco duże efekty. Nie zawsze jednak można jednoznacznie określić </w:t>
      </w:r>
      <w:r w:rsidR="000222F2">
        <w:t>część mowy.</w:t>
      </w:r>
    </w:p>
    <w:p w:rsidR="00220023" w:rsidRDefault="00220023" w:rsidP="00AA724B">
      <w:r>
        <w:t xml:space="preserve">Ręczne określenie tagów odbywa się za pomocą przycisku </w:t>
      </w:r>
      <w:r w:rsidR="00D21BA0">
        <w:t>„</w:t>
      </w:r>
      <w:r w:rsidRPr="007676C0">
        <w:rPr>
          <w:i/>
        </w:rPr>
        <w:t>Set Tags Manually</w:t>
      </w:r>
      <w:r w:rsidR="00D21BA0">
        <w:rPr>
          <w:i/>
        </w:rPr>
        <w:t>”</w:t>
      </w:r>
      <w:r>
        <w:t>. W okienku dialogowym po</w:t>
      </w:r>
      <w:r w:rsidR="00387F66">
        <w:t>ja</w:t>
      </w:r>
      <w:r w:rsidR="000D5FAA">
        <w:t xml:space="preserve">wia się edytowalna lista słów, czytana z pliku o nazwie </w:t>
      </w:r>
      <w:r w:rsidR="00D21BA0">
        <w:t>„</w:t>
      </w:r>
      <w:r w:rsidR="000D5FAA" w:rsidRPr="007676C0">
        <w:rPr>
          <w:i/>
        </w:rPr>
        <w:t>manualTaggingRules.txt</w:t>
      </w:r>
      <w:r w:rsidR="00D21BA0">
        <w:rPr>
          <w:i/>
        </w:rPr>
        <w:t>”</w:t>
      </w:r>
      <w:r w:rsidR="000D5FAA">
        <w:t xml:space="preserve">. Po edycji listy w okienku  następuje zapis do pliku o tej samej nazwie. </w:t>
      </w:r>
      <w:r w:rsidR="00A86C6B">
        <w:t>W pliku tym każda linia zaczyna się tagiem, po którym następuje lista odpowiadających mu wyrazów, np:</w:t>
      </w:r>
    </w:p>
    <w:p w:rsidR="00A86C6B" w:rsidRDefault="00A86C6B" w:rsidP="004E140F">
      <w:pPr>
        <w:pStyle w:val="Quote"/>
        <w:jc w:val="center"/>
      </w:pPr>
      <w:r w:rsidRPr="00A86C6B">
        <w:t>ART l il i un una</w:t>
      </w:r>
    </w:p>
    <w:p w:rsidR="00A86C6B" w:rsidRDefault="00A86C6B" w:rsidP="00AA724B">
      <w:r>
        <w:t xml:space="preserve">ART jest symbolem części mowy – rodzajnika, a kolejne wyrazy to tokeny, które zostaną oznaczone </w:t>
      </w:r>
      <w:r w:rsidR="00D6044B">
        <w:t>jako rodzajniki.</w:t>
      </w:r>
    </w:p>
    <w:p w:rsidR="00447AFF" w:rsidRDefault="00447AFF" w:rsidP="00AA724B">
      <w:r>
        <w:lastRenderedPageBreak/>
        <w:t xml:space="preserve">Działanie taggera sprowadza się do przeparsowania wspomnianego pliku i stworzenia struktury – słownika, w której kluczem jest tag (część mowy), a wartością – zbiór tokenów. Następnie tagger iteruje po wszystkich tokenach </w:t>
      </w:r>
      <w:r w:rsidR="00B337DB">
        <w:t xml:space="preserve">i sprawdza ich przynależność do zbioru tokenów każdego taga. Jeśli </w:t>
      </w:r>
      <w:r w:rsidR="00FA64D7">
        <w:t>token należy do zbioru, zostanie mu przypisany odpowiedni tag.</w:t>
      </w:r>
    </w:p>
    <w:p w:rsidR="00FA64D7" w:rsidRPr="00A86C6B" w:rsidRDefault="00FA64D7" w:rsidP="00AA724B">
      <w:r>
        <w:t>Zawartość pliku nie jest walidowana pod kątem opisania danego tokena różnymi tagami. Słownik tokenów jest tworzony w kolejności wys</w:t>
      </w:r>
      <w:r w:rsidR="00C92C41">
        <w:t>tępowania w pliku, zatem token zostanie oznaczon</w:t>
      </w:r>
      <w:r w:rsidR="0085798D">
        <w:t>y takim tagiem, jaki pierwszy został przeczytany.</w:t>
      </w:r>
    </w:p>
    <w:p w:rsidR="00202781" w:rsidRDefault="00792A55" w:rsidP="00AA724B">
      <w:pPr>
        <w:pStyle w:val="podpodroz"/>
      </w:pPr>
      <w:bookmarkStart w:id="60" w:name="_Ref393805663"/>
      <w:bookmarkStart w:id="61" w:name="_Toc393888716"/>
      <w:r>
        <w:t xml:space="preserve">Tagger </w:t>
      </w:r>
      <w:r w:rsidR="00DF44F8">
        <w:t>wykorzystujący wyrażenia regularne</w:t>
      </w:r>
      <w:bookmarkEnd w:id="60"/>
      <w:bookmarkEnd w:id="61"/>
    </w:p>
    <w:p w:rsidR="00694EC8" w:rsidRDefault="00AC4DBD" w:rsidP="00AA724B">
      <w:r>
        <w:t xml:space="preserve">Podobnie jak w taggerze manualnym, reguły dla tagowania można edytować poprzez okno dialogowe, dostępne pod przyciskiem </w:t>
      </w:r>
      <w:r w:rsidR="00D21BA0">
        <w:t>„</w:t>
      </w:r>
      <w:r w:rsidRPr="004221CD">
        <w:rPr>
          <w:i/>
        </w:rPr>
        <w:t>Define Patterns</w:t>
      </w:r>
      <w:r w:rsidR="00D21BA0">
        <w:rPr>
          <w:i/>
        </w:rPr>
        <w:t>”</w:t>
      </w:r>
      <w:r>
        <w:t xml:space="preserve">. </w:t>
      </w:r>
      <w:r w:rsidR="00B44AC0">
        <w:t xml:space="preserve">Reguły są przechowywane w pliku o nazwie </w:t>
      </w:r>
      <w:r w:rsidR="00D21BA0">
        <w:t>„</w:t>
      </w:r>
      <w:r w:rsidR="00B44AC0" w:rsidRPr="001C6291">
        <w:rPr>
          <w:i/>
        </w:rPr>
        <w:t>RegexpTaggingRules.txt</w:t>
      </w:r>
      <w:r w:rsidR="00D21BA0">
        <w:t>”</w:t>
      </w:r>
      <w:r w:rsidR="00B44AC0">
        <w:t xml:space="preserve">. Składnia pliku </w:t>
      </w:r>
      <w:r>
        <w:t>również jest podobna – każda linia zaczyna się symbolem taga, po czym następuje wyrażenie regularne, którego spełnienie kwalifikuje token do otrzymania danego taga. Po wyrażeniu opcjonalnie mogą wystąpić wyjątki od reguły, np:</w:t>
      </w:r>
    </w:p>
    <w:p w:rsidR="00AC4DBD" w:rsidRDefault="00AC4DBD" w:rsidP="004E140F">
      <w:pPr>
        <w:jc w:val="center"/>
      </w:pPr>
      <w:r w:rsidRPr="00AC4DBD">
        <w:t>NOUN .+on[ei]$ buone buoni</w:t>
      </w:r>
    </w:p>
    <w:p w:rsidR="00AC4DBD" w:rsidRPr="00AC4DBD" w:rsidRDefault="00AC4DBD" w:rsidP="00AA724B">
      <w:r>
        <w:t xml:space="preserve">NOUN jest symbolem rzeczownika. Wyrażenie regularne oznacza, że każdy token kończący się ciąg </w:t>
      </w:r>
      <w:r w:rsidR="002A3A96">
        <w:t xml:space="preserve">iem </w:t>
      </w:r>
      <w:r w:rsidRPr="00AC4DBD">
        <w:rPr>
          <w:i/>
        </w:rPr>
        <w:t>–one</w:t>
      </w:r>
      <w:r>
        <w:t xml:space="preserve"> lub </w:t>
      </w:r>
      <w:r w:rsidRPr="00AC4DBD">
        <w:rPr>
          <w:i/>
        </w:rPr>
        <w:t>–oni</w:t>
      </w:r>
      <w:r>
        <w:t xml:space="preserve"> zostanie uznany za rzeczownik, z wyjątkiem wyrazów </w:t>
      </w:r>
      <w:r w:rsidRPr="00AC4DBD">
        <w:rPr>
          <w:i/>
        </w:rPr>
        <w:t>buone</w:t>
      </w:r>
      <w:r>
        <w:t xml:space="preserve">, </w:t>
      </w:r>
      <w:r w:rsidRPr="00AC4DBD">
        <w:rPr>
          <w:i/>
        </w:rPr>
        <w:t>buoni</w:t>
      </w:r>
      <w:r>
        <w:t xml:space="preserve"> (są to przymiotniki).</w:t>
      </w:r>
    </w:p>
    <w:p w:rsidR="00694EC8" w:rsidRDefault="00694EC8" w:rsidP="00AA724B">
      <w:pPr>
        <w:pStyle w:val="podpodroz"/>
      </w:pPr>
      <w:bookmarkStart w:id="62" w:name="_Toc393888717"/>
      <w:r>
        <w:t>Tagger składniowy</w:t>
      </w:r>
      <w:bookmarkEnd w:id="62"/>
    </w:p>
    <w:p w:rsidR="003052AC" w:rsidRDefault="003052AC" w:rsidP="00AA724B">
      <w:r>
        <w:t xml:space="preserve">Do określenia taga danego wyrazu tagger składniowy wykorzystuje znane już tagi sąsiednich wyrazów lub wyrazy same w sobie. Reguły dla tego taggera znajdują się w pliku </w:t>
      </w:r>
      <w:r w:rsidR="00D21BA0">
        <w:t>„</w:t>
      </w:r>
      <w:r w:rsidRPr="003052AC">
        <w:rPr>
          <w:i/>
        </w:rPr>
        <w:t>syntaxTaggingRules.txt</w:t>
      </w:r>
      <w:r w:rsidR="00D21BA0">
        <w:rPr>
          <w:i/>
        </w:rPr>
        <w:t>”</w:t>
      </w:r>
      <w:r>
        <w:rPr>
          <w:i/>
        </w:rPr>
        <w:t xml:space="preserve">. </w:t>
      </w:r>
      <w:r w:rsidR="00CF24D4">
        <w:t xml:space="preserve">Edycja reguł jest taka sama jak w przypadku taggerów opisanych w </w:t>
      </w:r>
      <w:r w:rsidR="000D3997">
        <w:fldChar w:fldCharType="begin"/>
      </w:r>
      <w:r w:rsidR="000D3997">
        <w:instrText xml:space="preserve"> REF _Ref393805645 \r \h </w:instrText>
      </w:r>
      <w:r w:rsidR="000D3997">
        <w:fldChar w:fldCharType="separate"/>
      </w:r>
      <w:r w:rsidR="000D3997">
        <w:t>5.7.1</w:t>
      </w:r>
      <w:r w:rsidR="000D3997">
        <w:fldChar w:fldCharType="end"/>
      </w:r>
      <w:r w:rsidR="00CF24D4">
        <w:t xml:space="preserve"> i</w:t>
      </w:r>
      <w:r w:rsidR="000D3997">
        <w:t xml:space="preserve"> </w:t>
      </w:r>
      <w:r w:rsidR="000D3997">
        <w:fldChar w:fldCharType="begin"/>
      </w:r>
      <w:r w:rsidR="000D3997">
        <w:instrText xml:space="preserve"> REF _Ref393805663 \r \h </w:instrText>
      </w:r>
      <w:r w:rsidR="000D3997">
        <w:fldChar w:fldCharType="separate"/>
      </w:r>
      <w:r w:rsidR="000D3997">
        <w:t>5.7.2</w:t>
      </w:r>
      <w:r w:rsidR="000D3997">
        <w:fldChar w:fldCharType="end"/>
      </w:r>
      <w:r w:rsidR="00CF24D4">
        <w:t xml:space="preserve">. </w:t>
      </w:r>
      <w:r>
        <w:t>Pojedyncza reguła zawiera ciąg tagów lub wyrazów, z czego dokładnie jeden tag jest poprzedzony znakiem dolara – jest to szukany tag. Przykładowo, reguła:</w:t>
      </w:r>
    </w:p>
    <w:p w:rsidR="003052AC" w:rsidRDefault="003052AC" w:rsidP="004E140F">
      <w:pPr>
        <w:jc w:val="center"/>
      </w:pPr>
      <w:r w:rsidRPr="003052AC">
        <w:t>ADJ $NOUN PUNCT</w:t>
      </w:r>
    </w:p>
    <w:p w:rsidR="00750D29" w:rsidRDefault="003052AC" w:rsidP="00AA724B">
      <w:r>
        <w:t>oznacza, iż wyraz następujący po przymiotniku i poprzedz</w:t>
      </w:r>
      <w:r w:rsidR="00CF24D4">
        <w:t xml:space="preserve">ający znak interpunkcyjny powinien otrzymać tag rzeczownika. </w:t>
      </w:r>
    </w:p>
    <w:p w:rsidR="003052AC" w:rsidRDefault="00CF24D4" w:rsidP="00AA724B">
      <w:r>
        <w:lastRenderedPageBreak/>
        <w:t>Analogicznie można również określić wyrazy, mające występować w sąsiedztwie, np. reguła:</w:t>
      </w:r>
    </w:p>
    <w:p w:rsidR="00CF24D4" w:rsidRDefault="00CF24D4" w:rsidP="004E140F">
      <w:pPr>
        <w:jc w:val="center"/>
      </w:pPr>
      <w:r w:rsidRPr="00CF24D4">
        <w:t>si $VERB</w:t>
      </w:r>
    </w:p>
    <w:p w:rsidR="00CF24D4" w:rsidRDefault="00CF24D4" w:rsidP="00AA724B">
      <w:r>
        <w:t xml:space="preserve">oznacza, że każdy (jeszcze nieoznaczony tagiem) wyraz następujący po słowe </w:t>
      </w:r>
      <w:r w:rsidRPr="00CF24D4">
        <w:rPr>
          <w:i/>
        </w:rPr>
        <w:t>si</w:t>
      </w:r>
      <w:r>
        <w:rPr>
          <w:i/>
        </w:rPr>
        <w:t xml:space="preserve"> </w:t>
      </w:r>
      <w:r>
        <w:t>jest czasownikiem.</w:t>
      </w:r>
    </w:p>
    <w:p w:rsidR="00CF24D4" w:rsidRDefault="008440F3" w:rsidP="00AA724B">
      <w:r>
        <w:t xml:space="preserve">Każda reguła może zawierać ciąg tagów lub wyrazów o dowolnej długości. Podczas parsowania </w:t>
      </w:r>
      <w:r w:rsidR="009C2D3E">
        <w:t>linii odpowiadającej danej regule</w:t>
      </w:r>
      <w:r>
        <w:t xml:space="preserve">, w przypadku nienapotkania na tag rozpoczynający się od znaku dolara, reguła ta jest pomijana. </w:t>
      </w:r>
    </w:p>
    <w:p w:rsidR="00595742" w:rsidRPr="00CF24D4" w:rsidRDefault="00595742" w:rsidP="00AA724B">
      <w:r>
        <w:t xml:space="preserve">Ponieważ działanie tego taggera opiera się między innymi na już przypisanych tagach, zastosowanie taggera z regułami wykorzystującymi tylko i wyłącznie sąsiednie tagi  (w przeciwieństwie do wyrazów) nie przyniesie żadnych rezultatów. Dlatego też, jeśli </w:t>
      </w:r>
      <w:r w:rsidR="00183DCC">
        <w:t xml:space="preserve">do tagowania korpusu </w:t>
      </w:r>
      <w:r>
        <w:t xml:space="preserve">nie zostaną wybrane inne taggery (manualny lub oparty na wyrażeniach regularnych), reguły taggera składniowego muszą być sprawdzone pod kątem zawierania wyrazów bądź tagów. Jeśli nie </w:t>
      </w:r>
      <w:r w:rsidR="00183DCC">
        <w:t>zostanie dostarczona taka</w:t>
      </w:r>
      <w:r>
        <w:t xml:space="preserve"> reguł</w:t>
      </w:r>
      <w:r w:rsidR="00183DCC">
        <w:t>a</w:t>
      </w:r>
      <w:r>
        <w:t xml:space="preserve">, która opiera się tylko </w:t>
      </w:r>
      <w:r w:rsidR="00183DCC">
        <w:t xml:space="preserve">i wyłącznie na sąsiadujących wyrazach, tagowanie korpusu nie zostanie wykonane (pojawi się stosowny komunikat). Jeżeli taka reguła istnieje, musi mieć </w:t>
      </w:r>
      <w:r w:rsidR="00275F79">
        <w:t xml:space="preserve">największy </w:t>
      </w:r>
      <w:r w:rsidR="00183DCC">
        <w:t>priorytet (być pierwszą sprawdzaną regułą) podczas działania taggera.</w:t>
      </w:r>
    </w:p>
    <w:p w:rsidR="00694EC8" w:rsidRDefault="00694EC8" w:rsidP="00AA724B">
      <w:pPr>
        <w:pStyle w:val="podpodroz"/>
      </w:pPr>
      <w:bookmarkStart w:id="63" w:name="_Ref393805019"/>
      <w:bookmarkStart w:id="64" w:name="_Toc393888718"/>
      <w:r>
        <w:t>Tagger prawdopodobieństwa</w:t>
      </w:r>
      <w:bookmarkEnd w:id="63"/>
      <w:bookmarkEnd w:id="64"/>
    </w:p>
    <w:p w:rsidR="00910696" w:rsidRDefault="00A61024" w:rsidP="00AA724B">
      <w:r>
        <w:t xml:space="preserve">Ostatnim zaimplementowanym przeze mnie taggerem jest tagger wykorzystujący inny, już otagowany korpus. </w:t>
      </w:r>
      <w:r w:rsidR="00910696">
        <w:t xml:space="preserve">Warunkiem zastosowania tego taggera jest więc uprzednie załadowanie </w:t>
      </w:r>
      <w:r w:rsidR="00C34089">
        <w:t xml:space="preserve">wzorcowo </w:t>
      </w:r>
      <w:r w:rsidR="00910696">
        <w:t xml:space="preserve">otagowanego </w:t>
      </w:r>
      <w:r w:rsidR="00AD47F7">
        <w:t xml:space="preserve">korpusu – służą do tego specjalne przyciski, opisane w podrozdziale </w:t>
      </w:r>
      <w:r w:rsidR="00D1563D">
        <w:fldChar w:fldCharType="begin"/>
      </w:r>
      <w:r w:rsidR="00D1563D">
        <w:instrText xml:space="preserve"> REF _Ref393805626 \r \h </w:instrText>
      </w:r>
      <w:r w:rsidR="00D1563D">
        <w:fldChar w:fldCharType="separate"/>
      </w:r>
      <w:r w:rsidR="00D1563D">
        <w:t>5.7.6</w:t>
      </w:r>
      <w:r w:rsidR="00D1563D">
        <w:fldChar w:fldCharType="end"/>
      </w:r>
      <w:r w:rsidR="00D1563D">
        <w:t>.</w:t>
      </w:r>
    </w:p>
    <w:p w:rsidR="00910696" w:rsidRDefault="00A61024" w:rsidP="00AA724B">
      <w:r>
        <w:t>Na jego podstawie zostaje sporządzona mapa kojarząca każdy występują</w:t>
      </w:r>
      <w:r w:rsidR="00910696">
        <w:t>cy w nim wyraz z listą tagów (i liczbą wystąpień), którymi został opisany. Następnie dla każdego wyrazu zostaje znaleziony tag, którym wyraz ten był tagowany</w:t>
      </w:r>
      <w:r w:rsidR="00065687">
        <w:t xml:space="preserve"> najczęściej</w:t>
      </w:r>
      <w:r w:rsidR="00910696">
        <w:t xml:space="preserve">. Tak znaleziony zbiór par wyraz – tag zostaje użyty do otagowania właściwego korpusu. Oczywiście, nie wszystkie występujące w nim wyrazy </w:t>
      </w:r>
      <w:r w:rsidR="00586198">
        <w:t>muszą</w:t>
      </w:r>
      <w:r w:rsidR="00910696">
        <w:t xml:space="preserve"> znajdować się w zbiorze, jednak </w:t>
      </w:r>
      <w:r w:rsidR="006D6179">
        <w:t xml:space="preserve">zgodnie z wnioskami płynącymi z prawa Zipfa, </w:t>
      </w:r>
      <w:r w:rsidR="00910696">
        <w:t>znaczna większość wyrazów zosta</w:t>
      </w:r>
      <w:r w:rsidR="006278CD">
        <w:t>nie</w:t>
      </w:r>
      <w:r w:rsidR="00910696">
        <w:t xml:space="preserve"> w ten sposób otagowana.</w:t>
      </w:r>
    </w:p>
    <w:p w:rsidR="00910696" w:rsidRDefault="00A25403" w:rsidP="00AA724B">
      <w:pPr>
        <w:pStyle w:val="podpodroz"/>
      </w:pPr>
      <w:bookmarkStart w:id="65" w:name="_Ref393805588"/>
      <w:bookmarkStart w:id="66" w:name="_Toc393888719"/>
      <w:r>
        <w:lastRenderedPageBreak/>
        <w:t xml:space="preserve">Ocena </w:t>
      </w:r>
      <w:r w:rsidR="005102B3">
        <w:t>rezultatów tagowania</w:t>
      </w:r>
      <w:bookmarkEnd w:id="65"/>
      <w:bookmarkEnd w:id="66"/>
    </w:p>
    <w:p w:rsidR="00825D04" w:rsidRDefault="006D6179" w:rsidP="00AA724B">
      <w:r>
        <w:t>Jakość rezultatów</w:t>
      </w:r>
      <w:r w:rsidR="00A60A39">
        <w:t xml:space="preserve"> tagowania korpusu częściami mowy przez taggery – ich skuteczność oraz poprawność można </w:t>
      </w:r>
      <w:r w:rsidR="00891FF3">
        <w:t>poznać</w:t>
      </w:r>
      <w:r w:rsidR="00A60A39">
        <w:t xml:space="preserve"> po każdym zastosowaniu dowol</w:t>
      </w:r>
      <w:r w:rsidR="0005050F">
        <w:t>nego taggera.</w:t>
      </w:r>
    </w:p>
    <w:p w:rsidR="00A25403" w:rsidRDefault="00A60A39" w:rsidP="00AA724B">
      <w:r>
        <w:t>S</w:t>
      </w:r>
      <w:r w:rsidR="005102B3">
        <w:t>kuteczność</w:t>
      </w:r>
      <w:r w:rsidR="00D64587">
        <w:t xml:space="preserve"> rozumiana</w:t>
      </w:r>
      <w:r w:rsidR="004E1CAF">
        <w:t xml:space="preserve"> jako</w:t>
      </w:r>
      <w:r w:rsidR="009B2E29">
        <w:t xml:space="preserve"> ogólny</w:t>
      </w:r>
      <w:r w:rsidR="005102B3">
        <w:t xml:space="preserve"> </w:t>
      </w:r>
      <w:r w:rsidR="00285960">
        <w:t xml:space="preserve">odsetek </w:t>
      </w:r>
      <w:r w:rsidR="00E816C5">
        <w:t>otagowanych słów</w:t>
      </w:r>
      <w:r>
        <w:t xml:space="preserve"> jest prosta do </w:t>
      </w:r>
      <w:r w:rsidR="006A4670">
        <w:t>określenia</w:t>
      </w:r>
      <w:r>
        <w:t xml:space="preserve"> </w:t>
      </w:r>
      <w:r w:rsidR="00285960">
        <w:t>–</w:t>
      </w:r>
      <w:r>
        <w:t xml:space="preserve"> </w:t>
      </w:r>
      <w:r w:rsidR="00285960">
        <w:t xml:space="preserve">wystarczy </w:t>
      </w:r>
      <w:r w:rsidR="00825D04">
        <w:t>liczbę przypisanych tagów podzielić przez liczbę wszystkich tokenów i pomnożyć razy 100%. Wartość ta jest obliczana i wyświetlana po każdym zastosowaniu taggera.</w:t>
      </w:r>
    </w:p>
    <w:p w:rsidR="00B25115" w:rsidRDefault="00A33C1C" w:rsidP="00AA724B">
      <w:r>
        <w:t xml:space="preserve">Ocena poprawności, czyli informacja o ilości źle otagowanych wyrazów, wymaga </w:t>
      </w:r>
      <w:r w:rsidR="00B25115">
        <w:t>naturalnie</w:t>
      </w:r>
      <w:r>
        <w:t xml:space="preserve"> wiedzy o poprawnych tagach</w:t>
      </w:r>
      <w:r w:rsidR="006619DF">
        <w:t xml:space="preserve"> wyrazów w celu</w:t>
      </w:r>
      <w:r>
        <w:t xml:space="preserve"> porównania ich z tymi przydzielonymi przez tagger. </w:t>
      </w:r>
      <w:r w:rsidR="006619DF">
        <w:t xml:space="preserve">Dlatego, by poznać trafność taggerów, trzeba </w:t>
      </w:r>
      <w:r w:rsidR="00357BA8">
        <w:t xml:space="preserve">dokonywać tagowania na wzorcowo otagowanym korpusie, który można </w:t>
      </w:r>
      <w:r w:rsidR="007110E0">
        <w:t xml:space="preserve">osobno </w:t>
      </w:r>
      <w:r w:rsidR="00357BA8">
        <w:t xml:space="preserve">załadować w aplikacji – proces ten jest opisany w podrozdziale 5.7.6. Po załadowaniu takiego korpusu </w:t>
      </w:r>
      <w:r w:rsidR="006A3CDE">
        <w:t>należy</w:t>
      </w:r>
      <w:r w:rsidR="00357BA8">
        <w:t xml:space="preserve"> wybrać opcję </w:t>
      </w:r>
      <w:r w:rsidR="00D21BA0">
        <w:rPr>
          <w:i/>
        </w:rPr>
        <w:t>„</w:t>
      </w:r>
      <w:r w:rsidR="00357BA8" w:rsidRPr="00357BA8">
        <w:rPr>
          <w:i/>
        </w:rPr>
        <w:t>Tag POS tagged corpus (error check)</w:t>
      </w:r>
      <w:r w:rsidR="00D21BA0">
        <w:rPr>
          <w:i/>
        </w:rPr>
        <w:t>”</w:t>
      </w:r>
      <w:r w:rsidR="001F1802">
        <w:t xml:space="preserve"> (</w:t>
      </w:r>
      <w:r w:rsidR="001F1802" w:rsidRPr="0023202F">
        <w:t>w</w:t>
      </w:r>
      <w:r w:rsidR="0023202F">
        <w:t xml:space="preserve"> </w:t>
      </w:r>
      <w:r w:rsidR="001F1802" w:rsidRPr="0023202F">
        <w:t>przeciwieństwie</w:t>
      </w:r>
      <w:r w:rsidR="001F1802">
        <w:t xml:space="preserve"> do </w:t>
      </w:r>
      <w:r w:rsidR="001572BB">
        <w:t xml:space="preserve">domyślnej </w:t>
      </w:r>
      <w:r w:rsidR="001F1802">
        <w:t xml:space="preserve">opcji </w:t>
      </w:r>
      <w:r w:rsidR="00D21BA0">
        <w:t>„</w:t>
      </w:r>
      <w:r w:rsidR="001F1802" w:rsidRPr="001F1802">
        <w:rPr>
          <w:i/>
        </w:rPr>
        <w:t>Tag main corpus</w:t>
      </w:r>
      <w:r w:rsidR="00D21BA0">
        <w:t>”</w:t>
      </w:r>
      <w:r w:rsidR="001F1802">
        <w:t>).</w:t>
      </w:r>
      <w:r w:rsidR="008156C3">
        <w:t xml:space="preserve"> </w:t>
      </w:r>
      <w:r w:rsidR="00720F19">
        <w:t>W ten sposób, oprócz informacji o skuteczności taggera, pojawi</w:t>
      </w:r>
      <w:r w:rsidR="00AD7154">
        <w:t>ają</w:t>
      </w:r>
      <w:r w:rsidR="00720F19">
        <w:t xml:space="preserve"> się także statystyki dotyczące jego poprawności – liczba i odsetek źle przydzielonych tagów, oraz uaktywni</w:t>
      </w:r>
      <w:r w:rsidR="00D12414">
        <w:t>a</w:t>
      </w:r>
      <w:r w:rsidR="00720F19">
        <w:t xml:space="preserve"> się przycisk </w:t>
      </w:r>
      <w:r w:rsidR="00D21BA0">
        <w:t>„</w:t>
      </w:r>
      <w:r w:rsidR="00C709C8" w:rsidRPr="00C709C8">
        <w:rPr>
          <w:i/>
        </w:rPr>
        <w:t>Wrong Tags</w:t>
      </w:r>
      <w:r w:rsidR="00D21BA0">
        <w:rPr>
          <w:i/>
        </w:rPr>
        <w:t>”</w:t>
      </w:r>
      <w:r w:rsidR="00C709C8">
        <w:t xml:space="preserve"> </w:t>
      </w:r>
      <w:r w:rsidR="00720F19">
        <w:t xml:space="preserve">umożliwiający wyświetlenie okienka z listą wyrazów źle otagowanych (wraz z </w:t>
      </w:r>
      <w:r w:rsidR="00AC3907">
        <w:t xml:space="preserve">tagiem </w:t>
      </w:r>
      <w:r w:rsidR="00720F19">
        <w:t>przydzielonym i wzorcowym).</w:t>
      </w:r>
    </w:p>
    <w:p w:rsidR="00825D04" w:rsidRDefault="00705673" w:rsidP="00AA724B">
      <w:r>
        <w:t xml:space="preserve">Tak </w:t>
      </w:r>
      <w:r w:rsidR="00BA2AFB">
        <w:t>przygotowane</w:t>
      </w:r>
      <w:r>
        <w:t xml:space="preserve"> narzędzia pozwalają na samodzielne opracowywanie i testowanie zasad tagowania – znajdowanie wyrażeń regularnych typowych dla części mowy, czy </w:t>
      </w:r>
      <w:r w:rsidR="00812881">
        <w:t xml:space="preserve">też </w:t>
      </w:r>
      <w:r>
        <w:t>zależności składniowych pomiędzy konkretnymi częściami mowy.</w:t>
      </w:r>
    </w:p>
    <w:p w:rsidR="00171EE7" w:rsidRDefault="00224857" w:rsidP="00AA724B">
      <w:pPr>
        <w:pStyle w:val="podpodroz"/>
      </w:pPr>
      <w:bookmarkStart w:id="67" w:name="_Ref393805626"/>
      <w:bookmarkStart w:id="68" w:name="_Toc393888720"/>
      <w:r>
        <w:t>Korpus wzorcowo otagowany częściami mowy</w:t>
      </w:r>
      <w:bookmarkEnd w:id="67"/>
      <w:bookmarkEnd w:id="68"/>
    </w:p>
    <w:p w:rsidR="00BA2AFB" w:rsidRDefault="007E6ABE" w:rsidP="00AA724B">
      <w:r>
        <w:t xml:space="preserve">Dla celów opisanych w podrozdziałach </w:t>
      </w:r>
      <w:r w:rsidR="00F245FC">
        <w:fldChar w:fldCharType="begin"/>
      </w:r>
      <w:r w:rsidR="00F245FC">
        <w:instrText xml:space="preserve"> REF _Ref393805019 \r \h </w:instrText>
      </w:r>
      <w:r w:rsidR="00F245FC">
        <w:fldChar w:fldCharType="separate"/>
      </w:r>
      <w:r w:rsidR="00F245FC">
        <w:t>5.7.4</w:t>
      </w:r>
      <w:r w:rsidR="00F245FC">
        <w:fldChar w:fldCharType="end"/>
      </w:r>
      <w:r w:rsidR="00F245FC">
        <w:t xml:space="preserve"> </w:t>
      </w:r>
      <w:r w:rsidRPr="00C4169C">
        <w:t>i</w:t>
      </w:r>
      <w:r w:rsidR="00F245FC">
        <w:t xml:space="preserve"> </w:t>
      </w:r>
      <w:r w:rsidR="00F245FC">
        <w:fldChar w:fldCharType="begin"/>
      </w:r>
      <w:r w:rsidR="00F245FC">
        <w:instrText xml:space="preserve"> REF _Ref393805588 \r \h </w:instrText>
      </w:r>
      <w:r w:rsidR="00F245FC">
        <w:fldChar w:fldCharType="separate"/>
      </w:r>
      <w:r w:rsidR="00F245FC">
        <w:t>5.7.5</w:t>
      </w:r>
      <w:r w:rsidR="00F245FC">
        <w:fldChar w:fldCharType="end"/>
      </w:r>
      <w:r w:rsidR="00713977">
        <w:t xml:space="preserve"> </w:t>
      </w:r>
      <w:r>
        <w:t>– użycie taggera prawdopodobieństwa i sprawdzani</w:t>
      </w:r>
      <w:r w:rsidR="003C7F70">
        <w:t>e</w:t>
      </w:r>
      <w:r>
        <w:t xml:space="preserve"> poprawności działania taggerów</w:t>
      </w:r>
      <w:r w:rsidR="00391485">
        <w:t xml:space="preserve"> - </w:t>
      </w:r>
      <w:r>
        <w:t xml:space="preserve"> w programie można załadować korpus wzorcowo otagowany częściami mowy. </w:t>
      </w:r>
      <w:r w:rsidR="005E7282">
        <w:t>Plik z</w:t>
      </w:r>
      <w:r w:rsidR="001D293D">
        <w:t xml:space="preserve"> takim</w:t>
      </w:r>
      <w:r w:rsidR="005E7282">
        <w:t xml:space="preserve"> korpusem musi posiadać określoną strukturę</w:t>
      </w:r>
      <w:r w:rsidR="00856551">
        <w:t>: w</w:t>
      </w:r>
      <w:r w:rsidR="005E7282">
        <w:t xml:space="preserve"> każdej linii znajduje się osobny </w:t>
      </w:r>
      <w:r w:rsidR="0038331B">
        <w:t>wyraz</w:t>
      </w:r>
      <w:r w:rsidR="005E7282">
        <w:t xml:space="preserve">, po którym następuje jeden ze ściśle określonej listy tagów (lista ta jest dostępna w </w:t>
      </w:r>
      <w:r w:rsidR="009B46DF">
        <w:t>załączniku A</w:t>
      </w:r>
      <w:r w:rsidR="005E7282">
        <w:t>).</w:t>
      </w:r>
      <w:r w:rsidR="000B5CC5">
        <w:t xml:space="preserve"> Linia nie spełniająca tego wzorca zostanie pominięta.</w:t>
      </w:r>
    </w:p>
    <w:p w:rsidR="000B5CC5" w:rsidRDefault="004B60AB" w:rsidP="00AA724B">
      <w:r>
        <w:lastRenderedPageBreak/>
        <w:t>Wczytany korpus jest przechowywany jako lista par token – tag. Prz</w:t>
      </w:r>
      <w:r w:rsidR="00A848C1">
        <w:t>ed</w:t>
      </w:r>
      <w:r>
        <w:t xml:space="preserve"> określani</w:t>
      </w:r>
      <w:r w:rsidR="00A848C1">
        <w:t xml:space="preserve">em </w:t>
      </w:r>
      <w:r>
        <w:t xml:space="preserve">poprawności taggerów lista </w:t>
      </w:r>
      <w:r w:rsidR="00A848C1">
        <w:t>tokenów jest kopiowana, a tag</w:t>
      </w:r>
      <w:r w:rsidR="00E33AB2">
        <w:t xml:space="preserve">i ustawiane na domyślne (tagiem </w:t>
      </w:r>
      <w:r w:rsidR="000C528C">
        <w:t>„</w:t>
      </w:r>
      <w:r w:rsidR="00E33AB2">
        <w:t>domyślnym</w:t>
      </w:r>
      <w:r w:rsidR="000C528C">
        <w:t>”</w:t>
      </w:r>
      <w:r w:rsidR="00E33AB2">
        <w:t xml:space="preserve"> jest pusty string – brak taga).</w:t>
      </w:r>
    </w:p>
    <w:p w:rsidR="00947F92" w:rsidRDefault="00890CAE" w:rsidP="00AA724B">
      <w:pPr>
        <w:pStyle w:val="podroz"/>
      </w:pPr>
      <w:bookmarkStart w:id="69" w:name="_Toc393888721"/>
      <w:r>
        <w:t>Wyszuki</w:t>
      </w:r>
      <w:r w:rsidR="009A78AA">
        <w:t xml:space="preserve">wanie </w:t>
      </w:r>
      <w:r w:rsidR="00F51D15">
        <w:t>kolokacji</w:t>
      </w:r>
      <w:bookmarkEnd w:id="69"/>
    </w:p>
    <w:p w:rsidR="00DE50A7" w:rsidRDefault="00F51D15" w:rsidP="00AA724B">
      <w:r>
        <w:t xml:space="preserve">W kolejnej zakładce zatytułowanej </w:t>
      </w:r>
      <w:r w:rsidR="00D21BA0">
        <w:rPr>
          <w:i/>
        </w:rPr>
        <w:t>„</w:t>
      </w:r>
      <w:r w:rsidRPr="00F51D15">
        <w:rPr>
          <w:i/>
        </w:rPr>
        <w:t>Collocations</w:t>
      </w:r>
      <w:r w:rsidR="00D21BA0">
        <w:rPr>
          <w:i/>
        </w:rPr>
        <w:t>”</w:t>
      </w:r>
      <w:r>
        <w:rPr>
          <w:i/>
        </w:rPr>
        <w:t xml:space="preserve"> </w:t>
      </w:r>
      <w:r>
        <w:t xml:space="preserve">znajdują się narzędzia pozwalające na </w:t>
      </w:r>
      <w:r w:rsidR="00DE50A7">
        <w:t xml:space="preserve">analizę bigramów występujących w korpusie i ich ocenę pod kątem </w:t>
      </w:r>
      <w:r w:rsidR="008F7710">
        <w:t xml:space="preserve">nieprzypadkowości występowania. Można tego dokonać za pomocą szeregu metod i testów statystycznych, których opis znajduje się w rozdziale </w:t>
      </w:r>
      <w:r w:rsidR="00A403A7">
        <w:fldChar w:fldCharType="begin"/>
      </w:r>
      <w:r w:rsidR="00A403A7">
        <w:instrText xml:space="preserve"> REF _Ref393804926 \r \h </w:instrText>
      </w:r>
      <w:r w:rsidR="00A403A7">
        <w:fldChar w:fldCharType="separate"/>
      </w:r>
      <w:r w:rsidR="00A403A7">
        <w:t>3.2</w:t>
      </w:r>
      <w:r w:rsidR="00A403A7">
        <w:fldChar w:fldCharType="end"/>
      </w:r>
      <w:r w:rsidR="00735463">
        <w:t>.</w:t>
      </w:r>
      <w:r w:rsidR="002F46C1">
        <w:t xml:space="preserve"> Na rysunku </w:t>
      </w:r>
      <w:r w:rsidR="00A403A7">
        <w:fldChar w:fldCharType="begin"/>
      </w:r>
      <w:r w:rsidR="00A403A7">
        <w:instrText xml:space="preserve"> REF _Ref393804967 \p \h </w:instrText>
      </w:r>
      <w:r w:rsidR="00A403A7">
        <w:fldChar w:fldCharType="separate"/>
      </w:r>
      <w:r w:rsidR="00A403A7">
        <w:t>niżej</w:t>
      </w:r>
      <w:r w:rsidR="00A403A7">
        <w:fldChar w:fldCharType="end"/>
      </w:r>
      <w:r w:rsidR="00A403A7">
        <w:t xml:space="preserve"> </w:t>
      </w:r>
      <w:r w:rsidR="002F46C1">
        <w:t>przedstawiona została zawartość zakładki dotyczącej wyszukiwania kolokacji. Poszczególne opcje zostaną omówione w następnych podrozdziałach.</w:t>
      </w:r>
    </w:p>
    <w:p w:rsidR="00AA1BFD" w:rsidRDefault="002F46C1" w:rsidP="00AA1BFD">
      <w:pPr>
        <w:keepNext/>
        <w:jc w:val="center"/>
      </w:pPr>
      <w:r>
        <w:rPr>
          <w:noProof/>
        </w:rPr>
        <w:drawing>
          <wp:inline distT="0" distB="0" distL="0" distR="0" wp14:anchorId="399C77F7" wp14:editId="42B30A69">
            <wp:extent cx="3372321" cy="21148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gramsTesting.png"/>
                    <pic:cNvPicPr/>
                  </pic:nvPicPr>
                  <pic:blipFill>
                    <a:blip r:embed="rId18">
                      <a:extLst>
                        <a:ext uri="{28A0092B-C50C-407E-A947-70E740481C1C}">
                          <a14:useLocalDpi xmlns:a14="http://schemas.microsoft.com/office/drawing/2010/main" val="0"/>
                        </a:ext>
                      </a:extLst>
                    </a:blip>
                    <a:stretch>
                      <a:fillRect/>
                    </a:stretch>
                  </pic:blipFill>
                  <pic:spPr>
                    <a:xfrm>
                      <a:off x="0" y="0"/>
                      <a:ext cx="3372321" cy="2114845"/>
                    </a:xfrm>
                    <a:prstGeom prst="rect">
                      <a:avLst/>
                    </a:prstGeom>
                  </pic:spPr>
                </pic:pic>
              </a:graphicData>
            </a:graphic>
          </wp:inline>
        </w:drawing>
      </w:r>
    </w:p>
    <w:p w:rsidR="002F46C1" w:rsidRDefault="00AA1BFD" w:rsidP="00AA1BFD">
      <w:pPr>
        <w:pStyle w:val="Caption"/>
        <w:jc w:val="center"/>
      </w:pPr>
      <w:bookmarkStart w:id="70" w:name="_Ref393804967"/>
      <w:bookmarkStart w:id="71" w:name="_Toc393888607"/>
      <w:r>
        <w:t xml:space="preserve">Rysunek </w:t>
      </w:r>
      <w:fldSimple w:instr=" SEQ Rysunek \* ARABIC ">
        <w:r w:rsidR="00DB03BB">
          <w:rPr>
            <w:noProof/>
          </w:rPr>
          <w:t>9</w:t>
        </w:r>
      </w:fldSimple>
      <w:r>
        <w:t xml:space="preserve"> Zakładka poświęcona wyszukiwaniu kolokacji w tekście</w:t>
      </w:r>
      <w:bookmarkEnd w:id="70"/>
      <w:bookmarkEnd w:id="71"/>
    </w:p>
    <w:p w:rsidR="00735463" w:rsidRDefault="00735463" w:rsidP="00735463">
      <w:pPr>
        <w:pStyle w:val="podpodroz"/>
      </w:pPr>
      <w:bookmarkStart w:id="72" w:name="_Toc393888722"/>
      <w:r>
        <w:t>Przygotowanie listy bigramów</w:t>
      </w:r>
      <w:bookmarkEnd w:id="72"/>
    </w:p>
    <w:p w:rsidR="00DE50A7" w:rsidRDefault="00735463" w:rsidP="00AA724B">
      <w:r>
        <w:t>Przydatnym narzędziem do przygotowania bigramów do dalszej analizy je</w:t>
      </w:r>
      <w:r w:rsidR="00CF19F1">
        <w:t xml:space="preserve">st klasa BigramCollocationFinder, z modułu </w:t>
      </w:r>
      <w:r w:rsidR="00CF19F1" w:rsidRPr="00CF19F1">
        <w:rPr>
          <w:i/>
        </w:rPr>
        <w:t>collocations</w:t>
      </w:r>
      <w:r w:rsidR="00CF19F1">
        <w:rPr>
          <w:i/>
        </w:rPr>
        <w:t xml:space="preserve"> </w:t>
      </w:r>
      <w:r w:rsidR="00CF19F1">
        <w:t>biblioteki NLTK.</w:t>
      </w:r>
      <w:r w:rsidR="005626AC">
        <w:t xml:space="preserve"> Najprostszym sposobem </w:t>
      </w:r>
      <w:r w:rsidR="00A733D1">
        <w:t>stworzenia obiektu tej klasy</w:t>
      </w:r>
      <w:r w:rsidR="005626AC">
        <w:t xml:space="preserve"> jest wywołanie funkcji </w:t>
      </w:r>
      <w:r w:rsidR="005626AC" w:rsidRPr="005626AC">
        <w:rPr>
          <w:i/>
        </w:rPr>
        <w:t>from_words</w:t>
      </w:r>
      <w:r w:rsidR="005626AC">
        <w:t xml:space="preserve">, przyjmującej jako parametr listę słów korpusu. </w:t>
      </w:r>
      <w:r w:rsidR="00A733D1">
        <w:t xml:space="preserve">Funkcja ta sporządza </w:t>
      </w:r>
      <w:r w:rsidR="00331A4F">
        <w:t xml:space="preserve">dwa </w:t>
      </w:r>
      <w:r w:rsidR="00A733D1">
        <w:t>rozkłady częstotliwości</w:t>
      </w:r>
      <w:r w:rsidR="00331A4F">
        <w:t>:</w:t>
      </w:r>
      <w:r w:rsidR="00A733D1">
        <w:t xml:space="preserve"> wyrazów i bigramów, potrzebne do zastosowania metod oceniających bigramy. Ja zdecydowałam się </w:t>
      </w:r>
      <w:r w:rsidR="00B02CF9">
        <w:t>na ręczne przygotowanie</w:t>
      </w:r>
      <w:r w:rsidR="009B7537">
        <w:t xml:space="preserve"> t</w:t>
      </w:r>
      <w:r w:rsidR="00B02CF9">
        <w:t>ych</w:t>
      </w:r>
      <w:r w:rsidR="009B7537">
        <w:t xml:space="preserve"> rozkład</w:t>
      </w:r>
      <w:r w:rsidR="00B02CF9">
        <w:t>ów</w:t>
      </w:r>
      <w:r w:rsidR="009B7537">
        <w:t xml:space="preserve">, ponieważ </w:t>
      </w:r>
      <w:r w:rsidR="00331A4F">
        <w:t>mogę przy tym wykorzystać</w:t>
      </w:r>
      <w:r w:rsidR="009B7537">
        <w:t xml:space="preserve"> dokonan</w:t>
      </w:r>
      <w:r w:rsidR="00331A4F">
        <w:t>y</w:t>
      </w:r>
      <w:r w:rsidR="009B7537">
        <w:t xml:space="preserve"> </w:t>
      </w:r>
      <w:r w:rsidR="00331A4F">
        <w:t xml:space="preserve">uprzednio </w:t>
      </w:r>
      <w:r w:rsidR="009B7537">
        <w:t xml:space="preserve">podział </w:t>
      </w:r>
      <w:r w:rsidR="00331A4F">
        <w:t>korpusu na zdania (w ten s</w:t>
      </w:r>
      <w:r w:rsidR="00C95635">
        <w:t>posób uwzględnione zostaną tylko bigramy należące do jednego zdania) oraz filtrować bigramy pod kątem zawierania słów ignorowanych.</w:t>
      </w:r>
    </w:p>
    <w:p w:rsidR="00D22E90" w:rsidRDefault="00CF7876" w:rsidP="00AA724B">
      <w:r>
        <w:lastRenderedPageBreak/>
        <w:t xml:space="preserve">Użytkownik </w:t>
      </w:r>
      <w:r w:rsidR="00E002CD">
        <w:t xml:space="preserve">ma wpływ na tworzenie rozkładów poprzez podanie </w:t>
      </w:r>
      <w:r w:rsidR="0005216A">
        <w:t xml:space="preserve">maksymalnej odległości między wyrazami tworzącymi bigram, </w:t>
      </w:r>
      <w:r>
        <w:t>minimaln</w:t>
      </w:r>
      <w:r w:rsidR="00A74491">
        <w:t>ej</w:t>
      </w:r>
      <w:r>
        <w:t xml:space="preserve"> </w:t>
      </w:r>
      <w:r w:rsidR="00BD62A3">
        <w:t>wymaganej</w:t>
      </w:r>
      <w:r>
        <w:t xml:space="preserve"> częstotliwoś</w:t>
      </w:r>
      <w:r w:rsidR="00BD62A3">
        <w:t>ci</w:t>
      </w:r>
      <w:r w:rsidR="00E870AE">
        <w:t xml:space="preserve"> </w:t>
      </w:r>
      <w:r w:rsidR="00D00427">
        <w:t xml:space="preserve">występowania bigramów </w:t>
      </w:r>
      <w:r w:rsidR="00E870AE">
        <w:t>i opcjonalnie</w:t>
      </w:r>
      <w:r>
        <w:t xml:space="preserve"> list</w:t>
      </w:r>
      <w:r w:rsidR="00E35119">
        <w:t>y</w:t>
      </w:r>
      <w:r>
        <w:t xml:space="preserve"> ign</w:t>
      </w:r>
      <w:r w:rsidR="00E870AE">
        <w:t>orowanych słów. Mo</w:t>
      </w:r>
      <w:r w:rsidR="00080C8D">
        <w:t>że</w:t>
      </w:r>
      <w:r w:rsidR="00E870AE">
        <w:t xml:space="preserve"> również zaznaczyć opcję wyszukiwania tylko bigramów zawierających konkretny wyraz.</w:t>
      </w:r>
    </w:p>
    <w:p w:rsidR="00805D5C" w:rsidRDefault="00805D5C" w:rsidP="00805D5C">
      <w:r>
        <w:t xml:space="preserve">Wybranie dużej maksymalnej odległości między wyrazami może wiązać się z bardzo dużą złożonością obliczeniową, ale pozwala na wykrycie kolokacji, które są oddzielone zmienną liczbą wyrazów. Przykładowo, kolokacja  </w:t>
      </w:r>
      <w:r w:rsidRPr="00063232">
        <w:rPr>
          <w:i/>
        </w:rPr>
        <w:t>risolvere problema</w:t>
      </w:r>
      <w:r>
        <w:t xml:space="preserve">  (rozwiązać problem)  może występować w następujących wariantach:</w:t>
      </w:r>
    </w:p>
    <w:p w:rsidR="00805D5C" w:rsidRPr="00805D5C" w:rsidRDefault="00805D5C" w:rsidP="00805D5C">
      <w:pPr>
        <w:rPr>
          <w:i/>
        </w:rPr>
      </w:pPr>
      <w:r w:rsidRPr="00805D5C">
        <w:rPr>
          <w:b/>
          <w:i/>
        </w:rPr>
        <w:t>risolvere</w:t>
      </w:r>
      <w:r w:rsidRPr="00805D5C">
        <w:rPr>
          <w:i/>
        </w:rPr>
        <w:t xml:space="preserve"> il </w:t>
      </w:r>
      <w:r w:rsidRPr="00805D5C">
        <w:rPr>
          <w:b/>
          <w:i/>
        </w:rPr>
        <w:t>problema</w:t>
      </w:r>
    </w:p>
    <w:p w:rsidR="00805D5C" w:rsidRPr="00805D5C" w:rsidRDefault="00805D5C" w:rsidP="00805D5C">
      <w:pPr>
        <w:rPr>
          <w:i/>
        </w:rPr>
      </w:pPr>
      <w:r w:rsidRPr="00805D5C">
        <w:rPr>
          <w:b/>
          <w:i/>
        </w:rPr>
        <w:t>risolvere</w:t>
      </w:r>
      <w:r w:rsidRPr="00805D5C">
        <w:rPr>
          <w:i/>
        </w:rPr>
        <w:t xml:space="preserve"> in qualche modo il </w:t>
      </w:r>
      <w:r w:rsidRPr="00805D5C">
        <w:rPr>
          <w:b/>
          <w:i/>
        </w:rPr>
        <w:t>problema</w:t>
      </w:r>
    </w:p>
    <w:p w:rsidR="00805D5C" w:rsidRPr="00805D5C" w:rsidRDefault="00805D5C" w:rsidP="00805D5C">
      <w:pPr>
        <w:rPr>
          <w:i/>
        </w:rPr>
      </w:pPr>
      <w:r w:rsidRPr="00805D5C">
        <w:rPr>
          <w:b/>
          <w:i/>
        </w:rPr>
        <w:t>risolvere</w:t>
      </w:r>
      <w:r w:rsidRPr="00805D5C">
        <w:rPr>
          <w:i/>
        </w:rPr>
        <w:t xml:space="preserve"> insieme un </w:t>
      </w:r>
      <w:r w:rsidRPr="00805D5C">
        <w:rPr>
          <w:b/>
          <w:i/>
        </w:rPr>
        <w:t>problema</w:t>
      </w:r>
    </w:p>
    <w:p w:rsidR="00805D5C" w:rsidRPr="00805D5C" w:rsidRDefault="00805D5C" w:rsidP="00805D5C">
      <w:pPr>
        <w:rPr>
          <w:i/>
        </w:rPr>
      </w:pPr>
      <w:r w:rsidRPr="00805D5C">
        <w:rPr>
          <w:b/>
          <w:i/>
        </w:rPr>
        <w:t>risolvere</w:t>
      </w:r>
      <w:r w:rsidRPr="00805D5C">
        <w:rPr>
          <w:i/>
        </w:rPr>
        <w:t xml:space="preserve"> con un suo amico un </w:t>
      </w:r>
      <w:r w:rsidRPr="00805D5C">
        <w:rPr>
          <w:b/>
          <w:i/>
        </w:rPr>
        <w:t>problema</w:t>
      </w:r>
    </w:p>
    <w:p w:rsidR="00805D5C" w:rsidRDefault="00805D5C" w:rsidP="00805D5C">
      <w:r>
        <w:t>Jak widać, słowa te mogą występować w dowolnej odległości od siebie, stanowią one jednak utartą kolokację wyrazową.</w:t>
      </w:r>
    </w:p>
    <w:p w:rsidR="00805D5C" w:rsidRDefault="00A83237" w:rsidP="00805D5C">
      <w:r>
        <w:t xml:space="preserve">Ustawienie minimalnej częstotliwości występowania bigramów na wartość równą 1 powoduje, że niektóre testy stają się niemiarodajne </w:t>
      </w:r>
      <w:r w:rsidR="005D235E">
        <w:t>–</w:t>
      </w:r>
      <w:r>
        <w:t xml:space="preserve"> </w:t>
      </w:r>
      <w:r w:rsidR="005D235E">
        <w:t xml:space="preserve">przypisują </w:t>
      </w:r>
      <w:r w:rsidR="00E66151">
        <w:t>najwyższe oceny bigramom występującym tylko raz</w:t>
      </w:r>
      <w:r w:rsidR="003B5150">
        <w:t>, przez co wyniki są zaburzone.</w:t>
      </w:r>
      <w:r w:rsidR="00B343C2">
        <w:t xml:space="preserve"> Domyś</w:t>
      </w:r>
      <w:r w:rsidR="003B2EB6">
        <w:t xml:space="preserve">lnie wartość jest ustawiona na </w:t>
      </w:r>
      <w:r w:rsidR="00B343C2">
        <w:t>3.</w:t>
      </w:r>
    </w:p>
    <w:p w:rsidR="00046474" w:rsidRPr="00561221" w:rsidRDefault="00046474" w:rsidP="00805D5C">
      <w:r>
        <w:t xml:space="preserve">Lista ignorowanych wyrazów jest pobierana z pliku o nazwie </w:t>
      </w:r>
      <w:r w:rsidR="00D21BA0">
        <w:t>„</w:t>
      </w:r>
      <w:r w:rsidRPr="00046474">
        <w:rPr>
          <w:i/>
        </w:rPr>
        <w:t>words_ignored_in_collocations.txt</w:t>
      </w:r>
      <w:r w:rsidR="00D21BA0">
        <w:rPr>
          <w:i/>
        </w:rPr>
        <w:t>”</w:t>
      </w:r>
      <w:r w:rsidR="00561221">
        <w:t>. Można ją zmienić</w:t>
      </w:r>
      <w:r w:rsidR="0014102C">
        <w:t xml:space="preserve"> w programie</w:t>
      </w:r>
      <w:r w:rsidR="00561221">
        <w:t xml:space="preserve"> za pomocą przycisku </w:t>
      </w:r>
      <w:r w:rsidR="00D21BA0">
        <w:t>„</w:t>
      </w:r>
      <w:r w:rsidR="00561221">
        <w:rPr>
          <w:i/>
        </w:rPr>
        <w:t>Ignore list</w:t>
      </w:r>
      <w:r w:rsidR="00D21BA0">
        <w:rPr>
          <w:i/>
        </w:rPr>
        <w:t>”</w:t>
      </w:r>
      <w:r w:rsidR="00561221">
        <w:t>, który otwiera oki</w:t>
      </w:r>
      <w:r w:rsidR="00E00E0C">
        <w:t>enko dialogowe z listą wyrazów.</w:t>
      </w:r>
    </w:p>
    <w:p w:rsidR="00735463" w:rsidRDefault="00063833" w:rsidP="00207C33">
      <w:pPr>
        <w:pStyle w:val="podpodroz"/>
      </w:pPr>
      <w:bookmarkStart w:id="73" w:name="_Toc393888723"/>
      <w:r>
        <w:t>Ocena bigramów korpusu</w:t>
      </w:r>
      <w:bookmarkEnd w:id="73"/>
    </w:p>
    <w:p w:rsidR="00735463" w:rsidRDefault="00EF7EDE" w:rsidP="00AA724B">
      <w:r>
        <w:t>Użytkownik może wybrać jedną z 10 metod oceniania bigramów</w:t>
      </w:r>
      <w:r w:rsidR="0090222B">
        <w:t xml:space="preserve"> oraz liczbę kolokacji</w:t>
      </w:r>
      <w:r w:rsidR="006A51FB">
        <w:t xml:space="preserve"> do wyświetlenia</w:t>
      </w:r>
      <w:r>
        <w:t xml:space="preserve">. Po kliknięciu przycisku </w:t>
      </w:r>
      <w:r w:rsidR="00D21BA0">
        <w:t>„</w:t>
      </w:r>
      <w:r w:rsidR="0090222B" w:rsidRPr="0090222B">
        <w:rPr>
          <w:i/>
        </w:rPr>
        <w:t>Find Collocations</w:t>
      </w:r>
      <w:r w:rsidR="00D21BA0">
        <w:rPr>
          <w:i/>
        </w:rPr>
        <w:t>”</w:t>
      </w:r>
      <w:r w:rsidR="00371F7E">
        <w:t xml:space="preserve"> </w:t>
      </w:r>
      <w:r w:rsidR="0090222B">
        <w:t xml:space="preserve">następuje przygotowanie bigramów i </w:t>
      </w:r>
      <w:r w:rsidR="00CD7E21">
        <w:t>zapis</w:t>
      </w:r>
      <w:r w:rsidR="0090222B">
        <w:t xml:space="preserve"> </w:t>
      </w:r>
      <w:r w:rsidR="001A1A7F">
        <w:t>podanej liczby kolokacji</w:t>
      </w:r>
      <w:r w:rsidR="00CA4AC7">
        <w:t xml:space="preserve"> </w:t>
      </w:r>
      <w:r w:rsidR="001503C2">
        <w:t>do pola</w:t>
      </w:r>
      <w:r w:rsidR="00CA4AC7">
        <w:t xml:space="preserve"> składowe</w:t>
      </w:r>
      <w:r w:rsidR="001503C2">
        <w:t>go</w:t>
      </w:r>
      <w:r w:rsidR="00CA4AC7">
        <w:t xml:space="preserve"> modelu</w:t>
      </w:r>
      <w:r w:rsidR="001A1A7F">
        <w:t>.</w:t>
      </w:r>
      <w:r w:rsidR="00CD7E21">
        <w:t xml:space="preserve"> Przy </w:t>
      </w:r>
      <w:r w:rsidR="00E1192D">
        <w:t>kolejnych</w:t>
      </w:r>
      <w:r w:rsidR="00CD7E21">
        <w:t xml:space="preserve"> wywołaniach, w </w:t>
      </w:r>
      <w:r w:rsidR="00793618">
        <w:t>przypadku</w:t>
      </w:r>
      <w:r w:rsidR="00CD7E21">
        <w:t xml:space="preserve">, gdy zmienił się jeden z parametrów: wielkość okna, minimalna częstotliwość występowania, lista ignorowanych słów lub </w:t>
      </w:r>
      <w:r w:rsidR="000E2861">
        <w:t>opcja wyszukiwania</w:t>
      </w:r>
      <w:r w:rsidR="00CD7E21">
        <w:t xml:space="preserve"> bigramów z podanym wyrazem, rozkład bigramów jest sporządzany od nowa. W przeciwnym razie </w:t>
      </w:r>
      <w:r w:rsidR="001D6D3A">
        <w:t>rozkład jest aktualny i można zastosować metodę oceniania.</w:t>
      </w:r>
    </w:p>
    <w:p w:rsidR="00171EE7" w:rsidRPr="00F51D15" w:rsidRDefault="000F489E" w:rsidP="00AA724B">
      <w:r>
        <w:lastRenderedPageBreak/>
        <w:t xml:space="preserve">By poznać wynik wyszukiwań, należy kliknąć przycisk </w:t>
      </w:r>
      <w:r w:rsidR="00D21BA0">
        <w:rPr>
          <w:i/>
        </w:rPr>
        <w:t>„</w:t>
      </w:r>
      <w:r w:rsidRPr="000F489E">
        <w:rPr>
          <w:i/>
        </w:rPr>
        <w:t>Show</w:t>
      </w:r>
      <w:r w:rsidR="00D21BA0">
        <w:rPr>
          <w:i/>
        </w:rPr>
        <w:t>”</w:t>
      </w:r>
      <w:r>
        <w:rPr>
          <w:i/>
        </w:rPr>
        <w:t xml:space="preserve"> – </w:t>
      </w:r>
      <w:r>
        <w:t xml:space="preserve">pojawia się okienko dialogowe z tabelą zawierającą bigramy posortowane wg </w:t>
      </w:r>
      <w:r w:rsidR="001076C4">
        <w:t xml:space="preserve">uzyskanego </w:t>
      </w:r>
      <w:r>
        <w:t>wyniku. W drugiej kolumnie znajduje się punktacja</w:t>
      </w:r>
      <w:r w:rsidR="009F2A1D">
        <w:t xml:space="preserve"> przyznana przez wybraną metodę</w:t>
      </w:r>
      <w:r>
        <w:t>, a w trzeciej – liczba wystąpień bigramu w korpusie.</w:t>
      </w:r>
    </w:p>
    <w:p w:rsidR="004B282E" w:rsidRDefault="004B282E" w:rsidP="00AA724B">
      <w:pPr>
        <w:pStyle w:val="podroz"/>
      </w:pPr>
      <w:r>
        <w:t xml:space="preserve"> </w:t>
      </w:r>
      <w:bookmarkStart w:id="74" w:name="_Toc393888724"/>
      <w:r w:rsidR="00075888">
        <w:t>Kontekst słów</w:t>
      </w:r>
      <w:bookmarkEnd w:id="74"/>
    </w:p>
    <w:p w:rsidR="00426988" w:rsidRDefault="000B6A5B" w:rsidP="00AA724B">
      <w:r>
        <w:t>Ostatnią zaimplementowaną przeze mnie funkcjonalnością jest wyszukiwarka kontekstu słowa w korpusie.</w:t>
      </w:r>
      <w:r w:rsidR="00D9527A">
        <w:t xml:space="preserve"> Znajduje się ona w ostatniej zakładce zatytułowanej </w:t>
      </w:r>
      <w:r w:rsidR="00D21BA0">
        <w:rPr>
          <w:i/>
        </w:rPr>
        <w:t>„</w:t>
      </w:r>
      <w:r w:rsidR="00D9527A" w:rsidRPr="00D9527A">
        <w:rPr>
          <w:i/>
        </w:rPr>
        <w:t>Context</w:t>
      </w:r>
      <w:r w:rsidR="00D21BA0">
        <w:rPr>
          <w:i/>
        </w:rPr>
        <w:t>”</w:t>
      </w:r>
      <w:r w:rsidR="00D9527A">
        <w:t xml:space="preserve">. </w:t>
      </w:r>
    </w:p>
    <w:p w:rsidR="00C93815" w:rsidRDefault="00D826E4" w:rsidP="00C93815">
      <w:pPr>
        <w:keepNext/>
        <w:jc w:val="center"/>
      </w:pPr>
      <w:r>
        <w:rPr>
          <w:noProof/>
        </w:rPr>
        <w:drawing>
          <wp:inline distT="0" distB="0" distL="0" distR="0" wp14:anchorId="7905784A" wp14:editId="61E4B6A7">
            <wp:extent cx="3362795" cy="1486108"/>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ext.png"/>
                    <pic:cNvPicPr/>
                  </pic:nvPicPr>
                  <pic:blipFill>
                    <a:blip r:embed="rId19">
                      <a:extLst>
                        <a:ext uri="{28A0092B-C50C-407E-A947-70E740481C1C}">
                          <a14:useLocalDpi xmlns:a14="http://schemas.microsoft.com/office/drawing/2010/main" val="0"/>
                        </a:ext>
                      </a:extLst>
                    </a:blip>
                    <a:stretch>
                      <a:fillRect/>
                    </a:stretch>
                  </pic:blipFill>
                  <pic:spPr>
                    <a:xfrm>
                      <a:off x="0" y="0"/>
                      <a:ext cx="3362795" cy="1486108"/>
                    </a:xfrm>
                    <a:prstGeom prst="rect">
                      <a:avLst/>
                    </a:prstGeom>
                  </pic:spPr>
                </pic:pic>
              </a:graphicData>
            </a:graphic>
          </wp:inline>
        </w:drawing>
      </w:r>
    </w:p>
    <w:p w:rsidR="00D9527A" w:rsidRDefault="00C93815" w:rsidP="00C93815">
      <w:pPr>
        <w:pStyle w:val="Caption"/>
        <w:jc w:val="center"/>
      </w:pPr>
      <w:bookmarkStart w:id="75" w:name="_Toc393888608"/>
      <w:r>
        <w:t xml:space="preserve">Rysunek </w:t>
      </w:r>
      <w:fldSimple w:instr=" SEQ Rysunek \* ARABIC ">
        <w:r w:rsidR="00DB03BB">
          <w:rPr>
            <w:noProof/>
          </w:rPr>
          <w:t>10</w:t>
        </w:r>
      </w:fldSimple>
      <w:r>
        <w:t xml:space="preserve"> Wyszukiwarka kontekstu wyrazów</w:t>
      </w:r>
      <w:bookmarkEnd w:id="75"/>
    </w:p>
    <w:p w:rsidR="00D826E4" w:rsidRDefault="0073743B" w:rsidP="00AA724B">
      <w:r>
        <w:t>Oprócz poszukiwanego słowa</w:t>
      </w:r>
      <w:r w:rsidR="00D826E4">
        <w:t xml:space="preserve"> można także wybrać </w:t>
      </w:r>
      <w:r w:rsidR="000E575E">
        <w:t xml:space="preserve">liczbę wyników oraz </w:t>
      </w:r>
      <w:r w:rsidR="00D826E4">
        <w:t>długość kontekstu (w słowach, w obie strony</w:t>
      </w:r>
      <w:r w:rsidR="000E575E">
        <w:t xml:space="preserve"> – szukany wyraz jest w środku kontekstu, zatem całkowita długość kontekstu będzie wynosić </w:t>
      </w:r>
      <m:oMath>
        <m:r>
          <w:rPr>
            <w:rFonts w:ascii="Cambria Math" w:hAnsi="Cambria Math"/>
          </w:rPr>
          <m:t>2*n+1</m:t>
        </m:r>
      </m:oMath>
      <w:r w:rsidR="000E575E">
        <w:t xml:space="preserve">, gdzie </w:t>
      </w:r>
      <w:r w:rsidR="000E575E" w:rsidRPr="00B02082">
        <w:rPr>
          <w:i/>
        </w:rPr>
        <w:t>n</w:t>
      </w:r>
      <w:r w:rsidR="000E575E">
        <w:t xml:space="preserve"> – </w:t>
      </w:r>
      <w:r w:rsidR="00183280">
        <w:t>zadana</w:t>
      </w:r>
      <w:r w:rsidR="000E575E">
        <w:t xml:space="preserve"> długość kontekstu).</w:t>
      </w:r>
    </w:p>
    <w:p w:rsidR="00E51EEA" w:rsidRDefault="0073743B" w:rsidP="00AA724B">
      <w:r>
        <w:t xml:space="preserve">Lista wyników jest budowana w oparciu o klasę ConcordanceIndex biblioteki NLTK. </w:t>
      </w:r>
      <w:r w:rsidR="00866A6E">
        <w:t xml:space="preserve">Podczas pierwszego użycia wyszukiwarki kontekstu dla </w:t>
      </w:r>
      <w:r w:rsidR="00345FEE">
        <w:t>bieżącego</w:t>
      </w:r>
      <w:r w:rsidR="00866A6E">
        <w:t xml:space="preserve"> korpusu</w:t>
      </w:r>
      <w:r>
        <w:t xml:space="preserve"> sporządzany jest indeks wszystkich </w:t>
      </w:r>
      <w:r w:rsidR="00EF1AF9" w:rsidRPr="001057BB">
        <w:t>wyrazów</w:t>
      </w:r>
      <w:r w:rsidR="001057BB">
        <w:t xml:space="preserve"> - </w:t>
      </w:r>
      <w:r w:rsidRPr="001057BB">
        <w:t xml:space="preserve">wywoływany jest konstruktor </w:t>
      </w:r>
      <w:r w:rsidR="000E575E" w:rsidRPr="001057BB">
        <w:t>wspomnianej klasy, biorący jako parametr listę wyodrębnionych tokenów korpusu</w:t>
      </w:r>
      <w:r w:rsidR="001057BB">
        <w:t xml:space="preserve"> i funkcję zmieniającą wszystkie litery na małe. Tak skonstruowany</w:t>
      </w:r>
      <w:r w:rsidR="008B7B69">
        <w:t xml:space="preserve"> obiekt jest zapisywany dla dalszych wyszukiwań, jako pole składowe Modelu</w:t>
      </w:r>
      <w:r w:rsidR="001057BB">
        <w:t>.</w:t>
      </w:r>
      <w:r w:rsidR="008B7B69">
        <w:t xml:space="preserve"> </w:t>
      </w:r>
      <w:r w:rsidR="004B722E">
        <w:t xml:space="preserve">Na </w:t>
      </w:r>
      <w:r w:rsidR="00FE3225">
        <w:t>utworzonym</w:t>
      </w:r>
      <w:r w:rsidR="004B722E">
        <w:t xml:space="preserve"> indeksie wywoływana jest metoda </w:t>
      </w:r>
      <w:r w:rsidR="004B722E" w:rsidRPr="004B722E">
        <w:rPr>
          <w:i/>
        </w:rPr>
        <w:t>offsets</w:t>
      </w:r>
      <w:r w:rsidR="004B722E">
        <w:rPr>
          <w:i/>
        </w:rPr>
        <w:t xml:space="preserve">, </w:t>
      </w:r>
      <w:r w:rsidR="004B722E" w:rsidRPr="004B722E">
        <w:t>przyjmują</w:t>
      </w:r>
      <w:r w:rsidR="004B722E">
        <w:t>ca j</w:t>
      </w:r>
      <w:r w:rsidR="001D293D">
        <w:t xml:space="preserve">ako parametr poszukiwany </w:t>
      </w:r>
      <w:r w:rsidR="005D0D79">
        <w:t>wyraz</w:t>
      </w:r>
      <w:r w:rsidR="001D293D">
        <w:t xml:space="preserve"> i</w:t>
      </w:r>
      <w:r w:rsidR="004B722E">
        <w:t xml:space="preserve"> zwraca</w:t>
      </w:r>
      <w:r w:rsidR="001D293D">
        <w:t>jąca</w:t>
      </w:r>
      <w:r w:rsidR="004B722E">
        <w:t xml:space="preserve"> listę pozycji, na których </w:t>
      </w:r>
      <w:r w:rsidR="005D0D79">
        <w:t xml:space="preserve">się on </w:t>
      </w:r>
      <w:r w:rsidR="004B722E">
        <w:t>znajduje</w:t>
      </w:r>
      <w:r w:rsidR="001D293D">
        <w:t xml:space="preserve">. </w:t>
      </w:r>
      <w:r w:rsidR="007764C8">
        <w:t>Bazując na liście wyników, do poszukiwanego wyrazu doklejana jest odpowiednia ilość wyrazów sąsiednich. W ten sposób powstaje lista kontekstów, która zostaje wyświetlona w osobnym oknie. Dla czytelności, szukany wyraz jest pisany dużymi literami.</w:t>
      </w:r>
    </w:p>
    <w:p w:rsidR="00313EBC" w:rsidRDefault="00313EBC" w:rsidP="00313EBC">
      <w:pPr>
        <w:pStyle w:val="roz"/>
      </w:pPr>
      <w:bookmarkStart w:id="76" w:name="_Toc393888725"/>
      <w:r>
        <w:lastRenderedPageBreak/>
        <w:t>Przykład użycia</w:t>
      </w:r>
      <w:bookmarkEnd w:id="76"/>
    </w:p>
    <w:p w:rsidR="006E1352" w:rsidRPr="006E1352" w:rsidRDefault="006E1352" w:rsidP="006E1352">
      <w:r>
        <w:t>Niniejszy rozdział poświęcony jest szczegółowej analizi</w:t>
      </w:r>
      <w:r w:rsidR="005B2220">
        <w:t xml:space="preserve">e przypadku użycia aplikacji </w:t>
      </w:r>
      <w:r>
        <w:t>oraz wnioskom wynikającym z uzyskanych rezultatów.</w:t>
      </w:r>
      <w:r w:rsidR="001C091E">
        <w:t xml:space="preserve"> Do testów wykorzysta</w:t>
      </w:r>
      <w:r w:rsidR="00463E59">
        <w:t>ne zostały</w:t>
      </w:r>
      <w:r w:rsidR="001C091E">
        <w:t xml:space="preserve"> korpusy </w:t>
      </w:r>
      <w:r w:rsidR="003B2CB6">
        <w:t>tekstów pochodzących z</w:t>
      </w:r>
      <w:r w:rsidR="001C091E">
        <w:t xml:space="preserve"> blogów internetowych, prasy i serwisu społecznościowego Twitter</w:t>
      </w:r>
      <w:r w:rsidR="00D40166">
        <w:t xml:space="preserve"> (</w:t>
      </w:r>
      <w:r w:rsidR="00E07798">
        <w:t xml:space="preserve">są to </w:t>
      </w:r>
      <w:r w:rsidR="00D40166">
        <w:t xml:space="preserve">próbki zawierające </w:t>
      </w:r>
      <w:r w:rsidR="000A7C30">
        <w:t>ok. 2mln słów</w:t>
      </w:r>
      <w:r w:rsidR="00D40166">
        <w:t>)</w:t>
      </w:r>
      <w:r w:rsidR="001C091E">
        <w:t xml:space="preserve">. Podane czasy obliczeń dotyczą komputera z procesorem Intel Core i3-3110M </w:t>
      </w:r>
      <w:r w:rsidR="00DF5D3A">
        <w:t>2x</w:t>
      </w:r>
      <w:r w:rsidR="001C091E">
        <w:t>2.40GHz i 4GB RAM.</w:t>
      </w:r>
    </w:p>
    <w:p w:rsidR="00313EBC" w:rsidRDefault="00542A20" w:rsidP="006E1352">
      <w:pPr>
        <w:pStyle w:val="podroz"/>
      </w:pPr>
      <w:bookmarkStart w:id="77" w:name="_Toc393888726"/>
      <w:r>
        <w:t>Podstawowe informacje o korpusie</w:t>
      </w:r>
      <w:bookmarkEnd w:id="77"/>
    </w:p>
    <w:p w:rsidR="005D1290" w:rsidRDefault="00FD505C" w:rsidP="005D1290">
      <w:r>
        <w:t xml:space="preserve">W tabeli </w:t>
      </w:r>
      <w:r w:rsidR="009A2E86" w:rsidRPr="008329EE">
        <w:t>nr 1</w:t>
      </w:r>
      <w:r w:rsidR="009A2E86">
        <w:t xml:space="preserve"> </w:t>
      </w:r>
      <w:r>
        <w:t>znajduj</w:t>
      </w:r>
      <w:r w:rsidR="0001207B">
        <w:t>e</w:t>
      </w:r>
      <w:r>
        <w:t xml:space="preserve"> się </w:t>
      </w:r>
      <w:r w:rsidR="00E26F51">
        <w:t>zestawienie</w:t>
      </w:r>
      <w:r>
        <w:t xml:space="preserve"> charakterystyk dla tekstów różnego pochodzenia.</w:t>
      </w:r>
      <w:r w:rsidR="00A931C0">
        <w:t xml:space="preserve"> </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876"/>
        <w:gridCol w:w="1559"/>
        <w:gridCol w:w="1559"/>
        <w:gridCol w:w="1385"/>
      </w:tblGrid>
      <w:tr w:rsidR="00D05BD8" w:rsidTr="00940595">
        <w:trPr>
          <w:trHeight w:val="449"/>
          <w:jc w:val="center"/>
        </w:trPr>
        <w:tc>
          <w:tcPr>
            <w:tcW w:w="2876" w:type="dxa"/>
          </w:tcPr>
          <w:p w:rsidR="00D05BD8" w:rsidRDefault="00D05BD8" w:rsidP="005D1290">
            <w:pPr>
              <w:ind w:firstLine="0"/>
            </w:pPr>
          </w:p>
        </w:tc>
        <w:tc>
          <w:tcPr>
            <w:tcW w:w="1559" w:type="dxa"/>
          </w:tcPr>
          <w:p w:rsidR="00D05BD8" w:rsidRDefault="00D05BD8" w:rsidP="008D2B6B">
            <w:pPr>
              <w:ind w:firstLine="0"/>
              <w:jc w:val="center"/>
            </w:pPr>
            <w:r>
              <w:t>Twitter</w:t>
            </w:r>
          </w:p>
        </w:tc>
        <w:tc>
          <w:tcPr>
            <w:tcW w:w="1559" w:type="dxa"/>
          </w:tcPr>
          <w:p w:rsidR="00D05BD8" w:rsidRDefault="00D05BD8" w:rsidP="008D2B6B">
            <w:pPr>
              <w:ind w:firstLine="0"/>
              <w:jc w:val="center"/>
            </w:pPr>
            <w:r>
              <w:t>Prasa</w:t>
            </w:r>
          </w:p>
        </w:tc>
        <w:tc>
          <w:tcPr>
            <w:tcW w:w="1385" w:type="dxa"/>
          </w:tcPr>
          <w:p w:rsidR="00D05BD8" w:rsidRDefault="00D05BD8" w:rsidP="008D2B6B">
            <w:pPr>
              <w:ind w:firstLine="0"/>
              <w:jc w:val="center"/>
            </w:pPr>
            <w:r>
              <w:t>Blogi</w:t>
            </w:r>
          </w:p>
        </w:tc>
      </w:tr>
      <w:tr w:rsidR="00121F40" w:rsidTr="00940595">
        <w:trPr>
          <w:trHeight w:val="464"/>
          <w:jc w:val="center"/>
        </w:trPr>
        <w:tc>
          <w:tcPr>
            <w:tcW w:w="2876" w:type="dxa"/>
          </w:tcPr>
          <w:p w:rsidR="00121F40" w:rsidRDefault="00121F40" w:rsidP="008D2B6B">
            <w:pPr>
              <w:ind w:firstLine="0"/>
              <w:jc w:val="right"/>
            </w:pPr>
            <w:r>
              <w:t>Liczba słów</w:t>
            </w:r>
          </w:p>
        </w:tc>
        <w:tc>
          <w:tcPr>
            <w:tcW w:w="1559" w:type="dxa"/>
          </w:tcPr>
          <w:p w:rsidR="00121F40" w:rsidRDefault="00E45D6A" w:rsidP="008D2B6B">
            <w:pPr>
              <w:ind w:firstLine="0"/>
              <w:jc w:val="center"/>
            </w:pPr>
            <w:r w:rsidRPr="00E45D6A">
              <w:t>2008363</w:t>
            </w:r>
          </w:p>
        </w:tc>
        <w:tc>
          <w:tcPr>
            <w:tcW w:w="1559" w:type="dxa"/>
          </w:tcPr>
          <w:p w:rsidR="00121F40" w:rsidRDefault="001C04A8" w:rsidP="00027CB4">
            <w:pPr>
              <w:ind w:firstLine="0"/>
              <w:jc w:val="center"/>
            </w:pPr>
            <w:r w:rsidRPr="001C04A8">
              <w:t>2009185</w:t>
            </w:r>
          </w:p>
        </w:tc>
        <w:tc>
          <w:tcPr>
            <w:tcW w:w="1385" w:type="dxa"/>
          </w:tcPr>
          <w:p w:rsidR="00121F40" w:rsidRDefault="0058740B" w:rsidP="008D2B6B">
            <w:pPr>
              <w:ind w:firstLine="0"/>
              <w:jc w:val="center"/>
            </w:pPr>
            <w:r w:rsidRPr="0058740B">
              <w:t>2003226</w:t>
            </w:r>
          </w:p>
        </w:tc>
      </w:tr>
      <w:tr w:rsidR="00121F40" w:rsidTr="00940595">
        <w:trPr>
          <w:trHeight w:val="449"/>
          <w:jc w:val="center"/>
        </w:trPr>
        <w:tc>
          <w:tcPr>
            <w:tcW w:w="2876" w:type="dxa"/>
          </w:tcPr>
          <w:p w:rsidR="00121F40" w:rsidRDefault="00121F40" w:rsidP="008D2B6B">
            <w:pPr>
              <w:ind w:firstLine="0"/>
              <w:jc w:val="right"/>
            </w:pPr>
            <w:r>
              <w:t>Śr. długość słowa</w:t>
            </w:r>
          </w:p>
        </w:tc>
        <w:tc>
          <w:tcPr>
            <w:tcW w:w="1559" w:type="dxa"/>
          </w:tcPr>
          <w:p w:rsidR="00121F40" w:rsidRDefault="00E45D6A" w:rsidP="008D2B6B">
            <w:pPr>
              <w:ind w:firstLine="0"/>
              <w:jc w:val="center"/>
            </w:pPr>
            <w:r w:rsidRPr="00E45D6A">
              <w:t>4.514</w:t>
            </w:r>
          </w:p>
        </w:tc>
        <w:tc>
          <w:tcPr>
            <w:tcW w:w="1559" w:type="dxa"/>
          </w:tcPr>
          <w:p w:rsidR="00121F40" w:rsidRDefault="00E45D6A" w:rsidP="00027CB4">
            <w:pPr>
              <w:ind w:firstLine="0"/>
              <w:jc w:val="center"/>
            </w:pPr>
            <w:r w:rsidRPr="00E45D6A">
              <w:t>4.957</w:t>
            </w:r>
          </w:p>
        </w:tc>
        <w:tc>
          <w:tcPr>
            <w:tcW w:w="1385" w:type="dxa"/>
          </w:tcPr>
          <w:p w:rsidR="00121F40" w:rsidRDefault="0058740B" w:rsidP="008D2B6B">
            <w:pPr>
              <w:ind w:firstLine="0"/>
              <w:jc w:val="center"/>
            </w:pPr>
            <w:r w:rsidRPr="0058740B">
              <w:t>4.848</w:t>
            </w:r>
          </w:p>
        </w:tc>
      </w:tr>
      <w:tr w:rsidR="00121F40" w:rsidTr="00940595">
        <w:trPr>
          <w:trHeight w:val="464"/>
          <w:jc w:val="center"/>
        </w:trPr>
        <w:tc>
          <w:tcPr>
            <w:tcW w:w="2876" w:type="dxa"/>
          </w:tcPr>
          <w:p w:rsidR="00121F40" w:rsidRDefault="00121F40" w:rsidP="008D2B6B">
            <w:pPr>
              <w:ind w:firstLine="0"/>
              <w:jc w:val="right"/>
            </w:pPr>
            <w:r>
              <w:t>Śr. długość zdania</w:t>
            </w:r>
          </w:p>
        </w:tc>
        <w:tc>
          <w:tcPr>
            <w:tcW w:w="1559" w:type="dxa"/>
          </w:tcPr>
          <w:p w:rsidR="00121F40" w:rsidRDefault="00E45D6A" w:rsidP="008D2B6B">
            <w:pPr>
              <w:ind w:firstLine="0"/>
              <w:jc w:val="center"/>
            </w:pPr>
            <w:r w:rsidRPr="00E45D6A">
              <w:t>14.063</w:t>
            </w:r>
          </w:p>
        </w:tc>
        <w:tc>
          <w:tcPr>
            <w:tcW w:w="1559" w:type="dxa"/>
          </w:tcPr>
          <w:p w:rsidR="00121F40" w:rsidRDefault="00D609AC" w:rsidP="00027CB4">
            <w:pPr>
              <w:ind w:firstLine="0"/>
              <w:jc w:val="center"/>
            </w:pPr>
            <w:r w:rsidRPr="00D609AC">
              <w:t>22.556</w:t>
            </w:r>
          </w:p>
        </w:tc>
        <w:tc>
          <w:tcPr>
            <w:tcW w:w="1385" w:type="dxa"/>
          </w:tcPr>
          <w:p w:rsidR="00121F40" w:rsidRDefault="0058740B" w:rsidP="008D2B6B">
            <w:pPr>
              <w:ind w:firstLine="0"/>
              <w:jc w:val="center"/>
            </w:pPr>
            <w:r w:rsidRPr="0058740B">
              <w:t>21.568</w:t>
            </w:r>
          </w:p>
        </w:tc>
      </w:tr>
      <w:tr w:rsidR="00121F40" w:rsidTr="00940595">
        <w:trPr>
          <w:trHeight w:val="449"/>
          <w:jc w:val="center"/>
        </w:trPr>
        <w:tc>
          <w:tcPr>
            <w:tcW w:w="2876" w:type="dxa"/>
          </w:tcPr>
          <w:p w:rsidR="00121F40" w:rsidRDefault="00121F40" w:rsidP="008D2B6B">
            <w:pPr>
              <w:ind w:firstLine="0"/>
              <w:jc w:val="right"/>
            </w:pPr>
            <w:r>
              <w:t>Różnorodność leksykalna</w:t>
            </w:r>
          </w:p>
        </w:tc>
        <w:tc>
          <w:tcPr>
            <w:tcW w:w="1559" w:type="dxa"/>
          </w:tcPr>
          <w:p w:rsidR="00121F40" w:rsidRDefault="00E45D6A" w:rsidP="008D2B6B">
            <w:pPr>
              <w:ind w:firstLine="0"/>
              <w:jc w:val="center"/>
            </w:pPr>
            <w:r w:rsidRPr="00E45D6A">
              <w:t>0.05106</w:t>
            </w:r>
          </w:p>
        </w:tc>
        <w:tc>
          <w:tcPr>
            <w:tcW w:w="1559" w:type="dxa"/>
          </w:tcPr>
          <w:p w:rsidR="00121F40" w:rsidRDefault="009532CE" w:rsidP="00027CB4">
            <w:pPr>
              <w:ind w:firstLine="0"/>
              <w:jc w:val="center"/>
            </w:pPr>
            <w:r w:rsidRPr="009532CE">
              <w:t>0.04383</w:t>
            </w:r>
          </w:p>
        </w:tc>
        <w:tc>
          <w:tcPr>
            <w:tcW w:w="1385" w:type="dxa"/>
          </w:tcPr>
          <w:p w:rsidR="00121F40" w:rsidRDefault="003C6191" w:rsidP="008D2B6B">
            <w:pPr>
              <w:ind w:firstLine="0"/>
              <w:jc w:val="center"/>
            </w:pPr>
            <w:r w:rsidRPr="003C6191">
              <w:t>0.05297</w:t>
            </w:r>
          </w:p>
        </w:tc>
      </w:tr>
      <w:tr w:rsidR="00121F40" w:rsidTr="00940595">
        <w:trPr>
          <w:trHeight w:val="464"/>
          <w:jc w:val="center"/>
        </w:trPr>
        <w:tc>
          <w:tcPr>
            <w:tcW w:w="2876" w:type="dxa"/>
          </w:tcPr>
          <w:p w:rsidR="00121F40" w:rsidRDefault="00121F40" w:rsidP="008D2B6B">
            <w:pPr>
              <w:ind w:firstLine="0"/>
              <w:jc w:val="right"/>
            </w:pPr>
            <w:r>
              <w:t>Ilość typów wyrazów</w:t>
            </w:r>
          </w:p>
        </w:tc>
        <w:tc>
          <w:tcPr>
            <w:tcW w:w="1559" w:type="dxa"/>
          </w:tcPr>
          <w:p w:rsidR="00121F40" w:rsidRDefault="00E45D6A" w:rsidP="008D2B6B">
            <w:pPr>
              <w:ind w:firstLine="0"/>
              <w:jc w:val="center"/>
            </w:pPr>
            <w:r w:rsidRPr="00E45D6A">
              <w:t>102554</w:t>
            </w:r>
          </w:p>
        </w:tc>
        <w:tc>
          <w:tcPr>
            <w:tcW w:w="1559" w:type="dxa"/>
          </w:tcPr>
          <w:p w:rsidR="00121F40" w:rsidRDefault="009532CE" w:rsidP="00027CB4">
            <w:pPr>
              <w:ind w:firstLine="0"/>
              <w:jc w:val="center"/>
            </w:pPr>
            <w:r w:rsidRPr="009532CE">
              <w:t>88066</w:t>
            </w:r>
          </w:p>
        </w:tc>
        <w:tc>
          <w:tcPr>
            <w:tcW w:w="1385" w:type="dxa"/>
          </w:tcPr>
          <w:p w:rsidR="00121F40" w:rsidRDefault="005A3732" w:rsidP="008D2B6B">
            <w:pPr>
              <w:ind w:firstLine="0"/>
              <w:jc w:val="center"/>
            </w:pPr>
            <w:r w:rsidRPr="005A3732">
              <w:t>106110</w:t>
            </w:r>
          </w:p>
        </w:tc>
      </w:tr>
      <w:tr w:rsidR="00940595" w:rsidTr="00940595">
        <w:trPr>
          <w:trHeight w:val="464"/>
          <w:jc w:val="center"/>
        </w:trPr>
        <w:tc>
          <w:tcPr>
            <w:tcW w:w="2876" w:type="dxa"/>
          </w:tcPr>
          <w:p w:rsidR="00940595" w:rsidRDefault="00A931C0" w:rsidP="008D2B6B">
            <w:pPr>
              <w:ind w:firstLine="0"/>
              <w:jc w:val="right"/>
            </w:pPr>
            <w:r>
              <w:t>Odsetek hapaksów [%]</w:t>
            </w:r>
          </w:p>
        </w:tc>
        <w:tc>
          <w:tcPr>
            <w:tcW w:w="1559" w:type="dxa"/>
          </w:tcPr>
          <w:p w:rsidR="00940595" w:rsidRPr="00E45D6A" w:rsidRDefault="00A931C0" w:rsidP="008D2B6B">
            <w:pPr>
              <w:ind w:firstLine="0"/>
              <w:jc w:val="center"/>
            </w:pPr>
            <w:r w:rsidRPr="00A931C0">
              <w:t>55.09</w:t>
            </w:r>
          </w:p>
        </w:tc>
        <w:tc>
          <w:tcPr>
            <w:tcW w:w="1559" w:type="dxa"/>
          </w:tcPr>
          <w:p w:rsidR="00940595" w:rsidRPr="009532CE" w:rsidRDefault="00836E29" w:rsidP="00027CB4">
            <w:pPr>
              <w:ind w:firstLine="0"/>
              <w:jc w:val="center"/>
            </w:pPr>
            <w:r w:rsidRPr="00836E29">
              <w:t>46.31</w:t>
            </w:r>
          </w:p>
        </w:tc>
        <w:tc>
          <w:tcPr>
            <w:tcW w:w="1385" w:type="dxa"/>
          </w:tcPr>
          <w:p w:rsidR="00940595" w:rsidRPr="005A3732" w:rsidRDefault="00DE505F" w:rsidP="008D2B6B">
            <w:pPr>
              <w:ind w:firstLine="0"/>
              <w:jc w:val="center"/>
            </w:pPr>
            <w:r w:rsidRPr="00DE505F">
              <w:t>50.01</w:t>
            </w:r>
          </w:p>
        </w:tc>
      </w:tr>
      <w:tr w:rsidR="00121F40" w:rsidTr="00940595">
        <w:trPr>
          <w:trHeight w:val="449"/>
          <w:jc w:val="center"/>
        </w:trPr>
        <w:tc>
          <w:tcPr>
            <w:tcW w:w="2876" w:type="dxa"/>
          </w:tcPr>
          <w:p w:rsidR="00121F40" w:rsidRDefault="00A76070" w:rsidP="008D2B6B">
            <w:pPr>
              <w:ind w:firstLine="0"/>
              <w:jc w:val="right"/>
            </w:pPr>
            <w:r>
              <w:t>Czas wczytywa</w:t>
            </w:r>
            <w:r w:rsidR="00121F40">
              <w:t>nia [s]</w:t>
            </w:r>
          </w:p>
        </w:tc>
        <w:tc>
          <w:tcPr>
            <w:tcW w:w="1559" w:type="dxa"/>
          </w:tcPr>
          <w:p w:rsidR="00121F40" w:rsidRDefault="00E45D6A" w:rsidP="008D2B6B">
            <w:pPr>
              <w:ind w:firstLine="0"/>
              <w:jc w:val="center"/>
            </w:pPr>
            <w:r w:rsidRPr="00E45D6A">
              <w:t>106.56s</w:t>
            </w:r>
          </w:p>
        </w:tc>
        <w:tc>
          <w:tcPr>
            <w:tcW w:w="1559" w:type="dxa"/>
          </w:tcPr>
          <w:p w:rsidR="00121F40" w:rsidRDefault="003822F9" w:rsidP="00027CB4">
            <w:pPr>
              <w:ind w:firstLine="0"/>
              <w:jc w:val="center"/>
            </w:pPr>
            <w:r w:rsidRPr="003822F9">
              <w:t>73.119s</w:t>
            </w:r>
          </w:p>
        </w:tc>
        <w:tc>
          <w:tcPr>
            <w:tcW w:w="1385" w:type="dxa"/>
          </w:tcPr>
          <w:p w:rsidR="00121F40" w:rsidRDefault="00A76070" w:rsidP="000241A4">
            <w:pPr>
              <w:keepNext/>
              <w:ind w:firstLine="0"/>
              <w:jc w:val="center"/>
            </w:pPr>
            <w:r w:rsidRPr="00A76070">
              <w:t>112.456s</w:t>
            </w:r>
          </w:p>
        </w:tc>
      </w:tr>
    </w:tbl>
    <w:p w:rsidR="00FD505C" w:rsidRDefault="000241A4" w:rsidP="000241A4">
      <w:pPr>
        <w:pStyle w:val="Caption"/>
        <w:jc w:val="center"/>
        <w:rPr>
          <w:sz w:val="22"/>
          <w:szCs w:val="22"/>
        </w:rPr>
      </w:pPr>
      <w:bookmarkStart w:id="78" w:name="_Toc393888633"/>
      <w:r w:rsidRPr="002C066A">
        <w:rPr>
          <w:sz w:val="22"/>
          <w:szCs w:val="22"/>
        </w:rPr>
        <w:t xml:space="preserve">Tabela </w:t>
      </w:r>
      <w:r w:rsidR="00E2708E">
        <w:rPr>
          <w:sz w:val="22"/>
          <w:szCs w:val="22"/>
        </w:rPr>
        <w:fldChar w:fldCharType="begin"/>
      </w:r>
      <w:r w:rsidR="00E2708E">
        <w:rPr>
          <w:sz w:val="22"/>
          <w:szCs w:val="22"/>
        </w:rPr>
        <w:instrText xml:space="preserve"> SEQ Tabela \* ARABIC </w:instrText>
      </w:r>
      <w:r w:rsidR="00E2708E">
        <w:rPr>
          <w:sz w:val="22"/>
          <w:szCs w:val="22"/>
        </w:rPr>
        <w:fldChar w:fldCharType="separate"/>
      </w:r>
      <w:r w:rsidR="0004710A">
        <w:rPr>
          <w:noProof/>
          <w:sz w:val="22"/>
          <w:szCs w:val="22"/>
        </w:rPr>
        <w:t>1</w:t>
      </w:r>
      <w:r w:rsidR="00E2708E">
        <w:rPr>
          <w:sz w:val="22"/>
          <w:szCs w:val="22"/>
        </w:rPr>
        <w:fldChar w:fldCharType="end"/>
      </w:r>
      <w:r w:rsidRPr="002C066A">
        <w:rPr>
          <w:sz w:val="22"/>
          <w:szCs w:val="22"/>
        </w:rPr>
        <w:t xml:space="preserve"> </w:t>
      </w:r>
      <w:r w:rsidR="00297A4B" w:rsidRPr="002C066A">
        <w:rPr>
          <w:sz w:val="22"/>
          <w:szCs w:val="22"/>
        </w:rPr>
        <w:t>Zestawienie charakterystyk dla tekstów różnego pochodzenia</w:t>
      </w:r>
      <w:bookmarkEnd w:id="78"/>
    </w:p>
    <w:p w:rsidR="009F596B" w:rsidRDefault="00593840" w:rsidP="009F596B">
      <w:r>
        <w:t xml:space="preserve">Na uwagę zasługuje znacznie mniejsza średnia długość zdania dla </w:t>
      </w:r>
      <w:r w:rsidR="00B00073">
        <w:t>tekstów</w:t>
      </w:r>
      <w:r>
        <w:t xml:space="preserve"> z Twittera (jest to zrozumiałe zjawisko, biorąc pod uwagę styl wypowiedzi w Internecie oraz ograniczenie długości </w:t>
      </w:r>
      <w:r w:rsidR="00B00073">
        <w:t>wiadomości</w:t>
      </w:r>
      <w:r w:rsidR="00F100E5">
        <w:t xml:space="preserve"> na Twitterze do 140 znaków.</w:t>
      </w:r>
    </w:p>
    <w:p w:rsidR="00F100E5" w:rsidRDefault="006D1441" w:rsidP="009F596B">
      <w:r>
        <w:lastRenderedPageBreak/>
        <w:t xml:space="preserve">Kolejnym ciekawym spostrzeżeniem jest </w:t>
      </w:r>
      <w:r w:rsidR="004B413D">
        <w:t>mniejszy udział hapaksów</w:t>
      </w:r>
      <w:r w:rsidR="002450D3">
        <w:t>,</w:t>
      </w:r>
      <w:r w:rsidR="004B413D">
        <w:t xml:space="preserve"> mniejsze </w:t>
      </w:r>
      <w:r>
        <w:t>zróżnicowanie leksykalne tekstów prasowych i, co się z tym wiąże, mniejsza liczba typów wyrazów. Może to wynikać z większej dokładności przy redagowaniu tekstu (błędy literowe powodują zwiększenie ogólnej liczby typów wyrazów) oraz z mniejszej liczby zapożyczeń czy nazw własnych – te kw</w:t>
      </w:r>
      <w:r w:rsidR="002450D3">
        <w:t>estie mogą być wyjaśnione przez sprawdzenie odsetku</w:t>
      </w:r>
      <w:r>
        <w:t xml:space="preserve"> wyrazów pochodzenia obcego.</w:t>
      </w:r>
    </w:p>
    <w:p w:rsidR="00BE4EC8" w:rsidRDefault="00BE4EC8" w:rsidP="009F596B">
      <w:r>
        <w:t xml:space="preserve">Można zauważyć, że większe zróżnicowanie </w:t>
      </w:r>
      <w:r w:rsidRPr="00745BAD">
        <w:rPr>
          <w:highlight w:val="yellow"/>
        </w:rPr>
        <w:t>leksykalne przekłada się na dłuższy czas wczytywania korpusu</w:t>
      </w:r>
      <w:r>
        <w:t>. Ma to z pewnością związek z operacjami na przechowywanym rozkładzie częstotliwości, którego rozmiar jest ściśle związany z różnorodnością leksykalną.</w:t>
      </w:r>
    </w:p>
    <w:p w:rsidR="00BE4EC8" w:rsidRPr="009F596B" w:rsidRDefault="00BE4EC8" w:rsidP="009F596B">
      <w:r>
        <w:t>Dla tekstów prasowych średnia długość słowa jest nieznacznie większa. Może to wynikać z bardziej specjalistycznego, oficjalnego słownictwa używanego w prasie, w przeciwieństwie do prostych wypowiedzi pojawiających się na blogach i Twitterze.</w:t>
      </w:r>
    </w:p>
    <w:p w:rsidR="005D1290" w:rsidRDefault="005D1290" w:rsidP="005D1290">
      <w:pPr>
        <w:pStyle w:val="podroz"/>
      </w:pPr>
      <w:bookmarkStart w:id="79" w:name="_Toc393888727"/>
      <w:r>
        <w:t>Prawo Zipfa</w:t>
      </w:r>
      <w:bookmarkEnd w:id="79"/>
    </w:p>
    <w:p w:rsidR="001C1F4A" w:rsidRPr="001C1F4A" w:rsidRDefault="006A7203" w:rsidP="001C1F4A">
      <w:r w:rsidRPr="00062B8C">
        <w:rPr>
          <w:sz w:val="32"/>
          <w:highlight w:val="yellow"/>
        </w:rPr>
        <w:t>Obliczenia zajmują ok. godzinę!</w:t>
      </w:r>
    </w:p>
    <w:p w:rsidR="005D1290" w:rsidRDefault="005D1290" w:rsidP="005D1290"/>
    <w:p w:rsidR="00297A4B" w:rsidRDefault="00297A4B" w:rsidP="00297A4B">
      <w:pPr>
        <w:jc w:val="center"/>
      </w:pPr>
      <w:r>
        <w:rPr>
          <w:noProof/>
        </w:rPr>
        <w:drawing>
          <wp:inline distT="0" distB="0" distL="0" distR="0" wp14:anchorId="64E6CA1A" wp14:editId="04E439A4">
            <wp:extent cx="3952875" cy="2969189"/>
            <wp:effectExtent l="0" t="0" r="0" b="317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ipf's Plot.png"/>
                    <pic:cNvPicPr/>
                  </pic:nvPicPr>
                  <pic:blipFill>
                    <a:blip r:embed="rId20">
                      <a:extLst>
                        <a:ext uri="{28A0092B-C50C-407E-A947-70E740481C1C}">
                          <a14:useLocalDpi xmlns:a14="http://schemas.microsoft.com/office/drawing/2010/main" val="0"/>
                        </a:ext>
                      </a:extLst>
                    </a:blip>
                    <a:stretch>
                      <a:fillRect/>
                    </a:stretch>
                  </pic:blipFill>
                  <pic:spPr>
                    <a:xfrm>
                      <a:off x="0" y="0"/>
                      <a:ext cx="3952875" cy="2969189"/>
                    </a:xfrm>
                    <a:prstGeom prst="rect">
                      <a:avLst/>
                    </a:prstGeom>
                  </pic:spPr>
                </pic:pic>
              </a:graphicData>
            </a:graphic>
          </wp:inline>
        </w:drawing>
      </w:r>
    </w:p>
    <w:p w:rsidR="00297A4B" w:rsidRDefault="00297A4B" w:rsidP="00297A4B">
      <w:pPr>
        <w:pStyle w:val="Caption"/>
        <w:jc w:val="center"/>
      </w:pPr>
      <w:bookmarkStart w:id="80" w:name="_Toc393888609"/>
      <w:r>
        <w:t xml:space="preserve">Rysunek </w:t>
      </w:r>
      <w:fldSimple w:instr=" SEQ Rysunek \* ARABIC ">
        <w:r>
          <w:rPr>
            <w:noProof/>
          </w:rPr>
          <w:t>12</w:t>
        </w:r>
      </w:fldSimple>
      <w:r>
        <w:t xml:space="preserve"> Wykres punktowy rozkładu częstotliwości i wykres linii trendu</w:t>
      </w:r>
      <w:bookmarkEnd w:id="80"/>
    </w:p>
    <w:p w:rsidR="00297A4B" w:rsidRDefault="00297A4B" w:rsidP="005D1290"/>
    <w:p w:rsidR="005D1290" w:rsidRDefault="005D1290" w:rsidP="005D1290">
      <w:pPr>
        <w:pStyle w:val="podroz"/>
      </w:pPr>
      <w:bookmarkStart w:id="81" w:name="_Toc393888728"/>
      <w:r>
        <w:lastRenderedPageBreak/>
        <w:t>Wyszukiwanie wzorców</w:t>
      </w:r>
      <w:bookmarkEnd w:id="81"/>
    </w:p>
    <w:p w:rsidR="008A0FDE" w:rsidRPr="008A0FDE" w:rsidRDefault="008A0FDE" w:rsidP="008A0FDE">
      <w:r>
        <w:t xml:space="preserve">W następnych podpunktach omówię wyniki dokonanych wyszukiwań wzorców, z podziałem </w:t>
      </w:r>
      <w:r w:rsidR="00884F8C">
        <w:t>na wyrazy pochodzenia obcego oraz inne dowolne wyrażenia regularne.</w:t>
      </w:r>
    </w:p>
    <w:p w:rsidR="005D1290" w:rsidRDefault="00884F8C" w:rsidP="008A0FDE">
      <w:pPr>
        <w:pStyle w:val="podpodroz"/>
      </w:pPr>
      <w:r>
        <w:t>Wyrazy pochodzenia obcego</w:t>
      </w:r>
    </w:p>
    <w:p w:rsidR="00884F8C" w:rsidRDefault="00BA3656" w:rsidP="00884F8C">
      <w:r>
        <w:t xml:space="preserve">W Załączniku C zostały przedstawione słowa ignorowane przy poszukiwaniach wyrazów pochodzenia obcego. Są to głównie spójniki, </w:t>
      </w:r>
      <w:r w:rsidR="00D37D68">
        <w:t xml:space="preserve">przyimki, wyrazy ulegające zabiegowi elizji (np. bezokoliczniki pozbawione ostatniej litery ‘e’ – </w:t>
      </w:r>
      <w:r w:rsidR="00D37D68" w:rsidRPr="00D37D68">
        <w:rPr>
          <w:i/>
        </w:rPr>
        <w:t>aver</w:t>
      </w:r>
      <w:r w:rsidR="00D37D68">
        <w:t xml:space="preserve">, </w:t>
      </w:r>
      <w:r w:rsidR="00D37D68" w:rsidRPr="00D37D68">
        <w:rPr>
          <w:i/>
        </w:rPr>
        <w:t>poter</w:t>
      </w:r>
      <w:r w:rsidR="00D37D68">
        <w:t xml:space="preserve">) i zabiegowi apokopy (np. </w:t>
      </w:r>
      <w:r w:rsidR="00D37D68" w:rsidRPr="00D37D68">
        <w:rPr>
          <w:i/>
        </w:rPr>
        <w:t>mezz</w:t>
      </w:r>
      <w:r w:rsidR="00D37D68">
        <w:t xml:space="preserve">, </w:t>
      </w:r>
      <w:r w:rsidR="00D37D68" w:rsidRPr="00D37D68">
        <w:rPr>
          <w:i/>
        </w:rPr>
        <w:t>anch</w:t>
      </w:r>
      <w:r w:rsidR="00D37D68">
        <w:t xml:space="preserve">, </w:t>
      </w:r>
      <w:r w:rsidR="00D37D68" w:rsidRPr="00D37D68">
        <w:rPr>
          <w:i/>
        </w:rPr>
        <w:t>sant</w:t>
      </w:r>
      <w:r w:rsidR="00D37D68">
        <w:t xml:space="preserve">) oraz zaasymilowane wyrazy obce, np. </w:t>
      </w:r>
      <w:r w:rsidR="00D37D68" w:rsidRPr="001C178E">
        <w:rPr>
          <w:i/>
        </w:rPr>
        <w:t>film</w:t>
      </w:r>
      <w:r w:rsidR="00D37D68">
        <w:t>).</w:t>
      </w:r>
    </w:p>
    <w:p w:rsidR="00D37D68" w:rsidRDefault="002E2C7D" w:rsidP="00884F8C">
      <w:r>
        <w:t xml:space="preserve">W </w:t>
      </w:r>
      <w:r w:rsidRPr="002E2C7D">
        <w:rPr>
          <w:highlight w:val="yellow"/>
        </w:rPr>
        <w:t>tabeli 2</w:t>
      </w:r>
      <w:r>
        <w:t xml:space="preserve"> znajduje się porównanie 20 najczęściej występujących słów uznanych za wyrazy pochodzenia obcego dla trzech różnych korpusów.</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0"/>
        <w:gridCol w:w="1656"/>
        <w:gridCol w:w="987"/>
        <w:gridCol w:w="1412"/>
        <w:gridCol w:w="1159"/>
        <w:gridCol w:w="1310"/>
        <w:gridCol w:w="1205"/>
      </w:tblGrid>
      <w:tr w:rsidR="00357A61" w:rsidTr="00D73DF4">
        <w:trPr>
          <w:jc w:val="center"/>
        </w:trPr>
        <w:tc>
          <w:tcPr>
            <w:tcW w:w="990" w:type="dxa"/>
            <w:vMerge w:val="restart"/>
          </w:tcPr>
          <w:p w:rsidR="00357A61" w:rsidRDefault="00357A61" w:rsidP="00D73DF4">
            <w:pPr>
              <w:ind w:firstLine="0"/>
              <w:jc w:val="center"/>
            </w:pPr>
          </w:p>
        </w:tc>
        <w:tc>
          <w:tcPr>
            <w:tcW w:w="2643" w:type="dxa"/>
            <w:gridSpan w:val="2"/>
          </w:tcPr>
          <w:p w:rsidR="00357A61" w:rsidRDefault="00357A61" w:rsidP="00D73DF4">
            <w:pPr>
              <w:ind w:firstLine="0"/>
              <w:jc w:val="center"/>
            </w:pPr>
            <w:r>
              <w:t>Blogi</w:t>
            </w:r>
          </w:p>
        </w:tc>
        <w:tc>
          <w:tcPr>
            <w:tcW w:w="2571" w:type="dxa"/>
            <w:gridSpan w:val="2"/>
          </w:tcPr>
          <w:p w:rsidR="00357A61" w:rsidRDefault="00357A61" w:rsidP="00D73DF4">
            <w:pPr>
              <w:ind w:firstLine="0"/>
              <w:jc w:val="center"/>
            </w:pPr>
            <w:r>
              <w:t>Prasa</w:t>
            </w:r>
          </w:p>
        </w:tc>
        <w:tc>
          <w:tcPr>
            <w:tcW w:w="2515" w:type="dxa"/>
            <w:gridSpan w:val="2"/>
          </w:tcPr>
          <w:p w:rsidR="00357A61" w:rsidRDefault="00357A61" w:rsidP="00D73DF4">
            <w:pPr>
              <w:ind w:firstLine="0"/>
              <w:jc w:val="center"/>
            </w:pPr>
            <w:r>
              <w:t>Twitter</w:t>
            </w:r>
          </w:p>
        </w:tc>
      </w:tr>
      <w:tr w:rsidR="00357A61" w:rsidTr="00D73DF4">
        <w:trPr>
          <w:jc w:val="center"/>
        </w:trPr>
        <w:tc>
          <w:tcPr>
            <w:tcW w:w="990" w:type="dxa"/>
            <w:vMerge/>
          </w:tcPr>
          <w:p w:rsidR="00357A61" w:rsidRDefault="00357A61" w:rsidP="00D73DF4">
            <w:pPr>
              <w:ind w:firstLine="0"/>
              <w:jc w:val="center"/>
            </w:pPr>
          </w:p>
        </w:tc>
        <w:tc>
          <w:tcPr>
            <w:tcW w:w="1656" w:type="dxa"/>
          </w:tcPr>
          <w:p w:rsidR="00357A61" w:rsidRDefault="00357A61" w:rsidP="00D73DF4">
            <w:pPr>
              <w:ind w:firstLine="0"/>
              <w:jc w:val="center"/>
            </w:pPr>
            <w:r>
              <w:t>Wyraz</w:t>
            </w:r>
          </w:p>
        </w:tc>
        <w:tc>
          <w:tcPr>
            <w:tcW w:w="987" w:type="dxa"/>
          </w:tcPr>
          <w:p w:rsidR="00357A61" w:rsidRDefault="00357A61" w:rsidP="00D73DF4">
            <w:pPr>
              <w:ind w:firstLine="0"/>
              <w:jc w:val="center"/>
            </w:pPr>
            <w:r>
              <w:t>Ilość</w:t>
            </w:r>
          </w:p>
        </w:tc>
        <w:tc>
          <w:tcPr>
            <w:tcW w:w="1412" w:type="dxa"/>
          </w:tcPr>
          <w:p w:rsidR="00357A61" w:rsidRDefault="00357A61" w:rsidP="00D73DF4">
            <w:pPr>
              <w:ind w:firstLine="0"/>
              <w:jc w:val="center"/>
            </w:pPr>
            <w:r>
              <w:t>Wyraz</w:t>
            </w:r>
          </w:p>
        </w:tc>
        <w:tc>
          <w:tcPr>
            <w:tcW w:w="1159" w:type="dxa"/>
          </w:tcPr>
          <w:p w:rsidR="00357A61" w:rsidRDefault="00357A61" w:rsidP="00D73DF4">
            <w:pPr>
              <w:ind w:firstLine="0"/>
              <w:jc w:val="center"/>
            </w:pPr>
            <w:r>
              <w:t>Ilość</w:t>
            </w:r>
          </w:p>
        </w:tc>
        <w:tc>
          <w:tcPr>
            <w:tcW w:w="1310" w:type="dxa"/>
          </w:tcPr>
          <w:p w:rsidR="00357A61" w:rsidRDefault="00357A61" w:rsidP="00D73DF4">
            <w:pPr>
              <w:ind w:firstLine="0"/>
              <w:jc w:val="center"/>
            </w:pPr>
            <w:r>
              <w:t>Wyraz</w:t>
            </w:r>
          </w:p>
        </w:tc>
        <w:tc>
          <w:tcPr>
            <w:tcW w:w="1205" w:type="dxa"/>
          </w:tcPr>
          <w:p w:rsidR="00357A61" w:rsidRDefault="00357A61" w:rsidP="00D73DF4">
            <w:pPr>
              <w:ind w:firstLine="0"/>
              <w:jc w:val="center"/>
            </w:pPr>
            <w:r>
              <w:t>Ilość</w:t>
            </w:r>
          </w:p>
        </w:tc>
      </w:tr>
      <w:tr w:rsidR="000B2A6E" w:rsidTr="00D73DF4">
        <w:trPr>
          <w:jc w:val="center"/>
        </w:trPr>
        <w:tc>
          <w:tcPr>
            <w:tcW w:w="990" w:type="dxa"/>
          </w:tcPr>
          <w:p w:rsidR="000B2A6E" w:rsidRPr="00EE7EB5" w:rsidRDefault="000B2A6E" w:rsidP="00F56691">
            <w:r w:rsidRPr="00EE7EB5">
              <w:t>1</w:t>
            </w:r>
          </w:p>
        </w:tc>
        <w:tc>
          <w:tcPr>
            <w:tcW w:w="1656" w:type="dxa"/>
          </w:tcPr>
          <w:p w:rsidR="000B2A6E" w:rsidRPr="006C7BB3" w:rsidRDefault="000B2A6E" w:rsidP="00D73DF4">
            <w:pPr>
              <w:ind w:firstLine="0"/>
              <w:jc w:val="center"/>
            </w:pPr>
            <w:r w:rsidRPr="006C7BB3">
              <w:t>blog</w:t>
            </w:r>
          </w:p>
        </w:tc>
        <w:tc>
          <w:tcPr>
            <w:tcW w:w="987" w:type="dxa"/>
          </w:tcPr>
          <w:p w:rsidR="000B2A6E" w:rsidRDefault="000B2A6E" w:rsidP="00D73DF4">
            <w:pPr>
              <w:ind w:firstLine="0"/>
              <w:jc w:val="center"/>
            </w:pPr>
            <w:r w:rsidRPr="006C7BB3">
              <w:t>1917</w:t>
            </w:r>
          </w:p>
        </w:tc>
        <w:tc>
          <w:tcPr>
            <w:tcW w:w="1412" w:type="dxa"/>
          </w:tcPr>
          <w:p w:rsidR="000B2A6E" w:rsidRPr="00B64312" w:rsidRDefault="000B2A6E" w:rsidP="00D73DF4">
            <w:pPr>
              <w:ind w:firstLine="0"/>
              <w:jc w:val="center"/>
            </w:pPr>
            <w:r w:rsidRPr="00B64312">
              <w:t>inter</w:t>
            </w:r>
          </w:p>
        </w:tc>
        <w:tc>
          <w:tcPr>
            <w:tcW w:w="1159" w:type="dxa"/>
          </w:tcPr>
          <w:p w:rsidR="000B2A6E" w:rsidRDefault="000B2A6E" w:rsidP="00D73DF4">
            <w:pPr>
              <w:ind w:firstLine="0"/>
              <w:jc w:val="center"/>
            </w:pPr>
            <w:r w:rsidRPr="00B64312">
              <w:t>1793</w:t>
            </w:r>
          </w:p>
        </w:tc>
        <w:tc>
          <w:tcPr>
            <w:tcW w:w="1310" w:type="dxa"/>
          </w:tcPr>
          <w:p w:rsidR="000B2A6E" w:rsidRPr="00F04A23" w:rsidRDefault="000B2A6E" w:rsidP="00D73DF4">
            <w:pPr>
              <w:ind w:firstLine="0"/>
              <w:jc w:val="center"/>
            </w:pPr>
            <w:r w:rsidRPr="00F04A23">
              <w:t>twitter</w:t>
            </w:r>
          </w:p>
        </w:tc>
        <w:tc>
          <w:tcPr>
            <w:tcW w:w="1205" w:type="dxa"/>
          </w:tcPr>
          <w:p w:rsidR="000B2A6E" w:rsidRDefault="000B2A6E" w:rsidP="00D73DF4">
            <w:pPr>
              <w:ind w:firstLine="0"/>
              <w:jc w:val="center"/>
            </w:pPr>
            <w:r w:rsidRPr="00F04A23">
              <w:t>3120</w:t>
            </w:r>
          </w:p>
        </w:tc>
      </w:tr>
      <w:tr w:rsidR="000B2A6E" w:rsidTr="00D73DF4">
        <w:trPr>
          <w:jc w:val="center"/>
        </w:trPr>
        <w:tc>
          <w:tcPr>
            <w:tcW w:w="990" w:type="dxa"/>
          </w:tcPr>
          <w:p w:rsidR="000B2A6E" w:rsidRPr="00EE7EB5" w:rsidRDefault="000B2A6E" w:rsidP="00F56691">
            <w:r w:rsidRPr="00EE7EB5">
              <w:t>2</w:t>
            </w:r>
          </w:p>
        </w:tc>
        <w:tc>
          <w:tcPr>
            <w:tcW w:w="1656" w:type="dxa"/>
          </w:tcPr>
          <w:p w:rsidR="000B2A6E" w:rsidRPr="006C7BB3" w:rsidRDefault="000B2A6E" w:rsidP="00D73DF4">
            <w:pPr>
              <w:ind w:firstLine="0"/>
              <w:jc w:val="center"/>
            </w:pPr>
            <w:r w:rsidRPr="006C7BB3">
              <w:t>post</w:t>
            </w:r>
          </w:p>
        </w:tc>
        <w:tc>
          <w:tcPr>
            <w:tcW w:w="987" w:type="dxa"/>
          </w:tcPr>
          <w:p w:rsidR="000B2A6E" w:rsidRDefault="000B2A6E" w:rsidP="00D73DF4">
            <w:pPr>
              <w:ind w:firstLine="0"/>
              <w:jc w:val="center"/>
            </w:pPr>
            <w:r w:rsidRPr="006C7BB3">
              <w:t>990</w:t>
            </w:r>
          </w:p>
        </w:tc>
        <w:tc>
          <w:tcPr>
            <w:tcW w:w="1412" w:type="dxa"/>
          </w:tcPr>
          <w:p w:rsidR="000B2A6E" w:rsidRPr="00B64312" w:rsidRDefault="000B2A6E" w:rsidP="00D73DF4">
            <w:pPr>
              <w:ind w:firstLine="0"/>
              <w:jc w:val="center"/>
            </w:pPr>
            <w:r w:rsidRPr="00B64312">
              <w:t>milan</w:t>
            </w:r>
          </w:p>
        </w:tc>
        <w:tc>
          <w:tcPr>
            <w:tcW w:w="1159" w:type="dxa"/>
          </w:tcPr>
          <w:p w:rsidR="000B2A6E" w:rsidRDefault="000B2A6E" w:rsidP="00D73DF4">
            <w:pPr>
              <w:ind w:firstLine="0"/>
              <w:jc w:val="center"/>
            </w:pPr>
            <w:r w:rsidRPr="00B64312">
              <w:t>1592</w:t>
            </w:r>
          </w:p>
        </w:tc>
        <w:tc>
          <w:tcPr>
            <w:tcW w:w="1310" w:type="dxa"/>
          </w:tcPr>
          <w:p w:rsidR="000B2A6E" w:rsidRPr="00F04A23" w:rsidRDefault="000B2A6E" w:rsidP="00D73DF4">
            <w:pPr>
              <w:ind w:firstLine="0"/>
              <w:jc w:val="center"/>
            </w:pPr>
            <w:r w:rsidRPr="00F04A23">
              <w:t>cmq</w:t>
            </w:r>
          </w:p>
        </w:tc>
        <w:tc>
          <w:tcPr>
            <w:tcW w:w="1205" w:type="dxa"/>
          </w:tcPr>
          <w:p w:rsidR="000B2A6E" w:rsidRDefault="000B2A6E" w:rsidP="00D73DF4">
            <w:pPr>
              <w:ind w:firstLine="0"/>
              <w:jc w:val="center"/>
            </w:pPr>
            <w:r w:rsidRPr="00F04A23">
              <w:t>1098</w:t>
            </w:r>
          </w:p>
        </w:tc>
      </w:tr>
      <w:tr w:rsidR="000B2A6E" w:rsidTr="00D73DF4">
        <w:trPr>
          <w:jc w:val="center"/>
        </w:trPr>
        <w:tc>
          <w:tcPr>
            <w:tcW w:w="990" w:type="dxa"/>
          </w:tcPr>
          <w:p w:rsidR="000B2A6E" w:rsidRPr="00EE7EB5" w:rsidRDefault="000B2A6E" w:rsidP="00F56691">
            <w:r w:rsidRPr="00EE7EB5">
              <w:t>3</w:t>
            </w:r>
          </w:p>
        </w:tc>
        <w:tc>
          <w:tcPr>
            <w:tcW w:w="1656" w:type="dxa"/>
          </w:tcPr>
          <w:p w:rsidR="000B2A6E" w:rsidRPr="006C7BB3" w:rsidRDefault="000B2A6E" w:rsidP="00D73DF4">
            <w:pPr>
              <w:ind w:firstLine="0"/>
              <w:jc w:val="center"/>
            </w:pPr>
            <w:r w:rsidRPr="006C7BB3">
              <w:t>com</w:t>
            </w:r>
          </w:p>
        </w:tc>
        <w:tc>
          <w:tcPr>
            <w:tcW w:w="987" w:type="dxa"/>
          </w:tcPr>
          <w:p w:rsidR="000B2A6E" w:rsidRDefault="000B2A6E" w:rsidP="00D73DF4">
            <w:pPr>
              <w:ind w:firstLine="0"/>
              <w:jc w:val="center"/>
            </w:pPr>
            <w:r w:rsidRPr="006C7BB3">
              <w:t>314</w:t>
            </w:r>
          </w:p>
        </w:tc>
        <w:tc>
          <w:tcPr>
            <w:tcW w:w="1412" w:type="dxa"/>
          </w:tcPr>
          <w:p w:rsidR="000B2A6E" w:rsidRPr="00B64312" w:rsidRDefault="000B2A6E" w:rsidP="00D73DF4">
            <w:pPr>
              <w:ind w:firstLine="0"/>
              <w:jc w:val="center"/>
            </w:pPr>
            <w:r w:rsidRPr="00B64312">
              <w:t>gol</w:t>
            </w:r>
          </w:p>
        </w:tc>
        <w:tc>
          <w:tcPr>
            <w:tcW w:w="1159" w:type="dxa"/>
          </w:tcPr>
          <w:p w:rsidR="000B2A6E" w:rsidRDefault="000B2A6E" w:rsidP="00D73DF4">
            <w:pPr>
              <w:ind w:firstLine="0"/>
              <w:jc w:val="center"/>
            </w:pPr>
            <w:r w:rsidRPr="00B64312">
              <w:t>1408</w:t>
            </w:r>
          </w:p>
        </w:tc>
        <w:tc>
          <w:tcPr>
            <w:tcW w:w="1310" w:type="dxa"/>
          </w:tcPr>
          <w:p w:rsidR="000B2A6E" w:rsidRPr="00F04A23" w:rsidRDefault="000B2A6E" w:rsidP="00D73DF4">
            <w:pPr>
              <w:ind w:firstLine="0"/>
              <w:jc w:val="center"/>
            </w:pPr>
            <w:r w:rsidRPr="00F04A23">
              <w:t>com</w:t>
            </w:r>
          </w:p>
        </w:tc>
        <w:tc>
          <w:tcPr>
            <w:tcW w:w="1205" w:type="dxa"/>
          </w:tcPr>
          <w:p w:rsidR="000B2A6E" w:rsidRDefault="000B2A6E" w:rsidP="00D73DF4">
            <w:pPr>
              <w:ind w:firstLine="0"/>
              <w:jc w:val="center"/>
            </w:pPr>
            <w:r w:rsidRPr="00F04A23">
              <w:t>1063</w:t>
            </w:r>
          </w:p>
        </w:tc>
      </w:tr>
      <w:tr w:rsidR="000B2A6E" w:rsidTr="00D73DF4">
        <w:trPr>
          <w:jc w:val="center"/>
        </w:trPr>
        <w:tc>
          <w:tcPr>
            <w:tcW w:w="990" w:type="dxa"/>
          </w:tcPr>
          <w:p w:rsidR="000B2A6E" w:rsidRPr="00EE7EB5" w:rsidRDefault="000B2A6E" w:rsidP="00F56691">
            <w:r w:rsidRPr="00EE7EB5">
              <w:t>4</w:t>
            </w:r>
          </w:p>
        </w:tc>
        <w:tc>
          <w:tcPr>
            <w:tcW w:w="1656" w:type="dxa"/>
          </w:tcPr>
          <w:p w:rsidR="000B2A6E" w:rsidRPr="006C7BB3" w:rsidRDefault="000B2A6E" w:rsidP="00D73DF4">
            <w:pPr>
              <w:ind w:firstLine="0"/>
              <w:jc w:val="center"/>
            </w:pPr>
            <w:r w:rsidRPr="006C7BB3">
              <w:t>mail</w:t>
            </w:r>
          </w:p>
        </w:tc>
        <w:tc>
          <w:tcPr>
            <w:tcW w:w="987" w:type="dxa"/>
          </w:tcPr>
          <w:p w:rsidR="000B2A6E" w:rsidRDefault="000B2A6E" w:rsidP="00D73DF4">
            <w:pPr>
              <w:ind w:firstLine="0"/>
              <w:jc w:val="center"/>
            </w:pPr>
            <w:r w:rsidRPr="006C7BB3">
              <w:t>264</w:t>
            </w:r>
          </w:p>
        </w:tc>
        <w:tc>
          <w:tcPr>
            <w:tcW w:w="1412" w:type="dxa"/>
          </w:tcPr>
          <w:p w:rsidR="000B2A6E" w:rsidRPr="00B64312" w:rsidRDefault="000B2A6E" w:rsidP="00D73DF4">
            <w:pPr>
              <w:ind w:firstLine="0"/>
              <w:jc w:val="center"/>
            </w:pPr>
            <w:r w:rsidRPr="00B64312">
              <w:t>club</w:t>
            </w:r>
          </w:p>
        </w:tc>
        <w:tc>
          <w:tcPr>
            <w:tcW w:w="1159" w:type="dxa"/>
          </w:tcPr>
          <w:p w:rsidR="000B2A6E" w:rsidRDefault="000B2A6E" w:rsidP="00D73DF4">
            <w:pPr>
              <w:ind w:firstLine="0"/>
              <w:jc w:val="center"/>
            </w:pPr>
            <w:r w:rsidRPr="00B64312">
              <w:t>714</w:t>
            </w:r>
          </w:p>
        </w:tc>
        <w:tc>
          <w:tcPr>
            <w:tcW w:w="1310" w:type="dxa"/>
          </w:tcPr>
          <w:p w:rsidR="000B2A6E" w:rsidRPr="00F04A23" w:rsidRDefault="000B2A6E" w:rsidP="00D73DF4">
            <w:pPr>
              <w:ind w:firstLine="0"/>
              <w:jc w:val="center"/>
            </w:pPr>
            <w:r w:rsidRPr="00F04A23">
              <w:t>tweet</w:t>
            </w:r>
          </w:p>
        </w:tc>
        <w:tc>
          <w:tcPr>
            <w:tcW w:w="1205" w:type="dxa"/>
          </w:tcPr>
          <w:p w:rsidR="000B2A6E" w:rsidRDefault="000B2A6E" w:rsidP="00D73DF4">
            <w:pPr>
              <w:ind w:firstLine="0"/>
              <w:jc w:val="center"/>
            </w:pPr>
            <w:r w:rsidRPr="00F04A23">
              <w:t>653</w:t>
            </w:r>
          </w:p>
        </w:tc>
      </w:tr>
      <w:tr w:rsidR="000B2A6E" w:rsidTr="00D73DF4">
        <w:trPr>
          <w:jc w:val="center"/>
        </w:trPr>
        <w:tc>
          <w:tcPr>
            <w:tcW w:w="990" w:type="dxa"/>
          </w:tcPr>
          <w:p w:rsidR="000B2A6E" w:rsidRPr="00EE7EB5" w:rsidRDefault="000B2A6E" w:rsidP="00F56691">
            <w:r w:rsidRPr="00EE7EB5">
              <w:t>5</w:t>
            </w:r>
          </w:p>
        </w:tc>
        <w:tc>
          <w:tcPr>
            <w:tcW w:w="1656" w:type="dxa"/>
          </w:tcPr>
          <w:p w:rsidR="000B2A6E" w:rsidRPr="006C7BB3" w:rsidRDefault="000B2A6E" w:rsidP="00D73DF4">
            <w:pPr>
              <w:ind w:firstLine="0"/>
              <w:jc w:val="center"/>
            </w:pPr>
            <w:r w:rsidRPr="006C7BB3">
              <w:t>ecc</w:t>
            </w:r>
          </w:p>
        </w:tc>
        <w:tc>
          <w:tcPr>
            <w:tcW w:w="987" w:type="dxa"/>
          </w:tcPr>
          <w:p w:rsidR="000B2A6E" w:rsidRDefault="000B2A6E" w:rsidP="00D73DF4">
            <w:pPr>
              <w:ind w:firstLine="0"/>
              <w:jc w:val="center"/>
            </w:pPr>
            <w:r w:rsidRPr="006C7BB3">
              <w:t>256</w:t>
            </w:r>
          </w:p>
        </w:tc>
        <w:tc>
          <w:tcPr>
            <w:tcW w:w="1412" w:type="dxa"/>
          </w:tcPr>
          <w:p w:rsidR="000B2A6E" w:rsidRPr="00B64312" w:rsidRDefault="000B2A6E" w:rsidP="00D73DF4">
            <w:pPr>
              <w:ind w:firstLine="0"/>
              <w:jc w:val="center"/>
            </w:pPr>
            <w:r w:rsidRPr="00B64312">
              <w:t>champions</w:t>
            </w:r>
          </w:p>
        </w:tc>
        <w:tc>
          <w:tcPr>
            <w:tcW w:w="1159" w:type="dxa"/>
          </w:tcPr>
          <w:p w:rsidR="000B2A6E" w:rsidRDefault="000B2A6E" w:rsidP="00D73DF4">
            <w:pPr>
              <w:ind w:firstLine="0"/>
              <w:jc w:val="center"/>
            </w:pPr>
            <w:r w:rsidRPr="00B64312">
              <w:t>575</w:t>
            </w:r>
          </w:p>
        </w:tc>
        <w:tc>
          <w:tcPr>
            <w:tcW w:w="1310" w:type="dxa"/>
          </w:tcPr>
          <w:p w:rsidR="000B2A6E" w:rsidRPr="00F04A23" w:rsidRDefault="000B2A6E" w:rsidP="00D73DF4">
            <w:pPr>
              <w:ind w:firstLine="0"/>
              <w:jc w:val="center"/>
            </w:pPr>
            <w:r w:rsidRPr="00F04A23">
              <w:t>lol</w:t>
            </w:r>
          </w:p>
        </w:tc>
        <w:tc>
          <w:tcPr>
            <w:tcW w:w="1205" w:type="dxa"/>
          </w:tcPr>
          <w:p w:rsidR="000B2A6E" w:rsidRDefault="000B2A6E" w:rsidP="00D73DF4">
            <w:pPr>
              <w:ind w:firstLine="0"/>
              <w:jc w:val="center"/>
            </w:pPr>
            <w:r w:rsidRPr="00F04A23">
              <w:t>622</w:t>
            </w:r>
          </w:p>
        </w:tc>
      </w:tr>
      <w:tr w:rsidR="000B2A6E" w:rsidTr="00D73DF4">
        <w:trPr>
          <w:jc w:val="center"/>
        </w:trPr>
        <w:tc>
          <w:tcPr>
            <w:tcW w:w="990" w:type="dxa"/>
          </w:tcPr>
          <w:p w:rsidR="000B2A6E" w:rsidRPr="00EE7EB5" w:rsidRDefault="000B2A6E" w:rsidP="00F56691">
            <w:r w:rsidRPr="00EE7EB5">
              <w:t>6</w:t>
            </w:r>
          </w:p>
        </w:tc>
        <w:tc>
          <w:tcPr>
            <w:tcW w:w="1656" w:type="dxa"/>
          </w:tcPr>
          <w:p w:rsidR="000B2A6E" w:rsidRPr="006C7BB3" w:rsidRDefault="000B2A6E" w:rsidP="00D73DF4">
            <w:pPr>
              <w:ind w:firstLine="0"/>
              <w:jc w:val="center"/>
            </w:pPr>
            <w:r w:rsidRPr="006C7BB3">
              <w:t>internet</w:t>
            </w:r>
          </w:p>
        </w:tc>
        <w:tc>
          <w:tcPr>
            <w:tcW w:w="987" w:type="dxa"/>
          </w:tcPr>
          <w:p w:rsidR="000B2A6E" w:rsidRDefault="000B2A6E" w:rsidP="00D73DF4">
            <w:pPr>
              <w:ind w:firstLine="0"/>
              <w:jc w:val="center"/>
            </w:pPr>
            <w:r w:rsidRPr="006C7BB3">
              <w:t>218</w:t>
            </w:r>
          </w:p>
        </w:tc>
        <w:tc>
          <w:tcPr>
            <w:tcW w:w="1412" w:type="dxa"/>
          </w:tcPr>
          <w:p w:rsidR="000B2A6E" w:rsidRPr="00B64312" w:rsidRDefault="000B2A6E" w:rsidP="00D73DF4">
            <w:pPr>
              <w:ind w:firstLine="0"/>
              <w:jc w:val="center"/>
            </w:pPr>
            <w:r w:rsidRPr="00B64312">
              <w:t>juventus</w:t>
            </w:r>
          </w:p>
        </w:tc>
        <w:tc>
          <w:tcPr>
            <w:tcW w:w="1159" w:type="dxa"/>
          </w:tcPr>
          <w:p w:rsidR="000B2A6E" w:rsidRDefault="000B2A6E" w:rsidP="00D73DF4">
            <w:pPr>
              <w:ind w:firstLine="0"/>
              <w:jc w:val="center"/>
            </w:pPr>
            <w:r w:rsidRPr="00B64312">
              <w:t>547</w:t>
            </w:r>
          </w:p>
        </w:tc>
        <w:tc>
          <w:tcPr>
            <w:tcW w:w="1310" w:type="dxa"/>
          </w:tcPr>
          <w:p w:rsidR="000B2A6E" w:rsidRPr="00F04A23" w:rsidRDefault="000B2A6E" w:rsidP="00D73DF4">
            <w:pPr>
              <w:ind w:firstLine="0"/>
              <w:jc w:val="center"/>
            </w:pPr>
            <w:r w:rsidRPr="00F04A23">
              <w:t>blog</w:t>
            </w:r>
          </w:p>
        </w:tc>
        <w:tc>
          <w:tcPr>
            <w:tcW w:w="1205" w:type="dxa"/>
          </w:tcPr>
          <w:p w:rsidR="000B2A6E" w:rsidRDefault="000B2A6E" w:rsidP="00D73DF4">
            <w:pPr>
              <w:ind w:firstLine="0"/>
              <w:jc w:val="center"/>
            </w:pPr>
            <w:r w:rsidRPr="00F04A23">
              <w:t>593</w:t>
            </w:r>
          </w:p>
        </w:tc>
      </w:tr>
      <w:tr w:rsidR="000B2A6E" w:rsidTr="00D73DF4">
        <w:trPr>
          <w:jc w:val="center"/>
        </w:trPr>
        <w:tc>
          <w:tcPr>
            <w:tcW w:w="990" w:type="dxa"/>
          </w:tcPr>
          <w:p w:rsidR="000B2A6E" w:rsidRPr="00EE7EB5" w:rsidRDefault="000B2A6E" w:rsidP="00F56691">
            <w:r w:rsidRPr="00EE7EB5">
              <w:t>7</w:t>
            </w:r>
          </w:p>
        </w:tc>
        <w:tc>
          <w:tcPr>
            <w:tcW w:w="1656" w:type="dxa"/>
          </w:tcPr>
          <w:p w:rsidR="000B2A6E" w:rsidRPr="006C7BB3" w:rsidRDefault="000B2A6E" w:rsidP="00D73DF4">
            <w:pPr>
              <w:ind w:firstLine="0"/>
              <w:jc w:val="center"/>
            </w:pPr>
            <w:r w:rsidRPr="006C7BB3">
              <w:t>art</w:t>
            </w:r>
          </w:p>
        </w:tc>
        <w:tc>
          <w:tcPr>
            <w:tcW w:w="987" w:type="dxa"/>
          </w:tcPr>
          <w:p w:rsidR="000B2A6E" w:rsidRDefault="000B2A6E" w:rsidP="00D73DF4">
            <w:pPr>
              <w:ind w:firstLine="0"/>
              <w:jc w:val="center"/>
            </w:pPr>
            <w:r w:rsidRPr="006C7BB3">
              <w:t>213</w:t>
            </w:r>
          </w:p>
        </w:tc>
        <w:tc>
          <w:tcPr>
            <w:tcW w:w="1412" w:type="dxa"/>
          </w:tcPr>
          <w:p w:rsidR="000B2A6E" w:rsidRPr="00B64312" w:rsidRDefault="000B2A6E" w:rsidP="00D73DF4">
            <w:pPr>
              <w:ind w:firstLine="0"/>
              <w:jc w:val="center"/>
            </w:pPr>
            <w:r w:rsidRPr="00B64312">
              <w:t>sport</w:t>
            </w:r>
          </w:p>
        </w:tc>
        <w:tc>
          <w:tcPr>
            <w:tcW w:w="1159" w:type="dxa"/>
          </w:tcPr>
          <w:p w:rsidR="000B2A6E" w:rsidRDefault="000B2A6E" w:rsidP="00D73DF4">
            <w:pPr>
              <w:ind w:firstLine="0"/>
              <w:jc w:val="center"/>
            </w:pPr>
            <w:r w:rsidRPr="00B64312">
              <w:t>415</w:t>
            </w:r>
          </w:p>
        </w:tc>
        <w:tc>
          <w:tcPr>
            <w:tcW w:w="1310" w:type="dxa"/>
          </w:tcPr>
          <w:p w:rsidR="000B2A6E" w:rsidRPr="00F04A23" w:rsidRDefault="000B2A6E" w:rsidP="00D73DF4">
            <w:pPr>
              <w:ind w:firstLine="0"/>
              <w:jc w:val="center"/>
            </w:pPr>
            <w:r w:rsidRPr="00F04A23">
              <w:t>internet</w:t>
            </w:r>
          </w:p>
        </w:tc>
        <w:tc>
          <w:tcPr>
            <w:tcW w:w="1205" w:type="dxa"/>
          </w:tcPr>
          <w:p w:rsidR="000B2A6E" w:rsidRDefault="000B2A6E" w:rsidP="00D73DF4">
            <w:pPr>
              <w:ind w:firstLine="0"/>
              <w:jc w:val="center"/>
            </w:pPr>
            <w:r w:rsidRPr="00F04A23">
              <w:t>499</w:t>
            </w:r>
          </w:p>
        </w:tc>
      </w:tr>
      <w:tr w:rsidR="000B2A6E" w:rsidTr="00D73DF4">
        <w:trPr>
          <w:jc w:val="center"/>
        </w:trPr>
        <w:tc>
          <w:tcPr>
            <w:tcW w:w="990" w:type="dxa"/>
          </w:tcPr>
          <w:p w:rsidR="000B2A6E" w:rsidRPr="00EE7EB5" w:rsidRDefault="000B2A6E" w:rsidP="00F56691">
            <w:r w:rsidRPr="00EE7EB5">
              <w:t>8</w:t>
            </w:r>
          </w:p>
        </w:tc>
        <w:tc>
          <w:tcPr>
            <w:tcW w:w="1656" w:type="dxa"/>
          </w:tcPr>
          <w:p w:rsidR="000B2A6E" w:rsidRPr="006C7BB3" w:rsidRDefault="000B2A6E" w:rsidP="00D73DF4">
            <w:pPr>
              <w:ind w:firstLine="0"/>
              <w:jc w:val="center"/>
            </w:pPr>
            <w:r w:rsidRPr="006C7BB3">
              <w:t>super</w:t>
            </w:r>
          </w:p>
        </w:tc>
        <w:tc>
          <w:tcPr>
            <w:tcW w:w="987" w:type="dxa"/>
          </w:tcPr>
          <w:p w:rsidR="000B2A6E" w:rsidRDefault="000B2A6E" w:rsidP="00D73DF4">
            <w:pPr>
              <w:ind w:firstLine="0"/>
              <w:jc w:val="center"/>
            </w:pPr>
            <w:r w:rsidRPr="006C7BB3">
              <w:t>167</w:t>
            </w:r>
          </w:p>
        </w:tc>
        <w:tc>
          <w:tcPr>
            <w:tcW w:w="1412" w:type="dxa"/>
          </w:tcPr>
          <w:p w:rsidR="000B2A6E" w:rsidRPr="00B64312" w:rsidRDefault="000B2A6E" w:rsidP="00D73DF4">
            <w:pPr>
              <w:ind w:firstLine="0"/>
              <w:jc w:val="center"/>
            </w:pPr>
            <w:r w:rsidRPr="00B64312">
              <w:t>premier</w:t>
            </w:r>
          </w:p>
        </w:tc>
        <w:tc>
          <w:tcPr>
            <w:tcW w:w="1159" w:type="dxa"/>
          </w:tcPr>
          <w:p w:rsidR="000B2A6E" w:rsidRDefault="000B2A6E" w:rsidP="00D73DF4">
            <w:pPr>
              <w:ind w:firstLine="0"/>
              <w:jc w:val="center"/>
            </w:pPr>
            <w:r w:rsidRPr="00B64312">
              <w:t>412</w:t>
            </w:r>
          </w:p>
        </w:tc>
        <w:tc>
          <w:tcPr>
            <w:tcW w:w="1310" w:type="dxa"/>
          </w:tcPr>
          <w:p w:rsidR="000B2A6E" w:rsidRPr="00F04A23" w:rsidRDefault="000B2A6E" w:rsidP="00D73DF4">
            <w:pPr>
              <w:ind w:firstLine="0"/>
              <w:jc w:val="center"/>
            </w:pPr>
            <w:r w:rsidRPr="00F04A23">
              <w:t>post</w:t>
            </w:r>
          </w:p>
        </w:tc>
        <w:tc>
          <w:tcPr>
            <w:tcW w:w="1205" w:type="dxa"/>
          </w:tcPr>
          <w:p w:rsidR="000B2A6E" w:rsidRDefault="000B2A6E" w:rsidP="00D73DF4">
            <w:pPr>
              <w:ind w:firstLine="0"/>
              <w:jc w:val="center"/>
            </w:pPr>
            <w:r w:rsidRPr="00F04A23">
              <w:t>474</w:t>
            </w:r>
          </w:p>
        </w:tc>
      </w:tr>
      <w:tr w:rsidR="000B2A6E" w:rsidTr="00D73DF4">
        <w:trPr>
          <w:jc w:val="center"/>
        </w:trPr>
        <w:tc>
          <w:tcPr>
            <w:tcW w:w="990" w:type="dxa"/>
          </w:tcPr>
          <w:p w:rsidR="000B2A6E" w:rsidRPr="00EE7EB5" w:rsidRDefault="000B2A6E" w:rsidP="00F56691">
            <w:r w:rsidRPr="00EE7EB5">
              <w:t>9</w:t>
            </w:r>
          </w:p>
        </w:tc>
        <w:tc>
          <w:tcPr>
            <w:tcW w:w="1656" w:type="dxa"/>
          </w:tcPr>
          <w:p w:rsidR="000B2A6E" w:rsidRPr="006C7BB3" w:rsidRDefault="000B2A6E" w:rsidP="00D73DF4">
            <w:pPr>
              <w:ind w:firstLine="0"/>
              <w:jc w:val="center"/>
            </w:pPr>
            <w:r w:rsidRPr="006C7BB3">
              <w:t>web</w:t>
            </w:r>
          </w:p>
        </w:tc>
        <w:tc>
          <w:tcPr>
            <w:tcW w:w="987" w:type="dxa"/>
          </w:tcPr>
          <w:p w:rsidR="000B2A6E" w:rsidRDefault="000B2A6E" w:rsidP="00D73DF4">
            <w:pPr>
              <w:ind w:firstLine="0"/>
              <w:jc w:val="center"/>
            </w:pPr>
            <w:r w:rsidRPr="006C7BB3">
              <w:t>156</w:t>
            </w:r>
          </w:p>
        </w:tc>
        <w:tc>
          <w:tcPr>
            <w:tcW w:w="1412" w:type="dxa"/>
          </w:tcPr>
          <w:p w:rsidR="000B2A6E" w:rsidRPr="00B64312" w:rsidRDefault="000B2A6E" w:rsidP="00D73DF4">
            <w:pPr>
              <w:ind w:firstLine="0"/>
              <w:jc w:val="center"/>
            </w:pPr>
            <w:r w:rsidRPr="00B64312">
              <w:t>match</w:t>
            </w:r>
          </w:p>
        </w:tc>
        <w:tc>
          <w:tcPr>
            <w:tcW w:w="1159" w:type="dxa"/>
          </w:tcPr>
          <w:p w:rsidR="000B2A6E" w:rsidRDefault="000B2A6E" w:rsidP="00D73DF4">
            <w:pPr>
              <w:ind w:firstLine="0"/>
              <w:jc w:val="center"/>
            </w:pPr>
            <w:r w:rsidRPr="00B64312">
              <w:t>399</w:t>
            </w:r>
          </w:p>
        </w:tc>
        <w:tc>
          <w:tcPr>
            <w:tcW w:w="1310" w:type="dxa"/>
          </w:tcPr>
          <w:p w:rsidR="000B2A6E" w:rsidRPr="00F04A23" w:rsidRDefault="000B2A6E" w:rsidP="00D73DF4">
            <w:pPr>
              <w:ind w:firstLine="0"/>
              <w:jc w:val="center"/>
            </w:pPr>
            <w:r w:rsidRPr="00F04A23">
              <w:t>mail</w:t>
            </w:r>
          </w:p>
        </w:tc>
        <w:tc>
          <w:tcPr>
            <w:tcW w:w="1205" w:type="dxa"/>
          </w:tcPr>
          <w:p w:rsidR="000B2A6E" w:rsidRDefault="000B2A6E" w:rsidP="00D73DF4">
            <w:pPr>
              <w:ind w:firstLine="0"/>
              <w:jc w:val="center"/>
            </w:pPr>
            <w:r w:rsidRPr="00F04A23">
              <w:t>449</w:t>
            </w:r>
          </w:p>
        </w:tc>
      </w:tr>
      <w:tr w:rsidR="000B2A6E" w:rsidTr="00D73DF4">
        <w:trPr>
          <w:jc w:val="center"/>
        </w:trPr>
        <w:tc>
          <w:tcPr>
            <w:tcW w:w="990" w:type="dxa"/>
          </w:tcPr>
          <w:p w:rsidR="000B2A6E" w:rsidRPr="00EE7EB5" w:rsidRDefault="000B2A6E" w:rsidP="00F56691">
            <w:r w:rsidRPr="00EE7EB5">
              <w:t>10</w:t>
            </w:r>
          </w:p>
        </w:tc>
        <w:tc>
          <w:tcPr>
            <w:tcW w:w="1656" w:type="dxa"/>
          </w:tcPr>
          <w:p w:rsidR="000B2A6E" w:rsidRPr="006C7BB3" w:rsidRDefault="000B2A6E" w:rsidP="00D73DF4">
            <w:pPr>
              <w:ind w:firstLine="0"/>
              <w:jc w:val="center"/>
            </w:pPr>
            <w:r w:rsidRPr="006C7BB3">
              <w:t>etc</w:t>
            </w:r>
          </w:p>
        </w:tc>
        <w:tc>
          <w:tcPr>
            <w:tcW w:w="987" w:type="dxa"/>
          </w:tcPr>
          <w:p w:rsidR="000B2A6E" w:rsidRDefault="000B2A6E" w:rsidP="00D73DF4">
            <w:pPr>
              <w:ind w:firstLine="0"/>
              <w:jc w:val="center"/>
            </w:pPr>
            <w:r w:rsidRPr="006C7BB3">
              <w:t>150</w:t>
            </w:r>
          </w:p>
        </w:tc>
        <w:tc>
          <w:tcPr>
            <w:tcW w:w="1412" w:type="dxa"/>
          </w:tcPr>
          <w:p w:rsidR="000B2A6E" w:rsidRPr="00B64312" w:rsidRDefault="000B2A6E" w:rsidP="00D73DF4">
            <w:pPr>
              <w:ind w:firstLine="0"/>
              <w:jc w:val="center"/>
            </w:pPr>
            <w:r w:rsidRPr="00B64312">
              <w:t>real</w:t>
            </w:r>
          </w:p>
        </w:tc>
        <w:tc>
          <w:tcPr>
            <w:tcW w:w="1159" w:type="dxa"/>
          </w:tcPr>
          <w:p w:rsidR="000B2A6E" w:rsidRDefault="000B2A6E" w:rsidP="00D73DF4">
            <w:pPr>
              <w:ind w:firstLine="0"/>
              <w:jc w:val="center"/>
            </w:pPr>
            <w:r w:rsidRPr="00B64312">
              <w:t>397</w:t>
            </w:r>
          </w:p>
        </w:tc>
        <w:tc>
          <w:tcPr>
            <w:tcW w:w="1310" w:type="dxa"/>
          </w:tcPr>
          <w:p w:rsidR="000B2A6E" w:rsidRPr="00F04A23" w:rsidRDefault="000B2A6E" w:rsidP="00D73DF4">
            <w:pPr>
              <w:ind w:firstLine="0"/>
              <w:jc w:val="center"/>
            </w:pPr>
            <w:r w:rsidRPr="00F04A23">
              <w:t>web</w:t>
            </w:r>
          </w:p>
        </w:tc>
        <w:tc>
          <w:tcPr>
            <w:tcW w:w="1205" w:type="dxa"/>
          </w:tcPr>
          <w:p w:rsidR="000B2A6E" w:rsidRDefault="000B2A6E" w:rsidP="00D73DF4">
            <w:pPr>
              <w:ind w:firstLine="0"/>
              <w:jc w:val="center"/>
            </w:pPr>
            <w:r w:rsidRPr="00F04A23">
              <w:t>444</w:t>
            </w:r>
          </w:p>
        </w:tc>
      </w:tr>
      <w:tr w:rsidR="000B2A6E" w:rsidTr="00D73DF4">
        <w:trPr>
          <w:jc w:val="center"/>
        </w:trPr>
        <w:tc>
          <w:tcPr>
            <w:tcW w:w="990" w:type="dxa"/>
          </w:tcPr>
          <w:p w:rsidR="000B2A6E" w:rsidRPr="00EE7EB5" w:rsidRDefault="000B2A6E" w:rsidP="00F56691">
            <w:r w:rsidRPr="00EE7EB5">
              <w:t>11</w:t>
            </w:r>
          </w:p>
        </w:tc>
        <w:tc>
          <w:tcPr>
            <w:tcW w:w="1656" w:type="dxa"/>
          </w:tcPr>
          <w:p w:rsidR="000B2A6E" w:rsidRPr="006C7BB3" w:rsidRDefault="000B2A6E" w:rsidP="00D73DF4">
            <w:pPr>
              <w:ind w:firstLine="0"/>
              <w:jc w:val="center"/>
            </w:pPr>
            <w:r w:rsidRPr="006C7BB3">
              <w:t>cmq</w:t>
            </w:r>
          </w:p>
        </w:tc>
        <w:tc>
          <w:tcPr>
            <w:tcW w:w="987" w:type="dxa"/>
          </w:tcPr>
          <w:p w:rsidR="000B2A6E" w:rsidRDefault="000B2A6E" w:rsidP="00D73DF4">
            <w:pPr>
              <w:ind w:firstLine="0"/>
              <w:jc w:val="center"/>
            </w:pPr>
            <w:r w:rsidRPr="006C7BB3">
              <w:t>141</w:t>
            </w:r>
          </w:p>
        </w:tc>
        <w:tc>
          <w:tcPr>
            <w:tcW w:w="1412" w:type="dxa"/>
          </w:tcPr>
          <w:p w:rsidR="000B2A6E" w:rsidRPr="00B64312" w:rsidRDefault="000B2A6E" w:rsidP="00D73DF4">
            <w:pPr>
              <w:ind w:firstLine="0"/>
              <w:jc w:val="center"/>
            </w:pPr>
            <w:r w:rsidRPr="00B64312">
              <w:t>pdl</w:t>
            </w:r>
          </w:p>
        </w:tc>
        <w:tc>
          <w:tcPr>
            <w:tcW w:w="1159" w:type="dxa"/>
          </w:tcPr>
          <w:p w:rsidR="000B2A6E" w:rsidRDefault="000B2A6E" w:rsidP="00D73DF4">
            <w:pPr>
              <w:ind w:firstLine="0"/>
              <w:jc w:val="center"/>
            </w:pPr>
            <w:r w:rsidRPr="00B64312">
              <w:t>379</w:t>
            </w:r>
          </w:p>
        </w:tc>
        <w:tc>
          <w:tcPr>
            <w:tcW w:w="1310" w:type="dxa"/>
          </w:tcPr>
          <w:p w:rsidR="000B2A6E" w:rsidRPr="00F04A23" w:rsidRDefault="000B2A6E" w:rsidP="00D73DF4">
            <w:pPr>
              <w:ind w:firstLine="0"/>
              <w:jc w:val="center"/>
            </w:pPr>
            <w:r w:rsidRPr="00F04A23">
              <w:t>uff</w:t>
            </w:r>
          </w:p>
        </w:tc>
        <w:tc>
          <w:tcPr>
            <w:tcW w:w="1205" w:type="dxa"/>
          </w:tcPr>
          <w:p w:rsidR="000B2A6E" w:rsidRDefault="000B2A6E" w:rsidP="00D73DF4">
            <w:pPr>
              <w:ind w:firstLine="0"/>
              <w:jc w:val="center"/>
            </w:pPr>
            <w:r w:rsidRPr="00F04A23">
              <w:t>434</w:t>
            </w:r>
          </w:p>
        </w:tc>
      </w:tr>
      <w:tr w:rsidR="000B2A6E" w:rsidTr="00D73DF4">
        <w:trPr>
          <w:jc w:val="center"/>
        </w:trPr>
        <w:tc>
          <w:tcPr>
            <w:tcW w:w="990" w:type="dxa"/>
          </w:tcPr>
          <w:p w:rsidR="000B2A6E" w:rsidRPr="00EE7EB5" w:rsidRDefault="000B2A6E" w:rsidP="00F56691">
            <w:r w:rsidRPr="00EE7EB5">
              <w:t>12</w:t>
            </w:r>
          </w:p>
        </w:tc>
        <w:tc>
          <w:tcPr>
            <w:tcW w:w="1656" w:type="dxa"/>
          </w:tcPr>
          <w:p w:rsidR="000B2A6E" w:rsidRPr="006C7BB3" w:rsidRDefault="000B2A6E" w:rsidP="00D73DF4">
            <w:pPr>
              <w:ind w:firstLine="0"/>
              <w:jc w:val="center"/>
            </w:pPr>
            <w:r w:rsidRPr="006C7BB3">
              <w:t>and</w:t>
            </w:r>
          </w:p>
        </w:tc>
        <w:tc>
          <w:tcPr>
            <w:tcW w:w="987" w:type="dxa"/>
          </w:tcPr>
          <w:p w:rsidR="000B2A6E" w:rsidRDefault="000B2A6E" w:rsidP="00D73DF4">
            <w:pPr>
              <w:ind w:firstLine="0"/>
              <w:jc w:val="center"/>
            </w:pPr>
            <w:r w:rsidRPr="006C7BB3">
              <w:t>139</w:t>
            </w:r>
          </w:p>
        </w:tc>
        <w:tc>
          <w:tcPr>
            <w:tcW w:w="1412" w:type="dxa"/>
          </w:tcPr>
          <w:p w:rsidR="000B2A6E" w:rsidRPr="00B64312" w:rsidRDefault="000B2A6E" w:rsidP="00D73DF4">
            <w:pPr>
              <w:ind w:firstLine="0"/>
              <w:jc w:val="center"/>
            </w:pPr>
            <w:r w:rsidRPr="00B64312">
              <w:t>leader</w:t>
            </w:r>
          </w:p>
        </w:tc>
        <w:tc>
          <w:tcPr>
            <w:tcW w:w="1159" w:type="dxa"/>
          </w:tcPr>
          <w:p w:rsidR="000B2A6E" w:rsidRDefault="000B2A6E" w:rsidP="00D73DF4">
            <w:pPr>
              <w:ind w:firstLine="0"/>
              <w:jc w:val="center"/>
            </w:pPr>
            <w:r w:rsidRPr="00B64312">
              <w:t>342</w:t>
            </w:r>
          </w:p>
        </w:tc>
        <w:tc>
          <w:tcPr>
            <w:tcW w:w="1310" w:type="dxa"/>
          </w:tcPr>
          <w:p w:rsidR="000B2A6E" w:rsidRPr="00F04A23" w:rsidRDefault="000B2A6E" w:rsidP="00D73DF4">
            <w:pPr>
              <w:ind w:firstLine="0"/>
              <w:jc w:val="center"/>
            </w:pPr>
            <w:r w:rsidRPr="00F04A23">
              <w:t>fan</w:t>
            </w:r>
          </w:p>
        </w:tc>
        <w:tc>
          <w:tcPr>
            <w:tcW w:w="1205" w:type="dxa"/>
          </w:tcPr>
          <w:p w:rsidR="000B2A6E" w:rsidRDefault="000B2A6E" w:rsidP="00D73DF4">
            <w:pPr>
              <w:ind w:firstLine="0"/>
              <w:jc w:val="center"/>
            </w:pPr>
            <w:r w:rsidRPr="00F04A23">
              <w:t>391</w:t>
            </w:r>
          </w:p>
        </w:tc>
      </w:tr>
      <w:tr w:rsidR="000B2A6E" w:rsidTr="00D73DF4">
        <w:trPr>
          <w:jc w:val="center"/>
        </w:trPr>
        <w:tc>
          <w:tcPr>
            <w:tcW w:w="990" w:type="dxa"/>
          </w:tcPr>
          <w:p w:rsidR="000B2A6E" w:rsidRPr="00EE7EB5" w:rsidRDefault="000B2A6E" w:rsidP="00F56691">
            <w:r w:rsidRPr="00EE7EB5">
              <w:t>13</w:t>
            </w:r>
          </w:p>
        </w:tc>
        <w:tc>
          <w:tcPr>
            <w:tcW w:w="1656" w:type="dxa"/>
          </w:tcPr>
          <w:p w:rsidR="000B2A6E" w:rsidRPr="006C7BB3" w:rsidRDefault="000B2A6E" w:rsidP="00D73DF4">
            <w:pPr>
              <w:ind w:firstLine="0"/>
              <w:jc w:val="center"/>
            </w:pPr>
            <w:r w:rsidRPr="006C7BB3">
              <w:t>leader</w:t>
            </w:r>
          </w:p>
        </w:tc>
        <w:tc>
          <w:tcPr>
            <w:tcW w:w="987" w:type="dxa"/>
          </w:tcPr>
          <w:p w:rsidR="000B2A6E" w:rsidRDefault="000B2A6E" w:rsidP="00D73DF4">
            <w:pPr>
              <w:ind w:firstLine="0"/>
              <w:jc w:val="center"/>
            </w:pPr>
            <w:r w:rsidRPr="006C7BB3">
              <w:t>123</w:t>
            </w:r>
          </w:p>
        </w:tc>
        <w:tc>
          <w:tcPr>
            <w:tcW w:w="1412" w:type="dxa"/>
          </w:tcPr>
          <w:p w:rsidR="000B2A6E" w:rsidRPr="00B64312" w:rsidRDefault="000B2A6E" w:rsidP="00D73DF4">
            <w:pPr>
              <w:ind w:firstLine="0"/>
              <w:jc w:val="center"/>
            </w:pPr>
            <w:r w:rsidRPr="00B64312">
              <w:t>madrid</w:t>
            </w:r>
          </w:p>
        </w:tc>
        <w:tc>
          <w:tcPr>
            <w:tcW w:w="1159" w:type="dxa"/>
          </w:tcPr>
          <w:p w:rsidR="000B2A6E" w:rsidRDefault="000B2A6E" w:rsidP="00D73DF4">
            <w:pPr>
              <w:ind w:firstLine="0"/>
              <w:jc w:val="center"/>
            </w:pPr>
            <w:r w:rsidRPr="00B64312">
              <w:t>317</w:t>
            </w:r>
          </w:p>
        </w:tc>
        <w:tc>
          <w:tcPr>
            <w:tcW w:w="1310" w:type="dxa"/>
          </w:tcPr>
          <w:p w:rsidR="000B2A6E" w:rsidRPr="00F04A23" w:rsidRDefault="000B2A6E" w:rsidP="00D73DF4">
            <w:pPr>
              <w:ind w:firstLine="0"/>
              <w:jc w:val="center"/>
            </w:pPr>
            <w:r w:rsidRPr="00F04A23">
              <w:t>ipad</w:t>
            </w:r>
          </w:p>
        </w:tc>
        <w:tc>
          <w:tcPr>
            <w:tcW w:w="1205" w:type="dxa"/>
          </w:tcPr>
          <w:p w:rsidR="000B2A6E" w:rsidRDefault="000B2A6E" w:rsidP="00D73DF4">
            <w:pPr>
              <w:ind w:firstLine="0"/>
              <w:jc w:val="center"/>
            </w:pPr>
            <w:r w:rsidRPr="00F04A23">
              <w:t>390</w:t>
            </w:r>
          </w:p>
        </w:tc>
      </w:tr>
      <w:tr w:rsidR="000B2A6E" w:rsidTr="00D73DF4">
        <w:trPr>
          <w:jc w:val="center"/>
        </w:trPr>
        <w:tc>
          <w:tcPr>
            <w:tcW w:w="990" w:type="dxa"/>
          </w:tcPr>
          <w:p w:rsidR="000B2A6E" w:rsidRPr="00EE7EB5" w:rsidRDefault="000B2A6E" w:rsidP="00F56691">
            <w:r w:rsidRPr="00EE7EB5">
              <w:t>14</w:t>
            </w:r>
          </w:p>
        </w:tc>
        <w:tc>
          <w:tcPr>
            <w:tcW w:w="1656" w:type="dxa"/>
          </w:tcPr>
          <w:p w:rsidR="000B2A6E" w:rsidRPr="006C7BB3" w:rsidRDefault="000B2A6E" w:rsidP="00D73DF4">
            <w:pPr>
              <w:ind w:firstLine="0"/>
              <w:jc w:val="center"/>
            </w:pPr>
            <w:r w:rsidRPr="006C7BB3">
              <w:t>contest</w:t>
            </w:r>
          </w:p>
        </w:tc>
        <w:tc>
          <w:tcPr>
            <w:tcW w:w="987" w:type="dxa"/>
          </w:tcPr>
          <w:p w:rsidR="000B2A6E" w:rsidRDefault="000B2A6E" w:rsidP="00D73DF4">
            <w:pPr>
              <w:ind w:firstLine="0"/>
              <w:jc w:val="center"/>
            </w:pPr>
            <w:r w:rsidRPr="006C7BB3">
              <w:t>112</w:t>
            </w:r>
          </w:p>
        </w:tc>
        <w:tc>
          <w:tcPr>
            <w:tcW w:w="1412" w:type="dxa"/>
          </w:tcPr>
          <w:p w:rsidR="000B2A6E" w:rsidRPr="00B64312" w:rsidRDefault="000B2A6E" w:rsidP="00D73DF4">
            <w:pPr>
              <w:ind w:firstLine="0"/>
              <w:jc w:val="center"/>
            </w:pPr>
            <w:r w:rsidRPr="00B64312">
              <w:t>fiat</w:t>
            </w:r>
          </w:p>
        </w:tc>
        <w:tc>
          <w:tcPr>
            <w:tcW w:w="1159" w:type="dxa"/>
          </w:tcPr>
          <w:p w:rsidR="000B2A6E" w:rsidRDefault="000B2A6E" w:rsidP="00D73DF4">
            <w:pPr>
              <w:ind w:firstLine="0"/>
              <w:jc w:val="center"/>
            </w:pPr>
            <w:r w:rsidRPr="00B64312">
              <w:t>283</w:t>
            </w:r>
          </w:p>
        </w:tc>
        <w:tc>
          <w:tcPr>
            <w:tcW w:w="1310" w:type="dxa"/>
          </w:tcPr>
          <w:p w:rsidR="000B2A6E" w:rsidRPr="00F04A23" w:rsidRDefault="000B2A6E" w:rsidP="00D73DF4">
            <w:pPr>
              <w:ind w:firstLine="0"/>
              <w:jc w:val="center"/>
            </w:pPr>
            <w:r w:rsidRPr="00F04A23">
              <w:t>social</w:t>
            </w:r>
          </w:p>
        </w:tc>
        <w:tc>
          <w:tcPr>
            <w:tcW w:w="1205" w:type="dxa"/>
          </w:tcPr>
          <w:p w:rsidR="000B2A6E" w:rsidRDefault="000B2A6E" w:rsidP="00D73DF4">
            <w:pPr>
              <w:ind w:firstLine="0"/>
              <w:jc w:val="center"/>
            </w:pPr>
            <w:r w:rsidRPr="00F04A23">
              <w:t>381</w:t>
            </w:r>
          </w:p>
        </w:tc>
      </w:tr>
      <w:tr w:rsidR="000B2A6E" w:rsidTr="00D73DF4">
        <w:trPr>
          <w:jc w:val="center"/>
        </w:trPr>
        <w:tc>
          <w:tcPr>
            <w:tcW w:w="990" w:type="dxa"/>
          </w:tcPr>
          <w:p w:rsidR="000B2A6E" w:rsidRPr="00EE7EB5" w:rsidRDefault="000B2A6E" w:rsidP="00F56691">
            <w:r w:rsidRPr="00EE7EB5">
              <w:lastRenderedPageBreak/>
              <w:t>15</w:t>
            </w:r>
          </w:p>
        </w:tc>
        <w:tc>
          <w:tcPr>
            <w:tcW w:w="1656" w:type="dxa"/>
          </w:tcPr>
          <w:p w:rsidR="000B2A6E" w:rsidRPr="006C7BB3" w:rsidRDefault="000B2A6E" w:rsidP="00D73DF4">
            <w:pPr>
              <w:ind w:firstLine="0"/>
              <w:jc w:val="center"/>
            </w:pPr>
            <w:r w:rsidRPr="006C7BB3">
              <w:t>blogger</w:t>
            </w:r>
          </w:p>
        </w:tc>
        <w:tc>
          <w:tcPr>
            <w:tcW w:w="987" w:type="dxa"/>
          </w:tcPr>
          <w:p w:rsidR="000B2A6E" w:rsidRDefault="000B2A6E" w:rsidP="00D73DF4">
            <w:pPr>
              <w:ind w:firstLine="0"/>
              <w:jc w:val="center"/>
            </w:pPr>
            <w:r w:rsidRPr="006C7BB3">
              <w:t>110</w:t>
            </w:r>
          </w:p>
        </w:tc>
        <w:tc>
          <w:tcPr>
            <w:tcW w:w="1412" w:type="dxa"/>
          </w:tcPr>
          <w:p w:rsidR="000B2A6E" w:rsidRPr="00B64312" w:rsidRDefault="000B2A6E" w:rsidP="00D73DF4">
            <w:pPr>
              <w:ind w:firstLine="0"/>
              <w:jc w:val="center"/>
            </w:pPr>
            <w:r w:rsidRPr="00B64312">
              <w:t>benitez</w:t>
            </w:r>
          </w:p>
        </w:tc>
        <w:tc>
          <w:tcPr>
            <w:tcW w:w="1159" w:type="dxa"/>
          </w:tcPr>
          <w:p w:rsidR="000B2A6E" w:rsidRDefault="000B2A6E" w:rsidP="00D73DF4">
            <w:pPr>
              <w:ind w:firstLine="0"/>
              <w:jc w:val="center"/>
            </w:pPr>
            <w:r w:rsidRPr="00B64312">
              <w:t>258</w:t>
            </w:r>
          </w:p>
        </w:tc>
        <w:tc>
          <w:tcPr>
            <w:tcW w:w="1310" w:type="dxa"/>
          </w:tcPr>
          <w:p w:rsidR="000B2A6E" w:rsidRPr="00DA305F" w:rsidRDefault="000B2A6E" w:rsidP="00D73DF4">
            <w:pPr>
              <w:ind w:firstLine="0"/>
              <w:jc w:val="center"/>
            </w:pPr>
            <w:r w:rsidRPr="00DA305F">
              <w:t>mah</w:t>
            </w:r>
          </w:p>
        </w:tc>
        <w:tc>
          <w:tcPr>
            <w:tcW w:w="1205" w:type="dxa"/>
          </w:tcPr>
          <w:p w:rsidR="000B2A6E" w:rsidRDefault="000B2A6E" w:rsidP="00D73DF4">
            <w:pPr>
              <w:ind w:firstLine="0"/>
              <w:jc w:val="center"/>
            </w:pPr>
            <w:r w:rsidRPr="00DA305F">
              <w:t>377</w:t>
            </w:r>
          </w:p>
        </w:tc>
      </w:tr>
      <w:tr w:rsidR="000B2A6E" w:rsidTr="00D73DF4">
        <w:trPr>
          <w:jc w:val="center"/>
        </w:trPr>
        <w:tc>
          <w:tcPr>
            <w:tcW w:w="990" w:type="dxa"/>
          </w:tcPr>
          <w:p w:rsidR="000B2A6E" w:rsidRPr="00EE7EB5" w:rsidRDefault="000B2A6E" w:rsidP="00F56691">
            <w:r w:rsidRPr="00EE7EB5">
              <w:t>16</w:t>
            </w:r>
          </w:p>
        </w:tc>
        <w:tc>
          <w:tcPr>
            <w:tcW w:w="1656" w:type="dxa"/>
          </w:tcPr>
          <w:p w:rsidR="000B2A6E" w:rsidRPr="006C7BB3" w:rsidRDefault="000B2A6E" w:rsidP="00D73DF4">
            <w:pPr>
              <w:ind w:firstLine="0"/>
              <w:jc w:val="center"/>
            </w:pPr>
            <w:r w:rsidRPr="006C7BB3">
              <w:t>gas</w:t>
            </w:r>
          </w:p>
        </w:tc>
        <w:tc>
          <w:tcPr>
            <w:tcW w:w="987" w:type="dxa"/>
          </w:tcPr>
          <w:p w:rsidR="000B2A6E" w:rsidRDefault="000B2A6E" w:rsidP="00D73DF4">
            <w:pPr>
              <w:ind w:firstLine="0"/>
              <w:jc w:val="center"/>
            </w:pPr>
            <w:r w:rsidRPr="006C7BB3">
              <w:t>101</w:t>
            </w:r>
          </w:p>
        </w:tc>
        <w:tc>
          <w:tcPr>
            <w:tcW w:w="1412" w:type="dxa"/>
          </w:tcPr>
          <w:p w:rsidR="000B2A6E" w:rsidRPr="00B64312" w:rsidRDefault="000B2A6E" w:rsidP="00D73DF4">
            <w:pPr>
              <w:ind w:firstLine="0"/>
              <w:jc w:val="center"/>
            </w:pPr>
            <w:r w:rsidRPr="00B64312">
              <w:t>manchester</w:t>
            </w:r>
          </w:p>
        </w:tc>
        <w:tc>
          <w:tcPr>
            <w:tcW w:w="1159" w:type="dxa"/>
          </w:tcPr>
          <w:p w:rsidR="000B2A6E" w:rsidRDefault="000B2A6E" w:rsidP="00D73DF4">
            <w:pPr>
              <w:ind w:firstLine="0"/>
              <w:jc w:val="center"/>
            </w:pPr>
            <w:r w:rsidRPr="00B64312">
              <w:t>244</w:t>
            </w:r>
          </w:p>
        </w:tc>
        <w:tc>
          <w:tcPr>
            <w:tcW w:w="1310" w:type="dxa"/>
          </w:tcPr>
          <w:p w:rsidR="000B2A6E" w:rsidRPr="00DA305F" w:rsidRDefault="000B2A6E" w:rsidP="00D73DF4">
            <w:pPr>
              <w:ind w:firstLine="0"/>
              <w:jc w:val="center"/>
            </w:pPr>
            <w:r w:rsidRPr="00DA305F">
              <w:t>justin</w:t>
            </w:r>
          </w:p>
        </w:tc>
        <w:tc>
          <w:tcPr>
            <w:tcW w:w="1205" w:type="dxa"/>
          </w:tcPr>
          <w:p w:rsidR="000B2A6E" w:rsidRDefault="000B2A6E" w:rsidP="00D73DF4">
            <w:pPr>
              <w:ind w:firstLine="0"/>
              <w:jc w:val="center"/>
            </w:pPr>
            <w:r w:rsidRPr="00DA305F">
              <w:t>363</w:t>
            </w:r>
          </w:p>
        </w:tc>
      </w:tr>
      <w:tr w:rsidR="000B2A6E" w:rsidTr="00D73DF4">
        <w:trPr>
          <w:jc w:val="center"/>
        </w:trPr>
        <w:tc>
          <w:tcPr>
            <w:tcW w:w="990" w:type="dxa"/>
          </w:tcPr>
          <w:p w:rsidR="000B2A6E" w:rsidRPr="00EE7EB5" w:rsidRDefault="000B2A6E" w:rsidP="00F56691">
            <w:r w:rsidRPr="00EE7EB5">
              <w:t>17</w:t>
            </w:r>
          </w:p>
        </w:tc>
        <w:tc>
          <w:tcPr>
            <w:tcW w:w="1656" w:type="dxa"/>
          </w:tcPr>
          <w:p w:rsidR="000B2A6E" w:rsidRPr="006C7BB3" w:rsidRDefault="000B2A6E" w:rsidP="00D73DF4">
            <w:pPr>
              <w:ind w:firstLine="0"/>
              <w:jc w:val="center"/>
            </w:pPr>
            <w:r w:rsidRPr="006C7BB3">
              <w:t>computer</w:t>
            </w:r>
          </w:p>
        </w:tc>
        <w:tc>
          <w:tcPr>
            <w:tcW w:w="987" w:type="dxa"/>
          </w:tcPr>
          <w:p w:rsidR="000B2A6E" w:rsidRDefault="000B2A6E" w:rsidP="00D73DF4">
            <w:pPr>
              <w:ind w:firstLine="0"/>
              <w:jc w:val="center"/>
            </w:pPr>
            <w:r w:rsidRPr="006C7BB3">
              <w:t>98</w:t>
            </w:r>
          </w:p>
        </w:tc>
        <w:tc>
          <w:tcPr>
            <w:tcW w:w="1412" w:type="dxa"/>
          </w:tcPr>
          <w:p w:rsidR="000B2A6E" w:rsidRPr="00B64312" w:rsidRDefault="000B2A6E" w:rsidP="00D73DF4">
            <w:pPr>
              <w:ind w:firstLine="0"/>
              <w:jc w:val="center"/>
            </w:pPr>
            <w:r w:rsidRPr="00B64312">
              <w:t>team</w:t>
            </w:r>
          </w:p>
        </w:tc>
        <w:tc>
          <w:tcPr>
            <w:tcW w:w="1159" w:type="dxa"/>
          </w:tcPr>
          <w:p w:rsidR="000B2A6E" w:rsidRDefault="000B2A6E" w:rsidP="00D73DF4">
            <w:pPr>
              <w:ind w:firstLine="0"/>
              <w:jc w:val="center"/>
            </w:pPr>
            <w:r w:rsidRPr="00B64312">
              <w:t>229</w:t>
            </w:r>
          </w:p>
        </w:tc>
        <w:tc>
          <w:tcPr>
            <w:tcW w:w="1310" w:type="dxa"/>
          </w:tcPr>
          <w:p w:rsidR="000B2A6E" w:rsidRPr="00DA305F" w:rsidRDefault="000B2A6E" w:rsidP="00D73DF4">
            <w:pPr>
              <w:ind w:firstLine="0"/>
              <w:jc w:val="center"/>
            </w:pPr>
            <w:r w:rsidRPr="00DA305F">
              <w:t>mac</w:t>
            </w:r>
          </w:p>
        </w:tc>
        <w:tc>
          <w:tcPr>
            <w:tcW w:w="1205" w:type="dxa"/>
          </w:tcPr>
          <w:p w:rsidR="000B2A6E" w:rsidRDefault="000B2A6E" w:rsidP="00D73DF4">
            <w:pPr>
              <w:ind w:firstLine="0"/>
              <w:jc w:val="center"/>
            </w:pPr>
            <w:r w:rsidRPr="00DA305F">
              <w:t>343</w:t>
            </w:r>
          </w:p>
        </w:tc>
      </w:tr>
      <w:tr w:rsidR="000B2A6E" w:rsidTr="00D73DF4">
        <w:trPr>
          <w:jc w:val="center"/>
        </w:trPr>
        <w:tc>
          <w:tcPr>
            <w:tcW w:w="990" w:type="dxa"/>
          </w:tcPr>
          <w:p w:rsidR="000B2A6E" w:rsidRPr="00EE7EB5" w:rsidRDefault="000B2A6E" w:rsidP="00F56691">
            <w:r w:rsidRPr="00EE7EB5">
              <w:t>18</w:t>
            </w:r>
          </w:p>
        </w:tc>
        <w:tc>
          <w:tcPr>
            <w:tcW w:w="1656" w:type="dxa"/>
          </w:tcPr>
          <w:p w:rsidR="000B2A6E" w:rsidRPr="006C7BB3" w:rsidRDefault="000B2A6E" w:rsidP="00D73DF4">
            <w:pPr>
              <w:ind w:firstLine="0"/>
              <w:jc w:val="center"/>
            </w:pPr>
            <w:r w:rsidRPr="006C7BB3">
              <w:t>premier</w:t>
            </w:r>
          </w:p>
        </w:tc>
        <w:tc>
          <w:tcPr>
            <w:tcW w:w="987" w:type="dxa"/>
          </w:tcPr>
          <w:p w:rsidR="000B2A6E" w:rsidRDefault="000B2A6E" w:rsidP="00D73DF4">
            <w:pPr>
              <w:ind w:firstLine="0"/>
              <w:jc w:val="center"/>
            </w:pPr>
            <w:r w:rsidRPr="006C7BB3">
              <w:t>96</w:t>
            </w:r>
          </w:p>
        </w:tc>
        <w:tc>
          <w:tcPr>
            <w:tcW w:w="1412" w:type="dxa"/>
          </w:tcPr>
          <w:p w:rsidR="000B2A6E" w:rsidRPr="00B64312" w:rsidRDefault="000B2A6E" w:rsidP="00D73DF4">
            <w:pPr>
              <w:ind w:firstLine="0"/>
              <w:jc w:val="center"/>
            </w:pPr>
            <w:r w:rsidRPr="00B64312">
              <w:t>van</w:t>
            </w:r>
          </w:p>
        </w:tc>
        <w:tc>
          <w:tcPr>
            <w:tcW w:w="1159" w:type="dxa"/>
          </w:tcPr>
          <w:p w:rsidR="000B2A6E" w:rsidRDefault="000B2A6E" w:rsidP="00D73DF4">
            <w:pPr>
              <w:ind w:firstLine="0"/>
              <w:jc w:val="center"/>
            </w:pPr>
            <w:r w:rsidRPr="00B64312">
              <w:t>200</w:t>
            </w:r>
          </w:p>
        </w:tc>
        <w:tc>
          <w:tcPr>
            <w:tcW w:w="1310" w:type="dxa"/>
          </w:tcPr>
          <w:p w:rsidR="000B2A6E" w:rsidRPr="00DA305F" w:rsidRDefault="000B2A6E" w:rsidP="00D73DF4">
            <w:pPr>
              <w:ind w:firstLine="0"/>
              <w:jc w:val="center"/>
            </w:pPr>
            <w:r w:rsidRPr="00DA305F">
              <w:t>inter</w:t>
            </w:r>
          </w:p>
        </w:tc>
        <w:tc>
          <w:tcPr>
            <w:tcW w:w="1205" w:type="dxa"/>
          </w:tcPr>
          <w:p w:rsidR="000B2A6E" w:rsidRDefault="000B2A6E" w:rsidP="00D73DF4">
            <w:pPr>
              <w:ind w:firstLine="0"/>
              <w:jc w:val="center"/>
            </w:pPr>
            <w:r w:rsidRPr="00DA305F">
              <w:t>325</w:t>
            </w:r>
          </w:p>
        </w:tc>
      </w:tr>
      <w:tr w:rsidR="000B2A6E" w:rsidTr="00D73DF4">
        <w:trPr>
          <w:jc w:val="center"/>
        </w:trPr>
        <w:tc>
          <w:tcPr>
            <w:tcW w:w="990" w:type="dxa"/>
          </w:tcPr>
          <w:p w:rsidR="000B2A6E" w:rsidRPr="00EE7EB5" w:rsidRDefault="000B2A6E" w:rsidP="00F56691">
            <w:r w:rsidRPr="00EE7EB5">
              <w:t>19</w:t>
            </w:r>
          </w:p>
        </w:tc>
        <w:tc>
          <w:tcPr>
            <w:tcW w:w="1656" w:type="dxa"/>
          </w:tcPr>
          <w:p w:rsidR="000B2A6E" w:rsidRPr="006C7BB3" w:rsidRDefault="000B2A6E" w:rsidP="00D73DF4">
            <w:pPr>
              <w:ind w:firstLine="0"/>
              <w:jc w:val="center"/>
            </w:pPr>
            <w:r w:rsidRPr="006C7BB3">
              <w:t>forum</w:t>
            </w:r>
          </w:p>
        </w:tc>
        <w:tc>
          <w:tcPr>
            <w:tcW w:w="987" w:type="dxa"/>
          </w:tcPr>
          <w:p w:rsidR="000B2A6E" w:rsidRDefault="000B2A6E" w:rsidP="00D73DF4">
            <w:pPr>
              <w:ind w:firstLine="0"/>
              <w:jc w:val="center"/>
            </w:pPr>
            <w:r w:rsidRPr="006C7BB3">
              <w:t>92</w:t>
            </w:r>
          </w:p>
        </w:tc>
        <w:tc>
          <w:tcPr>
            <w:tcW w:w="1412" w:type="dxa"/>
          </w:tcPr>
          <w:p w:rsidR="000B2A6E" w:rsidRPr="00B64312" w:rsidRDefault="000B2A6E" w:rsidP="00D73DF4">
            <w:pPr>
              <w:ind w:firstLine="0"/>
              <w:jc w:val="center"/>
            </w:pPr>
            <w:r w:rsidRPr="00B64312">
              <w:t>assist</w:t>
            </w:r>
          </w:p>
        </w:tc>
        <w:tc>
          <w:tcPr>
            <w:tcW w:w="1159" w:type="dxa"/>
          </w:tcPr>
          <w:p w:rsidR="000B2A6E" w:rsidRDefault="000B2A6E" w:rsidP="00D73DF4">
            <w:pPr>
              <w:ind w:firstLine="0"/>
              <w:jc w:val="center"/>
            </w:pPr>
            <w:r w:rsidRPr="00B64312">
              <w:t>185</w:t>
            </w:r>
          </w:p>
        </w:tc>
        <w:tc>
          <w:tcPr>
            <w:tcW w:w="1310" w:type="dxa"/>
          </w:tcPr>
          <w:p w:rsidR="000B2A6E" w:rsidRPr="00DA305F" w:rsidRDefault="000B2A6E" w:rsidP="00D73DF4">
            <w:pPr>
              <w:ind w:firstLine="0"/>
              <w:jc w:val="center"/>
            </w:pPr>
            <w:r w:rsidRPr="00DA305F">
              <w:t>prof</w:t>
            </w:r>
          </w:p>
        </w:tc>
        <w:tc>
          <w:tcPr>
            <w:tcW w:w="1205" w:type="dxa"/>
          </w:tcPr>
          <w:p w:rsidR="000B2A6E" w:rsidRDefault="000B2A6E" w:rsidP="00D73DF4">
            <w:pPr>
              <w:ind w:firstLine="0"/>
              <w:jc w:val="center"/>
            </w:pPr>
            <w:r w:rsidRPr="00DA305F">
              <w:t>323</w:t>
            </w:r>
          </w:p>
        </w:tc>
      </w:tr>
      <w:tr w:rsidR="000B2A6E" w:rsidTr="00D73DF4">
        <w:trPr>
          <w:jc w:val="center"/>
        </w:trPr>
        <w:tc>
          <w:tcPr>
            <w:tcW w:w="990" w:type="dxa"/>
          </w:tcPr>
          <w:p w:rsidR="000B2A6E" w:rsidRDefault="000B2A6E" w:rsidP="00F56691">
            <w:r w:rsidRPr="00EE7EB5">
              <w:t>20</w:t>
            </w:r>
          </w:p>
        </w:tc>
        <w:tc>
          <w:tcPr>
            <w:tcW w:w="1656" w:type="dxa"/>
          </w:tcPr>
          <w:p w:rsidR="000B2A6E" w:rsidRDefault="000B2A6E" w:rsidP="00D73DF4">
            <w:pPr>
              <w:ind w:firstLine="0"/>
              <w:jc w:val="center"/>
            </w:pPr>
            <w:r w:rsidRPr="006C7BB3">
              <w:t>prof</w:t>
            </w:r>
          </w:p>
        </w:tc>
        <w:tc>
          <w:tcPr>
            <w:tcW w:w="987" w:type="dxa"/>
          </w:tcPr>
          <w:p w:rsidR="000B2A6E" w:rsidRDefault="000B2A6E" w:rsidP="00D73DF4">
            <w:pPr>
              <w:ind w:firstLine="0"/>
              <w:jc w:val="center"/>
            </w:pPr>
            <w:r w:rsidRPr="006C7BB3">
              <w:t>86</w:t>
            </w:r>
          </w:p>
        </w:tc>
        <w:tc>
          <w:tcPr>
            <w:tcW w:w="1412" w:type="dxa"/>
          </w:tcPr>
          <w:p w:rsidR="000B2A6E" w:rsidRDefault="000B2A6E" w:rsidP="00D73DF4">
            <w:pPr>
              <w:ind w:firstLine="0"/>
              <w:jc w:val="center"/>
            </w:pPr>
            <w:r w:rsidRPr="00B64312">
              <w:t>record</w:t>
            </w:r>
          </w:p>
        </w:tc>
        <w:tc>
          <w:tcPr>
            <w:tcW w:w="1159" w:type="dxa"/>
          </w:tcPr>
          <w:p w:rsidR="000B2A6E" w:rsidRDefault="000B2A6E" w:rsidP="00D73DF4">
            <w:pPr>
              <w:ind w:firstLine="0"/>
              <w:jc w:val="center"/>
            </w:pPr>
            <w:r w:rsidRPr="00B64312">
              <w:t>179</w:t>
            </w:r>
          </w:p>
        </w:tc>
        <w:tc>
          <w:tcPr>
            <w:tcW w:w="1310" w:type="dxa"/>
          </w:tcPr>
          <w:p w:rsidR="000B2A6E" w:rsidRDefault="000B2A6E" w:rsidP="00D73DF4">
            <w:pPr>
              <w:ind w:firstLine="0"/>
              <w:jc w:val="center"/>
            </w:pPr>
            <w:r w:rsidRPr="00DA305F">
              <w:t>app</w:t>
            </w:r>
          </w:p>
        </w:tc>
        <w:tc>
          <w:tcPr>
            <w:tcW w:w="1205" w:type="dxa"/>
          </w:tcPr>
          <w:p w:rsidR="000B2A6E" w:rsidRDefault="000B2A6E" w:rsidP="00D73DF4">
            <w:pPr>
              <w:ind w:firstLine="0"/>
              <w:jc w:val="center"/>
            </w:pPr>
            <w:r w:rsidRPr="00DA305F">
              <w:t>320</w:t>
            </w:r>
          </w:p>
        </w:tc>
      </w:tr>
      <w:tr w:rsidR="00112923" w:rsidTr="00D73DF4">
        <w:trPr>
          <w:jc w:val="center"/>
        </w:trPr>
        <w:tc>
          <w:tcPr>
            <w:tcW w:w="990" w:type="dxa"/>
          </w:tcPr>
          <w:p w:rsidR="00112923" w:rsidRDefault="00FC54B8" w:rsidP="00D73DF4">
            <w:pPr>
              <w:ind w:firstLine="0"/>
              <w:jc w:val="center"/>
            </w:pPr>
            <w:r>
              <w:t>Ogółem</w:t>
            </w:r>
          </w:p>
        </w:tc>
        <w:tc>
          <w:tcPr>
            <w:tcW w:w="2643" w:type="dxa"/>
            <w:gridSpan w:val="2"/>
          </w:tcPr>
          <w:p w:rsidR="00112923" w:rsidRPr="006C7BB3" w:rsidRDefault="00BC6C68" w:rsidP="00D73DF4">
            <w:pPr>
              <w:ind w:firstLine="0"/>
              <w:jc w:val="center"/>
            </w:pPr>
            <w:r w:rsidRPr="00BC6C68">
              <w:t>55542</w:t>
            </w:r>
            <w:r>
              <w:t xml:space="preserve"> (</w:t>
            </w:r>
            <w:r w:rsidRPr="00BC6C68">
              <w:t>2.77</w:t>
            </w:r>
            <w:r>
              <w:t>%)</w:t>
            </w:r>
          </w:p>
        </w:tc>
        <w:tc>
          <w:tcPr>
            <w:tcW w:w="2571" w:type="dxa"/>
            <w:gridSpan w:val="2"/>
          </w:tcPr>
          <w:p w:rsidR="00112923" w:rsidRPr="00B64312" w:rsidRDefault="00322291" w:rsidP="00D73DF4">
            <w:pPr>
              <w:ind w:firstLine="0"/>
              <w:jc w:val="center"/>
            </w:pPr>
            <w:r w:rsidRPr="00322291">
              <w:t>80903</w:t>
            </w:r>
            <w:r>
              <w:t xml:space="preserve"> (</w:t>
            </w:r>
            <w:r w:rsidRPr="00322291">
              <w:t>4.03</w:t>
            </w:r>
            <w:r>
              <w:t>%)</w:t>
            </w:r>
          </w:p>
        </w:tc>
        <w:tc>
          <w:tcPr>
            <w:tcW w:w="2515" w:type="dxa"/>
            <w:gridSpan w:val="2"/>
          </w:tcPr>
          <w:p w:rsidR="00112923" w:rsidRDefault="006E6F62" w:rsidP="00E2708E">
            <w:pPr>
              <w:keepNext/>
              <w:ind w:firstLine="0"/>
              <w:jc w:val="center"/>
            </w:pPr>
            <w:r w:rsidRPr="006E6F62">
              <w:t>122599</w:t>
            </w:r>
            <w:r>
              <w:t xml:space="preserve"> (</w:t>
            </w:r>
            <w:r w:rsidRPr="006E6F62">
              <w:t>6.1</w:t>
            </w:r>
            <w:r>
              <w:t>%)</w:t>
            </w:r>
          </w:p>
        </w:tc>
      </w:tr>
    </w:tbl>
    <w:p w:rsidR="00E2708E" w:rsidRDefault="00E2708E" w:rsidP="003C6BA2">
      <w:pPr>
        <w:pStyle w:val="Caption"/>
        <w:jc w:val="center"/>
      </w:pPr>
      <w:r>
        <w:t xml:space="preserve">Tabela </w:t>
      </w:r>
      <w:fldSimple w:instr=" SEQ Tabela \* ARABIC ">
        <w:r w:rsidR="0004710A">
          <w:rPr>
            <w:noProof/>
          </w:rPr>
          <w:t>2</w:t>
        </w:r>
      </w:fldSimple>
      <w:r>
        <w:t xml:space="preserve"> Porównanie występowania wyrazów pochodzenia obcego</w:t>
      </w:r>
    </w:p>
    <w:p w:rsidR="00357A61" w:rsidRDefault="00E2708E" w:rsidP="00884F8C">
      <w:r>
        <w:t>Można zauważyć</w:t>
      </w:r>
      <w:r w:rsidR="003D170F">
        <w:t xml:space="preserve"> spore różnice w ilości wwyrazów zaklasyfikowanych jako obce. Przedstawione listy znacznie się od siebie różnią – ma to związek z </w:t>
      </w:r>
      <w:r w:rsidR="00202BE2">
        <w:t xml:space="preserve">odmienną tematyką i stylistyką tekstów. Korpus pochodzący z prasy wyróżnia się dużą ilością nazwisk, nazw własnych i słownictwa sportowego zaczerpniętego z języka angielskiego, podczas gdy wiadomości z Twittera obfitują w żargon internetowy. Notki umieszczane na blogach charakteryzują się najmniejszym odsetkiem wyrazów </w:t>
      </w:r>
      <w:r w:rsidR="009A2467">
        <w:t>pochodzenia obcego</w:t>
      </w:r>
      <w:r w:rsidR="00A61219">
        <w:t xml:space="preserve"> i są ściśle powiązane z tematyką blogową (wyrazy </w:t>
      </w:r>
      <w:r w:rsidR="00A61219" w:rsidRPr="00A61219">
        <w:rPr>
          <w:i/>
        </w:rPr>
        <w:t>blog</w:t>
      </w:r>
      <w:r w:rsidR="00A61219">
        <w:t xml:space="preserve">, </w:t>
      </w:r>
      <w:r w:rsidR="00A61219" w:rsidRPr="00A61219">
        <w:rPr>
          <w:i/>
        </w:rPr>
        <w:t>post</w:t>
      </w:r>
      <w:r w:rsidR="00A61219">
        <w:t xml:space="preserve">, </w:t>
      </w:r>
      <w:r w:rsidR="00A61219" w:rsidRPr="00A61219">
        <w:rPr>
          <w:i/>
        </w:rPr>
        <w:t>internet</w:t>
      </w:r>
      <w:r w:rsidR="00A61219">
        <w:t xml:space="preserve">, </w:t>
      </w:r>
      <w:r w:rsidR="00A61219" w:rsidRPr="00A61219">
        <w:rPr>
          <w:i/>
        </w:rPr>
        <w:t>mail</w:t>
      </w:r>
      <w:r w:rsidR="00A61219">
        <w:t>)</w:t>
      </w:r>
    </w:p>
    <w:p w:rsidR="00184E93" w:rsidRDefault="00184E93" w:rsidP="00184E93">
      <w:pPr>
        <w:pStyle w:val="podpodroz"/>
      </w:pPr>
      <w:r>
        <w:t>Wyrażenia regularne</w:t>
      </w:r>
    </w:p>
    <w:p w:rsidR="00184E93" w:rsidRDefault="00EE73CC" w:rsidP="00184E93">
      <w:r>
        <w:t xml:space="preserve">Wykorzystując zasady koniugacji czasowników włoskich i wyrażenia regularne można przeprowadzać proste wyszukiwania mające na celu np. porównanie </w:t>
      </w:r>
      <w:r w:rsidR="00332B6F">
        <w:t>zastosowania czasu przyszłego w tekście.</w:t>
      </w:r>
    </w:p>
    <w:p w:rsidR="00F12C48" w:rsidRPr="001005D6" w:rsidRDefault="0076633F" w:rsidP="00184E93">
      <w:r>
        <w:t xml:space="preserve">W tabeli nr 3 znajdują się wyniki wyszukiwań wyrażenia regularnego: </w:t>
      </w:r>
      <w:r w:rsidR="005B1AC7">
        <w:rPr>
          <w:i/>
        </w:rPr>
        <w:t>.*rò$</w:t>
      </w:r>
      <w:r w:rsidR="00F12C48">
        <w:t>, które spełniają wyrazy kończące się na –</w:t>
      </w:r>
      <w:bookmarkStart w:id="82" w:name="_GoBack"/>
      <w:bookmarkEnd w:id="82"/>
      <w:r w:rsidR="00F12C48" w:rsidRPr="00F12C48">
        <w:rPr>
          <w:i/>
        </w:rPr>
        <w:t>rò</w:t>
      </w:r>
      <w:r w:rsidR="00F12C48">
        <w:rPr>
          <w:i/>
        </w:rPr>
        <w:t xml:space="preserve">. </w:t>
      </w:r>
      <w:r w:rsidR="00F12C48">
        <w:t>Końcówk</w:t>
      </w:r>
      <w:r w:rsidR="005B1AC7">
        <w:t>a</w:t>
      </w:r>
      <w:r w:rsidR="00F12C48">
        <w:t xml:space="preserve"> </w:t>
      </w:r>
      <w:r w:rsidR="001005D6">
        <w:t>ta</w:t>
      </w:r>
      <w:r w:rsidR="00F12C48">
        <w:t xml:space="preserve"> </w:t>
      </w:r>
      <w:r w:rsidR="001005D6">
        <w:t xml:space="preserve">jest typowa dla czasowników pierwszej </w:t>
      </w:r>
      <w:r w:rsidR="00064B76">
        <w:t>osoby w czasie przyszłym.</w:t>
      </w:r>
      <w:r w:rsidR="001005D6">
        <w:t xml:space="preserve"> Wyjątek stanowi wyraz </w:t>
      </w:r>
      <w:r w:rsidR="001005D6" w:rsidRPr="001005D6">
        <w:rPr>
          <w:i/>
        </w:rPr>
        <w:t>pe</w:t>
      </w:r>
      <w:r w:rsidR="001005D6" w:rsidRPr="001005D6">
        <w:rPr>
          <w:i/>
        </w:rPr>
        <w:t>rò</w:t>
      </w:r>
      <w:r w:rsidR="001005D6">
        <w:t>, który nie został uwzględniony w wynikach.</w:t>
      </w:r>
    </w:p>
    <w:tbl>
      <w:tblPr>
        <w:tblStyle w:val="TableGrid"/>
        <w:tblW w:w="0" w:type="auto"/>
        <w:jc w:val="center"/>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990"/>
        <w:gridCol w:w="1647"/>
        <w:gridCol w:w="978"/>
        <w:gridCol w:w="1407"/>
        <w:gridCol w:w="1145"/>
        <w:gridCol w:w="1363"/>
        <w:gridCol w:w="1189"/>
      </w:tblGrid>
      <w:tr w:rsidR="003B07D6" w:rsidTr="00F03D1E">
        <w:trPr>
          <w:jc w:val="center"/>
        </w:trPr>
        <w:tc>
          <w:tcPr>
            <w:tcW w:w="990" w:type="dxa"/>
            <w:vMerge w:val="restart"/>
          </w:tcPr>
          <w:p w:rsidR="003B07D6" w:rsidRDefault="003B07D6" w:rsidP="007171B7">
            <w:pPr>
              <w:ind w:firstLine="0"/>
              <w:jc w:val="center"/>
            </w:pPr>
          </w:p>
        </w:tc>
        <w:tc>
          <w:tcPr>
            <w:tcW w:w="2643" w:type="dxa"/>
            <w:gridSpan w:val="2"/>
          </w:tcPr>
          <w:p w:rsidR="003B07D6" w:rsidRDefault="003B07D6" w:rsidP="007171B7">
            <w:pPr>
              <w:ind w:firstLine="0"/>
              <w:jc w:val="center"/>
            </w:pPr>
            <w:r>
              <w:t>Blogi</w:t>
            </w:r>
          </w:p>
        </w:tc>
        <w:tc>
          <w:tcPr>
            <w:tcW w:w="2571" w:type="dxa"/>
            <w:gridSpan w:val="2"/>
          </w:tcPr>
          <w:p w:rsidR="003B07D6" w:rsidRDefault="003B07D6" w:rsidP="007171B7">
            <w:pPr>
              <w:ind w:firstLine="0"/>
              <w:jc w:val="center"/>
            </w:pPr>
            <w:r>
              <w:t>Prasa</w:t>
            </w:r>
          </w:p>
        </w:tc>
        <w:tc>
          <w:tcPr>
            <w:tcW w:w="2515" w:type="dxa"/>
            <w:gridSpan w:val="2"/>
          </w:tcPr>
          <w:p w:rsidR="003B07D6" w:rsidRDefault="003B07D6" w:rsidP="007171B7">
            <w:pPr>
              <w:ind w:firstLine="0"/>
              <w:jc w:val="center"/>
            </w:pPr>
            <w:r>
              <w:t>Twitter</w:t>
            </w:r>
          </w:p>
        </w:tc>
      </w:tr>
      <w:tr w:rsidR="007171B7" w:rsidTr="00F03D1E">
        <w:trPr>
          <w:jc w:val="center"/>
        </w:trPr>
        <w:tc>
          <w:tcPr>
            <w:tcW w:w="990" w:type="dxa"/>
            <w:vMerge/>
          </w:tcPr>
          <w:p w:rsidR="003B07D6" w:rsidRDefault="003B07D6" w:rsidP="007171B7">
            <w:pPr>
              <w:ind w:firstLine="0"/>
              <w:jc w:val="center"/>
            </w:pPr>
          </w:p>
        </w:tc>
        <w:tc>
          <w:tcPr>
            <w:tcW w:w="1656" w:type="dxa"/>
          </w:tcPr>
          <w:p w:rsidR="003B07D6" w:rsidRDefault="003B07D6" w:rsidP="007171B7">
            <w:pPr>
              <w:ind w:firstLine="0"/>
              <w:jc w:val="center"/>
            </w:pPr>
            <w:r>
              <w:t>Wyraz</w:t>
            </w:r>
          </w:p>
        </w:tc>
        <w:tc>
          <w:tcPr>
            <w:tcW w:w="987" w:type="dxa"/>
          </w:tcPr>
          <w:p w:rsidR="003B07D6" w:rsidRDefault="003B07D6" w:rsidP="007171B7">
            <w:pPr>
              <w:ind w:firstLine="0"/>
              <w:jc w:val="center"/>
            </w:pPr>
            <w:r>
              <w:t>Ilość</w:t>
            </w:r>
          </w:p>
        </w:tc>
        <w:tc>
          <w:tcPr>
            <w:tcW w:w="1412" w:type="dxa"/>
          </w:tcPr>
          <w:p w:rsidR="003B07D6" w:rsidRDefault="003B07D6" w:rsidP="007171B7">
            <w:pPr>
              <w:ind w:firstLine="0"/>
              <w:jc w:val="center"/>
            </w:pPr>
            <w:r>
              <w:t>Wyraz</w:t>
            </w:r>
          </w:p>
        </w:tc>
        <w:tc>
          <w:tcPr>
            <w:tcW w:w="1159" w:type="dxa"/>
          </w:tcPr>
          <w:p w:rsidR="003B07D6" w:rsidRDefault="003B07D6" w:rsidP="007171B7">
            <w:pPr>
              <w:ind w:firstLine="0"/>
              <w:jc w:val="center"/>
            </w:pPr>
            <w:r>
              <w:t>Ilość</w:t>
            </w:r>
          </w:p>
        </w:tc>
        <w:tc>
          <w:tcPr>
            <w:tcW w:w="1310" w:type="dxa"/>
          </w:tcPr>
          <w:p w:rsidR="003B07D6" w:rsidRDefault="003B07D6" w:rsidP="007171B7">
            <w:pPr>
              <w:ind w:firstLine="0"/>
              <w:jc w:val="center"/>
            </w:pPr>
            <w:r>
              <w:t>Wyraz</w:t>
            </w:r>
          </w:p>
        </w:tc>
        <w:tc>
          <w:tcPr>
            <w:tcW w:w="1205" w:type="dxa"/>
          </w:tcPr>
          <w:p w:rsidR="003B07D6" w:rsidRDefault="003B07D6" w:rsidP="007171B7">
            <w:pPr>
              <w:ind w:firstLine="0"/>
              <w:jc w:val="center"/>
            </w:pPr>
            <w:r>
              <w:t>Ilość</w:t>
            </w:r>
          </w:p>
        </w:tc>
      </w:tr>
      <w:tr w:rsidR="007171B7" w:rsidTr="00F03D1E">
        <w:trPr>
          <w:jc w:val="center"/>
        </w:trPr>
        <w:tc>
          <w:tcPr>
            <w:tcW w:w="990" w:type="dxa"/>
          </w:tcPr>
          <w:p w:rsidR="007171B7" w:rsidRPr="00EE7EB5" w:rsidRDefault="007171B7" w:rsidP="007171B7">
            <w:pPr>
              <w:ind w:firstLine="0"/>
              <w:jc w:val="center"/>
            </w:pPr>
            <w:r w:rsidRPr="00EE7EB5">
              <w:t>1</w:t>
            </w:r>
          </w:p>
        </w:tc>
        <w:tc>
          <w:tcPr>
            <w:tcW w:w="1656" w:type="dxa"/>
          </w:tcPr>
          <w:p w:rsidR="007171B7" w:rsidRPr="000200CD" w:rsidRDefault="007171B7" w:rsidP="007171B7">
            <w:pPr>
              <w:ind w:firstLine="0"/>
              <w:jc w:val="center"/>
            </w:pPr>
            <w:r w:rsidRPr="000200CD">
              <w:t>farò</w:t>
            </w:r>
          </w:p>
        </w:tc>
        <w:tc>
          <w:tcPr>
            <w:tcW w:w="987" w:type="dxa"/>
          </w:tcPr>
          <w:p w:rsidR="007171B7" w:rsidRDefault="007171B7" w:rsidP="007171B7">
            <w:pPr>
              <w:ind w:firstLine="0"/>
              <w:jc w:val="center"/>
            </w:pPr>
            <w:r w:rsidRPr="000200CD">
              <w:t>165</w:t>
            </w:r>
          </w:p>
        </w:tc>
        <w:tc>
          <w:tcPr>
            <w:tcW w:w="1412" w:type="dxa"/>
          </w:tcPr>
          <w:p w:rsidR="007171B7" w:rsidRPr="009718B2" w:rsidRDefault="007171B7" w:rsidP="007171B7">
            <w:pPr>
              <w:ind w:firstLine="0"/>
              <w:jc w:val="center"/>
            </w:pPr>
            <w:r w:rsidRPr="009718B2">
              <w:t>sarò</w:t>
            </w:r>
          </w:p>
        </w:tc>
        <w:tc>
          <w:tcPr>
            <w:tcW w:w="1159" w:type="dxa"/>
          </w:tcPr>
          <w:p w:rsidR="007171B7" w:rsidRDefault="007171B7" w:rsidP="007171B7">
            <w:pPr>
              <w:ind w:firstLine="0"/>
              <w:jc w:val="center"/>
            </w:pPr>
            <w:r w:rsidRPr="009718B2">
              <w:t>48</w:t>
            </w:r>
          </w:p>
        </w:tc>
        <w:tc>
          <w:tcPr>
            <w:tcW w:w="1310" w:type="dxa"/>
          </w:tcPr>
          <w:p w:rsidR="007171B7" w:rsidRPr="00E62007" w:rsidRDefault="007171B7" w:rsidP="007171B7">
            <w:pPr>
              <w:ind w:firstLine="0"/>
              <w:jc w:val="center"/>
            </w:pPr>
            <w:r w:rsidRPr="00E62007">
              <w:t>farò</w:t>
            </w:r>
          </w:p>
        </w:tc>
        <w:tc>
          <w:tcPr>
            <w:tcW w:w="1205" w:type="dxa"/>
          </w:tcPr>
          <w:p w:rsidR="007171B7" w:rsidRDefault="007171B7" w:rsidP="007171B7">
            <w:pPr>
              <w:ind w:firstLine="0"/>
              <w:jc w:val="center"/>
            </w:pPr>
            <w:r w:rsidRPr="00E62007">
              <w:t>165</w:t>
            </w:r>
          </w:p>
        </w:tc>
      </w:tr>
      <w:tr w:rsidR="007171B7" w:rsidTr="00F03D1E">
        <w:trPr>
          <w:jc w:val="center"/>
        </w:trPr>
        <w:tc>
          <w:tcPr>
            <w:tcW w:w="990" w:type="dxa"/>
          </w:tcPr>
          <w:p w:rsidR="007171B7" w:rsidRPr="00EE7EB5" w:rsidRDefault="007171B7" w:rsidP="007171B7">
            <w:pPr>
              <w:ind w:firstLine="0"/>
              <w:jc w:val="center"/>
            </w:pPr>
            <w:r w:rsidRPr="00EE7EB5">
              <w:t>2</w:t>
            </w:r>
          </w:p>
        </w:tc>
        <w:tc>
          <w:tcPr>
            <w:tcW w:w="1656" w:type="dxa"/>
          </w:tcPr>
          <w:p w:rsidR="007171B7" w:rsidRPr="000200CD" w:rsidRDefault="007171B7" w:rsidP="007171B7">
            <w:pPr>
              <w:ind w:firstLine="0"/>
              <w:jc w:val="center"/>
            </w:pPr>
            <w:r w:rsidRPr="000200CD">
              <w:t>sarò</w:t>
            </w:r>
          </w:p>
        </w:tc>
        <w:tc>
          <w:tcPr>
            <w:tcW w:w="987" w:type="dxa"/>
          </w:tcPr>
          <w:p w:rsidR="007171B7" w:rsidRDefault="007171B7" w:rsidP="007171B7">
            <w:pPr>
              <w:ind w:firstLine="0"/>
              <w:jc w:val="center"/>
            </w:pPr>
            <w:r w:rsidRPr="000200CD">
              <w:t>124</w:t>
            </w:r>
          </w:p>
        </w:tc>
        <w:tc>
          <w:tcPr>
            <w:tcW w:w="1412" w:type="dxa"/>
          </w:tcPr>
          <w:p w:rsidR="007171B7" w:rsidRPr="009718B2" w:rsidRDefault="007171B7" w:rsidP="007171B7">
            <w:pPr>
              <w:ind w:firstLine="0"/>
              <w:jc w:val="center"/>
            </w:pPr>
            <w:r w:rsidRPr="009718B2">
              <w:t>farò</w:t>
            </w:r>
          </w:p>
        </w:tc>
        <w:tc>
          <w:tcPr>
            <w:tcW w:w="1159" w:type="dxa"/>
          </w:tcPr>
          <w:p w:rsidR="007171B7" w:rsidRDefault="007171B7" w:rsidP="007171B7">
            <w:pPr>
              <w:ind w:firstLine="0"/>
              <w:jc w:val="center"/>
            </w:pPr>
            <w:r w:rsidRPr="009718B2">
              <w:t>34</w:t>
            </w:r>
          </w:p>
        </w:tc>
        <w:tc>
          <w:tcPr>
            <w:tcW w:w="1310" w:type="dxa"/>
          </w:tcPr>
          <w:p w:rsidR="007171B7" w:rsidRPr="00E62007" w:rsidRDefault="007171B7" w:rsidP="007171B7">
            <w:pPr>
              <w:ind w:firstLine="0"/>
              <w:jc w:val="center"/>
            </w:pPr>
            <w:r w:rsidRPr="00E62007">
              <w:t>sarò</w:t>
            </w:r>
          </w:p>
        </w:tc>
        <w:tc>
          <w:tcPr>
            <w:tcW w:w="1205" w:type="dxa"/>
          </w:tcPr>
          <w:p w:rsidR="007171B7" w:rsidRDefault="007171B7" w:rsidP="007171B7">
            <w:pPr>
              <w:ind w:firstLine="0"/>
              <w:jc w:val="center"/>
            </w:pPr>
            <w:r w:rsidRPr="00E62007">
              <w:t>124</w:t>
            </w:r>
          </w:p>
        </w:tc>
      </w:tr>
      <w:tr w:rsidR="007171B7" w:rsidTr="00F03D1E">
        <w:trPr>
          <w:jc w:val="center"/>
        </w:trPr>
        <w:tc>
          <w:tcPr>
            <w:tcW w:w="990" w:type="dxa"/>
          </w:tcPr>
          <w:p w:rsidR="007171B7" w:rsidRPr="00EE7EB5" w:rsidRDefault="007171B7" w:rsidP="007171B7">
            <w:pPr>
              <w:ind w:firstLine="0"/>
              <w:jc w:val="center"/>
            </w:pPr>
            <w:r w:rsidRPr="00EE7EB5">
              <w:t>3</w:t>
            </w:r>
          </w:p>
        </w:tc>
        <w:tc>
          <w:tcPr>
            <w:tcW w:w="1656" w:type="dxa"/>
          </w:tcPr>
          <w:p w:rsidR="007171B7" w:rsidRPr="000200CD" w:rsidRDefault="007171B7" w:rsidP="007171B7">
            <w:pPr>
              <w:ind w:firstLine="0"/>
              <w:jc w:val="center"/>
            </w:pPr>
            <w:r w:rsidRPr="000200CD">
              <w:t>proverò</w:t>
            </w:r>
          </w:p>
        </w:tc>
        <w:tc>
          <w:tcPr>
            <w:tcW w:w="987" w:type="dxa"/>
          </w:tcPr>
          <w:p w:rsidR="007171B7" w:rsidRDefault="007171B7" w:rsidP="007171B7">
            <w:pPr>
              <w:ind w:firstLine="0"/>
              <w:jc w:val="center"/>
            </w:pPr>
            <w:r w:rsidRPr="000200CD">
              <w:t>107</w:t>
            </w:r>
          </w:p>
        </w:tc>
        <w:tc>
          <w:tcPr>
            <w:tcW w:w="1412" w:type="dxa"/>
          </w:tcPr>
          <w:p w:rsidR="007171B7" w:rsidRPr="009718B2" w:rsidRDefault="007171B7" w:rsidP="007171B7">
            <w:pPr>
              <w:ind w:firstLine="0"/>
              <w:jc w:val="center"/>
            </w:pPr>
            <w:r w:rsidRPr="009718B2">
              <w:t>avrò</w:t>
            </w:r>
          </w:p>
        </w:tc>
        <w:tc>
          <w:tcPr>
            <w:tcW w:w="1159" w:type="dxa"/>
          </w:tcPr>
          <w:p w:rsidR="007171B7" w:rsidRDefault="007171B7" w:rsidP="007171B7">
            <w:pPr>
              <w:ind w:firstLine="0"/>
              <w:jc w:val="center"/>
            </w:pPr>
            <w:r w:rsidRPr="009718B2">
              <w:t>18</w:t>
            </w:r>
          </w:p>
        </w:tc>
        <w:tc>
          <w:tcPr>
            <w:tcW w:w="1310" w:type="dxa"/>
          </w:tcPr>
          <w:p w:rsidR="007171B7" w:rsidRPr="00E62007" w:rsidRDefault="007171B7" w:rsidP="007171B7">
            <w:pPr>
              <w:ind w:firstLine="0"/>
              <w:jc w:val="center"/>
            </w:pPr>
            <w:r w:rsidRPr="00E62007">
              <w:t>proverò</w:t>
            </w:r>
          </w:p>
        </w:tc>
        <w:tc>
          <w:tcPr>
            <w:tcW w:w="1205" w:type="dxa"/>
          </w:tcPr>
          <w:p w:rsidR="007171B7" w:rsidRDefault="007171B7" w:rsidP="007171B7">
            <w:pPr>
              <w:ind w:firstLine="0"/>
              <w:jc w:val="center"/>
            </w:pPr>
            <w:r w:rsidRPr="00E62007">
              <w:t>107</w:t>
            </w:r>
          </w:p>
        </w:tc>
      </w:tr>
      <w:tr w:rsidR="007171B7" w:rsidTr="00F03D1E">
        <w:trPr>
          <w:jc w:val="center"/>
        </w:trPr>
        <w:tc>
          <w:tcPr>
            <w:tcW w:w="990" w:type="dxa"/>
          </w:tcPr>
          <w:p w:rsidR="007171B7" w:rsidRPr="00EE7EB5" w:rsidRDefault="007171B7" w:rsidP="007171B7">
            <w:pPr>
              <w:ind w:firstLine="0"/>
              <w:jc w:val="center"/>
            </w:pPr>
            <w:r w:rsidRPr="00EE7EB5">
              <w:lastRenderedPageBreak/>
              <w:t>4</w:t>
            </w:r>
          </w:p>
        </w:tc>
        <w:tc>
          <w:tcPr>
            <w:tcW w:w="1656" w:type="dxa"/>
          </w:tcPr>
          <w:p w:rsidR="007171B7" w:rsidRPr="000200CD" w:rsidRDefault="007171B7" w:rsidP="007171B7">
            <w:pPr>
              <w:ind w:firstLine="0"/>
              <w:jc w:val="center"/>
            </w:pPr>
            <w:r w:rsidRPr="000200CD">
              <w:t>avrò</w:t>
            </w:r>
          </w:p>
        </w:tc>
        <w:tc>
          <w:tcPr>
            <w:tcW w:w="987" w:type="dxa"/>
          </w:tcPr>
          <w:p w:rsidR="007171B7" w:rsidRDefault="007171B7" w:rsidP="007171B7">
            <w:pPr>
              <w:ind w:firstLine="0"/>
              <w:jc w:val="center"/>
            </w:pPr>
            <w:r w:rsidRPr="000200CD">
              <w:t>82</w:t>
            </w:r>
          </w:p>
        </w:tc>
        <w:tc>
          <w:tcPr>
            <w:tcW w:w="1412" w:type="dxa"/>
          </w:tcPr>
          <w:p w:rsidR="007171B7" w:rsidRPr="009718B2" w:rsidRDefault="007171B7" w:rsidP="007171B7">
            <w:pPr>
              <w:ind w:firstLine="0"/>
              <w:jc w:val="center"/>
            </w:pPr>
            <w:r w:rsidRPr="009718B2">
              <w:t>dovrò</w:t>
            </w:r>
          </w:p>
        </w:tc>
        <w:tc>
          <w:tcPr>
            <w:tcW w:w="1159" w:type="dxa"/>
          </w:tcPr>
          <w:p w:rsidR="007171B7" w:rsidRDefault="007171B7" w:rsidP="007171B7">
            <w:pPr>
              <w:ind w:firstLine="0"/>
              <w:jc w:val="center"/>
            </w:pPr>
            <w:r w:rsidRPr="009718B2">
              <w:t>18</w:t>
            </w:r>
          </w:p>
        </w:tc>
        <w:tc>
          <w:tcPr>
            <w:tcW w:w="1310" w:type="dxa"/>
          </w:tcPr>
          <w:p w:rsidR="007171B7" w:rsidRPr="00E62007" w:rsidRDefault="007171B7" w:rsidP="007171B7">
            <w:pPr>
              <w:ind w:firstLine="0"/>
              <w:jc w:val="center"/>
            </w:pPr>
            <w:r w:rsidRPr="00E62007">
              <w:t>avrò</w:t>
            </w:r>
          </w:p>
        </w:tc>
        <w:tc>
          <w:tcPr>
            <w:tcW w:w="1205" w:type="dxa"/>
          </w:tcPr>
          <w:p w:rsidR="007171B7" w:rsidRDefault="007171B7" w:rsidP="007171B7">
            <w:pPr>
              <w:ind w:firstLine="0"/>
              <w:jc w:val="center"/>
            </w:pPr>
            <w:r w:rsidRPr="00E62007">
              <w:t>82</w:t>
            </w:r>
          </w:p>
        </w:tc>
      </w:tr>
      <w:tr w:rsidR="007171B7" w:rsidTr="00F03D1E">
        <w:trPr>
          <w:jc w:val="center"/>
        </w:trPr>
        <w:tc>
          <w:tcPr>
            <w:tcW w:w="990" w:type="dxa"/>
          </w:tcPr>
          <w:p w:rsidR="007171B7" w:rsidRPr="00EE7EB5" w:rsidRDefault="007171B7" w:rsidP="007171B7">
            <w:pPr>
              <w:ind w:firstLine="0"/>
              <w:jc w:val="center"/>
            </w:pPr>
            <w:r w:rsidRPr="00EE7EB5">
              <w:t>5</w:t>
            </w:r>
          </w:p>
        </w:tc>
        <w:tc>
          <w:tcPr>
            <w:tcW w:w="1656" w:type="dxa"/>
          </w:tcPr>
          <w:p w:rsidR="007171B7" w:rsidRPr="000200CD" w:rsidRDefault="007171B7" w:rsidP="007171B7">
            <w:pPr>
              <w:ind w:firstLine="0"/>
              <w:jc w:val="center"/>
            </w:pPr>
            <w:r w:rsidRPr="000200CD">
              <w:t>dovrò</w:t>
            </w:r>
          </w:p>
        </w:tc>
        <w:tc>
          <w:tcPr>
            <w:tcW w:w="987" w:type="dxa"/>
          </w:tcPr>
          <w:p w:rsidR="007171B7" w:rsidRDefault="007171B7" w:rsidP="007171B7">
            <w:pPr>
              <w:ind w:firstLine="0"/>
              <w:jc w:val="center"/>
            </w:pPr>
            <w:r w:rsidRPr="000200CD">
              <w:t>60</w:t>
            </w:r>
          </w:p>
        </w:tc>
        <w:tc>
          <w:tcPr>
            <w:tcW w:w="1412" w:type="dxa"/>
          </w:tcPr>
          <w:p w:rsidR="007171B7" w:rsidRPr="009718B2" w:rsidRDefault="007171B7" w:rsidP="007171B7">
            <w:pPr>
              <w:ind w:firstLine="0"/>
              <w:jc w:val="center"/>
            </w:pPr>
            <w:r w:rsidRPr="009718B2">
              <w:t>cercherò</w:t>
            </w:r>
          </w:p>
        </w:tc>
        <w:tc>
          <w:tcPr>
            <w:tcW w:w="1159" w:type="dxa"/>
          </w:tcPr>
          <w:p w:rsidR="007171B7" w:rsidRDefault="007171B7" w:rsidP="007171B7">
            <w:pPr>
              <w:ind w:firstLine="0"/>
              <w:jc w:val="center"/>
            </w:pPr>
            <w:r w:rsidRPr="009718B2">
              <w:t>17</w:t>
            </w:r>
          </w:p>
        </w:tc>
        <w:tc>
          <w:tcPr>
            <w:tcW w:w="1310" w:type="dxa"/>
          </w:tcPr>
          <w:p w:rsidR="007171B7" w:rsidRPr="00E62007" w:rsidRDefault="007171B7" w:rsidP="007171B7">
            <w:pPr>
              <w:ind w:firstLine="0"/>
              <w:jc w:val="center"/>
            </w:pPr>
            <w:r w:rsidRPr="00E62007">
              <w:t>dovrò</w:t>
            </w:r>
          </w:p>
        </w:tc>
        <w:tc>
          <w:tcPr>
            <w:tcW w:w="1205" w:type="dxa"/>
          </w:tcPr>
          <w:p w:rsidR="007171B7" w:rsidRDefault="007171B7" w:rsidP="007171B7">
            <w:pPr>
              <w:ind w:firstLine="0"/>
              <w:jc w:val="center"/>
            </w:pPr>
            <w:r w:rsidRPr="00E62007">
              <w:t>60</w:t>
            </w:r>
          </w:p>
        </w:tc>
      </w:tr>
      <w:tr w:rsidR="007171B7" w:rsidTr="00F03D1E">
        <w:trPr>
          <w:jc w:val="center"/>
        </w:trPr>
        <w:tc>
          <w:tcPr>
            <w:tcW w:w="990" w:type="dxa"/>
          </w:tcPr>
          <w:p w:rsidR="007171B7" w:rsidRPr="00EE7EB5" w:rsidRDefault="007171B7" w:rsidP="007171B7">
            <w:pPr>
              <w:ind w:firstLine="0"/>
              <w:jc w:val="center"/>
            </w:pPr>
            <w:r w:rsidRPr="00EE7EB5">
              <w:t>6</w:t>
            </w:r>
          </w:p>
        </w:tc>
        <w:tc>
          <w:tcPr>
            <w:tcW w:w="1656" w:type="dxa"/>
          </w:tcPr>
          <w:p w:rsidR="007171B7" w:rsidRPr="000200CD" w:rsidRDefault="007171B7" w:rsidP="007171B7">
            <w:pPr>
              <w:ind w:firstLine="0"/>
              <w:jc w:val="center"/>
            </w:pPr>
            <w:r w:rsidRPr="000200CD">
              <w:t>potrò</w:t>
            </w:r>
          </w:p>
        </w:tc>
        <w:tc>
          <w:tcPr>
            <w:tcW w:w="987" w:type="dxa"/>
          </w:tcPr>
          <w:p w:rsidR="007171B7" w:rsidRDefault="007171B7" w:rsidP="007171B7">
            <w:pPr>
              <w:ind w:firstLine="0"/>
              <w:jc w:val="center"/>
            </w:pPr>
            <w:r w:rsidRPr="000200CD">
              <w:t>51</w:t>
            </w:r>
          </w:p>
        </w:tc>
        <w:tc>
          <w:tcPr>
            <w:tcW w:w="1412" w:type="dxa"/>
          </w:tcPr>
          <w:p w:rsidR="007171B7" w:rsidRPr="009718B2" w:rsidRDefault="007171B7" w:rsidP="007171B7">
            <w:pPr>
              <w:ind w:firstLine="0"/>
              <w:jc w:val="center"/>
            </w:pPr>
            <w:r w:rsidRPr="009718B2">
              <w:t>andrò</w:t>
            </w:r>
          </w:p>
        </w:tc>
        <w:tc>
          <w:tcPr>
            <w:tcW w:w="1159" w:type="dxa"/>
          </w:tcPr>
          <w:p w:rsidR="007171B7" w:rsidRDefault="007171B7" w:rsidP="007171B7">
            <w:pPr>
              <w:ind w:firstLine="0"/>
              <w:jc w:val="center"/>
            </w:pPr>
            <w:r w:rsidRPr="009718B2">
              <w:t>14</w:t>
            </w:r>
          </w:p>
        </w:tc>
        <w:tc>
          <w:tcPr>
            <w:tcW w:w="1310" w:type="dxa"/>
          </w:tcPr>
          <w:p w:rsidR="007171B7" w:rsidRPr="00E62007" w:rsidRDefault="007171B7" w:rsidP="007171B7">
            <w:pPr>
              <w:ind w:firstLine="0"/>
              <w:jc w:val="center"/>
            </w:pPr>
            <w:r w:rsidRPr="00E62007">
              <w:t>potrò</w:t>
            </w:r>
          </w:p>
        </w:tc>
        <w:tc>
          <w:tcPr>
            <w:tcW w:w="1205" w:type="dxa"/>
          </w:tcPr>
          <w:p w:rsidR="007171B7" w:rsidRDefault="007171B7" w:rsidP="007171B7">
            <w:pPr>
              <w:ind w:firstLine="0"/>
              <w:jc w:val="center"/>
            </w:pPr>
            <w:r w:rsidRPr="00E62007">
              <w:t>51</w:t>
            </w:r>
          </w:p>
        </w:tc>
      </w:tr>
      <w:tr w:rsidR="007171B7" w:rsidTr="00F03D1E">
        <w:trPr>
          <w:jc w:val="center"/>
        </w:trPr>
        <w:tc>
          <w:tcPr>
            <w:tcW w:w="990" w:type="dxa"/>
          </w:tcPr>
          <w:p w:rsidR="007171B7" w:rsidRPr="00EE7EB5" w:rsidRDefault="007171B7" w:rsidP="007171B7">
            <w:pPr>
              <w:ind w:firstLine="0"/>
              <w:jc w:val="center"/>
            </w:pPr>
            <w:r w:rsidRPr="00EE7EB5">
              <w:t>7</w:t>
            </w:r>
          </w:p>
        </w:tc>
        <w:tc>
          <w:tcPr>
            <w:tcW w:w="1656" w:type="dxa"/>
          </w:tcPr>
          <w:p w:rsidR="007171B7" w:rsidRPr="000200CD" w:rsidRDefault="007171B7" w:rsidP="007171B7">
            <w:pPr>
              <w:ind w:firstLine="0"/>
              <w:jc w:val="center"/>
            </w:pPr>
            <w:r w:rsidRPr="000200CD">
              <w:t>dirò</w:t>
            </w:r>
          </w:p>
        </w:tc>
        <w:tc>
          <w:tcPr>
            <w:tcW w:w="987" w:type="dxa"/>
          </w:tcPr>
          <w:p w:rsidR="007171B7" w:rsidRDefault="007171B7" w:rsidP="007171B7">
            <w:pPr>
              <w:ind w:firstLine="0"/>
              <w:jc w:val="center"/>
            </w:pPr>
            <w:r w:rsidRPr="000200CD">
              <w:t>46</w:t>
            </w:r>
          </w:p>
        </w:tc>
        <w:tc>
          <w:tcPr>
            <w:tcW w:w="1412" w:type="dxa"/>
          </w:tcPr>
          <w:p w:rsidR="007171B7" w:rsidRPr="009718B2" w:rsidRDefault="007171B7" w:rsidP="007171B7">
            <w:pPr>
              <w:ind w:firstLine="0"/>
              <w:jc w:val="center"/>
            </w:pPr>
            <w:r w:rsidRPr="009718B2">
              <w:t>potrò</w:t>
            </w:r>
          </w:p>
        </w:tc>
        <w:tc>
          <w:tcPr>
            <w:tcW w:w="1159" w:type="dxa"/>
          </w:tcPr>
          <w:p w:rsidR="007171B7" w:rsidRDefault="007171B7" w:rsidP="007171B7">
            <w:pPr>
              <w:ind w:firstLine="0"/>
              <w:jc w:val="center"/>
            </w:pPr>
            <w:r w:rsidRPr="009718B2">
              <w:t>13</w:t>
            </w:r>
          </w:p>
        </w:tc>
        <w:tc>
          <w:tcPr>
            <w:tcW w:w="1310" w:type="dxa"/>
          </w:tcPr>
          <w:p w:rsidR="007171B7" w:rsidRPr="00E62007" w:rsidRDefault="007171B7" w:rsidP="007171B7">
            <w:pPr>
              <w:ind w:firstLine="0"/>
              <w:jc w:val="center"/>
            </w:pPr>
            <w:r w:rsidRPr="00E62007">
              <w:t>dirò</w:t>
            </w:r>
          </w:p>
        </w:tc>
        <w:tc>
          <w:tcPr>
            <w:tcW w:w="1205" w:type="dxa"/>
          </w:tcPr>
          <w:p w:rsidR="007171B7" w:rsidRDefault="007171B7" w:rsidP="007171B7">
            <w:pPr>
              <w:ind w:firstLine="0"/>
              <w:jc w:val="center"/>
            </w:pPr>
            <w:r w:rsidRPr="00E62007">
              <w:t>46</w:t>
            </w:r>
          </w:p>
        </w:tc>
      </w:tr>
      <w:tr w:rsidR="007171B7" w:rsidTr="00F03D1E">
        <w:trPr>
          <w:jc w:val="center"/>
        </w:trPr>
        <w:tc>
          <w:tcPr>
            <w:tcW w:w="990" w:type="dxa"/>
          </w:tcPr>
          <w:p w:rsidR="007171B7" w:rsidRPr="00EE7EB5" w:rsidRDefault="007171B7" w:rsidP="007171B7">
            <w:pPr>
              <w:ind w:firstLine="0"/>
              <w:jc w:val="center"/>
            </w:pPr>
            <w:r w:rsidRPr="00EE7EB5">
              <w:t>8</w:t>
            </w:r>
          </w:p>
        </w:tc>
        <w:tc>
          <w:tcPr>
            <w:tcW w:w="1656" w:type="dxa"/>
          </w:tcPr>
          <w:p w:rsidR="007171B7" w:rsidRPr="000200CD" w:rsidRDefault="007171B7" w:rsidP="007171B7">
            <w:pPr>
              <w:ind w:firstLine="0"/>
              <w:jc w:val="center"/>
            </w:pPr>
            <w:r w:rsidRPr="000200CD">
              <w:t>cercherò</w:t>
            </w:r>
          </w:p>
        </w:tc>
        <w:tc>
          <w:tcPr>
            <w:tcW w:w="987" w:type="dxa"/>
          </w:tcPr>
          <w:p w:rsidR="007171B7" w:rsidRDefault="007171B7" w:rsidP="007171B7">
            <w:pPr>
              <w:ind w:firstLine="0"/>
              <w:jc w:val="center"/>
            </w:pPr>
            <w:r w:rsidRPr="000200CD">
              <w:t>43</w:t>
            </w:r>
          </w:p>
        </w:tc>
        <w:tc>
          <w:tcPr>
            <w:tcW w:w="1412" w:type="dxa"/>
          </w:tcPr>
          <w:p w:rsidR="007171B7" w:rsidRPr="009718B2" w:rsidRDefault="007171B7" w:rsidP="007171B7">
            <w:pPr>
              <w:ind w:firstLine="0"/>
              <w:jc w:val="center"/>
            </w:pPr>
            <w:r w:rsidRPr="009718B2">
              <w:t>dirò</w:t>
            </w:r>
          </w:p>
        </w:tc>
        <w:tc>
          <w:tcPr>
            <w:tcW w:w="1159" w:type="dxa"/>
          </w:tcPr>
          <w:p w:rsidR="007171B7" w:rsidRDefault="007171B7" w:rsidP="007171B7">
            <w:pPr>
              <w:ind w:firstLine="0"/>
              <w:jc w:val="center"/>
            </w:pPr>
            <w:r w:rsidRPr="009718B2">
              <w:t>11</w:t>
            </w:r>
          </w:p>
        </w:tc>
        <w:tc>
          <w:tcPr>
            <w:tcW w:w="1310" w:type="dxa"/>
          </w:tcPr>
          <w:p w:rsidR="007171B7" w:rsidRPr="00E62007" w:rsidRDefault="007171B7" w:rsidP="007171B7">
            <w:pPr>
              <w:ind w:firstLine="0"/>
              <w:jc w:val="center"/>
            </w:pPr>
            <w:r w:rsidRPr="00E62007">
              <w:t>cercherò</w:t>
            </w:r>
          </w:p>
        </w:tc>
        <w:tc>
          <w:tcPr>
            <w:tcW w:w="1205" w:type="dxa"/>
          </w:tcPr>
          <w:p w:rsidR="007171B7" w:rsidRDefault="007171B7" w:rsidP="007171B7">
            <w:pPr>
              <w:ind w:firstLine="0"/>
              <w:jc w:val="center"/>
            </w:pPr>
            <w:r w:rsidRPr="00E62007">
              <w:t>43</w:t>
            </w:r>
          </w:p>
        </w:tc>
      </w:tr>
      <w:tr w:rsidR="007171B7" w:rsidTr="00F03D1E">
        <w:trPr>
          <w:jc w:val="center"/>
        </w:trPr>
        <w:tc>
          <w:tcPr>
            <w:tcW w:w="990" w:type="dxa"/>
          </w:tcPr>
          <w:p w:rsidR="007171B7" w:rsidRPr="00EE7EB5" w:rsidRDefault="007171B7" w:rsidP="007171B7">
            <w:pPr>
              <w:ind w:firstLine="0"/>
              <w:jc w:val="center"/>
            </w:pPr>
            <w:r w:rsidRPr="00EE7EB5">
              <w:t>9</w:t>
            </w:r>
          </w:p>
        </w:tc>
        <w:tc>
          <w:tcPr>
            <w:tcW w:w="1656" w:type="dxa"/>
          </w:tcPr>
          <w:p w:rsidR="007171B7" w:rsidRPr="000200CD" w:rsidRDefault="007171B7" w:rsidP="007171B7">
            <w:pPr>
              <w:ind w:firstLine="0"/>
              <w:jc w:val="center"/>
            </w:pPr>
            <w:r w:rsidRPr="000200CD">
              <w:t>riuscirò</w:t>
            </w:r>
          </w:p>
        </w:tc>
        <w:tc>
          <w:tcPr>
            <w:tcW w:w="987" w:type="dxa"/>
          </w:tcPr>
          <w:p w:rsidR="007171B7" w:rsidRDefault="007171B7" w:rsidP="007171B7">
            <w:pPr>
              <w:ind w:firstLine="0"/>
              <w:jc w:val="center"/>
            </w:pPr>
            <w:r w:rsidRPr="000200CD">
              <w:t>42</w:t>
            </w:r>
          </w:p>
        </w:tc>
        <w:tc>
          <w:tcPr>
            <w:tcW w:w="1412" w:type="dxa"/>
          </w:tcPr>
          <w:p w:rsidR="007171B7" w:rsidRPr="009718B2" w:rsidRDefault="007171B7" w:rsidP="007171B7">
            <w:pPr>
              <w:ind w:firstLine="0"/>
              <w:jc w:val="center"/>
            </w:pPr>
            <w:r w:rsidRPr="009718B2">
              <w:t>tornerò</w:t>
            </w:r>
          </w:p>
        </w:tc>
        <w:tc>
          <w:tcPr>
            <w:tcW w:w="1159" w:type="dxa"/>
          </w:tcPr>
          <w:p w:rsidR="007171B7" w:rsidRDefault="007171B7" w:rsidP="007171B7">
            <w:pPr>
              <w:ind w:firstLine="0"/>
              <w:jc w:val="center"/>
            </w:pPr>
            <w:r w:rsidRPr="009718B2">
              <w:t>11</w:t>
            </w:r>
          </w:p>
        </w:tc>
        <w:tc>
          <w:tcPr>
            <w:tcW w:w="1310" w:type="dxa"/>
          </w:tcPr>
          <w:p w:rsidR="007171B7" w:rsidRPr="00E62007" w:rsidRDefault="007171B7" w:rsidP="007171B7">
            <w:pPr>
              <w:ind w:firstLine="0"/>
              <w:jc w:val="center"/>
            </w:pPr>
            <w:r w:rsidRPr="00E62007">
              <w:t>riuscirò</w:t>
            </w:r>
          </w:p>
        </w:tc>
        <w:tc>
          <w:tcPr>
            <w:tcW w:w="1205" w:type="dxa"/>
          </w:tcPr>
          <w:p w:rsidR="007171B7" w:rsidRDefault="007171B7" w:rsidP="007171B7">
            <w:pPr>
              <w:ind w:firstLine="0"/>
              <w:jc w:val="center"/>
            </w:pPr>
            <w:r w:rsidRPr="00E62007">
              <w:t>42</w:t>
            </w:r>
          </w:p>
        </w:tc>
      </w:tr>
      <w:tr w:rsidR="007171B7" w:rsidTr="00F03D1E">
        <w:trPr>
          <w:jc w:val="center"/>
        </w:trPr>
        <w:tc>
          <w:tcPr>
            <w:tcW w:w="990" w:type="dxa"/>
          </w:tcPr>
          <w:p w:rsidR="007171B7" w:rsidRPr="00EE7EB5" w:rsidRDefault="007171B7" w:rsidP="007171B7">
            <w:pPr>
              <w:ind w:firstLine="0"/>
              <w:jc w:val="center"/>
            </w:pPr>
            <w:r w:rsidRPr="00EE7EB5">
              <w:t>10</w:t>
            </w:r>
          </w:p>
        </w:tc>
        <w:tc>
          <w:tcPr>
            <w:tcW w:w="1656" w:type="dxa"/>
          </w:tcPr>
          <w:p w:rsidR="007171B7" w:rsidRPr="000200CD" w:rsidRDefault="007171B7" w:rsidP="007171B7">
            <w:pPr>
              <w:ind w:firstLine="0"/>
              <w:jc w:val="center"/>
            </w:pPr>
            <w:r w:rsidRPr="000200CD">
              <w:t>andrò</w:t>
            </w:r>
          </w:p>
        </w:tc>
        <w:tc>
          <w:tcPr>
            <w:tcW w:w="987" w:type="dxa"/>
          </w:tcPr>
          <w:p w:rsidR="007171B7" w:rsidRDefault="007171B7" w:rsidP="007171B7">
            <w:pPr>
              <w:ind w:firstLine="0"/>
              <w:jc w:val="center"/>
            </w:pPr>
            <w:r w:rsidRPr="000200CD">
              <w:t>39</w:t>
            </w:r>
          </w:p>
        </w:tc>
        <w:tc>
          <w:tcPr>
            <w:tcW w:w="1412" w:type="dxa"/>
          </w:tcPr>
          <w:p w:rsidR="007171B7" w:rsidRPr="009718B2" w:rsidRDefault="007171B7" w:rsidP="007171B7">
            <w:pPr>
              <w:ind w:firstLine="0"/>
              <w:jc w:val="center"/>
            </w:pPr>
            <w:r w:rsidRPr="009718B2">
              <w:t>entrò</w:t>
            </w:r>
          </w:p>
        </w:tc>
        <w:tc>
          <w:tcPr>
            <w:tcW w:w="1159" w:type="dxa"/>
          </w:tcPr>
          <w:p w:rsidR="007171B7" w:rsidRDefault="007171B7" w:rsidP="007171B7">
            <w:pPr>
              <w:ind w:firstLine="0"/>
              <w:jc w:val="center"/>
            </w:pPr>
            <w:r w:rsidRPr="009718B2">
              <w:t>10</w:t>
            </w:r>
          </w:p>
        </w:tc>
        <w:tc>
          <w:tcPr>
            <w:tcW w:w="1310" w:type="dxa"/>
          </w:tcPr>
          <w:p w:rsidR="007171B7" w:rsidRPr="00E62007" w:rsidRDefault="007171B7" w:rsidP="007171B7">
            <w:pPr>
              <w:ind w:firstLine="0"/>
              <w:jc w:val="center"/>
            </w:pPr>
            <w:r w:rsidRPr="00E62007">
              <w:t>andrò</w:t>
            </w:r>
          </w:p>
        </w:tc>
        <w:tc>
          <w:tcPr>
            <w:tcW w:w="1205" w:type="dxa"/>
          </w:tcPr>
          <w:p w:rsidR="007171B7" w:rsidRDefault="007171B7" w:rsidP="007171B7">
            <w:pPr>
              <w:ind w:firstLine="0"/>
              <w:jc w:val="center"/>
            </w:pPr>
            <w:r w:rsidRPr="00E62007">
              <w:t>39</w:t>
            </w:r>
          </w:p>
        </w:tc>
      </w:tr>
      <w:tr w:rsidR="007171B7" w:rsidTr="00F03D1E">
        <w:trPr>
          <w:jc w:val="center"/>
        </w:trPr>
        <w:tc>
          <w:tcPr>
            <w:tcW w:w="990" w:type="dxa"/>
          </w:tcPr>
          <w:p w:rsidR="007171B7" w:rsidRPr="00EE7EB5" w:rsidRDefault="007171B7" w:rsidP="007171B7">
            <w:pPr>
              <w:ind w:firstLine="0"/>
              <w:jc w:val="center"/>
            </w:pPr>
            <w:r w:rsidRPr="00EE7EB5">
              <w:t>11</w:t>
            </w:r>
          </w:p>
        </w:tc>
        <w:tc>
          <w:tcPr>
            <w:tcW w:w="1656" w:type="dxa"/>
          </w:tcPr>
          <w:p w:rsidR="007171B7" w:rsidRPr="000200CD" w:rsidRDefault="007171B7" w:rsidP="007171B7">
            <w:pPr>
              <w:ind w:firstLine="0"/>
              <w:jc w:val="center"/>
            </w:pPr>
            <w:r w:rsidRPr="000200CD">
              <w:t>tornerò</w:t>
            </w:r>
          </w:p>
        </w:tc>
        <w:tc>
          <w:tcPr>
            <w:tcW w:w="987" w:type="dxa"/>
          </w:tcPr>
          <w:p w:rsidR="007171B7" w:rsidRDefault="007171B7" w:rsidP="007171B7">
            <w:pPr>
              <w:ind w:firstLine="0"/>
              <w:jc w:val="center"/>
            </w:pPr>
            <w:r w:rsidRPr="000200CD">
              <w:t>34</w:t>
            </w:r>
          </w:p>
        </w:tc>
        <w:tc>
          <w:tcPr>
            <w:tcW w:w="1412" w:type="dxa"/>
          </w:tcPr>
          <w:p w:rsidR="007171B7" w:rsidRPr="009718B2" w:rsidRDefault="007171B7" w:rsidP="007171B7">
            <w:pPr>
              <w:ind w:firstLine="0"/>
              <w:jc w:val="center"/>
            </w:pPr>
            <w:r w:rsidRPr="009718B2">
              <w:t>continuerò</w:t>
            </w:r>
          </w:p>
        </w:tc>
        <w:tc>
          <w:tcPr>
            <w:tcW w:w="1159" w:type="dxa"/>
          </w:tcPr>
          <w:p w:rsidR="007171B7" w:rsidRDefault="007171B7" w:rsidP="007171B7">
            <w:pPr>
              <w:ind w:firstLine="0"/>
              <w:jc w:val="center"/>
            </w:pPr>
            <w:r w:rsidRPr="009718B2">
              <w:t>9</w:t>
            </w:r>
          </w:p>
        </w:tc>
        <w:tc>
          <w:tcPr>
            <w:tcW w:w="1310" w:type="dxa"/>
          </w:tcPr>
          <w:p w:rsidR="007171B7" w:rsidRPr="00E62007" w:rsidRDefault="007171B7" w:rsidP="007171B7">
            <w:pPr>
              <w:ind w:firstLine="0"/>
              <w:jc w:val="center"/>
            </w:pPr>
            <w:r w:rsidRPr="00E62007">
              <w:t>tornerò</w:t>
            </w:r>
          </w:p>
        </w:tc>
        <w:tc>
          <w:tcPr>
            <w:tcW w:w="1205" w:type="dxa"/>
          </w:tcPr>
          <w:p w:rsidR="007171B7" w:rsidRDefault="007171B7" w:rsidP="007171B7">
            <w:pPr>
              <w:ind w:firstLine="0"/>
              <w:jc w:val="center"/>
            </w:pPr>
            <w:r w:rsidRPr="00E62007">
              <w:t>34</w:t>
            </w:r>
          </w:p>
        </w:tc>
      </w:tr>
      <w:tr w:rsidR="007171B7" w:rsidTr="00F03D1E">
        <w:trPr>
          <w:jc w:val="center"/>
        </w:trPr>
        <w:tc>
          <w:tcPr>
            <w:tcW w:w="990" w:type="dxa"/>
          </w:tcPr>
          <w:p w:rsidR="007171B7" w:rsidRPr="00EE7EB5" w:rsidRDefault="007171B7" w:rsidP="007171B7">
            <w:pPr>
              <w:ind w:firstLine="0"/>
              <w:jc w:val="center"/>
            </w:pPr>
            <w:r w:rsidRPr="00EE7EB5">
              <w:t>12</w:t>
            </w:r>
          </w:p>
        </w:tc>
        <w:tc>
          <w:tcPr>
            <w:tcW w:w="1656" w:type="dxa"/>
          </w:tcPr>
          <w:p w:rsidR="007171B7" w:rsidRPr="000200CD" w:rsidRDefault="007171B7" w:rsidP="007171B7">
            <w:pPr>
              <w:ind w:firstLine="0"/>
              <w:jc w:val="center"/>
            </w:pPr>
            <w:r w:rsidRPr="000200CD">
              <w:t>seguirò</w:t>
            </w:r>
          </w:p>
        </w:tc>
        <w:tc>
          <w:tcPr>
            <w:tcW w:w="987" w:type="dxa"/>
          </w:tcPr>
          <w:p w:rsidR="007171B7" w:rsidRDefault="007171B7" w:rsidP="007171B7">
            <w:pPr>
              <w:ind w:firstLine="0"/>
              <w:jc w:val="center"/>
            </w:pPr>
            <w:r w:rsidRPr="000200CD">
              <w:t>31</w:t>
            </w:r>
          </w:p>
        </w:tc>
        <w:tc>
          <w:tcPr>
            <w:tcW w:w="1412" w:type="dxa"/>
          </w:tcPr>
          <w:p w:rsidR="007171B7" w:rsidRPr="009718B2" w:rsidRDefault="007171B7" w:rsidP="007171B7">
            <w:pPr>
              <w:ind w:firstLine="0"/>
              <w:jc w:val="center"/>
            </w:pPr>
            <w:r w:rsidRPr="009718B2">
              <w:t>deciderò</w:t>
            </w:r>
          </w:p>
        </w:tc>
        <w:tc>
          <w:tcPr>
            <w:tcW w:w="1159" w:type="dxa"/>
          </w:tcPr>
          <w:p w:rsidR="007171B7" w:rsidRDefault="007171B7" w:rsidP="007171B7">
            <w:pPr>
              <w:ind w:firstLine="0"/>
              <w:jc w:val="center"/>
            </w:pPr>
            <w:r w:rsidRPr="009718B2">
              <w:t>9</w:t>
            </w:r>
          </w:p>
        </w:tc>
        <w:tc>
          <w:tcPr>
            <w:tcW w:w="1310" w:type="dxa"/>
          </w:tcPr>
          <w:p w:rsidR="007171B7" w:rsidRPr="00E62007" w:rsidRDefault="007171B7" w:rsidP="007171B7">
            <w:pPr>
              <w:ind w:firstLine="0"/>
              <w:jc w:val="center"/>
            </w:pPr>
            <w:r w:rsidRPr="00E62007">
              <w:t>seguirò</w:t>
            </w:r>
          </w:p>
        </w:tc>
        <w:tc>
          <w:tcPr>
            <w:tcW w:w="1205" w:type="dxa"/>
          </w:tcPr>
          <w:p w:rsidR="007171B7" w:rsidRDefault="007171B7" w:rsidP="007171B7">
            <w:pPr>
              <w:ind w:firstLine="0"/>
              <w:jc w:val="center"/>
            </w:pPr>
            <w:r w:rsidRPr="00E62007">
              <w:t>31</w:t>
            </w:r>
          </w:p>
        </w:tc>
      </w:tr>
      <w:tr w:rsidR="007171B7" w:rsidTr="00F03D1E">
        <w:trPr>
          <w:jc w:val="center"/>
        </w:trPr>
        <w:tc>
          <w:tcPr>
            <w:tcW w:w="990" w:type="dxa"/>
          </w:tcPr>
          <w:p w:rsidR="007171B7" w:rsidRPr="00EE7EB5" w:rsidRDefault="007171B7" w:rsidP="007171B7">
            <w:pPr>
              <w:ind w:firstLine="0"/>
              <w:jc w:val="center"/>
            </w:pPr>
            <w:r w:rsidRPr="00EE7EB5">
              <w:t>13</w:t>
            </w:r>
          </w:p>
        </w:tc>
        <w:tc>
          <w:tcPr>
            <w:tcW w:w="1656" w:type="dxa"/>
          </w:tcPr>
          <w:p w:rsidR="007171B7" w:rsidRPr="000200CD" w:rsidRDefault="007171B7" w:rsidP="007171B7">
            <w:pPr>
              <w:ind w:firstLine="0"/>
              <w:jc w:val="center"/>
            </w:pPr>
            <w:r w:rsidRPr="000200CD">
              <w:t>continuerò</w:t>
            </w:r>
          </w:p>
        </w:tc>
        <w:tc>
          <w:tcPr>
            <w:tcW w:w="987" w:type="dxa"/>
          </w:tcPr>
          <w:p w:rsidR="007171B7" w:rsidRDefault="007171B7" w:rsidP="007171B7">
            <w:pPr>
              <w:ind w:firstLine="0"/>
              <w:jc w:val="center"/>
            </w:pPr>
            <w:r w:rsidRPr="000200CD">
              <w:t>28</w:t>
            </w:r>
          </w:p>
        </w:tc>
        <w:tc>
          <w:tcPr>
            <w:tcW w:w="1412" w:type="dxa"/>
          </w:tcPr>
          <w:p w:rsidR="007171B7" w:rsidRPr="009718B2" w:rsidRDefault="007171B7" w:rsidP="007171B7">
            <w:pPr>
              <w:ind w:firstLine="0"/>
              <w:jc w:val="center"/>
            </w:pPr>
            <w:r w:rsidRPr="009718B2">
              <w:t>parlerò</w:t>
            </w:r>
          </w:p>
        </w:tc>
        <w:tc>
          <w:tcPr>
            <w:tcW w:w="1159" w:type="dxa"/>
          </w:tcPr>
          <w:p w:rsidR="007171B7" w:rsidRDefault="007171B7" w:rsidP="007171B7">
            <w:pPr>
              <w:ind w:firstLine="0"/>
              <w:jc w:val="center"/>
            </w:pPr>
            <w:r w:rsidRPr="009718B2">
              <w:t>7</w:t>
            </w:r>
          </w:p>
        </w:tc>
        <w:tc>
          <w:tcPr>
            <w:tcW w:w="1310" w:type="dxa"/>
          </w:tcPr>
          <w:p w:rsidR="007171B7" w:rsidRPr="00E62007" w:rsidRDefault="007171B7" w:rsidP="007171B7">
            <w:pPr>
              <w:ind w:firstLine="0"/>
              <w:jc w:val="center"/>
            </w:pPr>
            <w:r w:rsidRPr="00E62007">
              <w:t>continuerò</w:t>
            </w:r>
          </w:p>
        </w:tc>
        <w:tc>
          <w:tcPr>
            <w:tcW w:w="1205" w:type="dxa"/>
          </w:tcPr>
          <w:p w:rsidR="007171B7" w:rsidRDefault="007171B7" w:rsidP="007171B7">
            <w:pPr>
              <w:ind w:firstLine="0"/>
              <w:jc w:val="center"/>
            </w:pPr>
            <w:r w:rsidRPr="00E62007">
              <w:t>28</w:t>
            </w:r>
          </w:p>
        </w:tc>
      </w:tr>
      <w:tr w:rsidR="007171B7" w:rsidTr="00F03D1E">
        <w:trPr>
          <w:jc w:val="center"/>
        </w:trPr>
        <w:tc>
          <w:tcPr>
            <w:tcW w:w="990" w:type="dxa"/>
          </w:tcPr>
          <w:p w:rsidR="007171B7" w:rsidRPr="00EE7EB5" w:rsidRDefault="007171B7" w:rsidP="007171B7">
            <w:pPr>
              <w:ind w:firstLine="0"/>
              <w:jc w:val="center"/>
            </w:pPr>
            <w:r w:rsidRPr="00EE7EB5">
              <w:t>14</w:t>
            </w:r>
          </w:p>
        </w:tc>
        <w:tc>
          <w:tcPr>
            <w:tcW w:w="1656" w:type="dxa"/>
          </w:tcPr>
          <w:p w:rsidR="007171B7" w:rsidRPr="000200CD" w:rsidRDefault="007171B7" w:rsidP="007171B7">
            <w:pPr>
              <w:ind w:firstLine="0"/>
              <w:jc w:val="center"/>
            </w:pPr>
            <w:r w:rsidRPr="000200CD">
              <w:t>metterò</w:t>
            </w:r>
          </w:p>
        </w:tc>
        <w:tc>
          <w:tcPr>
            <w:tcW w:w="987" w:type="dxa"/>
          </w:tcPr>
          <w:p w:rsidR="007171B7" w:rsidRDefault="007171B7" w:rsidP="007171B7">
            <w:pPr>
              <w:ind w:firstLine="0"/>
              <w:jc w:val="center"/>
            </w:pPr>
            <w:r w:rsidRPr="000200CD">
              <w:t>27</w:t>
            </w:r>
          </w:p>
        </w:tc>
        <w:tc>
          <w:tcPr>
            <w:tcW w:w="1412" w:type="dxa"/>
          </w:tcPr>
          <w:p w:rsidR="007171B7" w:rsidRPr="009718B2" w:rsidRDefault="007171B7" w:rsidP="007171B7">
            <w:pPr>
              <w:ind w:firstLine="0"/>
              <w:jc w:val="center"/>
            </w:pPr>
            <w:r w:rsidRPr="009718B2">
              <w:t>vedrò</w:t>
            </w:r>
          </w:p>
        </w:tc>
        <w:tc>
          <w:tcPr>
            <w:tcW w:w="1159" w:type="dxa"/>
          </w:tcPr>
          <w:p w:rsidR="007171B7" w:rsidRDefault="007171B7" w:rsidP="007171B7">
            <w:pPr>
              <w:ind w:firstLine="0"/>
              <w:jc w:val="center"/>
            </w:pPr>
            <w:r w:rsidRPr="009718B2">
              <w:t>7</w:t>
            </w:r>
          </w:p>
        </w:tc>
        <w:tc>
          <w:tcPr>
            <w:tcW w:w="1310" w:type="dxa"/>
          </w:tcPr>
          <w:p w:rsidR="007171B7" w:rsidRPr="00E62007" w:rsidRDefault="007171B7" w:rsidP="007171B7">
            <w:pPr>
              <w:ind w:firstLine="0"/>
              <w:jc w:val="center"/>
            </w:pPr>
            <w:r w:rsidRPr="00E62007">
              <w:t>metterò</w:t>
            </w:r>
          </w:p>
        </w:tc>
        <w:tc>
          <w:tcPr>
            <w:tcW w:w="1205" w:type="dxa"/>
          </w:tcPr>
          <w:p w:rsidR="007171B7" w:rsidRDefault="007171B7" w:rsidP="007171B7">
            <w:pPr>
              <w:ind w:firstLine="0"/>
              <w:jc w:val="center"/>
            </w:pPr>
            <w:r w:rsidRPr="00E62007">
              <w:t>27</w:t>
            </w:r>
          </w:p>
        </w:tc>
      </w:tr>
      <w:tr w:rsidR="007171B7" w:rsidTr="00F03D1E">
        <w:trPr>
          <w:jc w:val="center"/>
        </w:trPr>
        <w:tc>
          <w:tcPr>
            <w:tcW w:w="990" w:type="dxa"/>
          </w:tcPr>
          <w:p w:rsidR="007171B7" w:rsidRPr="00EE7EB5" w:rsidRDefault="007171B7" w:rsidP="007171B7">
            <w:pPr>
              <w:ind w:firstLine="0"/>
              <w:jc w:val="center"/>
            </w:pPr>
            <w:r w:rsidRPr="00EE7EB5">
              <w:t>15</w:t>
            </w:r>
          </w:p>
        </w:tc>
        <w:tc>
          <w:tcPr>
            <w:tcW w:w="1656" w:type="dxa"/>
          </w:tcPr>
          <w:p w:rsidR="007171B7" w:rsidRPr="000200CD" w:rsidRDefault="007171B7" w:rsidP="007171B7">
            <w:pPr>
              <w:ind w:firstLine="0"/>
              <w:jc w:val="center"/>
            </w:pPr>
            <w:r w:rsidRPr="000200CD">
              <w:t>vedrò</w:t>
            </w:r>
          </w:p>
        </w:tc>
        <w:tc>
          <w:tcPr>
            <w:tcW w:w="987" w:type="dxa"/>
          </w:tcPr>
          <w:p w:rsidR="007171B7" w:rsidRDefault="007171B7" w:rsidP="007171B7">
            <w:pPr>
              <w:ind w:firstLine="0"/>
              <w:jc w:val="center"/>
            </w:pPr>
            <w:r w:rsidRPr="000200CD">
              <w:t>25</w:t>
            </w:r>
          </w:p>
        </w:tc>
        <w:tc>
          <w:tcPr>
            <w:tcW w:w="1412" w:type="dxa"/>
          </w:tcPr>
          <w:p w:rsidR="007171B7" w:rsidRPr="009718B2" w:rsidRDefault="007171B7" w:rsidP="007171B7">
            <w:pPr>
              <w:ind w:firstLine="0"/>
              <w:jc w:val="center"/>
            </w:pPr>
            <w:r w:rsidRPr="009718B2">
              <w:t>comprò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vedrò</w:t>
            </w:r>
          </w:p>
        </w:tc>
        <w:tc>
          <w:tcPr>
            <w:tcW w:w="1205" w:type="dxa"/>
          </w:tcPr>
          <w:p w:rsidR="007171B7" w:rsidRDefault="007171B7" w:rsidP="007171B7">
            <w:pPr>
              <w:ind w:firstLine="0"/>
              <w:jc w:val="center"/>
            </w:pPr>
            <w:r w:rsidRPr="00E62007">
              <w:t>25</w:t>
            </w:r>
          </w:p>
        </w:tc>
      </w:tr>
      <w:tr w:rsidR="007171B7" w:rsidTr="00F03D1E">
        <w:trPr>
          <w:jc w:val="center"/>
        </w:trPr>
        <w:tc>
          <w:tcPr>
            <w:tcW w:w="990" w:type="dxa"/>
          </w:tcPr>
          <w:p w:rsidR="007171B7" w:rsidRPr="00EE7EB5" w:rsidRDefault="007171B7" w:rsidP="007171B7">
            <w:pPr>
              <w:ind w:firstLine="0"/>
              <w:jc w:val="center"/>
            </w:pPr>
            <w:r w:rsidRPr="00EE7EB5">
              <w:t>16</w:t>
            </w:r>
          </w:p>
        </w:tc>
        <w:tc>
          <w:tcPr>
            <w:tcW w:w="1656" w:type="dxa"/>
          </w:tcPr>
          <w:p w:rsidR="007171B7" w:rsidRPr="000200CD" w:rsidRDefault="007171B7" w:rsidP="007171B7">
            <w:pPr>
              <w:ind w:firstLine="0"/>
              <w:jc w:val="center"/>
            </w:pPr>
            <w:r w:rsidRPr="000200CD">
              <w:t>pubblicherò</w:t>
            </w:r>
          </w:p>
        </w:tc>
        <w:tc>
          <w:tcPr>
            <w:tcW w:w="987" w:type="dxa"/>
          </w:tcPr>
          <w:p w:rsidR="007171B7" w:rsidRDefault="007171B7" w:rsidP="007171B7">
            <w:pPr>
              <w:ind w:firstLine="0"/>
              <w:jc w:val="center"/>
            </w:pPr>
            <w:r w:rsidRPr="000200CD">
              <w:t>23</w:t>
            </w:r>
          </w:p>
        </w:tc>
        <w:tc>
          <w:tcPr>
            <w:tcW w:w="1412" w:type="dxa"/>
          </w:tcPr>
          <w:p w:rsidR="007171B7" w:rsidRPr="009718B2" w:rsidRDefault="007171B7" w:rsidP="007171B7">
            <w:pPr>
              <w:ind w:firstLine="0"/>
              <w:jc w:val="center"/>
            </w:pPr>
            <w:r w:rsidRPr="009718B2">
              <w:t>incontrerò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pubblicherò</w:t>
            </w:r>
          </w:p>
        </w:tc>
        <w:tc>
          <w:tcPr>
            <w:tcW w:w="1205" w:type="dxa"/>
          </w:tcPr>
          <w:p w:rsidR="007171B7" w:rsidRDefault="007171B7" w:rsidP="007171B7">
            <w:pPr>
              <w:ind w:firstLine="0"/>
              <w:jc w:val="center"/>
            </w:pPr>
            <w:r w:rsidRPr="00E62007">
              <w:t>23</w:t>
            </w:r>
          </w:p>
        </w:tc>
      </w:tr>
      <w:tr w:rsidR="007171B7" w:rsidTr="00F03D1E">
        <w:trPr>
          <w:jc w:val="center"/>
        </w:trPr>
        <w:tc>
          <w:tcPr>
            <w:tcW w:w="990" w:type="dxa"/>
          </w:tcPr>
          <w:p w:rsidR="007171B7" w:rsidRPr="00EE7EB5" w:rsidRDefault="007171B7" w:rsidP="007171B7">
            <w:pPr>
              <w:ind w:firstLine="0"/>
              <w:jc w:val="center"/>
            </w:pPr>
            <w:r w:rsidRPr="00EE7EB5">
              <w:t>17</w:t>
            </w:r>
          </w:p>
        </w:tc>
        <w:tc>
          <w:tcPr>
            <w:tcW w:w="1656" w:type="dxa"/>
          </w:tcPr>
          <w:p w:rsidR="007171B7" w:rsidRPr="000200CD" w:rsidRDefault="007171B7" w:rsidP="007171B7">
            <w:pPr>
              <w:ind w:firstLine="0"/>
              <w:jc w:val="center"/>
            </w:pPr>
            <w:r w:rsidRPr="000200CD">
              <w:t>posterò</w:t>
            </w:r>
          </w:p>
        </w:tc>
        <w:tc>
          <w:tcPr>
            <w:tcW w:w="987" w:type="dxa"/>
          </w:tcPr>
          <w:p w:rsidR="007171B7" w:rsidRDefault="007171B7" w:rsidP="007171B7">
            <w:pPr>
              <w:ind w:firstLine="0"/>
              <w:jc w:val="center"/>
            </w:pPr>
            <w:r w:rsidRPr="000200CD">
              <w:t>21</w:t>
            </w:r>
          </w:p>
        </w:tc>
        <w:tc>
          <w:tcPr>
            <w:tcW w:w="1412" w:type="dxa"/>
          </w:tcPr>
          <w:p w:rsidR="007171B7" w:rsidRPr="009718B2" w:rsidRDefault="007171B7" w:rsidP="007171B7">
            <w:pPr>
              <w:ind w:firstLine="0"/>
              <w:jc w:val="center"/>
            </w:pPr>
            <w:r w:rsidRPr="009718B2">
              <w:t>metterò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posterò</w:t>
            </w:r>
          </w:p>
        </w:tc>
        <w:tc>
          <w:tcPr>
            <w:tcW w:w="1205" w:type="dxa"/>
          </w:tcPr>
          <w:p w:rsidR="007171B7" w:rsidRDefault="007171B7" w:rsidP="007171B7">
            <w:pPr>
              <w:ind w:firstLine="0"/>
              <w:jc w:val="center"/>
            </w:pPr>
            <w:r w:rsidRPr="00E62007">
              <w:t>21</w:t>
            </w:r>
          </w:p>
        </w:tc>
      </w:tr>
      <w:tr w:rsidR="007171B7" w:rsidTr="00F03D1E">
        <w:trPr>
          <w:jc w:val="center"/>
        </w:trPr>
        <w:tc>
          <w:tcPr>
            <w:tcW w:w="990" w:type="dxa"/>
          </w:tcPr>
          <w:p w:rsidR="007171B7" w:rsidRPr="00EE7EB5" w:rsidRDefault="007171B7" w:rsidP="007171B7">
            <w:pPr>
              <w:ind w:firstLine="0"/>
              <w:jc w:val="center"/>
            </w:pPr>
            <w:r w:rsidRPr="00EE7EB5">
              <w:t>18</w:t>
            </w:r>
          </w:p>
        </w:tc>
        <w:tc>
          <w:tcPr>
            <w:tcW w:w="1656" w:type="dxa"/>
          </w:tcPr>
          <w:p w:rsidR="007171B7" w:rsidRPr="000200CD" w:rsidRDefault="007171B7" w:rsidP="007171B7">
            <w:pPr>
              <w:ind w:firstLine="0"/>
              <w:jc w:val="center"/>
            </w:pPr>
            <w:r w:rsidRPr="000200CD">
              <w:t>parlerò</w:t>
            </w:r>
          </w:p>
        </w:tc>
        <w:tc>
          <w:tcPr>
            <w:tcW w:w="987" w:type="dxa"/>
          </w:tcPr>
          <w:p w:rsidR="007171B7" w:rsidRDefault="007171B7" w:rsidP="007171B7">
            <w:pPr>
              <w:ind w:firstLine="0"/>
              <w:jc w:val="center"/>
            </w:pPr>
            <w:r w:rsidRPr="000200CD">
              <w:t>20</w:t>
            </w:r>
          </w:p>
        </w:tc>
        <w:tc>
          <w:tcPr>
            <w:tcW w:w="1412" w:type="dxa"/>
          </w:tcPr>
          <w:p w:rsidR="007171B7" w:rsidRPr="009718B2" w:rsidRDefault="007171B7" w:rsidP="007171B7">
            <w:pPr>
              <w:ind w:firstLine="0"/>
              <w:jc w:val="center"/>
            </w:pPr>
            <w:r w:rsidRPr="009718B2">
              <w:t>porterò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parlerò</w:t>
            </w:r>
          </w:p>
        </w:tc>
        <w:tc>
          <w:tcPr>
            <w:tcW w:w="1205" w:type="dxa"/>
          </w:tcPr>
          <w:p w:rsidR="007171B7" w:rsidRDefault="007171B7" w:rsidP="007171B7">
            <w:pPr>
              <w:ind w:firstLine="0"/>
              <w:jc w:val="center"/>
            </w:pPr>
            <w:r w:rsidRPr="00E62007">
              <w:t>20</w:t>
            </w:r>
          </w:p>
        </w:tc>
      </w:tr>
      <w:tr w:rsidR="007171B7" w:rsidTr="00F03D1E">
        <w:trPr>
          <w:jc w:val="center"/>
        </w:trPr>
        <w:tc>
          <w:tcPr>
            <w:tcW w:w="990" w:type="dxa"/>
          </w:tcPr>
          <w:p w:rsidR="007171B7" w:rsidRPr="00EE7EB5" w:rsidRDefault="007171B7" w:rsidP="007171B7">
            <w:pPr>
              <w:ind w:firstLine="0"/>
              <w:jc w:val="center"/>
            </w:pPr>
            <w:r w:rsidRPr="00EE7EB5">
              <w:t>19</w:t>
            </w:r>
          </w:p>
        </w:tc>
        <w:tc>
          <w:tcPr>
            <w:tcW w:w="1656" w:type="dxa"/>
          </w:tcPr>
          <w:p w:rsidR="007171B7" w:rsidRPr="000200CD" w:rsidRDefault="007171B7" w:rsidP="007171B7">
            <w:pPr>
              <w:ind w:firstLine="0"/>
              <w:jc w:val="center"/>
            </w:pPr>
            <w:r w:rsidRPr="000200CD">
              <w:t>racconterò</w:t>
            </w:r>
          </w:p>
        </w:tc>
        <w:tc>
          <w:tcPr>
            <w:tcW w:w="987" w:type="dxa"/>
          </w:tcPr>
          <w:p w:rsidR="007171B7" w:rsidRDefault="007171B7" w:rsidP="007171B7">
            <w:pPr>
              <w:ind w:firstLine="0"/>
              <w:jc w:val="center"/>
            </w:pPr>
            <w:r w:rsidRPr="000200CD">
              <w:t>19</w:t>
            </w:r>
          </w:p>
        </w:tc>
        <w:tc>
          <w:tcPr>
            <w:tcW w:w="1412" w:type="dxa"/>
          </w:tcPr>
          <w:p w:rsidR="007171B7" w:rsidRPr="009718B2" w:rsidRDefault="007171B7" w:rsidP="007171B7">
            <w:pPr>
              <w:ind w:firstLine="0"/>
              <w:jc w:val="center"/>
            </w:pPr>
            <w:r w:rsidRPr="009718B2">
              <w:t>riuscirò</w:t>
            </w:r>
          </w:p>
        </w:tc>
        <w:tc>
          <w:tcPr>
            <w:tcW w:w="1159" w:type="dxa"/>
          </w:tcPr>
          <w:p w:rsidR="007171B7" w:rsidRDefault="007171B7" w:rsidP="007171B7">
            <w:pPr>
              <w:ind w:firstLine="0"/>
              <w:jc w:val="center"/>
            </w:pPr>
            <w:r w:rsidRPr="009718B2">
              <w:t>6</w:t>
            </w:r>
          </w:p>
        </w:tc>
        <w:tc>
          <w:tcPr>
            <w:tcW w:w="1310" w:type="dxa"/>
          </w:tcPr>
          <w:p w:rsidR="007171B7" w:rsidRPr="00E62007" w:rsidRDefault="007171B7" w:rsidP="007171B7">
            <w:pPr>
              <w:ind w:firstLine="0"/>
              <w:jc w:val="center"/>
            </w:pPr>
            <w:r w:rsidRPr="00E62007">
              <w:t>racconterò</w:t>
            </w:r>
          </w:p>
        </w:tc>
        <w:tc>
          <w:tcPr>
            <w:tcW w:w="1205" w:type="dxa"/>
          </w:tcPr>
          <w:p w:rsidR="007171B7" w:rsidRDefault="007171B7" w:rsidP="007171B7">
            <w:pPr>
              <w:ind w:firstLine="0"/>
              <w:jc w:val="center"/>
            </w:pPr>
            <w:r w:rsidRPr="00E62007">
              <w:t>19</w:t>
            </w:r>
          </w:p>
        </w:tc>
      </w:tr>
      <w:tr w:rsidR="007171B7" w:rsidTr="00F03D1E">
        <w:trPr>
          <w:jc w:val="center"/>
        </w:trPr>
        <w:tc>
          <w:tcPr>
            <w:tcW w:w="990" w:type="dxa"/>
          </w:tcPr>
          <w:p w:rsidR="007171B7" w:rsidRDefault="007171B7" w:rsidP="007171B7">
            <w:pPr>
              <w:ind w:firstLine="0"/>
              <w:jc w:val="center"/>
            </w:pPr>
            <w:r w:rsidRPr="00EE7EB5">
              <w:t>20</w:t>
            </w:r>
          </w:p>
        </w:tc>
        <w:tc>
          <w:tcPr>
            <w:tcW w:w="1656" w:type="dxa"/>
          </w:tcPr>
          <w:p w:rsidR="007171B7" w:rsidRDefault="007171B7" w:rsidP="007171B7">
            <w:pPr>
              <w:ind w:firstLine="0"/>
              <w:jc w:val="center"/>
            </w:pPr>
            <w:r w:rsidRPr="000200CD">
              <w:t>entrò</w:t>
            </w:r>
          </w:p>
        </w:tc>
        <w:tc>
          <w:tcPr>
            <w:tcW w:w="987" w:type="dxa"/>
          </w:tcPr>
          <w:p w:rsidR="007171B7" w:rsidRDefault="007171B7" w:rsidP="007171B7">
            <w:pPr>
              <w:ind w:firstLine="0"/>
              <w:jc w:val="center"/>
            </w:pPr>
            <w:r w:rsidRPr="000200CD">
              <w:t>18</w:t>
            </w:r>
          </w:p>
        </w:tc>
        <w:tc>
          <w:tcPr>
            <w:tcW w:w="1412" w:type="dxa"/>
          </w:tcPr>
          <w:p w:rsidR="007171B7" w:rsidRDefault="007171B7" w:rsidP="007171B7">
            <w:pPr>
              <w:ind w:firstLine="0"/>
              <w:jc w:val="center"/>
            </w:pPr>
            <w:r w:rsidRPr="009718B2">
              <w:t>tiferò</w:t>
            </w:r>
          </w:p>
        </w:tc>
        <w:tc>
          <w:tcPr>
            <w:tcW w:w="1159" w:type="dxa"/>
          </w:tcPr>
          <w:p w:rsidR="007171B7" w:rsidRDefault="007171B7" w:rsidP="007171B7">
            <w:pPr>
              <w:ind w:firstLine="0"/>
              <w:jc w:val="center"/>
            </w:pPr>
            <w:r w:rsidRPr="009718B2">
              <w:t>6</w:t>
            </w:r>
          </w:p>
        </w:tc>
        <w:tc>
          <w:tcPr>
            <w:tcW w:w="1310" w:type="dxa"/>
          </w:tcPr>
          <w:p w:rsidR="007171B7" w:rsidRDefault="007171B7" w:rsidP="007171B7">
            <w:pPr>
              <w:ind w:firstLine="0"/>
              <w:jc w:val="center"/>
            </w:pPr>
            <w:r w:rsidRPr="00E62007">
              <w:t>entrò</w:t>
            </w:r>
          </w:p>
        </w:tc>
        <w:tc>
          <w:tcPr>
            <w:tcW w:w="1205" w:type="dxa"/>
          </w:tcPr>
          <w:p w:rsidR="007171B7" w:rsidRDefault="007171B7" w:rsidP="007171B7">
            <w:pPr>
              <w:ind w:firstLine="0"/>
              <w:jc w:val="center"/>
            </w:pPr>
            <w:r w:rsidRPr="00E62007">
              <w:t>18</w:t>
            </w:r>
          </w:p>
        </w:tc>
      </w:tr>
      <w:tr w:rsidR="005B1AC7" w:rsidTr="00F03D1E">
        <w:trPr>
          <w:jc w:val="center"/>
        </w:trPr>
        <w:tc>
          <w:tcPr>
            <w:tcW w:w="990" w:type="dxa"/>
          </w:tcPr>
          <w:p w:rsidR="005B1AC7" w:rsidRDefault="005B1AC7" w:rsidP="007171B7">
            <w:pPr>
              <w:ind w:firstLine="0"/>
              <w:jc w:val="center"/>
            </w:pPr>
            <w:r>
              <w:t>Ogółem</w:t>
            </w:r>
          </w:p>
        </w:tc>
        <w:tc>
          <w:tcPr>
            <w:tcW w:w="2643" w:type="dxa"/>
            <w:gridSpan w:val="2"/>
          </w:tcPr>
          <w:p w:rsidR="005B1AC7" w:rsidRPr="00D938D2" w:rsidRDefault="005B1AC7" w:rsidP="007171B7">
            <w:pPr>
              <w:ind w:firstLine="0"/>
              <w:jc w:val="center"/>
            </w:pPr>
            <w:r w:rsidRPr="00DB4A48">
              <w:t>1989</w:t>
            </w:r>
            <w:r>
              <w:t xml:space="preserve"> </w:t>
            </w:r>
            <w:r w:rsidR="007171B7">
              <w:t>(</w:t>
            </w:r>
            <w:r>
              <w:t>0,1%</w:t>
            </w:r>
            <w:r w:rsidR="007171B7">
              <w:t>)</w:t>
            </w:r>
          </w:p>
        </w:tc>
        <w:tc>
          <w:tcPr>
            <w:tcW w:w="2571" w:type="dxa"/>
            <w:gridSpan w:val="2"/>
          </w:tcPr>
          <w:p w:rsidR="005B1AC7" w:rsidRPr="008D11E5" w:rsidRDefault="005B1AC7" w:rsidP="007171B7">
            <w:pPr>
              <w:ind w:firstLine="0"/>
              <w:jc w:val="center"/>
            </w:pPr>
            <w:r w:rsidRPr="00DB4A48">
              <w:t>546</w:t>
            </w:r>
            <w:r>
              <w:t xml:space="preserve"> (0,027%)</w:t>
            </w:r>
          </w:p>
        </w:tc>
        <w:tc>
          <w:tcPr>
            <w:tcW w:w="2515" w:type="dxa"/>
            <w:gridSpan w:val="2"/>
          </w:tcPr>
          <w:p w:rsidR="005B1AC7" w:rsidRPr="00641618" w:rsidRDefault="005B1AC7" w:rsidP="0004710A">
            <w:pPr>
              <w:keepNext/>
              <w:ind w:firstLine="0"/>
              <w:jc w:val="center"/>
            </w:pPr>
            <w:r w:rsidRPr="008E02F7">
              <w:t>3217</w:t>
            </w:r>
            <w:r>
              <w:t xml:space="preserve"> </w:t>
            </w:r>
            <w:r w:rsidR="007171B7">
              <w:t>(</w:t>
            </w:r>
            <w:r>
              <w:t>0,16%</w:t>
            </w:r>
            <w:r w:rsidR="007171B7">
              <w:t>)</w:t>
            </w:r>
          </w:p>
        </w:tc>
      </w:tr>
    </w:tbl>
    <w:p w:rsidR="00064B76" w:rsidRPr="00F12C48" w:rsidRDefault="0004710A" w:rsidP="0004710A">
      <w:pPr>
        <w:pStyle w:val="Caption"/>
        <w:jc w:val="center"/>
      </w:pPr>
      <w:r>
        <w:t xml:space="preserve">Tabela </w:t>
      </w:r>
      <w:fldSimple w:instr=" SEQ Tabela \* ARABIC ">
        <w:r>
          <w:rPr>
            <w:noProof/>
          </w:rPr>
          <w:t>3</w:t>
        </w:r>
      </w:fldSimple>
      <w:r>
        <w:t xml:space="preserve"> Porównanie występowania czasowników czasu przyszłego w pierwszej osobie</w:t>
      </w:r>
    </w:p>
    <w:p w:rsidR="00F12C48" w:rsidRPr="00F12C48" w:rsidRDefault="007F054B" w:rsidP="00184E93">
      <w:r>
        <w:t xml:space="preserve">Można zaobserwować znaczną różnicę w występowaniu czasowników czasu przyszłego w pierwszej osobie. Teksty prasowe zawierają ich najmniej, poza tym badając kontekst słów </w:t>
      </w:r>
      <w:r w:rsidR="0004710A">
        <w:t xml:space="preserve">(rozdział </w:t>
      </w:r>
      <w:r w:rsidR="0014109E">
        <w:fldChar w:fldCharType="begin"/>
      </w:r>
      <w:r w:rsidR="0014109E">
        <w:instrText xml:space="preserve"> REF _Ref394435708 \r \h </w:instrText>
      </w:r>
      <w:r w:rsidR="0014109E">
        <w:fldChar w:fldCharType="separate"/>
      </w:r>
      <w:r w:rsidR="0014109E">
        <w:t>6.6</w:t>
      </w:r>
      <w:r w:rsidR="0014109E">
        <w:fldChar w:fldCharType="end"/>
      </w:r>
      <w:r w:rsidR="0004710A">
        <w:t>)</w:t>
      </w:r>
      <w:r w:rsidR="0014109E">
        <w:t xml:space="preserve"> </w:t>
      </w:r>
      <w:r>
        <w:t xml:space="preserve">można również stwierdzić, że są to głównie cytowane wypowiedzi. </w:t>
      </w:r>
      <w:r w:rsidR="00F00037">
        <w:t>Największy odsetek tej formy czasownika występuje</w:t>
      </w:r>
      <w:r w:rsidR="004364D3">
        <w:t xml:space="preserve"> w wiadomościach z Twittera, co jest zrozumiałe ze względu na luźny styl wypowiedzi.</w:t>
      </w:r>
    </w:p>
    <w:p w:rsidR="005D1290" w:rsidRDefault="005D1290" w:rsidP="005D1290">
      <w:pPr>
        <w:pStyle w:val="podroz"/>
      </w:pPr>
      <w:bookmarkStart w:id="83" w:name="_Toc393888729"/>
      <w:r>
        <w:t>Określanie części mowy</w:t>
      </w:r>
      <w:bookmarkEnd w:id="83"/>
    </w:p>
    <w:p w:rsidR="005D1290" w:rsidRDefault="005D1290" w:rsidP="005D1290"/>
    <w:p w:rsidR="005D1290" w:rsidRDefault="005D1290" w:rsidP="005D1290">
      <w:pPr>
        <w:pStyle w:val="podroz"/>
      </w:pPr>
      <w:bookmarkStart w:id="84" w:name="_Toc393888730"/>
      <w:r>
        <w:lastRenderedPageBreak/>
        <w:t>Wyszukiwanie kolokacji</w:t>
      </w:r>
      <w:bookmarkEnd w:id="84"/>
    </w:p>
    <w:p w:rsidR="005D1290" w:rsidRDefault="005D1290" w:rsidP="005D1290"/>
    <w:p w:rsidR="005D1290" w:rsidRPr="005D1290" w:rsidRDefault="005D1290" w:rsidP="00754537">
      <w:pPr>
        <w:pStyle w:val="podroz"/>
      </w:pPr>
      <w:bookmarkStart w:id="85" w:name="_Toc393888731"/>
      <w:bookmarkStart w:id="86" w:name="_Ref394435708"/>
      <w:r>
        <w:t>Podgląd kontekstu</w:t>
      </w:r>
      <w:bookmarkEnd w:id="85"/>
      <w:bookmarkEnd w:id="86"/>
    </w:p>
    <w:p w:rsidR="00BF49ED" w:rsidRDefault="00BF49ED" w:rsidP="00BF49ED"/>
    <w:p w:rsidR="00A30854" w:rsidRDefault="00A30854" w:rsidP="00BF49ED"/>
    <w:p w:rsidR="00BF49ED" w:rsidRDefault="00BF49ED" w:rsidP="00BF49ED">
      <w:pPr>
        <w:pStyle w:val="roz"/>
      </w:pPr>
      <w:bookmarkStart w:id="87" w:name="_Toc393888732"/>
      <w:r>
        <w:lastRenderedPageBreak/>
        <w:t>Podsumowanie</w:t>
      </w:r>
      <w:bookmarkEnd w:id="87"/>
    </w:p>
    <w:p w:rsidR="009231CF" w:rsidRDefault="00472082" w:rsidP="00472082">
      <w:r>
        <w:t xml:space="preserve">Cele pracy określone w Rozdziale 1. zostały osiągnięte. </w:t>
      </w:r>
      <w:r w:rsidR="00A239DD">
        <w:t xml:space="preserve">Została opracowana aplikacja umożliwiająca analizę statystyczną języka naturalnego pod różnym kątami. </w:t>
      </w:r>
    </w:p>
    <w:p w:rsidR="00472082" w:rsidRDefault="00A239DD" w:rsidP="00472082">
      <w:r>
        <w:t xml:space="preserve">W szczególności zostały zrealizowane funkcjonalności: </w:t>
      </w:r>
      <w:r w:rsidR="00275D8B">
        <w:t xml:space="preserve">sporządzenie </w:t>
      </w:r>
      <w:r>
        <w:t>charaktery</w:t>
      </w:r>
      <w:r w:rsidR="00275D8B">
        <w:t>styki</w:t>
      </w:r>
      <w:r w:rsidR="00E6632C">
        <w:t xml:space="preserve"> statystycznej</w:t>
      </w:r>
      <w:r>
        <w:t xml:space="preserve"> tekstu, </w:t>
      </w:r>
      <w:r w:rsidRPr="00A239DD">
        <w:t xml:space="preserve">określanie części mowy </w:t>
      </w:r>
      <w:r w:rsidR="005076A4">
        <w:t xml:space="preserve">poszczególnych </w:t>
      </w:r>
      <w:r w:rsidR="001208C6">
        <w:t>słów</w:t>
      </w:r>
      <w:r w:rsidRPr="00A239DD">
        <w:t xml:space="preserve"> za pomocą 4 konfigurowalnych  metod </w:t>
      </w:r>
      <w:r>
        <w:t xml:space="preserve">z możliwością porównania wyników ze wzorcem (otagowanym poprawnie korpusem) </w:t>
      </w:r>
      <w:r w:rsidRPr="00A239DD">
        <w:t xml:space="preserve">oraz wyszukiwanie kolokacji w </w:t>
      </w:r>
      <w:r w:rsidR="001208C6">
        <w:t>tekście</w:t>
      </w:r>
      <w:r w:rsidRPr="00A239DD">
        <w:t xml:space="preserve">  </w:t>
      </w:r>
      <w:r w:rsidR="001208C6">
        <w:t>korzystając z</w:t>
      </w:r>
      <w:r w:rsidRPr="00A239DD">
        <w:t xml:space="preserve"> jedne</w:t>
      </w:r>
      <w:r>
        <w:t>go</w:t>
      </w:r>
      <w:r w:rsidRPr="00A239DD">
        <w:t xml:space="preserve"> z dziesięciu testów statystycznych. Dodatkowo, użytkownik ma możliwość wyszukiwania wyrazów spełniających podane wyrażenie regularne oraz wyszukiwania kontekstu słów.</w:t>
      </w:r>
      <w:r w:rsidR="00D31012">
        <w:t xml:space="preserve"> Zważywszy na specyfikę języka włoskiego, istnieje także możliwość oszacowania udziału w tekście słów pochodzenia obcego.</w:t>
      </w:r>
      <w:r w:rsidR="009231CF">
        <w:t xml:space="preserve"> </w:t>
      </w:r>
    </w:p>
    <w:p w:rsidR="009231CF" w:rsidRDefault="009231CF" w:rsidP="00472082">
      <w:r>
        <w:t>By efektywnie korzystać z aplikacji, nie jest wymagana wiedza techniczna, przydatna</w:t>
      </w:r>
      <w:r w:rsidR="00150CDF">
        <w:t xml:space="preserve"> jest</w:t>
      </w:r>
      <w:r>
        <w:t xml:space="preserve"> jednak znajomość tworzenia wyrażeń regularnych oraz specyfiki używanych testów statystycznych, w celu osiągnięcia najlepszych rezultatów i wyciągania poprawnych wniosków.</w:t>
      </w:r>
    </w:p>
    <w:p w:rsidR="00E6168B" w:rsidRDefault="009231CF" w:rsidP="00472082">
      <w:r>
        <w:t>Przetwarzanie języka naturalnego jest bardzo szeroką dziedziną, zatem istnieje oczywiście wiele możliwości dalszego rozwoju takiej aplikacji</w:t>
      </w:r>
      <w:r w:rsidR="00E6168B">
        <w:t>, a oto niektóre z nich:</w:t>
      </w:r>
    </w:p>
    <w:p w:rsidR="00E6168B" w:rsidRDefault="004349A6" w:rsidP="00E6168B">
      <w:pPr>
        <w:pStyle w:val="ListParagraph"/>
        <w:numPr>
          <w:ilvl w:val="0"/>
          <w:numId w:val="24"/>
        </w:numPr>
      </w:pPr>
      <w:r>
        <w:t xml:space="preserve">wykorzystując </w:t>
      </w:r>
      <w:r w:rsidR="00F60B08">
        <w:t>zasady</w:t>
      </w:r>
      <w:r w:rsidR="00C25C09">
        <w:t xml:space="preserve"> </w:t>
      </w:r>
      <w:r w:rsidR="00F60B08">
        <w:t>deklinacji czasowników włoskich</w:t>
      </w:r>
      <w:r>
        <w:t xml:space="preserve"> i wprowadzając bardziej szczegółowe tagi części mowy można zaimplementować bardziej niezawodne m</w:t>
      </w:r>
      <w:r w:rsidR="00505469">
        <w:t>etody określania części mowy;</w:t>
      </w:r>
    </w:p>
    <w:p w:rsidR="009231CF" w:rsidRDefault="00B36D6C" w:rsidP="00E6168B">
      <w:pPr>
        <w:pStyle w:val="ListParagraph"/>
        <w:numPr>
          <w:ilvl w:val="0"/>
          <w:numId w:val="24"/>
        </w:numPr>
      </w:pPr>
      <w:r>
        <w:t>d</w:t>
      </w:r>
      <w:r w:rsidR="005A627A">
        <w:t>użym udogodnieniem byłoby wprowadzenie parametru części mowy w wyszukiwarce kolokacji</w:t>
      </w:r>
      <w:r w:rsidR="00034A27">
        <w:t>, tak, że</w:t>
      </w:r>
      <w:r w:rsidR="005A627A">
        <w:t xml:space="preserve"> użytkownik mógłby wyszukać tylko kolokacje będące parą: czasownik –</w:t>
      </w:r>
      <w:r w:rsidR="00034A27">
        <w:t xml:space="preserve"> rzeczownik, </w:t>
      </w:r>
      <w:r w:rsidR="005A627A">
        <w:t>przymiotnik – rzeczownik</w:t>
      </w:r>
      <w:r w:rsidR="00034A27">
        <w:t>, itd;</w:t>
      </w:r>
    </w:p>
    <w:p w:rsidR="00E6168B" w:rsidRPr="00472082" w:rsidRDefault="00A86284" w:rsidP="00E6168B">
      <w:pPr>
        <w:pStyle w:val="ListParagraph"/>
        <w:numPr>
          <w:ilvl w:val="0"/>
          <w:numId w:val="24"/>
        </w:numPr>
      </w:pPr>
      <w:r>
        <w:t>stosując istniejące wykrywanie części mowy i dodając obsługę zewnętrznego słownika można zaimplementować automatycznego tłumacza z języka włoskiego.</w:t>
      </w:r>
    </w:p>
    <w:p w:rsidR="00426988" w:rsidRPr="00171EE7" w:rsidRDefault="005A69A0" w:rsidP="00AA724B">
      <w:pPr>
        <w:pStyle w:val="roz"/>
      </w:pPr>
      <w:bookmarkStart w:id="88" w:name="_Toc393888733"/>
      <w:r>
        <w:lastRenderedPageBreak/>
        <w:t>Załącznik A</w:t>
      </w:r>
      <w:bookmarkEnd w:id="88"/>
    </w:p>
    <w:p w:rsidR="00730849" w:rsidRDefault="00D61809" w:rsidP="00AA724B">
      <w:r>
        <w:t>Lista tagów używanych w programie, symbolizujących części mowy</w:t>
      </w:r>
    </w:p>
    <w:p w:rsidR="00730849" w:rsidRDefault="00730849" w:rsidP="00AA724B">
      <w:pPr>
        <w:sectPr w:rsidR="00730849" w:rsidSect="00226A4E">
          <w:type w:val="continuous"/>
          <w:pgSz w:w="11906" w:h="16838"/>
          <w:pgMar w:top="1418" w:right="1418" w:bottom="1418" w:left="1985" w:header="709" w:footer="709" w:gutter="0"/>
          <w:cols w:space="708"/>
          <w:docGrid w:linePitch="360"/>
        </w:sectPr>
      </w:pPr>
    </w:p>
    <w:p w:rsidR="00730849" w:rsidRDefault="00730849" w:rsidP="00E07AFF">
      <w:pPr>
        <w:pStyle w:val="ListParagraph"/>
        <w:numPr>
          <w:ilvl w:val="0"/>
          <w:numId w:val="26"/>
        </w:numPr>
      </w:pPr>
      <w:r>
        <w:lastRenderedPageBreak/>
        <w:t>NOUN - rzeczownik</w:t>
      </w:r>
    </w:p>
    <w:p w:rsidR="00730849" w:rsidRDefault="00730849" w:rsidP="00E07AFF">
      <w:pPr>
        <w:pStyle w:val="ListParagraph"/>
        <w:numPr>
          <w:ilvl w:val="0"/>
          <w:numId w:val="26"/>
        </w:numPr>
      </w:pPr>
      <w:r>
        <w:t>CONJ - spójnik</w:t>
      </w:r>
    </w:p>
    <w:p w:rsidR="00730849" w:rsidRDefault="00730849" w:rsidP="00E07AFF">
      <w:pPr>
        <w:pStyle w:val="ListParagraph"/>
        <w:numPr>
          <w:ilvl w:val="0"/>
          <w:numId w:val="26"/>
        </w:numPr>
      </w:pPr>
      <w:r>
        <w:t>ADJ - przymiotnik</w:t>
      </w:r>
    </w:p>
    <w:p w:rsidR="00730849" w:rsidRDefault="00730849" w:rsidP="00E07AFF">
      <w:pPr>
        <w:pStyle w:val="ListParagraph"/>
        <w:numPr>
          <w:ilvl w:val="0"/>
          <w:numId w:val="26"/>
        </w:numPr>
      </w:pPr>
      <w:r>
        <w:t>VERB - czasownik</w:t>
      </w:r>
    </w:p>
    <w:p w:rsidR="00730849" w:rsidRDefault="00730849" w:rsidP="00E07AFF">
      <w:pPr>
        <w:pStyle w:val="ListParagraph"/>
        <w:numPr>
          <w:ilvl w:val="0"/>
          <w:numId w:val="26"/>
        </w:numPr>
      </w:pPr>
      <w:r>
        <w:t>ADV - przysłówek</w:t>
      </w:r>
    </w:p>
    <w:p w:rsidR="00730849" w:rsidRDefault="00730849" w:rsidP="00E07AFF">
      <w:pPr>
        <w:pStyle w:val="ListParagraph"/>
        <w:numPr>
          <w:ilvl w:val="0"/>
          <w:numId w:val="26"/>
        </w:numPr>
      </w:pPr>
      <w:r>
        <w:t>PREP - przyimek</w:t>
      </w:r>
    </w:p>
    <w:p w:rsidR="00730849" w:rsidRDefault="00730849" w:rsidP="00E07AFF">
      <w:pPr>
        <w:pStyle w:val="ListParagraph"/>
        <w:numPr>
          <w:ilvl w:val="0"/>
          <w:numId w:val="26"/>
        </w:numPr>
      </w:pPr>
      <w:r>
        <w:t>ART - rodzajnik</w:t>
      </w:r>
    </w:p>
    <w:p w:rsidR="00730849" w:rsidRDefault="00730849" w:rsidP="00E07AFF">
      <w:pPr>
        <w:pStyle w:val="ListParagraph"/>
        <w:numPr>
          <w:ilvl w:val="0"/>
          <w:numId w:val="26"/>
        </w:numPr>
      </w:pPr>
      <w:r>
        <w:t>NUM - liczebnik</w:t>
      </w:r>
    </w:p>
    <w:p w:rsidR="003143E3" w:rsidRDefault="00730849" w:rsidP="00E07AFF">
      <w:pPr>
        <w:pStyle w:val="ListParagraph"/>
        <w:numPr>
          <w:ilvl w:val="0"/>
          <w:numId w:val="26"/>
        </w:numPr>
      </w:pPr>
      <w:r>
        <w:t>PRON - zaimek</w:t>
      </w:r>
      <w:r w:rsidR="003143E3" w:rsidRPr="003143E3">
        <w:t xml:space="preserve"> </w:t>
      </w:r>
    </w:p>
    <w:p w:rsidR="003143E3" w:rsidRDefault="001F1A75" w:rsidP="003143E3">
      <w:r>
        <w:t>Następne</w:t>
      </w:r>
      <w:r w:rsidR="003143E3">
        <w:t xml:space="preserve"> dwa tagi zostały utworzone z myślą o wyrazach pełniących funkcję dwóch części mowy:</w:t>
      </w:r>
    </w:p>
    <w:p w:rsidR="00730849" w:rsidRDefault="003143E3" w:rsidP="00E07AFF">
      <w:pPr>
        <w:pStyle w:val="ListParagraph"/>
        <w:numPr>
          <w:ilvl w:val="0"/>
          <w:numId w:val="27"/>
        </w:numPr>
      </w:pPr>
      <w:r>
        <w:t xml:space="preserve">DPREP – zaimek z rodzajnikiem określonym, np. </w:t>
      </w:r>
      <w:r w:rsidRPr="00E07AFF">
        <w:rPr>
          <w:i/>
        </w:rPr>
        <w:t>al, delle, sullo</w:t>
      </w:r>
    </w:p>
    <w:p w:rsidR="00730849" w:rsidRPr="00E07AFF" w:rsidRDefault="00730849" w:rsidP="00E07AFF">
      <w:pPr>
        <w:pStyle w:val="ListParagraph"/>
        <w:numPr>
          <w:ilvl w:val="0"/>
          <w:numId w:val="27"/>
        </w:numPr>
        <w:rPr>
          <w:i/>
        </w:rPr>
      </w:pPr>
      <w:r>
        <w:t>PRONVERB – czasownik z zaimkiem osobowym</w:t>
      </w:r>
      <w:r w:rsidR="00B46C02">
        <w:t xml:space="preserve">, np. </w:t>
      </w:r>
      <w:r w:rsidR="00B46C02" w:rsidRPr="00E07AFF">
        <w:rPr>
          <w:i/>
        </w:rPr>
        <w:t>dammi, svegliati</w:t>
      </w:r>
    </w:p>
    <w:p w:rsidR="00126621" w:rsidRDefault="00126621" w:rsidP="00AA724B">
      <w:r>
        <w:t>Pozostałe tagi służą do oznaczania innych niż części mowy elementów tekstu przydatnych do określania części mowy.</w:t>
      </w:r>
    </w:p>
    <w:p w:rsidR="00126621" w:rsidRDefault="005B40AD" w:rsidP="00E07AFF">
      <w:pPr>
        <w:pStyle w:val="ListParagraph"/>
        <w:numPr>
          <w:ilvl w:val="0"/>
          <w:numId w:val="28"/>
        </w:numPr>
      </w:pPr>
      <w:r>
        <w:t xml:space="preserve">PUNCT – </w:t>
      </w:r>
      <w:r w:rsidR="00FA1643">
        <w:t>znaki interpunkcyjne, tj. kropki, nawiasy, cudzysłowy, myślniki</w:t>
      </w:r>
    </w:p>
    <w:p w:rsidR="005B40AD" w:rsidRPr="00126621" w:rsidRDefault="005B40AD" w:rsidP="00E07AFF">
      <w:pPr>
        <w:pStyle w:val="ListParagraph"/>
        <w:numPr>
          <w:ilvl w:val="0"/>
          <w:numId w:val="28"/>
        </w:numPr>
      </w:pPr>
      <w:r>
        <w:t xml:space="preserve">SPECIAL </w:t>
      </w:r>
      <w:r w:rsidR="000F3AAA">
        <w:t>–</w:t>
      </w:r>
      <w:r>
        <w:t xml:space="preserve"> </w:t>
      </w:r>
      <w:r w:rsidR="000F3AAA">
        <w:t xml:space="preserve">inne znaki mogące pojawić się w tekście (znak procentu, </w:t>
      </w:r>
      <w:r w:rsidR="000865EF">
        <w:t xml:space="preserve">plus, </w:t>
      </w:r>
      <w:r w:rsidR="007C6543">
        <w:t>itd.</w:t>
      </w:r>
      <w:r w:rsidR="000F3AAA">
        <w:t>)</w:t>
      </w:r>
    </w:p>
    <w:p w:rsidR="00730849" w:rsidRDefault="00062B8C" w:rsidP="00062B8C">
      <w:pPr>
        <w:pStyle w:val="roz"/>
      </w:pPr>
      <w:r>
        <w:lastRenderedPageBreak/>
        <w:t>Załącznik B</w:t>
      </w:r>
    </w:p>
    <w:p w:rsidR="00062B8C" w:rsidRDefault="0074781B" w:rsidP="0074781B">
      <w:pPr>
        <w:pStyle w:val="podroz"/>
      </w:pPr>
      <w:r>
        <w:t xml:space="preserve">Reguły </w:t>
      </w:r>
      <w:r w:rsidR="00E856D5">
        <w:t>taggera manualnego</w:t>
      </w:r>
    </w:p>
    <w:p w:rsidR="00546243" w:rsidRDefault="00546243" w:rsidP="00546243">
      <w:r>
        <w:t xml:space="preserve">PUNCT . ? ! , ; : ... ( ) [ ] { } " - </w:t>
      </w:r>
    </w:p>
    <w:p w:rsidR="00546243" w:rsidRDefault="00546243" w:rsidP="00546243">
      <w:r>
        <w:t xml:space="preserve">SPECIAL / % = + </w:t>
      </w:r>
    </w:p>
    <w:p w:rsidR="00546243" w:rsidRDefault="00546243" w:rsidP="00546243">
      <w:r>
        <w:t xml:space="preserve">ART l il i </w:t>
      </w:r>
      <w:r w:rsidR="00D72536">
        <w:t>un</w:t>
      </w:r>
    </w:p>
    <w:p w:rsidR="00546243" w:rsidRDefault="00546243" w:rsidP="00546243">
      <w:r>
        <w:t>CONJ e ed o se ma mentre oppure sebbene quantunque allorché perciò anziché allorquando</w:t>
      </w:r>
    </w:p>
    <w:p w:rsidR="00546243" w:rsidRDefault="00546243" w:rsidP="00546243">
      <w:r>
        <w:t>NUM due tre quattro cinque sette otto ott nove dieci venti vent trenta trent</w:t>
      </w:r>
    </w:p>
    <w:p w:rsidR="00546243" w:rsidRDefault="00546243" w:rsidP="00546243">
      <w:r>
        <w:t>PREP a ad di d su in per con senza contro dietro dentro fra tra fuori accanto dopo oltre attorno attraverso durante</w:t>
      </w:r>
    </w:p>
    <w:p w:rsidR="00546243" w:rsidRDefault="00546243" w:rsidP="00546243">
      <w:r>
        <w:t>PRON io mi me tu ti te lei lui si s noi voi li c esso chi niente qualcosa qualcuno qualcuna cui ciò ognuno ognuna quelli quelle</w:t>
      </w:r>
    </w:p>
    <w:p w:rsidR="00546243" w:rsidRDefault="00546243" w:rsidP="00546243">
      <w:r>
        <w:t>DPREP al alla ai agli alle all allo del della dei degli delle dell dello nel nella nei nelle negli nell nello dal dalla dalle dall dallo dagli sul sulla sui sulle sull sugli sullo</w:t>
      </w:r>
    </w:p>
    <w:p w:rsidR="00546243" w:rsidRDefault="00546243" w:rsidP="00546243">
      <w:r>
        <w:t>ADJ ex mio mia mie miei tuo tua tue tuoi suo sua sue suoi nostro nostra nostri nostre vostro vostra vostri vostre alcuno alcuna alcune qualche qualunque</w:t>
      </w:r>
    </w:p>
    <w:p w:rsidR="00546243" w:rsidRDefault="00546243" w:rsidP="00546243">
      <w:r>
        <w:t>ADV poi qui già là sempre mai adesso ormai allora più piu quasi meno non molto tanto forse invece ancora anche anch pur così pure ieri oggi domani poi infine soprattutto tuttavia purtroppo nemmeno affatto abbastanza almeno pertanto soltanto intanto comunque circa inoltre addirittura</w:t>
      </w:r>
    </w:p>
    <w:p w:rsidR="00E856D5" w:rsidRDefault="00546243" w:rsidP="00546243">
      <w:r>
        <w:t>VERB sono è siamo siete ho hai ha abbiamo avete hanno</w:t>
      </w:r>
    </w:p>
    <w:p w:rsidR="00E856D5" w:rsidRDefault="00E856D5" w:rsidP="00E856D5">
      <w:pPr>
        <w:pStyle w:val="podroz"/>
      </w:pPr>
      <w:r>
        <w:lastRenderedPageBreak/>
        <w:t>Reguły taggera opartego na wyrażeniach regularnych</w:t>
      </w:r>
    </w:p>
    <w:p w:rsidR="005744B5" w:rsidRDefault="005744B5" w:rsidP="005744B5">
      <w:r>
        <w:t>NUM .*\d.*</w:t>
      </w:r>
    </w:p>
    <w:p w:rsidR="001E576C" w:rsidRDefault="001E576C" w:rsidP="005744B5"/>
    <w:p w:rsidR="005744B5" w:rsidRDefault="005744B5" w:rsidP="005744B5">
      <w:r>
        <w:t>ADV .+mente$</w:t>
      </w:r>
    </w:p>
    <w:p w:rsidR="005744B5" w:rsidRDefault="005744B5" w:rsidP="005744B5"/>
    <w:p w:rsidR="005744B5" w:rsidRDefault="005744B5" w:rsidP="005744B5">
      <w:r>
        <w:t>NOUN .{2,}[ae][nz]za$</w:t>
      </w:r>
    </w:p>
    <w:p w:rsidR="005744B5" w:rsidRDefault="005744B5" w:rsidP="005744B5">
      <w:r>
        <w:t>NOUN .{2,}tà$</w:t>
      </w:r>
    </w:p>
    <w:p w:rsidR="005744B5" w:rsidRDefault="005744B5" w:rsidP="005744B5">
      <w:r>
        <w:t>NOUN .+aggio?$</w:t>
      </w:r>
    </w:p>
    <w:p w:rsidR="005744B5" w:rsidRDefault="005744B5" w:rsidP="005744B5">
      <w:r>
        <w:t>NOUN .+ism[io]$</w:t>
      </w:r>
    </w:p>
    <w:p w:rsidR="005744B5" w:rsidRDefault="005744B5" w:rsidP="005744B5">
      <w:r>
        <w:t xml:space="preserve">NOUN .+on[ei]$ buone buoni </w:t>
      </w:r>
    </w:p>
    <w:p w:rsidR="005744B5" w:rsidRDefault="005744B5" w:rsidP="005744B5">
      <w:r>
        <w:t>NOUN .+or[ei]$</w:t>
      </w:r>
    </w:p>
    <w:p w:rsidR="005744B5" w:rsidRDefault="005744B5" w:rsidP="005744B5"/>
    <w:p w:rsidR="005744B5" w:rsidRDefault="005744B5" w:rsidP="005744B5">
      <w:r>
        <w:t>VERB .+[ae]ndo$  quando fernando comando contrabbando</w:t>
      </w:r>
    </w:p>
    <w:p w:rsidR="005744B5" w:rsidRDefault="005744B5" w:rsidP="005744B5">
      <w:r>
        <w:t>VERB .+amo$</w:t>
      </w:r>
    </w:p>
    <w:p w:rsidR="005744B5" w:rsidRDefault="005744B5" w:rsidP="005744B5">
      <w:r>
        <w:t>VERB .+rà$</w:t>
      </w:r>
    </w:p>
    <w:p w:rsidR="005744B5" w:rsidRDefault="005744B5" w:rsidP="005744B5"/>
    <w:p w:rsidR="005744B5" w:rsidRDefault="005744B5" w:rsidP="005744B5">
      <w:r>
        <w:t>PRONVERB .+[ae]r[mcsvl]i$ diversi merci parla parli</w:t>
      </w:r>
    </w:p>
    <w:p w:rsidR="005744B5" w:rsidRDefault="005744B5" w:rsidP="005744B5">
      <w:r>
        <w:t>PRONVERB .+[ae]r[mtscv]e[ln][aeio]$ diversi</w:t>
      </w:r>
    </w:p>
    <w:p w:rsidR="005744B5" w:rsidRDefault="005744B5" w:rsidP="005744B5">
      <w:r>
        <w:t>PRONVERB .+[ae]rglie[ln][aeio]$ diversi</w:t>
      </w:r>
    </w:p>
    <w:p w:rsidR="005744B5" w:rsidRDefault="005744B5" w:rsidP="005744B5">
      <w:r>
        <w:t>PRONVERB .{3,}[ae]ndo[mtscv]e[ln][aeio]$</w:t>
      </w:r>
    </w:p>
    <w:p w:rsidR="005744B5" w:rsidRDefault="005744B5" w:rsidP="005744B5">
      <w:r>
        <w:t>PRONVERB .{3,}[ae]ndo[mtscv]i$</w:t>
      </w:r>
    </w:p>
    <w:p w:rsidR="005744B5" w:rsidRDefault="005744B5" w:rsidP="005744B5"/>
    <w:p w:rsidR="005744B5" w:rsidRDefault="005744B5" w:rsidP="005744B5">
      <w:r>
        <w:t>ADJ .{3,}issim[oaie]$</w:t>
      </w:r>
    </w:p>
    <w:p w:rsidR="005744B5" w:rsidRDefault="005744B5" w:rsidP="005744B5">
      <w:r>
        <w:t>ADJ .{2,}ile$</w:t>
      </w:r>
    </w:p>
    <w:p w:rsidR="005744B5" w:rsidRDefault="005744B5" w:rsidP="005744B5">
      <w:r>
        <w:t>ADJ .{2,}os[oa]$</w:t>
      </w:r>
    </w:p>
    <w:p w:rsidR="005744B5" w:rsidRDefault="005744B5" w:rsidP="005744B5">
      <w:pPr>
        <w:pStyle w:val="podroz"/>
      </w:pPr>
      <w:r>
        <w:lastRenderedPageBreak/>
        <w:t>Reguły taggera składniowego</w:t>
      </w:r>
    </w:p>
    <w:p w:rsidR="005744B5" w:rsidRDefault="005744B5" w:rsidP="005744B5">
      <w:r>
        <w:t>ART $NOUN PREP</w:t>
      </w:r>
    </w:p>
    <w:p w:rsidR="005744B5" w:rsidRDefault="005744B5" w:rsidP="005744B5">
      <w:r>
        <w:t>ART $NOUN DPREP</w:t>
      </w:r>
    </w:p>
    <w:p w:rsidR="005744B5" w:rsidRDefault="005744B5" w:rsidP="005744B5">
      <w:r>
        <w:t>ADJ $NOUN PUNCT</w:t>
      </w:r>
    </w:p>
    <w:p w:rsidR="005744B5" w:rsidRDefault="005744B5" w:rsidP="005744B5">
      <w:r>
        <w:t>DPREP $NOUN PUNCT</w:t>
      </w:r>
    </w:p>
    <w:p w:rsidR="005744B5" w:rsidRDefault="005744B5" w:rsidP="005744B5">
      <w:r>
        <w:t>DPREP $NOUN DPREP</w:t>
      </w:r>
    </w:p>
    <w:p w:rsidR="005744B5" w:rsidRDefault="005744B5" w:rsidP="005744B5">
      <w:r>
        <w:t>si $VERB</w:t>
      </w:r>
    </w:p>
    <w:p w:rsidR="005744B5" w:rsidRDefault="005744B5" w:rsidP="005744B5">
      <w:r>
        <w:t>ART $NOUN VERB</w:t>
      </w:r>
    </w:p>
    <w:p w:rsidR="00884F8C" w:rsidRDefault="00884F8C" w:rsidP="00884F8C">
      <w:pPr>
        <w:pStyle w:val="roz"/>
      </w:pPr>
      <w:r>
        <w:lastRenderedPageBreak/>
        <w:t>Załącznik C</w:t>
      </w:r>
    </w:p>
    <w:p w:rsidR="00884F8C" w:rsidRDefault="00884F8C" w:rsidP="00884F8C">
      <w:r>
        <w:t>Lista słów włoskich spełniających reguły wyszukiwań wyrazów pochodzenia obcego:</w:t>
      </w:r>
    </w:p>
    <w:p w:rsidR="00106DFF" w:rsidRDefault="00106DFF" w:rsidP="00106DFF">
      <w:pPr>
        <w:pStyle w:val="ListParagraph"/>
        <w:numPr>
          <w:ilvl w:val="0"/>
          <w:numId w:val="29"/>
        </w:numPr>
        <w:spacing w:before="0" w:line="240" w:lineRule="auto"/>
        <w:jc w:val="left"/>
        <w:rPr>
          <w:rFonts w:ascii="Calibri" w:hAnsi="Calibri"/>
          <w:color w:val="000000"/>
          <w:sz w:val="22"/>
          <w:szCs w:val="22"/>
        </w:rPr>
        <w:sectPr w:rsidR="00106DFF" w:rsidSect="00226A4E">
          <w:type w:val="continuous"/>
          <w:pgSz w:w="11906" w:h="16838"/>
          <w:pgMar w:top="1418" w:right="1418" w:bottom="1418" w:left="1985" w:header="709" w:footer="709" w:gutter="0"/>
          <w:cols w:space="708"/>
          <w:docGrid w:linePitch="360"/>
        </w:sectPr>
      </w:pPr>
    </w:p>
    <w:tbl>
      <w:tblPr>
        <w:tblW w:w="960" w:type="dxa"/>
        <w:tblInd w:w="55" w:type="dxa"/>
        <w:tblCellMar>
          <w:left w:w="70" w:type="dxa"/>
          <w:right w:w="70" w:type="dxa"/>
        </w:tblCellMar>
        <w:tblLook w:val="04A0" w:firstRow="1" w:lastRow="0" w:firstColumn="1" w:lastColumn="0" w:noHBand="0" w:noVBand="1"/>
      </w:tblPr>
      <w:tblGrid>
        <w:gridCol w:w="1952"/>
      </w:tblGrid>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lastRenderedPageBreak/>
              <w:t>ad</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alcun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all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anch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aver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beh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bel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ben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boh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buon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cin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col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con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cos</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dal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dall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del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dell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dev</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don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dov</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lastRenderedPageBreak/>
              <w:t>ed</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eh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est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far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film</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fin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gliel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il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in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lasciar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maggior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mal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mezz</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miglior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neanch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nell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non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nord</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oh</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ovest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lastRenderedPageBreak/>
              <w:t>peggior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per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press</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pur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qual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quant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quatt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quel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quell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quest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sant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saper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signor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sud</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sul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sull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tal</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tutt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un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vent</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vien</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voler</w:t>
            </w:r>
          </w:p>
        </w:tc>
      </w:tr>
      <w:tr w:rsidR="00106DFF" w:rsidRPr="00106DFF" w:rsidTr="00106DFF">
        <w:trPr>
          <w:trHeight w:val="300"/>
        </w:trPr>
        <w:tc>
          <w:tcPr>
            <w:tcW w:w="960" w:type="dxa"/>
            <w:tcBorders>
              <w:top w:val="nil"/>
              <w:left w:val="nil"/>
              <w:bottom w:val="nil"/>
              <w:right w:val="nil"/>
            </w:tcBorders>
            <w:shd w:val="clear" w:color="auto" w:fill="auto"/>
            <w:noWrap/>
            <w:vAlign w:val="bottom"/>
            <w:hideMark/>
          </w:tcPr>
          <w:p w:rsidR="00106DFF" w:rsidRPr="00106DFF" w:rsidRDefault="00106DFF" w:rsidP="00106DFF">
            <w:pPr>
              <w:pStyle w:val="ListParagraph"/>
              <w:numPr>
                <w:ilvl w:val="0"/>
                <w:numId w:val="29"/>
              </w:numPr>
              <w:spacing w:before="0" w:line="240" w:lineRule="auto"/>
              <w:jc w:val="left"/>
              <w:rPr>
                <w:rFonts w:ascii="Calibri" w:hAnsi="Calibri"/>
                <w:color w:val="000000"/>
                <w:sz w:val="22"/>
                <w:szCs w:val="22"/>
              </w:rPr>
            </w:pPr>
            <w:r w:rsidRPr="00106DFF">
              <w:rPr>
                <w:rFonts w:ascii="Calibri" w:hAnsi="Calibri"/>
                <w:color w:val="000000"/>
                <w:sz w:val="22"/>
                <w:szCs w:val="22"/>
              </w:rPr>
              <w:t>vuol</w:t>
            </w:r>
          </w:p>
        </w:tc>
      </w:tr>
    </w:tbl>
    <w:p w:rsidR="00106DFF" w:rsidRDefault="00106DFF" w:rsidP="00884F8C">
      <w:pPr>
        <w:sectPr w:rsidR="00106DFF" w:rsidSect="00106DFF">
          <w:type w:val="continuous"/>
          <w:pgSz w:w="11906" w:h="16838"/>
          <w:pgMar w:top="1418" w:right="1418" w:bottom="1418" w:left="1985" w:header="709" w:footer="709" w:gutter="0"/>
          <w:cols w:num="3" w:space="708"/>
          <w:docGrid w:linePitch="360"/>
        </w:sectPr>
      </w:pPr>
    </w:p>
    <w:p w:rsidR="00884F8C" w:rsidRPr="00884F8C" w:rsidRDefault="00884F8C" w:rsidP="00884F8C"/>
    <w:bookmarkStart w:id="89" w:name="_Toc393888734" w:displacedByCustomXml="next"/>
    <w:sdt>
      <w:sdtPr>
        <w:rPr>
          <w:rFonts w:eastAsiaTheme="minorHAnsi" w:cstheme="minorBidi"/>
          <w:b w:val="0"/>
          <w:bCs w:val="0"/>
          <w:sz w:val="24"/>
          <w:szCs w:val="20"/>
        </w:rPr>
        <w:id w:val="-1085302225"/>
        <w:docPartObj>
          <w:docPartGallery w:val="Bibliographies"/>
          <w:docPartUnique/>
        </w:docPartObj>
      </w:sdtPr>
      <w:sdtContent>
        <w:p w:rsidR="00666F0D" w:rsidRPr="00666F0D" w:rsidRDefault="00666F0D" w:rsidP="00666F0D">
          <w:pPr>
            <w:pStyle w:val="roz"/>
          </w:pPr>
          <w:r>
            <w:t>Bibliografia</w:t>
          </w:r>
          <w:bookmarkEnd w:id="89"/>
        </w:p>
        <w:sdt>
          <w:sdtPr>
            <w:id w:val="111145805"/>
            <w:bibliography/>
          </w:sdtPr>
          <w:sdtContent>
            <w:p w:rsidR="00C752A3" w:rsidRDefault="00666F0D" w:rsidP="00C752A3">
              <w:pPr>
                <w:pStyle w:val="Bibliography"/>
                <w:ind w:left="720" w:hanging="720"/>
                <w:rPr>
                  <w:noProof/>
                </w:rPr>
              </w:pPr>
              <w:r>
                <w:fldChar w:fldCharType="begin"/>
              </w:r>
              <w:r>
                <w:instrText xml:space="preserve"> BIBLIOGRAPHY </w:instrText>
              </w:r>
              <w:r>
                <w:fldChar w:fldCharType="separate"/>
              </w:r>
              <w:r w:rsidR="00C752A3">
                <w:rPr>
                  <w:noProof/>
                </w:rPr>
                <w:t xml:space="preserve">Bird, S., Klein, E. i Loper, E. (2009). </w:t>
              </w:r>
              <w:r w:rsidR="00C752A3">
                <w:rPr>
                  <w:i/>
                  <w:iCs/>
                  <w:noProof/>
                </w:rPr>
                <w:t>Natural Language Processing with Python.</w:t>
              </w:r>
              <w:r w:rsidR="00C752A3">
                <w:rPr>
                  <w:noProof/>
                </w:rPr>
                <w:t xml:space="preserve"> Sebastopol: O’Reilly Media, Inc.</w:t>
              </w:r>
            </w:p>
            <w:p w:rsidR="00C752A3" w:rsidRDefault="00C752A3" w:rsidP="00C752A3">
              <w:pPr>
                <w:pStyle w:val="Bibliography"/>
                <w:ind w:left="720" w:hanging="720"/>
                <w:rPr>
                  <w:noProof/>
                </w:rPr>
              </w:pPr>
              <w:r>
                <w:rPr>
                  <w:noProof/>
                </w:rPr>
                <w:t>ChengXiang, Z. (2007, kwiecień). Statistical Language Models for Information Retrieval. Urbana-Champaign, Illinois, United States.</w:t>
              </w:r>
            </w:p>
            <w:p w:rsidR="00C752A3" w:rsidRDefault="00C752A3" w:rsidP="00C752A3">
              <w:pPr>
                <w:pStyle w:val="Bibliography"/>
                <w:ind w:left="720" w:hanging="720"/>
                <w:rPr>
                  <w:noProof/>
                </w:rPr>
              </w:pPr>
              <w:r>
                <w:rPr>
                  <w:i/>
                  <w:iCs/>
                  <w:noProof/>
                </w:rPr>
                <w:t>Dokumentacja biblioteki NLTK</w:t>
              </w:r>
              <w:r>
                <w:rPr>
                  <w:noProof/>
                </w:rPr>
                <w:t>. (2001-2011). Pobrano z lokalizacji http://nltk.googlecode.com/svn/trunk/doc/api/frames.html</w:t>
              </w:r>
            </w:p>
            <w:p w:rsidR="00C752A3" w:rsidRDefault="00C752A3" w:rsidP="00C752A3">
              <w:pPr>
                <w:pStyle w:val="Bibliography"/>
                <w:ind w:left="720" w:hanging="720"/>
                <w:rPr>
                  <w:noProof/>
                </w:rPr>
              </w:pPr>
              <w:r>
                <w:rPr>
                  <w:i/>
                  <w:iCs/>
                  <w:noProof/>
                </w:rPr>
                <w:t>Dokumentacja biblioteki PyQt4</w:t>
              </w:r>
              <w:r>
                <w:rPr>
                  <w:noProof/>
                </w:rPr>
                <w:t>. (2014). Pobrano z lokalizacji http://pyqt.sourceforge.net/Docs/PyQt4/</w:t>
              </w:r>
            </w:p>
            <w:p w:rsidR="00C752A3" w:rsidRDefault="00C752A3" w:rsidP="00C752A3">
              <w:pPr>
                <w:pStyle w:val="Bibliography"/>
                <w:ind w:left="720" w:hanging="720"/>
                <w:rPr>
                  <w:noProof/>
                </w:rPr>
              </w:pPr>
              <w:r>
                <w:rPr>
                  <w:i/>
                  <w:iCs/>
                  <w:noProof/>
                </w:rPr>
                <w:t>Dokumentacja biblioteki pyqtgraph</w:t>
              </w:r>
              <w:r>
                <w:rPr>
                  <w:noProof/>
                </w:rPr>
                <w:t>. (2011). Pobrano z lokalizacji http://www.pyqtgraph.org/documentation/apireference.html</w:t>
              </w:r>
            </w:p>
            <w:p w:rsidR="00C752A3" w:rsidRDefault="00C752A3" w:rsidP="00C752A3">
              <w:pPr>
                <w:pStyle w:val="Bibliography"/>
                <w:ind w:left="720" w:hanging="720"/>
                <w:rPr>
                  <w:noProof/>
                </w:rPr>
              </w:pPr>
              <w:r>
                <w:rPr>
                  <w:noProof/>
                </w:rPr>
                <w:t>Fayyad, U., Piatetsky-Shapiro, G. i Smyth, P. (1996). From Data Mining to Knowledge Discovery in Databases.</w:t>
              </w:r>
            </w:p>
            <w:p w:rsidR="00C752A3" w:rsidRDefault="00C752A3" w:rsidP="00C752A3">
              <w:pPr>
                <w:pStyle w:val="Bibliography"/>
                <w:ind w:left="720" w:hanging="720"/>
                <w:rPr>
                  <w:noProof/>
                </w:rPr>
              </w:pPr>
              <w:r>
                <w:rPr>
                  <w:noProof/>
                </w:rPr>
                <w:t xml:space="preserve">Manning, C. D. i Schuetze, H. (1999). </w:t>
              </w:r>
              <w:r>
                <w:rPr>
                  <w:i/>
                  <w:iCs/>
                  <w:noProof/>
                </w:rPr>
                <w:t>Foundations of Statistical Natural Language Processing.</w:t>
              </w:r>
              <w:r>
                <w:rPr>
                  <w:noProof/>
                </w:rPr>
                <w:t xml:space="preserve"> Cambridge, Massachusetts: The MIT Press.</w:t>
              </w:r>
            </w:p>
            <w:p w:rsidR="00C752A3" w:rsidRDefault="00C752A3" w:rsidP="00C752A3">
              <w:pPr>
                <w:pStyle w:val="Bibliography"/>
                <w:ind w:left="720" w:hanging="720"/>
                <w:rPr>
                  <w:noProof/>
                </w:rPr>
              </w:pPr>
              <w:r>
                <w:rPr>
                  <w:noProof/>
                </w:rPr>
                <w:t xml:space="preserve">Pawłowski, A. (2001). </w:t>
              </w:r>
              <w:r>
                <w:rPr>
                  <w:i/>
                  <w:iCs/>
                  <w:noProof/>
                </w:rPr>
                <w:t>Metody kwantytatywne w sekwencyjnej analizie tekstu.</w:t>
              </w:r>
              <w:r>
                <w:rPr>
                  <w:noProof/>
                </w:rPr>
                <w:t xml:space="preserve"> Warszawa: Uniwersytet Warszawski.</w:t>
              </w:r>
            </w:p>
            <w:p w:rsidR="00C752A3" w:rsidRDefault="00C752A3" w:rsidP="00C752A3">
              <w:pPr>
                <w:pStyle w:val="Bibliography"/>
                <w:ind w:left="720" w:hanging="720"/>
                <w:rPr>
                  <w:noProof/>
                </w:rPr>
              </w:pPr>
              <w:r>
                <w:rPr>
                  <w:noProof/>
                </w:rPr>
                <w:t xml:space="preserve">Quasthoff, U. i Wolff, C. (2002). The Poisson Collocation Measure and its Applications. </w:t>
              </w:r>
              <w:r>
                <w:rPr>
                  <w:i/>
                  <w:iCs/>
                  <w:noProof/>
                </w:rPr>
                <w:t>Second International Workshop on Computational Approaches to Collocations</w:t>
              </w:r>
              <w:r>
                <w:rPr>
                  <w:noProof/>
                </w:rPr>
                <w:t>.</w:t>
              </w:r>
            </w:p>
            <w:p w:rsidR="00C752A3" w:rsidRDefault="00C752A3" w:rsidP="00C752A3">
              <w:pPr>
                <w:pStyle w:val="Bibliography"/>
                <w:ind w:left="720" w:hanging="720"/>
                <w:rPr>
                  <w:noProof/>
                </w:rPr>
              </w:pPr>
              <w:r>
                <w:rPr>
                  <w:noProof/>
                </w:rPr>
                <w:t xml:space="preserve">Wittgenstein, L. (1958). </w:t>
              </w:r>
              <w:r>
                <w:rPr>
                  <w:i/>
                  <w:iCs/>
                  <w:noProof/>
                </w:rPr>
                <w:t>Dociekania filozoficzne.</w:t>
              </w:r>
              <w:r>
                <w:rPr>
                  <w:noProof/>
                </w:rPr>
                <w:t xml:space="preserve"> Oksford: Blackwell Publishers Ltd.</w:t>
              </w:r>
            </w:p>
            <w:p w:rsidR="00C752A3" w:rsidRDefault="00C752A3" w:rsidP="00C752A3">
              <w:pPr>
                <w:pStyle w:val="Bibliography"/>
                <w:ind w:left="720" w:hanging="720"/>
                <w:rPr>
                  <w:noProof/>
                </w:rPr>
              </w:pPr>
              <w:r>
                <w:rPr>
                  <w:noProof/>
                </w:rPr>
                <w:t xml:space="preserve">Zawadzka, D. (1993). </w:t>
              </w:r>
              <w:r>
                <w:rPr>
                  <w:i/>
                  <w:iCs/>
                  <w:noProof/>
                </w:rPr>
                <w:t>Gramatyka języka włoskiego.</w:t>
              </w:r>
              <w:r>
                <w:rPr>
                  <w:noProof/>
                </w:rPr>
                <w:t xml:space="preserve"> Warszawa: PWN.</w:t>
              </w:r>
            </w:p>
            <w:p w:rsidR="00666F0D" w:rsidRDefault="00666F0D" w:rsidP="00C752A3">
              <w:pPr>
                <w:pStyle w:val="Bibliography"/>
                <w:ind w:firstLine="0"/>
                <w:rPr>
                  <w:noProof/>
                </w:rPr>
              </w:pPr>
              <w:r>
                <w:rPr>
                  <w:b/>
                  <w:bCs/>
                  <w:noProof/>
                </w:rPr>
                <w:fldChar w:fldCharType="end"/>
              </w:r>
            </w:p>
          </w:sdtContent>
        </w:sdt>
      </w:sdtContent>
    </w:sdt>
    <w:sectPr w:rsidR="00666F0D" w:rsidSect="00226A4E">
      <w:type w:val="continuous"/>
      <w:pgSz w:w="11906" w:h="16838"/>
      <w:pgMar w:top="1418" w:right="1418" w:bottom="1418" w:left="1985"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A0F53" w:rsidRDefault="005A0F53" w:rsidP="00AA724B">
      <w:r>
        <w:separator/>
      </w:r>
    </w:p>
  </w:endnote>
  <w:endnote w:type="continuationSeparator" w:id="0">
    <w:p w:rsidR="005A0F53" w:rsidRDefault="005A0F53" w:rsidP="00AA72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A0F53" w:rsidRDefault="005A0F53" w:rsidP="00AA724B">
      <w:r>
        <w:separator/>
      </w:r>
    </w:p>
  </w:footnote>
  <w:footnote w:type="continuationSeparator" w:id="0">
    <w:p w:rsidR="005A0F53" w:rsidRDefault="005A0F53" w:rsidP="00AA724B">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8546E1"/>
    <w:multiLevelType w:val="hybridMultilevel"/>
    <w:tmpl w:val="ED6E2EFC"/>
    <w:lvl w:ilvl="0" w:tplc="24A2B986">
      <w:start w:val="1"/>
      <w:numFmt w:val="decimal"/>
      <w:suff w:val="space"/>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nsid w:val="0FB71CF8"/>
    <w:multiLevelType w:val="hybridMultilevel"/>
    <w:tmpl w:val="EA9025D6"/>
    <w:lvl w:ilvl="0" w:tplc="789EA066">
      <w:start w:val="1"/>
      <w:numFmt w:val="bullet"/>
      <w:lvlText w:val=""/>
      <w:lvlJc w:val="left"/>
      <w:pPr>
        <w:ind w:left="510" w:hanging="510"/>
      </w:pPr>
      <w:rPr>
        <w:rFonts w:ascii="Symbol" w:hAnsi="Symbol" w:hint="default"/>
      </w:rPr>
    </w:lvl>
    <w:lvl w:ilvl="1" w:tplc="04150003" w:tentative="1">
      <w:start w:val="1"/>
      <w:numFmt w:val="bullet"/>
      <w:lvlText w:val="o"/>
      <w:lvlJc w:val="left"/>
      <w:pPr>
        <w:ind w:left="1298" w:hanging="360"/>
      </w:pPr>
      <w:rPr>
        <w:rFonts w:ascii="Courier New" w:hAnsi="Courier New" w:cs="Courier New" w:hint="default"/>
      </w:rPr>
    </w:lvl>
    <w:lvl w:ilvl="2" w:tplc="04150005" w:tentative="1">
      <w:start w:val="1"/>
      <w:numFmt w:val="bullet"/>
      <w:lvlText w:val=""/>
      <w:lvlJc w:val="left"/>
      <w:pPr>
        <w:ind w:left="2018" w:hanging="360"/>
      </w:pPr>
      <w:rPr>
        <w:rFonts w:ascii="Wingdings" w:hAnsi="Wingdings" w:hint="default"/>
      </w:rPr>
    </w:lvl>
    <w:lvl w:ilvl="3" w:tplc="04150001" w:tentative="1">
      <w:start w:val="1"/>
      <w:numFmt w:val="bullet"/>
      <w:lvlText w:val=""/>
      <w:lvlJc w:val="left"/>
      <w:pPr>
        <w:ind w:left="2738" w:hanging="360"/>
      </w:pPr>
      <w:rPr>
        <w:rFonts w:ascii="Symbol" w:hAnsi="Symbol" w:hint="default"/>
      </w:rPr>
    </w:lvl>
    <w:lvl w:ilvl="4" w:tplc="04150003" w:tentative="1">
      <w:start w:val="1"/>
      <w:numFmt w:val="bullet"/>
      <w:lvlText w:val="o"/>
      <w:lvlJc w:val="left"/>
      <w:pPr>
        <w:ind w:left="3458" w:hanging="360"/>
      </w:pPr>
      <w:rPr>
        <w:rFonts w:ascii="Courier New" w:hAnsi="Courier New" w:cs="Courier New" w:hint="default"/>
      </w:rPr>
    </w:lvl>
    <w:lvl w:ilvl="5" w:tplc="04150005" w:tentative="1">
      <w:start w:val="1"/>
      <w:numFmt w:val="bullet"/>
      <w:lvlText w:val=""/>
      <w:lvlJc w:val="left"/>
      <w:pPr>
        <w:ind w:left="4178" w:hanging="360"/>
      </w:pPr>
      <w:rPr>
        <w:rFonts w:ascii="Wingdings" w:hAnsi="Wingdings" w:hint="default"/>
      </w:rPr>
    </w:lvl>
    <w:lvl w:ilvl="6" w:tplc="04150001" w:tentative="1">
      <w:start w:val="1"/>
      <w:numFmt w:val="bullet"/>
      <w:lvlText w:val=""/>
      <w:lvlJc w:val="left"/>
      <w:pPr>
        <w:ind w:left="4898" w:hanging="360"/>
      </w:pPr>
      <w:rPr>
        <w:rFonts w:ascii="Symbol" w:hAnsi="Symbol" w:hint="default"/>
      </w:rPr>
    </w:lvl>
    <w:lvl w:ilvl="7" w:tplc="04150003" w:tentative="1">
      <w:start w:val="1"/>
      <w:numFmt w:val="bullet"/>
      <w:lvlText w:val="o"/>
      <w:lvlJc w:val="left"/>
      <w:pPr>
        <w:ind w:left="5618" w:hanging="360"/>
      </w:pPr>
      <w:rPr>
        <w:rFonts w:ascii="Courier New" w:hAnsi="Courier New" w:cs="Courier New" w:hint="default"/>
      </w:rPr>
    </w:lvl>
    <w:lvl w:ilvl="8" w:tplc="04150005" w:tentative="1">
      <w:start w:val="1"/>
      <w:numFmt w:val="bullet"/>
      <w:lvlText w:val=""/>
      <w:lvlJc w:val="left"/>
      <w:pPr>
        <w:ind w:left="6338" w:hanging="360"/>
      </w:pPr>
      <w:rPr>
        <w:rFonts w:ascii="Wingdings" w:hAnsi="Wingdings" w:hint="default"/>
      </w:rPr>
    </w:lvl>
  </w:abstractNum>
  <w:abstractNum w:abstractNumId="2">
    <w:nsid w:val="0FCC41C0"/>
    <w:multiLevelType w:val="hybridMultilevel"/>
    <w:tmpl w:val="50505FD0"/>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3">
    <w:nsid w:val="14D2782F"/>
    <w:multiLevelType w:val="hybridMultilevel"/>
    <w:tmpl w:val="6DA6EF8E"/>
    <w:lvl w:ilvl="0" w:tplc="57DC1A6E">
      <w:start w:val="1"/>
      <w:numFmt w:val="bullet"/>
      <w:lvlText w:val=""/>
      <w:lvlJc w:val="left"/>
      <w:pPr>
        <w:ind w:left="1077" w:hanging="51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4">
    <w:nsid w:val="173F7211"/>
    <w:multiLevelType w:val="hybridMultilevel"/>
    <w:tmpl w:val="7494C3A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1741533C"/>
    <w:multiLevelType w:val="hybridMultilevel"/>
    <w:tmpl w:val="C2664EE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6">
    <w:nsid w:val="175E30F0"/>
    <w:multiLevelType w:val="hybridMultilevel"/>
    <w:tmpl w:val="86B2EB3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7">
    <w:nsid w:val="1A6E26FA"/>
    <w:multiLevelType w:val="hybridMultilevel"/>
    <w:tmpl w:val="F176D292"/>
    <w:lvl w:ilvl="0" w:tplc="0415000F">
      <w:start w:val="1"/>
      <w:numFmt w:val="decimal"/>
      <w:lvlText w:val="%1."/>
      <w:lvlJc w:val="left"/>
      <w:pPr>
        <w:ind w:left="1145" w:hanging="360"/>
      </w:pPr>
    </w:lvl>
    <w:lvl w:ilvl="1" w:tplc="04150019" w:tentative="1">
      <w:start w:val="1"/>
      <w:numFmt w:val="lowerLetter"/>
      <w:lvlText w:val="%2."/>
      <w:lvlJc w:val="left"/>
      <w:pPr>
        <w:ind w:left="1865" w:hanging="360"/>
      </w:pPr>
    </w:lvl>
    <w:lvl w:ilvl="2" w:tplc="0415001B" w:tentative="1">
      <w:start w:val="1"/>
      <w:numFmt w:val="lowerRoman"/>
      <w:lvlText w:val="%3."/>
      <w:lvlJc w:val="right"/>
      <w:pPr>
        <w:ind w:left="2585" w:hanging="180"/>
      </w:pPr>
    </w:lvl>
    <w:lvl w:ilvl="3" w:tplc="0415000F" w:tentative="1">
      <w:start w:val="1"/>
      <w:numFmt w:val="decimal"/>
      <w:lvlText w:val="%4."/>
      <w:lvlJc w:val="left"/>
      <w:pPr>
        <w:ind w:left="3305" w:hanging="360"/>
      </w:pPr>
    </w:lvl>
    <w:lvl w:ilvl="4" w:tplc="04150019" w:tentative="1">
      <w:start w:val="1"/>
      <w:numFmt w:val="lowerLetter"/>
      <w:lvlText w:val="%5."/>
      <w:lvlJc w:val="left"/>
      <w:pPr>
        <w:ind w:left="4025" w:hanging="360"/>
      </w:pPr>
    </w:lvl>
    <w:lvl w:ilvl="5" w:tplc="0415001B" w:tentative="1">
      <w:start w:val="1"/>
      <w:numFmt w:val="lowerRoman"/>
      <w:lvlText w:val="%6."/>
      <w:lvlJc w:val="right"/>
      <w:pPr>
        <w:ind w:left="4745" w:hanging="180"/>
      </w:pPr>
    </w:lvl>
    <w:lvl w:ilvl="6" w:tplc="0415000F" w:tentative="1">
      <w:start w:val="1"/>
      <w:numFmt w:val="decimal"/>
      <w:lvlText w:val="%7."/>
      <w:lvlJc w:val="left"/>
      <w:pPr>
        <w:ind w:left="5465" w:hanging="360"/>
      </w:pPr>
    </w:lvl>
    <w:lvl w:ilvl="7" w:tplc="04150019" w:tentative="1">
      <w:start w:val="1"/>
      <w:numFmt w:val="lowerLetter"/>
      <w:lvlText w:val="%8."/>
      <w:lvlJc w:val="left"/>
      <w:pPr>
        <w:ind w:left="6185" w:hanging="360"/>
      </w:pPr>
    </w:lvl>
    <w:lvl w:ilvl="8" w:tplc="0415001B" w:tentative="1">
      <w:start w:val="1"/>
      <w:numFmt w:val="lowerRoman"/>
      <w:lvlText w:val="%9."/>
      <w:lvlJc w:val="right"/>
      <w:pPr>
        <w:ind w:left="6905" w:hanging="180"/>
      </w:pPr>
    </w:lvl>
  </w:abstractNum>
  <w:abstractNum w:abstractNumId="8">
    <w:nsid w:val="1B1E7614"/>
    <w:multiLevelType w:val="hybridMultilevel"/>
    <w:tmpl w:val="58BC99BE"/>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9">
    <w:nsid w:val="26041511"/>
    <w:multiLevelType w:val="hybridMultilevel"/>
    <w:tmpl w:val="9F946786"/>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10">
    <w:nsid w:val="3B1547F5"/>
    <w:multiLevelType w:val="hybridMultilevel"/>
    <w:tmpl w:val="9D040E68"/>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nsid w:val="442A3FD2"/>
    <w:multiLevelType w:val="hybridMultilevel"/>
    <w:tmpl w:val="2E94533C"/>
    <w:lvl w:ilvl="0" w:tplc="BBB0FC92">
      <w:start w:val="1"/>
      <w:numFmt w:val="bullet"/>
      <w:lvlText w:val=""/>
      <w:lvlJc w:val="left"/>
      <w:pPr>
        <w:ind w:left="1077" w:hanging="510"/>
      </w:pPr>
      <w:rPr>
        <w:rFonts w:ascii="Symbol" w:hAnsi="Symbol" w:hint="default"/>
      </w:rPr>
    </w:lvl>
    <w:lvl w:ilvl="1" w:tplc="04150003" w:tentative="1">
      <w:start w:val="1"/>
      <w:numFmt w:val="bullet"/>
      <w:lvlText w:val="o"/>
      <w:lvlJc w:val="left"/>
      <w:pPr>
        <w:ind w:left="1926" w:hanging="360"/>
      </w:pPr>
      <w:rPr>
        <w:rFonts w:ascii="Courier New" w:hAnsi="Courier New" w:cs="Courier New" w:hint="default"/>
      </w:rPr>
    </w:lvl>
    <w:lvl w:ilvl="2" w:tplc="04150005" w:tentative="1">
      <w:start w:val="1"/>
      <w:numFmt w:val="bullet"/>
      <w:lvlText w:val=""/>
      <w:lvlJc w:val="left"/>
      <w:pPr>
        <w:ind w:left="2646" w:hanging="360"/>
      </w:pPr>
      <w:rPr>
        <w:rFonts w:ascii="Wingdings" w:hAnsi="Wingdings" w:hint="default"/>
      </w:rPr>
    </w:lvl>
    <w:lvl w:ilvl="3" w:tplc="04150001" w:tentative="1">
      <w:start w:val="1"/>
      <w:numFmt w:val="bullet"/>
      <w:lvlText w:val=""/>
      <w:lvlJc w:val="left"/>
      <w:pPr>
        <w:ind w:left="3366" w:hanging="360"/>
      </w:pPr>
      <w:rPr>
        <w:rFonts w:ascii="Symbol" w:hAnsi="Symbol" w:hint="default"/>
      </w:rPr>
    </w:lvl>
    <w:lvl w:ilvl="4" w:tplc="04150003" w:tentative="1">
      <w:start w:val="1"/>
      <w:numFmt w:val="bullet"/>
      <w:lvlText w:val="o"/>
      <w:lvlJc w:val="left"/>
      <w:pPr>
        <w:ind w:left="4086" w:hanging="360"/>
      </w:pPr>
      <w:rPr>
        <w:rFonts w:ascii="Courier New" w:hAnsi="Courier New" w:cs="Courier New" w:hint="default"/>
      </w:rPr>
    </w:lvl>
    <w:lvl w:ilvl="5" w:tplc="04150005" w:tentative="1">
      <w:start w:val="1"/>
      <w:numFmt w:val="bullet"/>
      <w:lvlText w:val=""/>
      <w:lvlJc w:val="left"/>
      <w:pPr>
        <w:ind w:left="4806" w:hanging="360"/>
      </w:pPr>
      <w:rPr>
        <w:rFonts w:ascii="Wingdings" w:hAnsi="Wingdings" w:hint="default"/>
      </w:rPr>
    </w:lvl>
    <w:lvl w:ilvl="6" w:tplc="04150001" w:tentative="1">
      <w:start w:val="1"/>
      <w:numFmt w:val="bullet"/>
      <w:lvlText w:val=""/>
      <w:lvlJc w:val="left"/>
      <w:pPr>
        <w:ind w:left="5526" w:hanging="360"/>
      </w:pPr>
      <w:rPr>
        <w:rFonts w:ascii="Symbol" w:hAnsi="Symbol" w:hint="default"/>
      </w:rPr>
    </w:lvl>
    <w:lvl w:ilvl="7" w:tplc="04150003" w:tentative="1">
      <w:start w:val="1"/>
      <w:numFmt w:val="bullet"/>
      <w:lvlText w:val="o"/>
      <w:lvlJc w:val="left"/>
      <w:pPr>
        <w:ind w:left="6246" w:hanging="360"/>
      </w:pPr>
      <w:rPr>
        <w:rFonts w:ascii="Courier New" w:hAnsi="Courier New" w:cs="Courier New" w:hint="default"/>
      </w:rPr>
    </w:lvl>
    <w:lvl w:ilvl="8" w:tplc="04150005" w:tentative="1">
      <w:start w:val="1"/>
      <w:numFmt w:val="bullet"/>
      <w:lvlText w:val=""/>
      <w:lvlJc w:val="left"/>
      <w:pPr>
        <w:ind w:left="6966" w:hanging="360"/>
      </w:pPr>
      <w:rPr>
        <w:rFonts w:ascii="Wingdings" w:hAnsi="Wingdings" w:hint="default"/>
      </w:rPr>
    </w:lvl>
  </w:abstractNum>
  <w:abstractNum w:abstractNumId="12">
    <w:nsid w:val="44C17066"/>
    <w:multiLevelType w:val="hybridMultilevel"/>
    <w:tmpl w:val="AD540F6A"/>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3">
    <w:nsid w:val="49D117A4"/>
    <w:multiLevelType w:val="hybridMultilevel"/>
    <w:tmpl w:val="5ABC544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4">
    <w:nsid w:val="60624BAB"/>
    <w:multiLevelType w:val="hybridMultilevel"/>
    <w:tmpl w:val="3FE0CE9C"/>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nsid w:val="631D218B"/>
    <w:multiLevelType w:val="hybridMultilevel"/>
    <w:tmpl w:val="38A6BFBC"/>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6">
    <w:nsid w:val="64B25935"/>
    <w:multiLevelType w:val="hybridMultilevel"/>
    <w:tmpl w:val="1520B972"/>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1080" w:hanging="360"/>
      </w:pPr>
      <w:rPr>
        <w:rFonts w:ascii="Courier New" w:hAnsi="Courier New" w:cs="Courier New" w:hint="default"/>
      </w:rPr>
    </w:lvl>
    <w:lvl w:ilvl="2" w:tplc="04150005" w:tentative="1">
      <w:start w:val="1"/>
      <w:numFmt w:val="bullet"/>
      <w:lvlText w:val=""/>
      <w:lvlJc w:val="left"/>
      <w:pPr>
        <w:ind w:left="1800" w:hanging="360"/>
      </w:pPr>
      <w:rPr>
        <w:rFonts w:ascii="Wingdings" w:hAnsi="Wingdings" w:hint="default"/>
      </w:rPr>
    </w:lvl>
    <w:lvl w:ilvl="3" w:tplc="04150001" w:tentative="1">
      <w:start w:val="1"/>
      <w:numFmt w:val="bullet"/>
      <w:lvlText w:val=""/>
      <w:lvlJc w:val="left"/>
      <w:pPr>
        <w:ind w:left="2520" w:hanging="360"/>
      </w:pPr>
      <w:rPr>
        <w:rFonts w:ascii="Symbol" w:hAnsi="Symbol" w:hint="default"/>
      </w:rPr>
    </w:lvl>
    <w:lvl w:ilvl="4" w:tplc="04150003" w:tentative="1">
      <w:start w:val="1"/>
      <w:numFmt w:val="bullet"/>
      <w:lvlText w:val="o"/>
      <w:lvlJc w:val="left"/>
      <w:pPr>
        <w:ind w:left="3240" w:hanging="360"/>
      </w:pPr>
      <w:rPr>
        <w:rFonts w:ascii="Courier New" w:hAnsi="Courier New" w:cs="Courier New" w:hint="default"/>
      </w:rPr>
    </w:lvl>
    <w:lvl w:ilvl="5" w:tplc="04150005" w:tentative="1">
      <w:start w:val="1"/>
      <w:numFmt w:val="bullet"/>
      <w:lvlText w:val=""/>
      <w:lvlJc w:val="left"/>
      <w:pPr>
        <w:ind w:left="3960" w:hanging="360"/>
      </w:pPr>
      <w:rPr>
        <w:rFonts w:ascii="Wingdings" w:hAnsi="Wingdings" w:hint="default"/>
      </w:rPr>
    </w:lvl>
    <w:lvl w:ilvl="6" w:tplc="04150001" w:tentative="1">
      <w:start w:val="1"/>
      <w:numFmt w:val="bullet"/>
      <w:lvlText w:val=""/>
      <w:lvlJc w:val="left"/>
      <w:pPr>
        <w:ind w:left="4680" w:hanging="360"/>
      </w:pPr>
      <w:rPr>
        <w:rFonts w:ascii="Symbol" w:hAnsi="Symbol" w:hint="default"/>
      </w:rPr>
    </w:lvl>
    <w:lvl w:ilvl="7" w:tplc="04150003" w:tentative="1">
      <w:start w:val="1"/>
      <w:numFmt w:val="bullet"/>
      <w:lvlText w:val="o"/>
      <w:lvlJc w:val="left"/>
      <w:pPr>
        <w:ind w:left="5400" w:hanging="360"/>
      </w:pPr>
      <w:rPr>
        <w:rFonts w:ascii="Courier New" w:hAnsi="Courier New" w:cs="Courier New" w:hint="default"/>
      </w:rPr>
    </w:lvl>
    <w:lvl w:ilvl="8" w:tplc="04150005" w:tentative="1">
      <w:start w:val="1"/>
      <w:numFmt w:val="bullet"/>
      <w:lvlText w:val=""/>
      <w:lvlJc w:val="left"/>
      <w:pPr>
        <w:ind w:left="6120" w:hanging="360"/>
      </w:pPr>
      <w:rPr>
        <w:rFonts w:ascii="Wingdings" w:hAnsi="Wingdings" w:hint="default"/>
      </w:rPr>
    </w:lvl>
  </w:abstractNum>
  <w:abstractNum w:abstractNumId="17">
    <w:nsid w:val="6AD06E5D"/>
    <w:multiLevelType w:val="hybridMultilevel"/>
    <w:tmpl w:val="55228CCE"/>
    <w:lvl w:ilvl="0" w:tplc="6486D23C">
      <w:start w:val="1"/>
      <w:numFmt w:val="bullet"/>
      <w:lvlText w:val=""/>
      <w:lvlJc w:val="left"/>
      <w:pPr>
        <w:ind w:left="360" w:hanging="360"/>
      </w:pPr>
      <w:rPr>
        <w:rFonts w:ascii="Symbol" w:hAnsi="Symbol" w:hint="default"/>
      </w:rPr>
    </w:lvl>
    <w:lvl w:ilvl="1" w:tplc="04150003" w:tentative="1">
      <w:start w:val="1"/>
      <w:numFmt w:val="bullet"/>
      <w:lvlText w:val="o"/>
      <w:lvlJc w:val="left"/>
      <w:pPr>
        <w:ind w:left="655" w:hanging="360"/>
      </w:pPr>
      <w:rPr>
        <w:rFonts w:ascii="Courier New" w:hAnsi="Courier New" w:cs="Courier New" w:hint="default"/>
      </w:rPr>
    </w:lvl>
    <w:lvl w:ilvl="2" w:tplc="04150005" w:tentative="1">
      <w:start w:val="1"/>
      <w:numFmt w:val="bullet"/>
      <w:lvlText w:val=""/>
      <w:lvlJc w:val="left"/>
      <w:pPr>
        <w:ind w:left="1375" w:hanging="360"/>
      </w:pPr>
      <w:rPr>
        <w:rFonts w:ascii="Wingdings" w:hAnsi="Wingdings" w:hint="default"/>
      </w:rPr>
    </w:lvl>
    <w:lvl w:ilvl="3" w:tplc="04150001" w:tentative="1">
      <w:start w:val="1"/>
      <w:numFmt w:val="bullet"/>
      <w:lvlText w:val=""/>
      <w:lvlJc w:val="left"/>
      <w:pPr>
        <w:ind w:left="2095" w:hanging="360"/>
      </w:pPr>
      <w:rPr>
        <w:rFonts w:ascii="Symbol" w:hAnsi="Symbol" w:hint="default"/>
      </w:rPr>
    </w:lvl>
    <w:lvl w:ilvl="4" w:tplc="04150003" w:tentative="1">
      <w:start w:val="1"/>
      <w:numFmt w:val="bullet"/>
      <w:lvlText w:val="o"/>
      <w:lvlJc w:val="left"/>
      <w:pPr>
        <w:ind w:left="2815" w:hanging="360"/>
      </w:pPr>
      <w:rPr>
        <w:rFonts w:ascii="Courier New" w:hAnsi="Courier New" w:cs="Courier New" w:hint="default"/>
      </w:rPr>
    </w:lvl>
    <w:lvl w:ilvl="5" w:tplc="04150005" w:tentative="1">
      <w:start w:val="1"/>
      <w:numFmt w:val="bullet"/>
      <w:lvlText w:val=""/>
      <w:lvlJc w:val="left"/>
      <w:pPr>
        <w:ind w:left="3535" w:hanging="360"/>
      </w:pPr>
      <w:rPr>
        <w:rFonts w:ascii="Wingdings" w:hAnsi="Wingdings" w:hint="default"/>
      </w:rPr>
    </w:lvl>
    <w:lvl w:ilvl="6" w:tplc="04150001" w:tentative="1">
      <w:start w:val="1"/>
      <w:numFmt w:val="bullet"/>
      <w:lvlText w:val=""/>
      <w:lvlJc w:val="left"/>
      <w:pPr>
        <w:ind w:left="4255" w:hanging="360"/>
      </w:pPr>
      <w:rPr>
        <w:rFonts w:ascii="Symbol" w:hAnsi="Symbol" w:hint="default"/>
      </w:rPr>
    </w:lvl>
    <w:lvl w:ilvl="7" w:tplc="04150003" w:tentative="1">
      <w:start w:val="1"/>
      <w:numFmt w:val="bullet"/>
      <w:lvlText w:val="o"/>
      <w:lvlJc w:val="left"/>
      <w:pPr>
        <w:ind w:left="4975" w:hanging="360"/>
      </w:pPr>
      <w:rPr>
        <w:rFonts w:ascii="Courier New" w:hAnsi="Courier New" w:cs="Courier New" w:hint="default"/>
      </w:rPr>
    </w:lvl>
    <w:lvl w:ilvl="8" w:tplc="04150005" w:tentative="1">
      <w:start w:val="1"/>
      <w:numFmt w:val="bullet"/>
      <w:lvlText w:val=""/>
      <w:lvlJc w:val="left"/>
      <w:pPr>
        <w:ind w:left="5695" w:hanging="360"/>
      </w:pPr>
      <w:rPr>
        <w:rFonts w:ascii="Wingdings" w:hAnsi="Wingdings" w:hint="default"/>
      </w:rPr>
    </w:lvl>
  </w:abstractNum>
  <w:abstractNum w:abstractNumId="18">
    <w:nsid w:val="6C107262"/>
    <w:multiLevelType w:val="hybridMultilevel"/>
    <w:tmpl w:val="1764B25E"/>
    <w:lvl w:ilvl="0" w:tplc="6486D23C">
      <w:start w:val="1"/>
      <w:numFmt w:val="bullet"/>
      <w:lvlText w:val=""/>
      <w:lvlJc w:val="left"/>
      <w:pPr>
        <w:ind w:left="1145" w:hanging="360"/>
      </w:pPr>
      <w:rPr>
        <w:rFonts w:ascii="Symbol" w:hAnsi="Symbol" w:hint="default"/>
      </w:rPr>
    </w:lvl>
    <w:lvl w:ilvl="1" w:tplc="04150003" w:tentative="1">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19">
    <w:nsid w:val="6FD17310"/>
    <w:multiLevelType w:val="hybridMultilevel"/>
    <w:tmpl w:val="D6B0B9AA"/>
    <w:lvl w:ilvl="0" w:tplc="6486D23C">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0">
    <w:nsid w:val="73403C1E"/>
    <w:multiLevelType w:val="hybridMultilevel"/>
    <w:tmpl w:val="115EBE54"/>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1">
    <w:nsid w:val="7A387FA6"/>
    <w:multiLevelType w:val="hybridMultilevel"/>
    <w:tmpl w:val="D1D8CC54"/>
    <w:lvl w:ilvl="0" w:tplc="4246DBE8">
      <w:start w:val="1"/>
      <w:numFmt w:val="bullet"/>
      <w:lvlText w:val=""/>
      <w:lvlJc w:val="left"/>
      <w:pPr>
        <w:ind w:left="1077" w:hanging="510"/>
      </w:pPr>
      <w:rPr>
        <w:rFonts w:ascii="Symbol" w:hAnsi="Symbol" w:hint="default"/>
      </w:rPr>
    </w:lvl>
    <w:lvl w:ilvl="1" w:tplc="04150003">
      <w:start w:val="1"/>
      <w:numFmt w:val="bullet"/>
      <w:lvlText w:val="o"/>
      <w:lvlJc w:val="left"/>
      <w:pPr>
        <w:ind w:left="1865" w:hanging="360"/>
      </w:pPr>
      <w:rPr>
        <w:rFonts w:ascii="Courier New" w:hAnsi="Courier New" w:cs="Courier New" w:hint="default"/>
      </w:rPr>
    </w:lvl>
    <w:lvl w:ilvl="2" w:tplc="04150005" w:tentative="1">
      <w:start w:val="1"/>
      <w:numFmt w:val="bullet"/>
      <w:lvlText w:val=""/>
      <w:lvlJc w:val="left"/>
      <w:pPr>
        <w:ind w:left="2585" w:hanging="360"/>
      </w:pPr>
      <w:rPr>
        <w:rFonts w:ascii="Wingdings" w:hAnsi="Wingdings" w:hint="default"/>
      </w:rPr>
    </w:lvl>
    <w:lvl w:ilvl="3" w:tplc="04150001" w:tentative="1">
      <w:start w:val="1"/>
      <w:numFmt w:val="bullet"/>
      <w:lvlText w:val=""/>
      <w:lvlJc w:val="left"/>
      <w:pPr>
        <w:ind w:left="3305" w:hanging="360"/>
      </w:pPr>
      <w:rPr>
        <w:rFonts w:ascii="Symbol" w:hAnsi="Symbol" w:hint="default"/>
      </w:rPr>
    </w:lvl>
    <w:lvl w:ilvl="4" w:tplc="04150003" w:tentative="1">
      <w:start w:val="1"/>
      <w:numFmt w:val="bullet"/>
      <w:lvlText w:val="o"/>
      <w:lvlJc w:val="left"/>
      <w:pPr>
        <w:ind w:left="4025" w:hanging="360"/>
      </w:pPr>
      <w:rPr>
        <w:rFonts w:ascii="Courier New" w:hAnsi="Courier New" w:cs="Courier New" w:hint="default"/>
      </w:rPr>
    </w:lvl>
    <w:lvl w:ilvl="5" w:tplc="04150005" w:tentative="1">
      <w:start w:val="1"/>
      <w:numFmt w:val="bullet"/>
      <w:lvlText w:val=""/>
      <w:lvlJc w:val="left"/>
      <w:pPr>
        <w:ind w:left="4745" w:hanging="360"/>
      </w:pPr>
      <w:rPr>
        <w:rFonts w:ascii="Wingdings" w:hAnsi="Wingdings" w:hint="default"/>
      </w:rPr>
    </w:lvl>
    <w:lvl w:ilvl="6" w:tplc="04150001" w:tentative="1">
      <w:start w:val="1"/>
      <w:numFmt w:val="bullet"/>
      <w:lvlText w:val=""/>
      <w:lvlJc w:val="left"/>
      <w:pPr>
        <w:ind w:left="5465" w:hanging="360"/>
      </w:pPr>
      <w:rPr>
        <w:rFonts w:ascii="Symbol" w:hAnsi="Symbol" w:hint="default"/>
      </w:rPr>
    </w:lvl>
    <w:lvl w:ilvl="7" w:tplc="04150003" w:tentative="1">
      <w:start w:val="1"/>
      <w:numFmt w:val="bullet"/>
      <w:lvlText w:val="o"/>
      <w:lvlJc w:val="left"/>
      <w:pPr>
        <w:ind w:left="6185" w:hanging="360"/>
      </w:pPr>
      <w:rPr>
        <w:rFonts w:ascii="Courier New" w:hAnsi="Courier New" w:cs="Courier New" w:hint="default"/>
      </w:rPr>
    </w:lvl>
    <w:lvl w:ilvl="8" w:tplc="04150005" w:tentative="1">
      <w:start w:val="1"/>
      <w:numFmt w:val="bullet"/>
      <w:lvlText w:val=""/>
      <w:lvlJc w:val="left"/>
      <w:pPr>
        <w:ind w:left="6905" w:hanging="360"/>
      </w:pPr>
      <w:rPr>
        <w:rFonts w:ascii="Wingdings" w:hAnsi="Wingdings" w:hint="default"/>
      </w:rPr>
    </w:lvl>
  </w:abstractNum>
  <w:abstractNum w:abstractNumId="22">
    <w:nsid w:val="7CB86F7A"/>
    <w:multiLevelType w:val="hybridMultilevel"/>
    <w:tmpl w:val="ED068B88"/>
    <w:lvl w:ilvl="0" w:tplc="6486D23C">
      <w:start w:val="1"/>
      <w:numFmt w:val="bullet"/>
      <w:lvlText w:val=""/>
      <w:lvlJc w:val="left"/>
      <w:pPr>
        <w:ind w:left="785" w:hanging="360"/>
      </w:pPr>
      <w:rPr>
        <w:rFonts w:ascii="Symbol" w:hAnsi="Symbol" w:hint="default"/>
      </w:rPr>
    </w:lvl>
    <w:lvl w:ilvl="1" w:tplc="04150003" w:tentative="1">
      <w:start w:val="1"/>
      <w:numFmt w:val="bullet"/>
      <w:lvlText w:val="o"/>
      <w:lvlJc w:val="left"/>
      <w:pPr>
        <w:ind w:left="1505" w:hanging="360"/>
      </w:pPr>
      <w:rPr>
        <w:rFonts w:ascii="Courier New" w:hAnsi="Courier New" w:cs="Courier New" w:hint="default"/>
      </w:rPr>
    </w:lvl>
    <w:lvl w:ilvl="2" w:tplc="04150005" w:tentative="1">
      <w:start w:val="1"/>
      <w:numFmt w:val="bullet"/>
      <w:lvlText w:val=""/>
      <w:lvlJc w:val="left"/>
      <w:pPr>
        <w:ind w:left="2225" w:hanging="360"/>
      </w:pPr>
      <w:rPr>
        <w:rFonts w:ascii="Wingdings" w:hAnsi="Wingdings" w:hint="default"/>
      </w:rPr>
    </w:lvl>
    <w:lvl w:ilvl="3" w:tplc="04150001" w:tentative="1">
      <w:start w:val="1"/>
      <w:numFmt w:val="bullet"/>
      <w:lvlText w:val=""/>
      <w:lvlJc w:val="left"/>
      <w:pPr>
        <w:ind w:left="2945" w:hanging="360"/>
      </w:pPr>
      <w:rPr>
        <w:rFonts w:ascii="Symbol" w:hAnsi="Symbol" w:hint="default"/>
      </w:rPr>
    </w:lvl>
    <w:lvl w:ilvl="4" w:tplc="04150003" w:tentative="1">
      <w:start w:val="1"/>
      <w:numFmt w:val="bullet"/>
      <w:lvlText w:val="o"/>
      <w:lvlJc w:val="left"/>
      <w:pPr>
        <w:ind w:left="3665" w:hanging="360"/>
      </w:pPr>
      <w:rPr>
        <w:rFonts w:ascii="Courier New" w:hAnsi="Courier New" w:cs="Courier New" w:hint="default"/>
      </w:rPr>
    </w:lvl>
    <w:lvl w:ilvl="5" w:tplc="04150005" w:tentative="1">
      <w:start w:val="1"/>
      <w:numFmt w:val="bullet"/>
      <w:lvlText w:val=""/>
      <w:lvlJc w:val="left"/>
      <w:pPr>
        <w:ind w:left="4385" w:hanging="360"/>
      </w:pPr>
      <w:rPr>
        <w:rFonts w:ascii="Wingdings" w:hAnsi="Wingdings" w:hint="default"/>
      </w:rPr>
    </w:lvl>
    <w:lvl w:ilvl="6" w:tplc="04150001" w:tentative="1">
      <w:start w:val="1"/>
      <w:numFmt w:val="bullet"/>
      <w:lvlText w:val=""/>
      <w:lvlJc w:val="left"/>
      <w:pPr>
        <w:ind w:left="5105" w:hanging="360"/>
      </w:pPr>
      <w:rPr>
        <w:rFonts w:ascii="Symbol" w:hAnsi="Symbol" w:hint="default"/>
      </w:rPr>
    </w:lvl>
    <w:lvl w:ilvl="7" w:tplc="04150003" w:tentative="1">
      <w:start w:val="1"/>
      <w:numFmt w:val="bullet"/>
      <w:lvlText w:val="o"/>
      <w:lvlJc w:val="left"/>
      <w:pPr>
        <w:ind w:left="5825" w:hanging="360"/>
      </w:pPr>
      <w:rPr>
        <w:rFonts w:ascii="Courier New" w:hAnsi="Courier New" w:cs="Courier New" w:hint="default"/>
      </w:rPr>
    </w:lvl>
    <w:lvl w:ilvl="8" w:tplc="04150005" w:tentative="1">
      <w:start w:val="1"/>
      <w:numFmt w:val="bullet"/>
      <w:lvlText w:val=""/>
      <w:lvlJc w:val="left"/>
      <w:pPr>
        <w:ind w:left="6545" w:hanging="360"/>
      </w:pPr>
      <w:rPr>
        <w:rFonts w:ascii="Wingdings" w:hAnsi="Wingdings" w:hint="default"/>
      </w:rPr>
    </w:lvl>
  </w:abstractNum>
  <w:abstractNum w:abstractNumId="23">
    <w:nsid w:val="7EF55EE7"/>
    <w:multiLevelType w:val="multilevel"/>
    <w:tmpl w:val="32D8F712"/>
    <w:lvl w:ilvl="0">
      <w:start w:val="1"/>
      <w:numFmt w:val="decimal"/>
      <w:pStyle w:val="roz"/>
      <w:suff w:val="space"/>
      <w:lvlText w:val="%1."/>
      <w:lvlJc w:val="left"/>
      <w:pPr>
        <w:ind w:left="369" w:hanging="369"/>
      </w:pPr>
      <w:rPr>
        <w:rFonts w:hint="default"/>
      </w:rPr>
    </w:lvl>
    <w:lvl w:ilvl="1">
      <w:start w:val="1"/>
      <w:numFmt w:val="decimal"/>
      <w:pStyle w:val="podroz"/>
      <w:suff w:val="space"/>
      <w:lvlText w:val="%1.%2."/>
      <w:lvlJc w:val="left"/>
      <w:pPr>
        <w:ind w:left="510" w:hanging="510"/>
      </w:pPr>
      <w:rPr>
        <w:rFonts w:hint="default"/>
      </w:rPr>
    </w:lvl>
    <w:lvl w:ilvl="2">
      <w:start w:val="1"/>
      <w:numFmt w:val="decimal"/>
      <w:pStyle w:val="podpodroz"/>
      <w:suff w:val="space"/>
      <w:lvlText w:val="%1.%2.%3."/>
      <w:lvlJc w:val="left"/>
      <w:pPr>
        <w:ind w:left="170" w:firstLine="11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23"/>
  </w:num>
  <w:num w:numId="2">
    <w:abstractNumId w:val="23"/>
  </w:num>
  <w:num w:numId="3">
    <w:abstractNumId w:val="23"/>
  </w:num>
  <w:num w:numId="4">
    <w:abstractNumId w:val="23"/>
  </w:num>
  <w:num w:numId="5">
    <w:abstractNumId w:val="23"/>
  </w:num>
  <w:num w:numId="6">
    <w:abstractNumId w:val="23"/>
  </w:num>
  <w:num w:numId="7">
    <w:abstractNumId w:val="17"/>
  </w:num>
  <w:num w:numId="8">
    <w:abstractNumId w:val="16"/>
  </w:num>
  <w:num w:numId="9">
    <w:abstractNumId w:val="2"/>
  </w:num>
  <w:num w:numId="10">
    <w:abstractNumId w:val="1"/>
  </w:num>
  <w:num w:numId="11">
    <w:abstractNumId w:val="6"/>
  </w:num>
  <w:num w:numId="12">
    <w:abstractNumId w:val="13"/>
  </w:num>
  <w:num w:numId="13">
    <w:abstractNumId w:val="21"/>
  </w:num>
  <w:num w:numId="14">
    <w:abstractNumId w:val="3"/>
  </w:num>
  <w:num w:numId="15">
    <w:abstractNumId w:val="11"/>
  </w:num>
  <w:num w:numId="16">
    <w:abstractNumId w:val="18"/>
  </w:num>
  <w:num w:numId="17">
    <w:abstractNumId w:val="5"/>
  </w:num>
  <w:num w:numId="18">
    <w:abstractNumId w:val="22"/>
  </w:num>
  <w:num w:numId="19">
    <w:abstractNumId w:val="4"/>
  </w:num>
  <w:num w:numId="20">
    <w:abstractNumId w:val="14"/>
  </w:num>
  <w:num w:numId="21">
    <w:abstractNumId w:val="19"/>
  </w:num>
  <w:num w:numId="22">
    <w:abstractNumId w:val="7"/>
  </w:num>
  <w:num w:numId="23">
    <w:abstractNumId w:val="12"/>
  </w:num>
  <w:num w:numId="24">
    <w:abstractNumId w:val="15"/>
  </w:num>
  <w:num w:numId="25">
    <w:abstractNumId w:val="0"/>
  </w:num>
  <w:num w:numId="26">
    <w:abstractNumId w:val="8"/>
  </w:num>
  <w:num w:numId="27">
    <w:abstractNumId w:val="9"/>
  </w:num>
  <w:num w:numId="28">
    <w:abstractNumId w:val="20"/>
  </w:num>
  <w:num w:numId="29">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B7"/>
    <w:rsid w:val="000049D5"/>
    <w:rsid w:val="00004CFB"/>
    <w:rsid w:val="00005879"/>
    <w:rsid w:val="00007175"/>
    <w:rsid w:val="0000731C"/>
    <w:rsid w:val="00010FA0"/>
    <w:rsid w:val="00011189"/>
    <w:rsid w:val="000118ED"/>
    <w:rsid w:val="00011FA0"/>
    <w:rsid w:val="0001207B"/>
    <w:rsid w:val="00012852"/>
    <w:rsid w:val="0001421E"/>
    <w:rsid w:val="00014817"/>
    <w:rsid w:val="00015912"/>
    <w:rsid w:val="000222F2"/>
    <w:rsid w:val="000226F1"/>
    <w:rsid w:val="0002400E"/>
    <w:rsid w:val="000241A4"/>
    <w:rsid w:val="00026473"/>
    <w:rsid w:val="000271FD"/>
    <w:rsid w:val="00027CB4"/>
    <w:rsid w:val="00030316"/>
    <w:rsid w:val="000336A0"/>
    <w:rsid w:val="00033786"/>
    <w:rsid w:val="00034763"/>
    <w:rsid w:val="00034A27"/>
    <w:rsid w:val="00035EDA"/>
    <w:rsid w:val="000361D5"/>
    <w:rsid w:val="00037CE0"/>
    <w:rsid w:val="00044B4D"/>
    <w:rsid w:val="00046474"/>
    <w:rsid w:val="0004710A"/>
    <w:rsid w:val="0005022B"/>
    <w:rsid w:val="0005050F"/>
    <w:rsid w:val="000517A8"/>
    <w:rsid w:val="00051DC5"/>
    <w:rsid w:val="0005216A"/>
    <w:rsid w:val="0006108C"/>
    <w:rsid w:val="00062B8C"/>
    <w:rsid w:val="00063232"/>
    <w:rsid w:val="00063833"/>
    <w:rsid w:val="00064B76"/>
    <w:rsid w:val="00065687"/>
    <w:rsid w:val="000729A3"/>
    <w:rsid w:val="00072B16"/>
    <w:rsid w:val="0007523E"/>
    <w:rsid w:val="00075888"/>
    <w:rsid w:val="00075F2C"/>
    <w:rsid w:val="00077D81"/>
    <w:rsid w:val="00080C8D"/>
    <w:rsid w:val="00081516"/>
    <w:rsid w:val="00081D0F"/>
    <w:rsid w:val="00083217"/>
    <w:rsid w:val="00085B36"/>
    <w:rsid w:val="000865EF"/>
    <w:rsid w:val="00093E58"/>
    <w:rsid w:val="00096EC1"/>
    <w:rsid w:val="000A3F3D"/>
    <w:rsid w:val="000A5A56"/>
    <w:rsid w:val="000A7C30"/>
    <w:rsid w:val="000B1CB0"/>
    <w:rsid w:val="000B2A6E"/>
    <w:rsid w:val="000B5CC5"/>
    <w:rsid w:val="000B6A5B"/>
    <w:rsid w:val="000B6F17"/>
    <w:rsid w:val="000B705A"/>
    <w:rsid w:val="000C5176"/>
    <w:rsid w:val="000C528C"/>
    <w:rsid w:val="000C5846"/>
    <w:rsid w:val="000C5B54"/>
    <w:rsid w:val="000C7A47"/>
    <w:rsid w:val="000D04CF"/>
    <w:rsid w:val="000D09A4"/>
    <w:rsid w:val="000D110C"/>
    <w:rsid w:val="000D395B"/>
    <w:rsid w:val="000D3997"/>
    <w:rsid w:val="000D3BE0"/>
    <w:rsid w:val="000D4A0F"/>
    <w:rsid w:val="000D5014"/>
    <w:rsid w:val="000D59FE"/>
    <w:rsid w:val="000D5FAA"/>
    <w:rsid w:val="000E2861"/>
    <w:rsid w:val="000E35DB"/>
    <w:rsid w:val="000E575E"/>
    <w:rsid w:val="000E780D"/>
    <w:rsid w:val="000E7A6D"/>
    <w:rsid w:val="000F3AAA"/>
    <w:rsid w:val="000F489E"/>
    <w:rsid w:val="001005D6"/>
    <w:rsid w:val="00101417"/>
    <w:rsid w:val="001036A8"/>
    <w:rsid w:val="00104969"/>
    <w:rsid w:val="001057BB"/>
    <w:rsid w:val="00106DFF"/>
    <w:rsid w:val="00107319"/>
    <w:rsid w:val="001076C4"/>
    <w:rsid w:val="00110A47"/>
    <w:rsid w:val="00112923"/>
    <w:rsid w:val="00113CE2"/>
    <w:rsid w:val="00114228"/>
    <w:rsid w:val="00115E0D"/>
    <w:rsid w:val="0011608A"/>
    <w:rsid w:val="00116456"/>
    <w:rsid w:val="001171F8"/>
    <w:rsid w:val="001208C6"/>
    <w:rsid w:val="00121F40"/>
    <w:rsid w:val="001262DA"/>
    <w:rsid w:val="00126621"/>
    <w:rsid w:val="001332F9"/>
    <w:rsid w:val="00135D0B"/>
    <w:rsid w:val="001402C5"/>
    <w:rsid w:val="001409CD"/>
    <w:rsid w:val="0014102C"/>
    <w:rsid w:val="0014109E"/>
    <w:rsid w:val="00141AA5"/>
    <w:rsid w:val="00142755"/>
    <w:rsid w:val="001501A1"/>
    <w:rsid w:val="001503C2"/>
    <w:rsid w:val="00150CDF"/>
    <w:rsid w:val="001511AE"/>
    <w:rsid w:val="001521DC"/>
    <w:rsid w:val="00153DFD"/>
    <w:rsid w:val="0015435D"/>
    <w:rsid w:val="001572BB"/>
    <w:rsid w:val="00157A8A"/>
    <w:rsid w:val="00163CDE"/>
    <w:rsid w:val="001643BA"/>
    <w:rsid w:val="0016459D"/>
    <w:rsid w:val="00165943"/>
    <w:rsid w:val="0016613C"/>
    <w:rsid w:val="00171EE7"/>
    <w:rsid w:val="00172B33"/>
    <w:rsid w:val="0017571F"/>
    <w:rsid w:val="001807C7"/>
    <w:rsid w:val="00183212"/>
    <w:rsid w:val="00183280"/>
    <w:rsid w:val="00183DCC"/>
    <w:rsid w:val="00184E93"/>
    <w:rsid w:val="00187B13"/>
    <w:rsid w:val="00187D7E"/>
    <w:rsid w:val="00190318"/>
    <w:rsid w:val="00192748"/>
    <w:rsid w:val="00194183"/>
    <w:rsid w:val="0019435B"/>
    <w:rsid w:val="00194E24"/>
    <w:rsid w:val="00197D91"/>
    <w:rsid w:val="00197D98"/>
    <w:rsid w:val="001A1A7F"/>
    <w:rsid w:val="001A234C"/>
    <w:rsid w:val="001A3F0F"/>
    <w:rsid w:val="001A4291"/>
    <w:rsid w:val="001A47E8"/>
    <w:rsid w:val="001A4B1E"/>
    <w:rsid w:val="001A5BB7"/>
    <w:rsid w:val="001A5BCF"/>
    <w:rsid w:val="001A5DC5"/>
    <w:rsid w:val="001A7D2D"/>
    <w:rsid w:val="001B18C2"/>
    <w:rsid w:val="001B2593"/>
    <w:rsid w:val="001B59FD"/>
    <w:rsid w:val="001B5CAD"/>
    <w:rsid w:val="001B6F4F"/>
    <w:rsid w:val="001B791F"/>
    <w:rsid w:val="001C04A8"/>
    <w:rsid w:val="001C091E"/>
    <w:rsid w:val="001C178E"/>
    <w:rsid w:val="001C1F4A"/>
    <w:rsid w:val="001C3809"/>
    <w:rsid w:val="001C6291"/>
    <w:rsid w:val="001C734E"/>
    <w:rsid w:val="001D2374"/>
    <w:rsid w:val="001D293D"/>
    <w:rsid w:val="001D4E24"/>
    <w:rsid w:val="001D6D3A"/>
    <w:rsid w:val="001D6EFF"/>
    <w:rsid w:val="001D7947"/>
    <w:rsid w:val="001E4A51"/>
    <w:rsid w:val="001E576C"/>
    <w:rsid w:val="001F040E"/>
    <w:rsid w:val="001F1802"/>
    <w:rsid w:val="001F1A75"/>
    <w:rsid w:val="001F23B5"/>
    <w:rsid w:val="00200846"/>
    <w:rsid w:val="00202781"/>
    <w:rsid w:val="00202BE2"/>
    <w:rsid w:val="00205ABE"/>
    <w:rsid w:val="00205E95"/>
    <w:rsid w:val="00206DCC"/>
    <w:rsid w:val="00207808"/>
    <w:rsid w:val="00207C33"/>
    <w:rsid w:val="00210EB9"/>
    <w:rsid w:val="00212D7F"/>
    <w:rsid w:val="002137C7"/>
    <w:rsid w:val="0021726D"/>
    <w:rsid w:val="00220023"/>
    <w:rsid w:val="00223332"/>
    <w:rsid w:val="00224857"/>
    <w:rsid w:val="00225B43"/>
    <w:rsid w:val="00226A4E"/>
    <w:rsid w:val="0023202F"/>
    <w:rsid w:val="0023210C"/>
    <w:rsid w:val="0023281C"/>
    <w:rsid w:val="0023407C"/>
    <w:rsid w:val="002356B4"/>
    <w:rsid w:val="00236B30"/>
    <w:rsid w:val="00237264"/>
    <w:rsid w:val="002416AE"/>
    <w:rsid w:val="002420CC"/>
    <w:rsid w:val="00243A0A"/>
    <w:rsid w:val="002450D3"/>
    <w:rsid w:val="0025425A"/>
    <w:rsid w:val="0025490A"/>
    <w:rsid w:val="00254C42"/>
    <w:rsid w:val="002578B0"/>
    <w:rsid w:val="00272101"/>
    <w:rsid w:val="002741C1"/>
    <w:rsid w:val="002751CE"/>
    <w:rsid w:val="00275D8B"/>
    <w:rsid w:val="00275F79"/>
    <w:rsid w:val="00276160"/>
    <w:rsid w:val="002811A0"/>
    <w:rsid w:val="00282F53"/>
    <w:rsid w:val="00285960"/>
    <w:rsid w:val="002910A7"/>
    <w:rsid w:val="00293E47"/>
    <w:rsid w:val="00294820"/>
    <w:rsid w:val="002953B8"/>
    <w:rsid w:val="002964E0"/>
    <w:rsid w:val="0029758C"/>
    <w:rsid w:val="00297A4B"/>
    <w:rsid w:val="002A3A96"/>
    <w:rsid w:val="002A55F5"/>
    <w:rsid w:val="002A6DC7"/>
    <w:rsid w:val="002A7EF7"/>
    <w:rsid w:val="002B057D"/>
    <w:rsid w:val="002B104A"/>
    <w:rsid w:val="002B26A4"/>
    <w:rsid w:val="002B297D"/>
    <w:rsid w:val="002C066A"/>
    <w:rsid w:val="002C077D"/>
    <w:rsid w:val="002C3C32"/>
    <w:rsid w:val="002C67B1"/>
    <w:rsid w:val="002D057E"/>
    <w:rsid w:val="002D0B6F"/>
    <w:rsid w:val="002D14BE"/>
    <w:rsid w:val="002D2C3E"/>
    <w:rsid w:val="002D4A8C"/>
    <w:rsid w:val="002D66F4"/>
    <w:rsid w:val="002E2C7D"/>
    <w:rsid w:val="002E6E3B"/>
    <w:rsid w:val="002E74D6"/>
    <w:rsid w:val="002F4483"/>
    <w:rsid w:val="002F46C1"/>
    <w:rsid w:val="002F50B3"/>
    <w:rsid w:val="002F7AB0"/>
    <w:rsid w:val="0030014D"/>
    <w:rsid w:val="0030373A"/>
    <w:rsid w:val="00304D3E"/>
    <w:rsid w:val="003052AC"/>
    <w:rsid w:val="00307EF8"/>
    <w:rsid w:val="00313EBC"/>
    <w:rsid w:val="003143E3"/>
    <w:rsid w:val="003153FC"/>
    <w:rsid w:val="00315B30"/>
    <w:rsid w:val="0032001B"/>
    <w:rsid w:val="003203AA"/>
    <w:rsid w:val="00320A07"/>
    <w:rsid w:val="00322291"/>
    <w:rsid w:val="00323DCE"/>
    <w:rsid w:val="00326902"/>
    <w:rsid w:val="00330F05"/>
    <w:rsid w:val="0033182D"/>
    <w:rsid w:val="00331A4F"/>
    <w:rsid w:val="003321C6"/>
    <w:rsid w:val="00332B6F"/>
    <w:rsid w:val="00333B65"/>
    <w:rsid w:val="00337244"/>
    <w:rsid w:val="00337C90"/>
    <w:rsid w:val="00345D45"/>
    <w:rsid w:val="00345FEE"/>
    <w:rsid w:val="003467F1"/>
    <w:rsid w:val="0035003B"/>
    <w:rsid w:val="00357A61"/>
    <w:rsid w:val="00357BA8"/>
    <w:rsid w:val="00361FF0"/>
    <w:rsid w:val="00362DBC"/>
    <w:rsid w:val="00363D2F"/>
    <w:rsid w:val="00367F04"/>
    <w:rsid w:val="00371F7E"/>
    <w:rsid w:val="00375F20"/>
    <w:rsid w:val="00377F13"/>
    <w:rsid w:val="003819B5"/>
    <w:rsid w:val="003822F9"/>
    <w:rsid w:val="0038331B"/>
    <w:rsid w:val="003834B2"/>
    <w:rsid w:val="00385354"/>
    <w:rsid w:val="00387541"/>
    <w:rsid w:val="00387F66"/>
    <w:rsid w:val="00390288"/>
    <w:rsid w:val="00390843"/>
    <w:rsid w:val="00391485"/>
    <w:rsid w:val="00396789"/>
    <w:rsid w:val="003A29DB"/>
    <w:rsid w:val="003A336B"/>
    <w:rsid w:val="003A489D"/>
    <w:rsid w:val="003A4ADA"/>
    <w:rsid w:val="003A70AC"/>
    <w:rsid w:val="003B07D6"/>
    <w:rsid w:val="003B100E"/>
    <w:rsid w:val="003B23BC"/>
    <w:rsid w:val="003B2CB6"/>
    <w:rsid w:val="003B2EB6"/>
    <w:rsid w:val="003B5150"/>
    <w:rsid w:val="003C0202"/>
    <w:rsid w:val="003C07D4"/>
    <w:rsid w:val="003C1164"/>
    <w:rsid w:val="003C1EF7"/>
    <w:rsid w:val="003C4DD7"/>
    <w:rsid w:val="003C5091"/>
    <w:rsid w:val="003C6191"/>
    <w:rsid w:val="003C6AC7"/>
    <w:rsid w:val="003C6BA2"/>
    <w:rsid w:val="003C7F70"/>
    <w:rsid w:val="003D170F"/>
    <w:rsid w:val="003D35F7"/>
    <w:rsid w:val="003D533A"/>
    <w:rsid w:val="003D6636"/>
    <w:rsid w:val="003D67A2"/>
    <w:rsid w:val="003D7686"/>
    <w:rsid w:val="003E124F"/>
    <w:rsid w:val="003E3753"/>
    <w:rsid w:val="003E5794"/>
    <w:rsid w:val="003E6C92"/>
    <w:rsid w:val="003E736A"/>
    <w:rsid w:val="003F2405"/>
    <w:rsid w:val="003F2EDB"/>
    <w:rsid w:val="003F3093"/>
    <w:rsid w:val="003F438B"/>
    <w:rsid w:val="003F4395"/>
    <w:rsid w:val="003F47C0"/>
    <w:rsid w:val="003F572D"/>
    <w:rsid w:val="003F5D6B"/>
    <w:rsid w:val="003F62E1"/>
    <w:rsid w:val="003F771A"/>
    <w:rsid w:val="0040076F"/>
    <w:rsid w:val="00401428"/>
    <w:rsid w:val="004027BC"/>
    <w:rsid w:val="004033E1"/>
    <w:rsid w:val="00410B8A"/>
    <w:rsid w:val="00411784"/>
    <w:rsid w:val="00417636"/>
    <w:rsid w:val="00420B4A"/>
    <w:rsid w:val="00420BCC"/>
    <w:rsid w:val="004221CD"/>
    <w:rsid w:val="004247A5"/>
    <w:rsid w:val="00424C43"/>
    <w:rsid w:val="00425D92"/>
    <w:rsid w:val="00426561"/>
    <w:rsid w:val="00426988"/>
    <w:rsid w:val="004339C2"/>
    <w:rsid w:val="00433D23"/>
    <w:rsid w:val="004349A6"/>
    <w:rsid w:val="00435914"/>
    <w:rsid w:val="004364D3"/>
    <w:rsid w:val="00437B75"/>
    <w:rsid w:val="00440A31"/>
    <w:rsid w:val="004416C7"/>
    <w:rsid w:val="004423F9"/>
    <w:rsid w:val="00443B99"/>
    <w:rsid w:val="00447AFF"/>
    <w:rsid w:val="00454C1E"/>
    <w:rsid w:val="004611B3"/>
    <w:rsid w:val="0046342A"/>
    <w:rsid w:val="00463E59"/>
    <w:rsid w:val="004641A3"/>
    <w:rsid w:val="00466F3A"/>
    <w:rsid w:val="00472082"/>
    <w:rsid w:val="00473AC7"/>
    <w:rsid w:val="00474EDD"/>
    <w:rsid w:val="00484BC3"/>
    <w:rsid w:val="00486BA9"/>
    <w:rsid w:val="00486C6E"/>
    <w:rsid w:val="00487D64"/>
    <w:rsid w:val="004915B4"/>
    <w:rsid w:val="004A1DF6"/>
    <w:rsid w:val="004A5577"/>
    <w:rsid w:val="004B0E7D"/>
    <w:rsid w:val="004B19F7"/>
    <w:rsid w:val="004B255A"/>
    <w:rsid w:val="004B282E"/>
    <w:rsid w:val="004B413D"/>
    <w:rsid w:val="004B60AB"/>
    <w:rsid w:val="004B7158"/>
    <w:rsid w:val="004B722E"/>
    <w:rsid w:val="004B7E4B"/>
    <w:rsid w:val="004C1E6B"/>
    <w:rsid w:val="004C44FC"/>
    <w:rsid w:val="004D0CCA"/>
    <w:rsid w:val="004D46BC"/>
    <w:rsid w:val="004D4BE2"/>
    <w:rsid w:val="004D6F86"/>
    <w:rsid w:val="004D758A"/>
    <w:rsid w:val="004E140F"/>
    <w:rsid w:val="004E1CAF"/>
    <w:rsid w:val="004E54DC"/>
    <w:rsid w:val="004E5B52"/>
    <w:rsid w:val="00500670"/>
    <w:rsid w:val="00501454"/>
    <w:rsid w:val="00501DED"/>
    <w:rsid w:val="00505469"/>
    <w:rsid w:val="005065B6"/>
    <w:rsid w:val="005076A4"/>
    <w:rsid w:val="005102B3"/>
    <w:rsid w:val="00511F74"/>
    <w:rsid w:val="005134C9"/>
    <w:rsid w:val="00513707"/>
    <w:rsid w:val="005144B3"/>
    <w:rsid w:val="005154B3"/>
    <w:rsid w:val="00516AC8"/>
    <w:rsid w:val="00520FA9"/>
    <w:rsid w:val="00521764"/>
    <w:rsid w:val="005253C8"/>
    <w:rsid w:val="005258F7"/>
    <w:rsid w:val="00527D83"/>
    <w:rsid w:val="00531E9A"/>
    <w:rsid w:val="00532206"/>
    <w:rsid w:val="00532ECB"/>
    <w:rsid w:val="00534F1C"/>
    <w:rsid w:val="0054172A"/>
    <w:rsid w:val="00542850"/>
    <w:rsid w:val="00542A20"/>
    <w:rsid w:val="00543387"/>
    <w:rsid w:val="00546243"/>
    <w:rsid w:val="00547FD9"/>
    <w:rsid w:val="005532C0"/>
    <w:rsid w:val="00554B5A"/>
    <w:rsid w:val="00556EA9"/>
    <w:rsid w:val="00556FAD"/>
    <w:rsid w:val="00557591"/>
    <w:rsid w:val="00557EE2"/>
    <w:rsid w:val="00561221"/>
    <w:rsid w:val="00561265"/>
    <w:rsid w:val="00561D78"/>
    <w:rsid w:val="00562121"/>
    <w:rsid w:val="005626AC"/>
    <w:rsid w:val="00562867"/>
    <w:rsid w:val="00563183"/>
    <w:rsid w:val="0056409C"/>
    <w:rsid w:val="00566FD5"/>
    <w:rsid w:val="00572A2E"/>
    <w:rsid w:val="00572A5C"/>
    <w:rsid w:val="005744B5"/>
    <w:rsid w:val="00577675"/>
    <w:rsid w:val="005844AB"/>
    <w:rsid w:val="00584DEC"/>
    <w:rsid w:val="00585DAC"/>
    <w:rsid w:val="00586198"/>
    <w:rsid w:val="005873A3"/>
    <w:rsid w:val="0058740B"/>
    <w:rsid w:val="00587D86"/>
    <w:rsid w:val="005902FA"/>
    <w:rsid w:val="00593840"/>
    <w:rsid w:val="00595742"/>
    <w:rsid w:val="005978D0"/>
    <w:rsid w:val="005A0F53"/>
    <w:rsid w:val="005A13BE"/>
    <w:rsid w:val="005A33D1"/>
    <w:rsid w:val="005A3732"/>
    <w:rsid w:val="005A5B1F"/>
    <w:rsid w:val="005A627A"/>
    <w:rsid w:val="005A69A0"/>
    <w:rsid w:val="005A6FB0"/>
    <w:rsid w:val="005B0019"/>
    <w:rsid w:val="005B1AC7"/>
    <w:rsid w:val="005B1CED"/>
    <w:rsid w:val="005B2220"/>
    <w:rsid w:val="005B40AD"/>
    <w:rsid w:val="005C4D65"/>
    <w:rsid w:val="005D06DF"/>
    <w:rsid w:val="005D0D79"/>
    <w:rsid w:val="005D1290"/>
    <w:rsid w:val="005D235E"/>
    <w:rsid w:val="005D3613"/>
    <w:rsid w:val="005D3ED0"/>
    <w:rsid w:val="005D5675"/>
    <w:rsid w:val="005D64D3"/>
    <w:rsid w:val="005E4603"/>
    <w:rsid w:val="005E50BF"/>
    <w:rsid w:val="005E7282"/>
    <w:rsid w:val="005F0CB6"/>
    <w:rsid w:val="005F1A64"/>
    <w:rsid w:val="005F3ADC"/>
    <w:rsid w:val="005F400C"/>
    <w:rsid w:val="005F5901"/>
    <w:rsid w:val="005F5FB7"/>
    <w:rsid w:val="0060132F"/>
    <w:rsid w:val="00601BFD"/>
    <w:rsid w:val="00605DB7"/>
    <w:rsid w:val="00606AEF"/>
    <w:rsid w:val="00620071"/>
    <w:rsid w:val="006211DB"/>
    <w:rsid w:val="006243A2"/>
    <w:rsid w:val="006278CD"/>
    <w:rsid w:val="00631E1C"/>
    <w:rsid w:val="00632846"/>
    <w:rsid w:val="00634FA5"/>
    <w:rsid w:val="00641618"/>
    <w:rsid w:val="00642141"/>
    <w:rsid w:val="006434BF"/>
    <w:rsid w:val="0064445D"/>
    <w:rsid w:val="0064640C"/>
    <w:rsid w:val="006472D1"/>
    <w:rsid w:val="006524FA"/>
    <w:rsid w:val="006534AD"/>
    <w:rsid w:val="006553EE"/>
    <w:rsid w:val="006576A9"/>
    <w:rsid w:val="00660353"/>
    <w:rsid w:val="006614F1"/>
    <w:rsid w:val="006619DF"/>
    <w:rsid w:val="00664A37"/>
    <w:rsid w:val="00666F0D"/>
    <w:rsid w:val="00670C40"/>
    <w:rsid w:val="0067134A"/>
    <w:rsid w:val="00673D21"/>
    <w:rsid w:val="0067443F"/>
    <w:rsid w:val="00675BB9"/>
    <w:rsid w:val="00682A9C"/>
    <w:rsid w:val="00683275"/>
    <w:rsid w:val="00683F2F"/>
    <w:rsid w:val="00687DA0"/>
    <w:rsid w:val="00694EC8"/>
    <w:rsid w:val="006975ED"/>
    <w:rsid w:val="006A1762"/>
    <w:rsid w:val="006A3CDE"/>
    <w:rsid w:val="006A4670"/>
    <w:rsid w:val="006A51FB"/>
    <w:rsid w:val="006A7203"/>
    <w:rsid w:val="006B01E8"/>
    <w:rsid w:val="006B37AE"/>
    <w:rsid w:val="006B627E"/>
    <w:rsid w:val="006C107C"/>
    <w:rsid w:val="006C1482"/>
    <w:rsid w:val="006C2EE6"/>
    <w:rsid w:val="006C3F4F"/>
    <w:rsid w:val="006D1441"/>
    <w:rsid w:val="006D1A9F"/>
    <w:rsid w:val="006D2ABC"/>
    <w:rsid w:val="006D5F6D"/>
    <w:rsid w:val="006D6179"/>
    <w:rsid w:val="006D6503"/>
    <w:rsid w:val="006E0A0C"/>
    <w:rsid w:val="006E1352"/>
    <w:rsid w:val="006E3AB9"/>
    <w:rsid w:val="006E5A8E"/>
    <w:rsid w:val="006E6F62"/>
    <w:rsid w:val="006F0640"/>
    <w:rsid w:val="006F0B6E"/>
    <w:rsid w:val="006F381D"/>
    <w:rsid w:val="006F47FC"/>
    <w:rsid w:val="006F565C"/>
    <w:rsid w:val="007000E0"/>
    <w:rsid w:val="00704C94"/>
    <w:rsid w:val="00705673"/>
    <w:rsid w:val="007058ED"/>
    <w:rsid w:val="00710EB9"/>
    <w:rsid w:val="007110E0"/>
    <w:rsid w:val="0071350F"/>
    <w:rsid w:val="00713977"/>
    <w:rsid w:val="00714583"/>
    <w:rsid w:val="007155A5"/>
    <w:rsid w:val="00716DB5"/>
    <w:rsid w:val="00716EBE"/>
    <w:rsid w:val="007171B7"/>
    <w:rsid w:val="00717AE4"/>
    <w:rsid w:val="00720069"/>
    <w:rsid w:val="00720F19"/>
    <w:rsid w:val="007216D4"/>
    <w:rsid w:val="00723876"/>
    <w:rsid w:val="00725356"/>
    <w:rsid w:val="00730849"/>
    <w:rsid w:val="00730B93"/>
    <w:rsid w:val="00732F6B"/>
    <w:rsid w:val="00735463"/>
    <w:rsid w:val="00736060"/>
    <w:rsid w:val="0073743B"/>
    <w:rsid w:val="00737C21"/>
    <w:rsid w:val="00740CF9"/>
    <w:rsid w:val="0074171A"/>
    <w:rsid w:val="00743E58"/>
    <w:rsid w:val="0074518B"/>
    <w:rsid w:val="00745BAD"/>
    <w:rsid w:val="007468E3"/>
    <w:rsid w:val="0074781B"/>
    <w:rsid w:val="00750D29"/>
    <w:rsid w:val="007512B7"/>
    <w:rsid w:val="0075155D"/>
    <w:rsid w:val="007517F4"/>
    <w:rsid w:val="00754537"/>
    <w:rsid w:val="007603F0"/>
    <w:rsid w:val="00762D6D"/>
    <w:rsid w:val="007646F4"/>
    <w:rsid w:val="00765F82"/>
    <w:rsid w:val="0076633F"/>
    <w:rsid w:val="007676C0"/>
    <w:rsid w:val="007764C8"/>
    <w:rsid w:val="00776BB8"/>
    <w:rsid w:val="00776E63"/>
    <w:rsid w:val="00777C7A"/>
    <w:rsid w:val="00780BD1"/>
    <w:rsid w:val="0078137C"/>
    <w:rsid w:val="00782787"/>
    <w:rsid w:val="007850FD"/>
    <w:rsid w:val="00790369"/>
    <w:rsid w:val="00792A55"/>
    <w:rsid w:val="00793618"/>
    <w:rsid w:val="00796688"/>
    <w:rsid w:val="007A1385"/>
    <w:rsid w:val="007A3754"/>
    <w:rsid w:val="007A4401"/>
    <w:rsid w:val="007A45E0"/>
    <w:rsid w:val="007B05D2"/>
    <w:rsid w:val="007B2F2F"/>
    <w:rsid w:val="007B3CCE"/>
    <w:rsid w:val="007B4E17"/>
    <w:rsid w:val="007C35D6"/>
    <w:rsid w:val="007C6543"/>
    <w:rsid w:val="007D2125"/>
    <w:rsid w:val="007D3506"/>
    <w:rsid w:val="007D5561"/>
    <w:rsid w:val="007D7EF7"/>
    <w:rsid w:val="007E37C1"/>
    <w:rsid w:val="007E4308"/>
    <w:rsid w:val="007E6ABE"/>
    <w:rsid w:val="007E716D"/>
    <w:rsid w:val="007F054B"/>
    <w:rsid w:val="007F1369"/>
    <w:rsid w:val="007F3E25"/>
    <w:rsid w:val="007F41D2"/>
    <w:rsid w:val="007F4CF9"/>
    <w:rsid w:val="00800225"/>
    <w:rsid w:val="00805D5C"/>
    <w:rsid w:val="00805F32"/>
    <w:rsid w:val="0080674F"/>
    <w:rsid w:val="00810569"/>
    <w:rsid w:val="008114ED"/>
    <w:rsid w:val="008114FA"/>
    <w:rsid w:val="00812881"/>
    <w:rsid w:val="00815622"/>
    <w:rsid w:val="008156C3"/>
    <w:rsid w:val="00817687"/>
    <w:rsid w:val="00820059"/>
    <w:rsid w:val="008230B5"/>
    <w:rsid w:val="008245F7"/>
    <w:rsid w:val="00825035"/>
    <w:rsid w:val="00825D04"/>
    <w:rsid w:val="00827E33"/>
    <w:rsid w:val="008302E2"/>
    <w:rsid w:val="0083091B"/>
    <w:rsid w:val="00831D7F"/>
    <w:rsid w:val="008329EE"/>
    <w:rsid w:val="00832CFB"/>
    <w:rsid w:val="00836E29"/>
    <w:rsid w:val="00840763"/>
    <w:rsid w:val="008426D7"/>
    <w:rsid w:val="008440F3"/>
    <w:rsid w:val="008463ED"/>
    <w:rsid w:val="00847D00"/>
    <w:rsid w:val="00856551"/>
    <w:rsid w:val="0085798D"/>
    <w:rsid w:val="00857DFF"/>
    <w:rsid w:val="008633AA"/>
    <w:rsid w:val="00866A6E"/>
    <w:rsid w:val="00867E66"/>
    <w:rsid w:val="00871791"/>
    <w:rsid w:val="0087361D"/>
    <w:rsid w:val="00876A0D"/>
    <w:rsid w:val="0087785B"/>
    <w:rsid w:val="00880B7C"/>
    <w:rsid w:val="00882F9C"/>
    <w:rsid w:val="00884B55"/>
    <w:rsid w:val="00884F8C"/>
    <w:rsid w:val="00885CAA"/>
    <w:rsid w:val="00890CAE"/>
    <w:rsid w:val="00891FF3"/>
    <w:rsid w:val="00892E3B"/>
    <w:rsid w:val="00895846"/>
    <w:rsid w:val="008A0FDE"/>
    <w:rsid w:val="008A159D"/>
    <w:rsid w:val="008A197C"/>
    <w:rsid w:val="008A7D79"/>
    <w:rsid w:val="008B7B69"/>
    <w:rsid w:val="008C085E"/>
    <w:rsid w:val="008C0949"/>
    <w:rsid w:val="008C210D"/>
    <w:rsid w:val="008C41A7"/>
    <w:rsid w:val="008C76BD"/>
    <w:rsid w:val="008C779D"/>
    <w:rsid w:val="008C7EC5"/>
    <w:rsid w:val="008D05C6"/>
    <w:rsid w:val="008D08B9"/>
    <w:rsid w:val="008D11E5"/>
    <w:rsid w:val="008D2564"/>
    <w:rsid w:val="008D2B67"/>
    <w:rsid w:val="008D2B6B"/>
    <w:rsid w:val="008D772A"/>
    <w:rsid w:val="008D7764"/>
    <w:rsid w:val="008E02F7"/>
    <w:rsid w:val="008E0D53"/>
    <w:rsid w:val="008E12A4"/>
    <w:rsid w:val="008E1A55"/>
    <w:rsid w:val="008E2908"/>
    <w:rsid w:val="008E6CB1"/>
    <w:rsid w:val="008E6EFE"/>
    <w:rsid w:val="008E733E"/>
    <w:rsid w:val="008F0C58"/>
    <w:rsid w:val="008F30B9"/>
    <w:rsid w:val="008F3717"/>
    <w:rsid w:val="008F7710"/>
    <w:rsid w:val="00901860"/>
    <w:rsid w:val="0090222B"/>
    <w:rsid w:val="0090233F"/>
    <w:rsid w:val="009055E8"/>
    <w:rsid w:val="00905D33"/>
    <w:rsid w:val="009074F7"/>
    <w:rsid w:val="00910696"/>
    <w:rsid w:val="0091109D"/>
    <w:rsid w:val="0091480B"/>
    <w:rsid w:val="00914CCA"/>
    <w:rsid w:val="00921061"/>
    <w:rsid w:val="00922640"/>
    <w:rsid w:val="00922739"/>
    <w:rsid w:val="009231CF"/>
    <w:rsid w:val="00926DCD"/>
    <w:rsid w:val="00935BD5"/>
    <w:rsid w:val="00937D46"/>
    <w:rsid w:val="00940595"/>
    <w:rsid w:val="00943F42"/>
    <w:rsid w:val="00946135"/>
    <w:rsid w:val="00946FFA"/>
    <w:rsid w:val="00947513"/>
    <w:rsid w:val="00947F92"/>
    <w:rsid w:val="00951751"/>
    <w:rsid w:val="00951EB0"/>
    <w:rsid w:val="009532CE"/>
    <w:rsid w:val="00957DE3"/>
    <w:rsid w:val="00960F02"/>
    <w:rsid w:val="009617CB"/>
    <w:rsid w:val="00962AB1"/>
    <w:rsid w:val="009647FF"/>
    <w:rsid w:val="00965140"/>
    <w:rsid w:val="00965D14"/>
    <w:rsid w:val="009671C9"/>
    <w:rsid w:val="009679E1"/>
    <w:rsid w:val="00967B5A"/>
    <w:rsid w:val="00967C35"/>
    <w:rsid w:val="00972A0E"/>
    <w:rsid w:val="009738A2"/>
    <w:rsid w:val="00975F27"/>
    <w:rsid w:val="00976678"/>
    <w:rsid w:val="00984247"/>
    <w:rsid w:val="00985DAA"/>
    <w:rsid w:val="00986B4B"/>
    <w:rsid w:val="009A1CB1"/>
    <w:rsid w:val="009A2467"/>
    <w:rsid w:val="009A2E86"/>
    <w:rsid w:val="009A6F0F"/>
    <w:rsid w:val="009A78AA"/>
    <w:rsid w:val="009B0E07"/>
    <w:rsid w:val="009B2E29"/>
    <w:rsid w:val="009B46DF"/>
    <w:rsid w:val="009B7537"/>
    <w:rsid w:val="009C096E"/>
    <w:rsid w:val="009C0E55"/>
    <w:rsid w:val="009C10B1"/>
    <w:rsid w:val="009C28FC"/>
    <w:rsid w:val="009C2D3E"/>
    <w:rsid w:val="009C3FDF"/>
    <w:rsid w:val="009D31E1"/>
    <w:rsid w:val="009D7CAE"/>
    <w:rsid w:val="009F09DF"/>
    <w:rsid w:val="009F1A4F"/>
    <w:rsid w:val="009F2A1D"/>
    <w:rsid w:val="009F596B"/>
    <w:rsid w:val="009F5B97"/>
    <w:rsid w:val="00A001D7"/>
    <w:rsid w:val="00A1148A"/>
    <w:rsid w:val="00A122ED"/>
    <w:rsid w:val="00A1605A"/>
    <w:rsid w:val="00A20991"/>
    <w:rsid w:val="00A23734"/>
    <w:rsid w:val="00A239DD"/>
    <w:rsid w:val="00A25403"/>
    <w:rsid w:val="00A26AFB"/>
    <w:rsid w:val="00A30854"/>
    <w:rsid w:val="00A3178B"/>
    <w:rsid w:val="00A32CCB"/>
    <w:rsid w:val="00A33C1C"/>
    <w:rsid w:val="00A36033"/>
    <w:rsid w:val="00A37C42"/>
    <w:rsid w:val="00A37DED"/>
    <w:rsid w:val="00A403A7"/>
    <w:rsid w:val="00A42369"/>
    <w:rsid w:val="00A43BB7"/>
    <w:rsid w:val="00A444CF"/>
    <w:rsid w:val="00A4573F"/>
    <w:rsid w:val="00A50D2D"/>
    <w:rsid w:val="00A52AA2"/>
    <w:rsid w:val="00A56D39"/>
    <w:rsid w:val="00A60A39"/>
    <w:rsid w:val="00A61024"/>
    <w:rsid w:val="00A61219"/>
    <w:rsid w:val="00A62425"/>
    <w:rsid w:val="00A63E91"/>
    <w:rsid w:val="00A64754"/>
    <w:rsid w:val="00A655FB"/>
    <w:rsid w:val="00A70375"/>
    <w:rsid w:val="00A712CA"/>
    <w:rsid w:val="00A733D1"/>
    <w:rsid w:val="00A738E4"/>
    <w:rsid w:val="00A74491"/>
    <w:rsid w:val="00A7483B"/>
    <w:rsid w:val="00A74E26"/>
    <w:rsid w:val="00A76070"/>
    <w:rsid w:val="00A761AB"/>
    <w:rsid w:val="00A823C6"/>
    <w:rsid w:val="00A82A22"/>
    <w:rsid w:val="00A83237"/>
    <w:rsid w:val="00A848C1"/>
    <w:rsid w:val="00A86284"/>
    <w:rsid w:val="00A86C6B"/>
    <w:rsid w:val="00A922B2"/>
    <w:rsid w:val="00A931C0"/>
    <w:rsid w:val="00A9332F"/>
    <w:rsid w:val="00A93BC8"/>
    <w:rsid w:val="00A95AAA"/>
    <w:rsid w:val="00A966F2"/>
    <w:rsid w:val="00AA1BFD"/>
    <w:rsid w:val="00AA1D4B"/>
    <w:rsid w:val="00AA2A78"/>
    <w:rsid w:val="00AA43DA"/>
    <w:rsid w:val="00AA5DE0"/>
    <w:rsid w:val="00AA724B"/>
    <w:rsid w:val="00AB08D0"/>
    <w:rsid w:val="00AB1625"/>
    <w:rsid w:val="00AB188C"/>
    <w:rsid w:val="00AB2506"/>
    <w:rsid w:val="00AB468A"/>
    <w:rsid w:val="00AB4BF6"/>
    <w:rsid w:val="00AB67C2"/>
    <w:rsid w:val="00AC3907"/>
    <w:rsid w:val="00AC4DBD"/>
    <w:rsid w:val="00AD47F7"/>
    <w:rsid w:val="00AD7154"/>
    <w:rsid w:val="00AD743B"/>
    <w:rsid w:val="00AE02AD"/>
    <w:rsid w:val="00AE07BD"/>
    <w:rsid w:val="00AE0EF5"/>
    <w:rsid w:val="00AE7A3F"/>
    <w:rsid w:val="00AF2F26"/>
    <w:rsid w:val="00AF3C60"/>
    <w:rsid w:val="00AF52DF"/>
    <w:rsid w:val="00AF7919"/>
    <w:rsid w:val="00B00073"/>
    <w:rsid w:val="00B013BE"/>
    <w:rsid w:val="00B02082"/>
    <w:rsid w:val="00B02CF9"/>
    <w:rsid w:val="00B02F48"/>
    <w:rsid w:val="00B04991"/>
    <w:rsid w:val="00B118DA"/>
    <w:rsid w:val="00B20230"/>
    <w:rsid w:val="00B223F1"/>
    <w:rsid w:val="00B23B6E"/>
    <w:rsid w:val="00B240B8"/>
    <w:rsid w:val="00B25115"/>
    <w:rsid w:val="00B27148"/>
    <w:rsid w:val="00B27D6D"/>
    <w:rsid w:val="00B30A31"/>
    <w:rsid w:val="00B337DB"/>
    <w:rsid w:val="00B343C2"/>
    <w:rsid w:val="00B36D6C"/>
    <w:rsid w:val="00B36D80"/>
    <w:rsid w:val="00B43721"/>
    <w:rsid w:val="00B44788"/>
    <w:rsid w:val="00B44AC0"/>
    <w:rsid w:val="00B45F57"/>
    <w:rsid w:val="00B46AAC"/>
    <w:rsid w:val="00B46C02"/>
    <w:rsid w:val="00B47A51"/>
    <w:rsid w:val="00B5117C"/>
    <w:rsid w:val="00B60521"/>
    <w:rsid w:val="00B60DCE"/>
    <w:rsid w:val="00B617A5"/>
    <w:rsid w:val="00B66969"/>
    <w:rsid w:val="00B73A84"/>
    <w:rsid w:val="00B740C7"/>
    <w:rsid w:val="00B7474C"/>
    <w:rsid w:val="00B75286"/>
    <w:rsid w:val="00B77EB1"/>
    <w:rsid w:val="00B878D2"/>
    <w:rsid w:val="00B91EAA"/>
    <w:rsid w:val="00B91F4F"/>
    <w:rsid w:val="00B929BC"/>
    <w:rsid w:val="00BA078C"/>
    <w:rsid w:val="00BA2AFB"/>
    <w:rsid w:val="00BA3656"/>
    <w:rsid w:val="00BA372C"/>
    <w:rsid w:val="00BA38A8"/>
    <w:rsid w:val="00BA426B"/>
    <w:rsid w:val="00BA5A65"/>
    <w:rsid w:val="00BB0A58"/>
    <w:rsid w:val="00BB2699"/>
    <w:rsid w:val="00BB5969"/>
    <w:rsid w:val="00BC00B6"/>
    <w:rsid w:val="00BC44AC"/>
    <w:rsid w:val="00BC64D5"/>
    <w:rsid w:val="00BC671F"/>
    <w:rsid w:val="00BC6C68"/>
    <w:rsid w:val="00BD3BA3"/>
    <w:rsid w:val="00BD62A3"/>
    <w:rsid w:val="00BE40A4"/>
    <w:rsid w:val="00BE4EC8"/>
    <w:rsid w:val="00BF0FCC"/>
    <w:rsid w:val="00BF1A6A"/>
    <w:rsid w:val="00BF3414"/>
    <w:rsid w:val="00BF49ED"/>
    <w:rsid w:val="00BF60B2"/>
    <w:rsid w:val="00BF65D6"/>
    <w:rsid w:val="00BF7E82"/>
    <w:rsid w:val="00C00BA3"/>
    <w:rsid w:val="00C01D7C"/>
    <w:rsid w:val="00C038B2"/>
    <w:rsid w:val="00C0575A"/>
    <w:rsid w:val="00C0681A"/>
    <w:rsid w:val="00C071FB"/>
    <w:rsid w:val="00C07473"/>
    <w:rsid w:val="00C078D4"/>
    <w:rsid w:val="00C12B02"/>
    <w:rsid w:val="00C15C27"/>
    <w:rsid w:val="00C16681"/>
    <w:rsid w:val="00C16B4E"/>
    <w:rsid w:val="00C25C09"/>
    <w:rsid w:val="00C26BC1"/>
    <w:rsid w:val="00C26E59"/>
    <w:rsid w:val="00C33244"/>
    <w:rsid w:val="00C336E9"/>
    <w:rsid w:val="00C34089"/>
    <w:rsid w:val="00C35952"/>
    <w:rsid w:val="00C363E1"/>
    <w:rsid w:val="00C3689F"/>
    <w:rsid w:val="00C377C9"/>
    <w:rsid w:val="00C377D5"/>
    <w:rsid w:val="00C410E6"/>
    <w:rsid w:val="00C4169C"/>
    <w:rsid w:val="00C4219F"/>
    <w:rsid w:val="00C437B8"/>
    <w:rsid w:val="00C43D2C"/>
    <w:rsid w:val="00C4416D"/>
    <w:rsid w:val="00C53294"/>
    <w:rsid w:val="00C54041"/>
    <w:rsid w:val="00C54CE4"/>
    <w:rsid w:val="00C57314"/>
    <w:rsid w:val="00C57D32"/>
    <w:rsid w:val="00C60C71"/>
    <w:rsid w:val="00C61086"/>
    <w:rsid w:val="00C61ECD"/>
    <w:rsid w:val="00C65D04"/>
    <w:rsid w:val="00C70871"/>
    <w:rsid w:val="00C709C8"/>
    <w:rsid w:val="00C71A97"/>
    <w:rsid w:val="00C7295E"/>
    <w:rsid w:val="00C72A10"/>
    <w:rsid w:val="00C752A3"/>
    <w:rsid w:val="00C76825"/>
    <w:rsid w:val="00C80AF8"/>
    <w:rsid w:val="00C82F1E"/>
    <w:rsid w:val="00C84023"/>
    <w:rsid w:val="00C86069"/>
    <w:rsid w:val="00C900A9"/>
    <w:rsid w:val="00C92ABF"/>
    <w:rsid w:val="00C92B97"/>
    <w:rsid w:val="00C92C41"/>
    <w:rsid w:val="00C93815"/>
    <w:rsid w:val="00C93D37"/>
    <w:rsid w:val="00C95635"/>
    <w:rsid w:val="00C97BF5"/>
    <w:rsid w:val="00CA1B2B"/>
    <w:rsid w:val="00CA28C8"/>
    <w:rsid w:val="00CA37AE"/>
    <w:rsid w:val="00CA4AC7"/>
    <w:rsid w:val="00CA61DC"/>
    <w:rsid w:val="00CA6816"/>
    <w:rsid w:val="00CA6B50"/>
    <w:rsid w:val="00CB17D8"/>
    <w:rsid w:val="00CB1A0A"/>
    <w:rsid w:val="00CB4FC7"/>
    <w:rsid w:val="00CB69AD"/>
    <w:rsid w:val="00CB75B9"/>
    <w:rsid w:val="00CC1A00"/>
    <w:rsid w:val="00CC2342"/>
    <w:rsid w:val="00CD0148"/>
    <w:rsid w:val="00CD0450"/>
    <w:rsid w:val="00CD3855"/>
    <w:rsid w:val="00CD4110"/>
    <w:rsid w:val="00CD418F"/>
    <w:rsid w:val="00CD7E21"/>
    <w:rsid w:val="00CE0CF0"/>
    <w:rsid w:val="00CE2204"/>
    <w:rsid w:val="00CE31B4"/>
    <w:rsid w:val="00CE5CC1"/>
    <w:rsid w:val="00CE6FFC"/>
    <w:rsid w:val="00CE764E"/>
    <w:rsid w:val="00CF07CF"/>
    <w:rsid w:val="00CF0893"/>
    <w:rsid w:val="00CF19F1"/>
    <w:rsid w:val="00CF24D4"/>
    <w:rsid w:val="00CF26D1"/>
    <w:rsid w:val="00CF7876"/>
    <w:rsid w:val="00D00427"/>
    <w:rsid w:val="00D02177"/>
    <w:rsid w:val="00D047BE"/>
    <w:rsid w:val="00D05BD8"/>
    <w:rsid w:val="00D10CA1"/>
    <w:rsid w:val="00D12414"/>
    <w:rsid w:val="00D1294E"/>
    <w:rsid w:val="00D1532D"/>
    <w:rsid w:val="00D1563D"/>
    <w:rsid w:val="00D173E7"/>
    <w:rsid w:val="00D176BE"/>
    <w:rsid w:val="00D21BA0"/>
    <w:rsid w:val="00D22E90"/>
    <w:rsid w:val="00D25A53"/>
    <w:rsid w:val="00D31012"/>
    <w:rsid w:val="00D32B4C"/>
    <w:rsid w:val="00D33459"/>
    <w:rsid w:val="00D3345C"/>
    <w:rsid w:val="00D37D68"/>
    <w:rsid w:val="00D40166"/>
    <w:rsid w:val="00D4307F"/>
    <w:rsid w:val="00D44800"/>
    <w:rsid w:val="00D45176"/>
    <w:rsid w:val="00D45D40"/>
    <w:rsid w:val="00D46875"/>
    <w:rsid w:val="00D47F2F"/>
    <w:rsid w:val="00D50248"/>
    <w:rsid w:val="00D51710"/>
    <w:rsid w:val="00D54DBD"/>
    <w:rsid w:val="00D562FF"/>
    <w:rsid w:val="00D576F6"/>
    <w:rsid w:val="00D6044B"/>
    <w:rsid w:val="00D609AC"/>
    <w:rsid w:val="00D61809"/>
    <w:rsid w:val="00D61F06"/>
    <w:rsid w:val="00D6322F"/>
    <w:rsid w:val="00D64052"/>
    <w:rsid w:val="00D64587"/>
    <w:rsid w:val="00D666C9"/>
    <w:rsid w:val="00D7189D"/>
    <w:rsid w:val="00D72536"/>
    <w:rsid w:val="00D73DF4"/>
    <w:rsid w:val="00D74F24"/>
    <w:rsid w:val="00D7512A"/>
    <w:rsid w:val="00D76883"/>
    <w:rsid w:val="00D8214B"/>
    <w:rsid w:val="00D826E4"/>
    <w:rsid w:val="00D84052"/>
    <w:rsid w:val="00D87AEF"/>
    <w:rsid w:val="00D9049E"/>
    <w:rsid w:val="00D938D2"/>
    <w:rsid w:val="00D9527A"/>
    <w:rsid w:val="00D95E48"/>
    <w:rsid w:val="00D97BA4"/>
    <w:rsid w:val="00D97BD0"/>
    <w:rsid w:val="00DA090D"/>
    <w:rsid w:val="00DA1F3C"/>
    <w:rsid w:val="00DA3BAB"/>
    <w:rsid w:val="00DA444B"/>
    <w:rsid w:val="00DA6F94"/>
    <w:rsid w:val="00DB03BB"/>
    <w:rsid w:val="00DB4A48"/>
    <w:rsid w:val="00DB5517"/>
    <w:rsid w:val="00DB577B"/>
    <w:rsid w:val="00DB6891"/>
    <w:rsid w:val="00DB7C07"/>
    <w:rsid w:val="00DC06EA"/>
    <w:rsid w:val="00DC06F8"/>
    <w:rsid w:val="00DC15FD"/>
    <w:rsid w:val="00DC1BCC"/>
    <w:rsid w:val="00DC1CDE"/>
    <w:rsid w:val="00DC3598"/>
    <w:rsid w:val="00DC51B6"/>
    <w:rsid w:val="00DD1955"/>
    <w:rsid w:val="00DD3A01"/>
    <w:rsid w:val="00DD4718"/>
    <w:rsid w:val="00DD698B"/>
    <w:rsid w:val="00DE4AF8"/>
    <w:rsid w:val="00DE4CF8"/>
    <w:rsid w:val="00DE505F"/>
    <w:rsid w:val="00DE50A7"/>
    <w:rsid w:val="00DE5F58"/>
    <w:rsid w:val="00DE7BF2"/>
    <w:rsid w:val="00DF0359"/>
    <w:rsid w:val="00DF2970"/>
    <w:rsid w:val="00DF445A"/>
    <w:rsid w:val="00DF44F8"/>
    <w:rsid w:val="00DF4C12"/>
    <w:rsid w:val="00DF5D3A"/>
    <w:rsid w:val="00E002CD"/>
    <w:rsid w:val="00E00E0C"/>
    <w:rsid w:val="00E02F0E"/>
    <w:rsid w:val="00E02F5A"/>
    <w:rsid w:val="00E031D6"/>
    <w:rsid w:val="00E034E9"/>
    <w:rsid w:val="00E07798"/>
    <w:rsid w:val="00E07AFF"/>
    <w:rsid w:val="00E07DA4"/>
    <w:rsid w:val="00E1192D"/>
    <w:rsid w:val="00E1289B"/>
    <w:rsid w:val="00E13F76"/>
    <w:rsid w:val="00E14FF2"/>
    <w:rsid w:val="00E20771"/>
    <w:rsid w:val="00E26F51"/>
    <w:rsid w:val="00E2708E"/>
    <w:rsid w:val="00E3061C"/>
    <w:rsid w:val="00E33880"/>
    <w:rsid w:val="00E33AB2"/>
    <w:rsid w:val="00E33F6C"/>
    <w:rsid w:val="00E35119"/>
    <w:rsid w:val="00E36F0D"/>
    <w:rsid w:val="00E41F75"/>
    <w:rsid w:val="00E428BB"/>
    <w:rsid w:val="00E42E59"/>
    <w:rsid w:val="00E45D6A"/>
    <w:rsid w:val="00E51C0D"/>
    <w:rsid w:val="00E51EEA"/>
    <w:rsid w:val="00E521C0"/>
    <w:rsid w:val="00E525D7"/>
    <w:rsid w:val="00E52DF2"/>
    <w:rsid w:val="00E5654D"/>
    <w:rsid w:val="00E57C13"/>
    <w:rsid w:val="00E6162A"/>
    <w:rsid w:val="00E6168B"/>
    <w:rsid w:val="00E66151"/>
    <w:rsid w:val="00E6632C"/>
    <w:rsid w:val="00E71246"/>
    <w:rsid w:val="00E72624"/>
    <w:rsid w:val="00E735D2"/>
    <w:rsid w:val="00E74D95"/>
    <w:rsid w:val="00E751AD"/>
    <w:rsid w:val="00E75A3A"/>
    <w:rsid w:val="00E816C5"/>
    <w:rsid w:val="00E831C3"/>
    <w:rsid w:val="00E8448B"/>
    <w:rsid w:val="00E856D5"/>
    <w:rsid w:val="00E870AE"/>
    <w:rsid w:val="00E87898"/>
    <w:rsid w:val="00E95956"/>
    <w:rsid w:val="00E97791"/>
    <w:rsid w:val="00E97885"/>
    <w:rsid w:val="00EA121C"/>
    <w:rsid w:val="00EA18F7"/>
    <w:rsid w:val="00EA5529"/>
    <w:rsid w:val="00EA71A0"/>
    <w:rsid w:val="00EA7858"/>
    <w:rsid w:val="00EB0721"/>
    <w:rsid w:val="00EB0A69"/>
    <w:rsid w:val="00EB11F7"/>
    <w:rsid w:val="00EB60CE"/>
    <w:rsid w:val="00EB6D76"/>
    <w:rsid w:val="00EC21B4"/>
    <w:rsid w:val="00EC3865"/>
    <w:rsid w:val="00EC5284"/>
    <w:rsid w:val="00ED1A7B"/>
    <w:rsid w:val="00ED330F"/>
    <w:rsid w:val="00ED57A0"/>
    <w:rsid w:val="00ED6EFF"/>
    <w:rsid w:val="00EE0DDB"/>
    <w:rsid w:val="00EE1FF3"/>
    <w:rsid w:val="00EE73CC"/>
    <w:rsid w:val="00EE7B44"/>
    <w:rsid w:val="00EF1AF9"/>
    <w:rsid w:val="00EF59D3"/>
    <w:rsid w:val="00EF6527"/>
    <w:rsid w:val="00EF7EDE"/>
    <w:rsid w:val="00F00037"/>
    <w:rsid w:val="00F04EAB"/>
    <w:rsid w:val="00F06A58"/>
    <w:rsid w:val="00F100E5"/>
    <w:rsid w:val="00F1110D"/>
    <w:rsid w:val="00F12C48"/>
    <w:rsid w:val="00F145B8"/>
    <w:rsid w:val="00F1482E"/>
    <w:rsid w:val="00F1483D"/>
    <w:rsid w:val="00F1577E"/>
    <w:rsid w:val="00F15F3B"/>
    <w:rsid w:val="00F1692F"/>
    <w:rsid w:val="00F17C35"/>
    <w:rsid w:val="00F2002F"/>
    <w:rsid w:val="00F245FC"/>
    <w:rsid w:val="00F26B09"/>
    <w:rsid w:val="00F26D2C"/>
    <w:rsid w:val="00F27757"/>
    <w:rsid w:val="00F310DF"/>
    <w:rsid w:val="00F3328B"/>
    <w:rsid w:val="00F360A7"/>
    <w:rsid w:val="00F4044C"/>
    <w:rsid w:val="00F40BCB"/>
    <w:rsid w:val="00F421FD"/>
    <w:rsid w:val="00F43469"/>
    <w:rsid w:val="00F46184"/>
    <w:rsid w:val="00F47D70"/>
    <w:rsid w:val="00F5174F"/>
    <w:rsid w:val="00F51D15"/>
    <w:rsid w:val="00F53CD6"/>
    <w:rsid w:val="00F60438"/>
    <w:rsid w:val="00F60B08"/>
    <w:rsid w:val="00F60DB3"/>
    <w:rsid w:val="00F62A3D"/>
    <w:rsid w:val="00F64DC9"/>
    <w:rsid w:val="00F669F6"/>
    <w:rsid w:val="00F718BC"/>
    <w:rsid w:val="00F7269C"/>
    <w:rsid w:val="00F72FB6"/>
    <w:rsid w:val="00F7758C"/>
    <w:rsid w:val="00F812FA"/>
    <w:rsid w:val="00F863FE"/>
    <w:rsid w:val="00F903B9"/>
    <w:rsid w:val="00F92429"/>
    <w:rsid w:val="00F94E94"/>
    <w:rsid w:val="00F95FBF"/>
    <w:rsid w:val="00FA05C7"/>
    <w:rsid w:val="00FA1643"/>
    <w:rsid w:val="00FA201B"/>
    <w:rsid w:val="00FA4C14"/>
    <w:rsid w:val="00FA6406"/>
    <w:rsid w:val="00FA64D7"/>
    <w:rsid w:val="00FA6E08"/>
    <w:rsid w:val="00FA7370"/>
    <w:rsid w:val="00FB14F2"/>
    <w:rsid w:val="00FB5B2C"/>
    <w:rsid w:val="00FB5B72"/>
    <w:rsid w:val="00FC52AF"/>
    <w:rsid w:val="00FC54B8"/>
    <w:rsid w:val="00FC5E54"/>
    <w:rsid w:val="00FC758B"/>
    <w:rsid w:val="00FC7BCF"/>
    <w:rsid w:val="00FD0181"/>
    <w:rsid w:val="00FD2464"/>
    <w:rsid w:val="00FD3242"/>
    <w:rsid w:val="00FD505C"/>
    <w:rsid w:val="00FD76B8"/>
    <w:rsid w:val="00FD7AC5"/>
    <w:rsid w:val="00FE0418"/>
    <w:rsid w:val="00FE0EE6"/>
    <w:rsid w:val="00FE246F"/>
    <w:rsid w:val="00FE3225"/>
    <w:rsid w:val="00FE43B3"/>
    <w:rsid w:val="00FF61DD"/>
    <w:rsid w:val="00FF7424"/>
    <w:rsid w:val="00FF75A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A724B"/>
    <w:pPr>
      <w:spacing w:before="120" w:after="0" w:line="360" w:lineRule="auto"/>
      <w:ind w:firstLine="425"/>
      <w:jc w:val="both"/>
    </w:pPr>
    <w:rPr>
      <w:rFonts w:ascii="Times New Roman" w:hAnsi="Times New Roman"/>
      <w:sz w:val="24"/>
      <w:szCs w:val="20"/>
      <w:lang w:eastAsia="pl-PL"/>
    </w:rPr>
  </w:style>
  <w:style w:type="paragraph" w:styleId="Heading1">
    <w:name w:val="heading 1"/>
    <w:basedOn w:val="Normal"/>
    <w:next w:val="Normal"/>
    <w:link w:val="Heading1Char"/>
    <w:uiPriority w:val="9"/>
    <w:qFormat/>
    <w:rsid w:val="00BB2699"/>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BB2699"/>
    <w:rPr>
      <w:b/>
      <w:bCs/>
    </w:rPr>
  </w:style>
  <w:style w:type="paragraph" w:styleId="BalloonText">
    <w:name w:val="Balloon Text"/>
    <w:basedOn w:val="Normal"/>
    <w:link w:val="BalloonTextChar"/>
    <w:uiPriority w:val="99"/>
    <w:semiHidden/>
    <w:unhideWhenUsed/>
    <w:rsid w:val="00BB2699"/>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B2699"/>
    <w:rPr>
      <w:rFonts w:ascii="Tahoma" w:hAnsi="Tahoma" w:cs="Tahoma"/>
      <w:sz w:val="16"/>
      <w:szCs w:val="16"/>
    </w:rPr>
  </w:style>
  <w:style w:type="paragraph" w:customStyle="1" w:styleId="Rozdzia">
    <w:name w:val="Rozdział"/>
    <w:basedOn w:val="Heading1"/>
    <w:link w:val="RozdziaZnak"/>
    <w:qFormat/>
    <w:rsid w:val="00BB2699"/>
    <w:rPr>
      <w:rFonts w:ascii="Times New Roman" w:hAnsi="Times New Roman" w:cs="Times New Roman"/>
      <w:color w:val="auto"/>
      <w:sz w:val="32"/>
      <w:szCs w:val="32"/>
    </w:rPr>
  </w:style>
  <w:style w:type="character" w:customStyle="1" w:styleId="RozdziaZnak">
    <w:name w:val="Rozdział Znak"/>
    <w:basedOn w:val="Heading1Char"/>
    <w:link w:val="Rozdzia"/>
    <w:rsid w:val="00BB2699"/>
    <w:rPr>
      <w:rFonts w:ascii="Times New Roman" w:eastAsiaTheme="majorEastAsia" w:hAnsi="Times New Roman" w:cs="Times New Roman"/>
      <w:b/>
      <w:bCs/>
      <w:color w:val="365F91" w:themeColor="accent1" w:themeShade="BF"/>
      <w:sz w:val="32"/>
      <w:szCs w:val="32"/>
      <w:lang w:eastAsia="pl-PL"/>
    </w:rPr>
  </w:style>
  <w:style w:type="character" w:customStyle="1" w:styleId="Heading1Char">
    <w:name w:val="Heading 1 Char"/>
    <w:basedOn w:val="DefaultParagraphFont"/>
    <w:link w:val="Heading1"/>
    <w:uiPriority w:val="9"/>
    <w:rsid w:val="00BB2699"/>
    <w:rPr>
      <w:rFonts w:asciiTheme="majorHAnsi" w:eastAsiaTheme="majorEastAsia" w:hAnsiTheme="majorHAnsi" w:cstheme="majorBidi"/>
      <w:b/>
      <w:bCs/>
      <w:color w:val="365F91" w:themeColor="accent1" w:themeShade="BF"/>
      <w:sz w:val="28"/>
      <w:szCs w:val="28"/>
      <w:lang w:eastAsia="pl-PL"/>
    </w:rPr>
  </w:style>
  <w:style w:type="paragraph" w:customStyle="1" w:styleId="roz">
    <w:name w:val="roz"/>
    <w:basedOn w:val="Rozdzia"/>
    <w:next w:val="Normal"/>
    <w:link w:val="rozZnak"/>
    <w:qFormat/>
    <w:rsid w:val="0074781B"/>
    <w:pPr>
      <w:pageBreakBefore/>
      <w:numPr>
        <w:numId w:val="6"/>
      </w:numPr>
      <w:spacing w:before="1800" w:after="1080" w:line="240" w:lineRule="auto"/>
    </w:pPr>
    <w:rPr>
      <w:sz w:val="36"/>
      <w:szCs w:val="36"/>
    </w:rPr>
  </w:style>
  <w:style w:type="character" w:customStyle="1" w:styleId="rozZnak">
    <w:name w:val="roz Znak"/>
    <w:basedOn w:val="RozdziaZnak"/>
    <w:link w:val="roz"/>
    <w:rsid w:val="0074781B"/>
    <w:rPr>
      <w:rFonts w:ascii="Times New Roman" w:eastAsiaTheme="majorEastAsia" w:hAnsi="Times New Roman" w:cs="Times New Roman"/>
      <w:b/>
      <w:bCs/>
      <w:color w:val="365F91" w:themeColor="accent1" w:themeShade="BF"/>
      <w:sz w:val="36"/>
      <w:szCs w:val="36"/>
      <w:lang w:eastAsia="pl-PL"/>
    </w:rPr>
  </w:style>
  <w:style w:type="paragraph" w:customStyle="1" w:styleId="podroz">
    <w:name w:val="podroz"/>
    <w:basedOn w:val="roz"/>
    <w:next w:val="Normal"/>
    <w:link w:val="podrozZnak"/>
    <w:qFormat/>
    <w:rsid w:val="00BF65D6"/>
    <w:pPr>
      <w:pageBreakBefore w:val="0"/>
      <w:numPr>
        <w:ilvl w:val="1"/>
      </w:numPr>
      <w:spacing w:before="600" w:after="200"/>
    </w:pPr>
    <w:rPr>
      <w:sz w:val="32"/>
      <w:szCs w:val="32"/>
    </w:rPr>
  </w:style>
  <w:style w:type="character" w:customStyle="1" w:styleId="podrozZnak">
    <w:name w:val="podroz Znak"/>
    <w:basedOn w:val="rozZnak"/>
    <w:link w:val="podroz"/>
    <w:rsid w:val="00BF65D6"/>
    <w:rPr>
      <w:rFonts w:ascii="Times New Roman" w:eastAsiaTheme="majorEastAsia" w:hAnsi="Times New Roman" w:cs="Times New Roman"/>
      <w:b/>
      <w:bCs/>
      <w:color w:val="365F91" w:themeColor="accent1" w:themeShade="BF"/>
      <w:sz w:val="32"/>
      <w:szCs w:val="32"/>
      <w:lang w:eastAsia="pl-PL"/>
    </w:rPr>
  </w:style>
  <w:style w:type="paragraph" w:customStyle="1" w:styleId="podpodroz">
    <w:name w:val="podpodroz"/>
    <w:basedOn w:val="podroz"/>
    <w:next w:val="Normal"/>
    <w:link w:val="podpodrozZnak"/>
    <w:qFormat/>
    <w:rsid w:val="007C35D6"/>
    <w:pPr>
      <w:numPr>
        <w:ilvl w:val="2"/>
      </w:numPr>
      <w:spacing w:before="360"/>
      <w:ind w:left="510" w:hanging="510"/>
    </w:pPr>
    <w:rPr>
      <w:sz w:val="28"/>
    </w:rPr>
  </w:style>
  <w:style w:type="character" w:customStyle="1" w:styleId="podpodrozZnak">
    <w:name w:val="podpodroz Znak"/>
    <w:basedOn w:val="podrozZnak"/>
    <w:link w:val="podpodroz"/>
    <w:rsid w:val="007C35D6"/>
    <w:rPr>
      <w:rFonts w:ascii="Times New Roman" w:eastAsiaTheme="majorEastAsia" w:hAnsi="Times New Roman" w:cs="Times New Roman"/>
      <w:b/>
      <w:bCs/>
      <w:color w:val="365F91" w:themeColor="accent1" w:themeShade="BF"/>
      <w:sz w:val="28"/>
      <w:szCs w:val="32"/>
      <w:lang w:eastAsia="pl-PL"/>
    </w:rPr>
  </w:style>
  <w:style w:type="paragraph" w:styleId="TOC1">
    <w:name w:val="toc 1"/>
    <w:basedOn w:val="Normal"/>
    <w:next w:val="Normal"/>
    <w:autoRedefine/>
    <w:uiPriority w:val="39"/>
    <w:unhideWhenUsed/>
    <w:qFormat/>
    <w:rsid w:val="00BB2699"/>
    <w:pPr>
      <w:spacing w:after="100"/>
    </w:pPr>
    <w:rPr>
      <w:rFonts w:eastAsia="Times New Roman" w:cs="Times New Roman"/>
    </w:rPr>
  </w:style>
  <w:style w:type="paragraph" w:styleId="TOC2">
    <w:name w:val="toc 2"/>
    <w:basedOn w:val="Normal"/>
    <w:next w:val="Normal"/>
    <w:autoRedefine/>
    <w:uiPriority w:val="39"/>
    <w:semiHidden/>
    <w:unhideWhenUsed/>
    <w:qFormat/>
    <w:rsid w:val="00BB2699"/>
    <w:pPr>
      <w:spacing w:after="100" w:line="276" w:lineRule="auto"/>
      <w:ind w:left="220" w:firstLine="0"/>
      <w:jc w:val="left"/>
    </w:pPr>
    <w:rPr>
      <w:rFonts w:asciiTheme="minorHAnsi" w:eastAsiaTheme="minorEastAsia" w:hAnsiTheme="minorHAnsi"/>
      <w:sz w:val="22"/>
      <w:szCs w:val="22"/>
    </w:rPr>
  </w:style>
  <w:style w:type="paragraph" w:styleId="TOC3">
    <w:name w:val="toc 3"/>
    <w:basedOn w:val="Normal"/>
    <w:next w:val="Normal"/>
    <w:autoRedefine/>
    <w:uiPriority w:val="39"/>
    <w:semiHidden/>
    <w:unhideWhenUsed/>
    <w:qFormat/>
    <w:rsid w:val="00BB2699"/>
    <w:pPr>
      <w:spacing w:after="100" w:line="276" w:lineRule="auto"/>
      <w:ind w:left="440" w:firstLine="0"/>
      <w:jc w:val="left"/>
    </w:pPr>
    <w:rPr>
      <w:rFonts w:asciiTheme="minorHAnsi" w:eastAsiaTheme="minorEastAsia" w:hAnsiTheme="minorHAnsi"/>
      <w:sz w:val="22"/>
      <w:szCs w:val="22"/>
    </w:rPr>
  </w:style>
  <w:style w:type="paragraph" w:styleId="Caption">
    <w:name w:val="caption"/>
    <w:basedOn w:val="Normal"/>
    <w:next w:val="Normal"/>
    <w:uiPriority w:val="35"/>
    <w:unhideWhenUsed/>
    <w:qFormat/>
    <w:rsid w:val="00BB2699"/>
    <w:pPr>
      <w:spacing w:after="200" w:line="240" w:lineRule="auto"/>
    </w:pPr>
    <w:rPr>
      <w:rFonts w:eastAsia="Times New Roman" w:cs="Times New Roman"/>
      <w:b/>
      <w:bCs/>
      <w:color w:val="4F81BD" w:themeColor="accent1"/>
      <w:sz w:val="18"/>
      <w:szCs w:val="18"/>
    </w:rPr>
  </w:style>
  <w:style w:type="character" w:styleId="Emphasis">
    <w:name w:val="Emphasis"/>
    <w:basedOn w:val="DefaultParagraphFont"/>
    <w:uiPriority w:val="20"/>
    <w:qFormat/>
    <w:rsid w:val="00BB2699"/>
    <w:rPr>
      <w:i/>
      <w:iCs/>
    </w:rPr>
  </w:style>
  <w:style w:type="paragraph" w:styleId="ListParagraph">
    <w:name w:val="List Paragraph"/>
    <w:basedOn w:val="Normal"/>
    <w:uiPriority w:val="34"/>
    <w:qFormat/>
    <w:rsid w:val="00BB2699"/>
    <w:pPr>
      <w:ind w:left="720"/>
      <w:contextualSpacing/>
    </w:pPr>
    <w:rPr>
      <w:rFonts w:eastAsia="Times New Roman" w:cs="Times New Roman"/>
    </w:rPr>
  </w:style>
  <w:style w:type="paragraph" w:styleId="TOCHeading">
    <w:name w:val="TOC Heading"/>
    <w:basedOn w:val="Heading1"/>
    <w:next w:val="Normal"/>
    <w:uiPriority w:val="39"/>
    <w:unhideWhenUsed/>
    <w:qFormat/>
    <w:rsid w:val="00BB2699"/>
    <w:pPr>
      <w:spacing w:line="276" w:lineRule="auto"/>
      <w:ind w:firstLine="0"/>
      <w:jc w:val="left"/>
      <w:outlineLvl w:val="9"/>
    </w:pPr>
  </w:style>
  <w:style w:type="character" w:styleId="Hyperlink">
    <w:name w:val="Hyperlink"/>
    <w:basedOn w:val="DefaultParagraphFont"/>
    <w:uiPriority w:val="99"/>
    <w:unhideWhenUsed/>
    <w:rsid w:val="00FA6E08"/>
    <w:rPr>
      <w:color w:val="0000FF" w:themeColor="hyperlink"/>
      <w:u w:val="single"/>
    </w:rPr>
  </w:style>
  <w:style w:type="paragraph" w:styleId="EndnoteText">
    <w:name w:val="endnote text"/>
    <w:basedOn w:val="Normal"/>
    <w:link w:val="EndnoteTextChar"/>
    <w:uiPriority w:val="99"/>
    <w:semiHidden/>
    <w:unhideWhenUsed/>
    <w:rsid w:val="005B0019"/>
    <w:pPr>
      <w:spacing w:line="240" w:lineRule="auto"/>
    </w:pPr>
    <w:rPr>
      <w:sz w:val="20"/>
    </w:rPr>
  </w:style>
  <w:style w:type="character" w:customStyle="1" w:styleId="EndnoteTextChar">
    <w:name w:val="Endnote Text Char"/>
    <w:basedOn w:val="DefaultParagraphFont"/>
    <w:link w:val="EndnoteText"/>
    <w:uiPriority w:val="99"/>
    <w:semiHidden/>
    <w:rsid w:val="005B0019"/>
    <w:rPr>
      <w:rFonts w:ascii="Times New Roman" w:hAnsi="Times New Roman"/>
      <w:sz w:val="20"/>
      <w:szCs w:val="20"/>
      <w:lang w:eastAsia="pl-PL"/>
    </w:rPr>
  </w:style>
  <w:style w:type="character" w:styleId="EndnoteReference">
    <w:name w:val="endnote reference"/>
    <w:basedOn w:val="DefaultParagraphFont"/>
    <w:uiPriority w:val="99"/>
    <w:semiHidden/>
    <w:unhideWhenUsed/>
    <w:rsid w:val="005B0019"/>
    <w:rPr>
      <w:vertAlign w:val="superscript"/>
    </w:rPr>
  </w:style>
  <w:style w:type="character" w:styleId="PlaceholderText">
    <w:name w:val="Placeholder Text"/>
    <w:basedOn w:val="DefaultParagraphFont"/>
    <w:uiPriority w:val="99"/>
    <w:semiHidden/>
    <w:rsid w:val="0030373A"/>
    <w:rPr>
      <w:color w:val="808080"/>
    </w:rPr>
  </w:style>
  <w:style w:type="paragraph" w:styleId="Quote">
    <w:name w:val="Quote"/>
    <w:basedOn w:val="Normal"/>
    <w:next w:val="Normal"/>
    <w:link w:val="QuoteChar"/>
    <w:uiPriority w:val="29"/>
    <w:qFormat/>
    <w:rsid w:val="00A86C6B"/>
    <w:rPr>
      <w:i/>
      <w:iCs/>
      <w:color w:val="000000" w:themeColor="text1"/>
    </w:rPr>
  </w:style>
  <w:style w:type="character" w:customStyle="1" w:styleId="QuoteChar">
    <w:name w:val="Quote Char"/>
    <w:basedOn w:val="DefaultParagraphFont"/>
    <w:link w:val="Quote"/>
    <w:uiPriority w:val="29"/>
    <w:rsid w:val="00A86C6B"/>
    <w:rPr>
      <w:rFonts w:ascii="Times New Roman" w:hAnsi="Times New Roman"/>
      <w:i/>
      <w:iCs/>
      <w:color w:val="000000" w:themeColor="text1"/>
      <w:sz w:val="24"/>
      <w:szCs w:val="20"/>
      <w:lang w:eastAsia="pl-PL"/>
    </w:rPr>
  </w:style>
  <w:style w:type="table" w:styleId="TableGrid">
    <w:name w:val="Table Grid"/>
    <w:basedOn w:val="TableNormal"/>
    <w:uiPriority w:val="59"/>
    <w:rsid w:val="007A45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666F0D"/>
  </w:style>
  <w:style w:type="paragraph" w:styleId="TableofFigures">
    <w:name w:val="table of figures"/>
    <w:basedOn w:val="Normal"/>
    <w:next w:val="Normal"/>
    <w:uiPriority w:val="99"/>
    <w:unhideWhenUsed/>
    <w:rsid w:val="00AB18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287126">
      <w:bodyDiv w:val="1"/>
      <w:marLeft w:val="0"/>
      <w:marRight w:val="0"/>
      <w:marTop w:val="0"/>
      <w:marBottom w:val="0"/>
      <w:divBdr>
        <w:top w:val="none" w:sz="0" w:space="0" w:color="auto"/>
        <w:left w:val="none" w:sz="0" w:space="0" w:color="auto"/>
        <w:bottom w:val="none" w:sz="0" w:space="0" w:color="auto"/>
        <w:right w:val="none" w:sz="0" w:space="0" w:color="auto"/>
      </w:divBdr>
    </w:div>
    <w:div w:id="483085779">
      <w:bodyDiv w:val="1"/>
      <w:marLeft w:val="0"/>
      <w:marRight w:val="0"/>
      <w:marTop w:val="0"/>
      <w:marBottom w:val="0"/>
      <w:divBdr>
        <w:top w:val="none" w:sz="0" w:space="0" w:color="auto"/>
        <w:left w:val="none" w:sz="0" w:space="0" w:color="auto"/>
        <w:bottom w:val="none" w:sz="0" w:space="0" w:color="auto"/>
        <w:right w:val="none" w:sz="0" w:space="0" w:color="auto"/>
      </w:divBdr>
      <w:divsChild>
        <w:div w:id="1696150764">
          <w:marLeft w:val="0"/>
          <w:marRight w:val="0"/>
          <w:marTop w:val="0"/>
          <w:marBottom w:val="0"/>
          <w:divBdr>
            <w:top w:val="none" w:sz="0" w:space="0" w:color="auto"/>
            <w:left w:val="none" w:sz="0" w:space="0" w:color="auto"/>
            <w:bottom w:val="none" w:sz="0" w:space="0" w:color="auto"/>
            <w:right w:val="none" w:sz="0" w:space="0" w:color="auto"/>
          </w:divBdr>
        </w:div>
        <w:div w:id="1755711161">
          <w:marLeft w:val="0"/>
          <w:marRight w:val="0"/>
          <w:marTop w:val="0"/>
          <w:marBottom w:val="0"/>
          <w:divBdr>
            <w:top w:val="none" w:sz="0" w:space="0" w:color="auto"/>
            <w:left w:val="none" w:sz="0" w:space="0" w:color="auto"/>
            <w:bottom w:val="none" w:sz="0" w:space="0" w:color="auto"/>
            <w:right w:val="none" w:sz="0" w:space="0" w:color="auto"/>
          </w:divBdr>
        </w:div>
        <w:div w:id="1692492295">
          <w:marLeft w:val="0"/>
          <w:marRight w:val="0"/>
          <w:marTop w:val="0"/>
          <w:marBottom w:val="0"/>
          <w:divBdr>
            <w:top w:val="none" w:sz="0" w:space="0" w:color="auto"/>
            <w:left w:val="none" w:sz="0" w:space="0" w:color="auto"/>
            <w:bottom w:val="none" w:sz="0" w:space="0" w:color="auto"/>
            <w:right w:val="none" w:sz="0" w:space="0" w:color="auto"/>
          </w:divBdr>
        </w:div>
        <w:div w:id="1363285209">
          <w:marLeft w:val="0"/>
          <w:marRight w:val="0"/>
          <w:marTop w:val="0"/>
          <w:marBottom w:val="0"/>
          <w:divBdr>
            <w:top w:val="none" w:sz="0" w:space="0" w:color="auto"/>
            <w:left w:val="none" w:sz="0" w:space="0" w:color="auto"/>
            <w:bottom w:val="none" w:sz="0" w:space="0" w:color="auto"/>
            <w:right w:val="none" w:sz="0" w:space="0" w:color="auto"/>
          </w:divBdr>
        </w:div>
        <w:div w:id="1376544435">
          <w:marLeft w:val="0"/>
          <w:marRight w:val="0"/>
          <w:marTop w:val="0"/>
          <w:marBottom w:val="0"/>
          <w:divBdr>
            <w:top w:val="none" w:sz="0" w:space="0" w:color="auto"/>
            <w:left w:val="none" w:sz="0" w:space="0" w:color="auto"/>
            <w:bottom w:val="none" w:sz="0" w:space="0" w:color="auto"/>
            <w:right w:val="none" w:sz="0" w:space="0" w:color="auto"/>
          </w:divBdr>
        </w:div>
        <w:div w:id="1991516296">
          <w:marLeft w:val="0"/>
          <w:marRight w:val="0"/>
          <w:marTop w:val="0"/>
          <w:marBottom w:val="0"/>
          <w:divBdr>
            <w:top w:val="none" w:sz="0" w:space="0" w:color="auto"/>
            <w:left w:val="none" w:sz="0" w:space="0" w:color="auto"/>
            <w:bottom w:val="none" w:sz="0" w:space="0" w:color="auto"/>
            <w:right w:val="none" w:sz="0" w:space="0" w:color="auto"/>
          </w:divBdr>
        </w:div>
      </w:divsChild>
    </w:div>
    <w:div w:id="1328165207">
      <w:bodyDiv w:val="1"/>
      <w:marLeft w:val="0"/>
      <w:marRight w:val="0"/>
      <w:marTop w:val="0"/>
      <w:marBottom w:val="0"/>
      <w:divBdr>
        <w:top w:val="none" w:sz="0" w:space="0" w:color="auto"/>
        <w:left w:val="none" w:sz="0" w:space="0" w:color="auto"/>
        <w:bottom w:val="none" w:sz="0" w:space="0" w:color="auto"/>
        <w:right w:val="none" w:sz="0" w:space="0" w:color="auto"/>
      </w:divBdr>
      <w:divsChild>
        <w:div w:id="2087995596">
          <w:marLeft w:val="0"/>
          <w:marRight w:val="0"/>
          <w:marTop w:val="0"/>
          <w:marBottom w:val="0"/>
          <w:divBdr>
            <w:top w:val="none" w:sz="0" w:space="0" w:color="auto"/>
            <w:left w:val="none" w:sz="0" w:space="0" w:color="auto"/>
            <w:bottom w:val="none" w:sz="0" w:space="0" w:color="auto"/>
            <w:right w:val="none" w:sz="0" w:space="0" w:color="auto"/>
          </w:divBdr>
          <w:divsChild>
            <w:div w:id="478231663">
              <w:marLeft w:val="0"/>
              <w:marRight w:val="0"/>
              <w:marTop w:val="0"/>
              <w:marBottom w:val="0"/>
              <w:divBdr>
                <w:top w:val="none" w:sz="0" w:space="0" w:color="auto"/>
                <w:left w:val="none" w:sz="0" w:space="0" w:color="auto"/>
                <w:bottom w:val="none" w:sz="0" w:space="0" w:color="auto"/>
                <w:right w:val="none" w:sz="0" w:space="0" w:color="auto"/>
              </w:divBdr>
              <w:divsChild>
                <w:div w:id="48000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image" Target="media/image11.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Man99</b:Tag>
    <b:SourceType>Book</b:SourceType>
    <b:Guid>{2DFF27F4-D769-47B7-8EE2-F85BA3631D38}</b:Guid>
    <b:Author>
      <b:Author>
        <b:NameList>
          <b:Person>
            <b:Last>Manning</b:Last>
            <b:First>C.</b:First>
            <b:Middle>D</b:Middle>
          </b:Person>
          <b:Person>
            <b:Last>Schuetze</b:Last>
            <b:First>H</b:First>
          </b:Person>
        </b:NameList>
      </b:Author>
    </b:Author>
    <b:Title>Foundations of Statistical Natural Language Processing</b:Title>
    <b:Year>1999</b:Year>
    <b:City>Cambridge, Massachusetts</b:City>
    <b:Publisher>The MIT Press</b:Publisher>
    <b:RefOrder>1</b:RefOrder>
  </b:Source>
  <b:Source>
    <b:Tag>Fay96</b:Tag>
    <b:SourceType>ArticleInAPeriodical</b:SourceType>
    <b:Guid>{050ED984-9D7E-4537-A754-E2D9FE9102E7}</b:Guid>
    <b:Author>
      <b:Author>
        <b:NameList>
          <b:Person>
            <b:Last>Fayyad</b:Last>
            <b:First>U</b:First>
          </b:Person>
          <b:Person>
            <b:Last>Piatetsky-Shapiro</b:Last>
            <b:First>G</b:First>
          </b:Person>
          <b:Person>
            <b:Last>Smyth</b:Last>
            <b:First>P</b:First>
          </b:Person>
        </b:NameList>
      </b:Author>
    </b:Author>
    <b:Title>From Data Mining to Knowledge Discovery in Databases</b:Title>
    <b:Year>1996</b:Year>
    <b:Publisher>American Association for Artificial Intelligence</b:Publisher>
    <b:RefOrder>2</b:RefOrder>
  </b:Source>
  <b:Source>
    <b:Tag>Bir09</b:Tag>
    <b:SourceType>Book</b:SourceType>
    <b:Guid>{31B6A439-E61C-444F-AF45-FA2D67DFDEF6}</b:Guid>
    <b:Title>Natural Language Processing with Python</b:Title>
    <b:City>Sebastopol</b:City>
    <b:Year>2009</b:Year>
    <b:Author>
      <b:Author>
        <b:NameList>
          <b:Person>
            <b:Last>Bird</b:Last>
            <b:First>S</b:First>
          </b:Person>
          <b:Person>
            <b:Last>Klein</b:Last>
            <b:First>E</b:First>
          </b:Person>
          <b:Person>
            <b:Last>Loper</b:Last>
            <b:First>E</b:First>
          </b:Person>
        </b:NameList>
      </b:Author>
    </b:Author>
    <b:Publisher> O’Reilly Media, Inc.</b:Publisher>
    <b:RefOrder>3</b:RefOrder>
  </b:Source>
  <b:Source>
    <b:Tag>Paw01</b:Tag>
    <b:SourceType>Book</b:SourceType>
    <b:Guid>{554716F9-ED66-4FC1-A076-0A074D142FC8}</b:Guid>
    <b:Title>Metody kwantytatywne w sekwencyjnej analizie tekstu</b:Title>
    <b:Year>2001</b:Year>
    <b:Author>
      <b:Author>
        <b:NameList>
          <b:Person>
            <b:Last>Pawłowski</b:Last>
            <b:First>A</b:First>
          </b:Person>
        </b:NameList>
      </b:Author>
    </b:Author>
    <b:City>Warszawa</b:City>
    <b:Publisher>Uniwersytet Warszawski</b:Publisher>
    <b:RefOrder>4</b:RefOrder>
  </b:Source>
  <b:Source>
    <b:Tag>Dok</b:Tag>
    <b:SourceType>InternetSite</b:SourceType>
    <b:Guid>{E5E202EF-B2B7-4DCE-8D58-6DC690F245EA}</b:Guid>
    <b:Title>Dokumentacja biblioteki NLTK</b:Title>
    <b:URL>http://nltk.googlecode.com/svn/trunk/doc/api/frames.html</b:URL>
    <b:Year>2001-2011</b:Year>
    <b:RefOrder>5</b:RefOrder>
  </b:Source>
  <b:Source>
    <b:Tag>Dok14</b:Tag>
    <b:SourceType>InternetSite</b:SourceType>
    <b:Guid>{8DAAD1EB-D359-4B56-870B-EE99011C6681}</b:Guid>
    <b:Title>Dokumentacja biblioteki PyQt4</b:Title>
    <b:Year>2014</b:Year>
    <b:URL>http://pyqt.sourceforge.net/Docs/PyQt4/</b:URL>
    <b:RefOrder>6</b:RefOrder>
  </b:Source>
  <b:Source>
    <b:Tag>Che07</b:Tag>
    <b:SourceType>ElectronicSource</b:SourceType>
    <b:Guid>{9BB273B0-98E1-4FED-9266-2064C03C3E42}</b:Guid>
    <b:Author>
      <b:Author>
        <b:NameList>
          <b:Person>
            <b:Last>ChengXiang</b:Last>
            <b:First>Z.</b:First>
          </b:Person>
        </b:NameList>
      </b:Author>
    </b:Author>
    <b:Title>Statistical Language Models for Information Retrieval</b:Title>
    <b:Year>2007</b:Year>
    <b:Month>kwiecień</b:Month>
    <b:City>Urbana-Champaign</b:City>
    <b:CountryRegion>Illinois, United States</b:CountryRegion>
    <b:RefOrder>7</b:RefOrder>
  </b:Source>
  <b:Source>
    <b:Tag>Dok11</b:Tag>
    <b:SourceType>InternetSite</b:SourceType>
    <b:Guid>{006E6C7C-051F-4954-B967-8518F7B359DA}</b:Guid>
    <b:Title>Dokumentacja biblioteki pyqtgraph</b:Title>
    <b:Year>2011</b:Year>
    <b:URL>http://www.pyqtgraph.org/documentation/apireference.html</b:URL>
    <b:RefOrder>8</b:RefOrder>
  </b:Source>
  <b:Source>
    <b:Tag>DZa93</b:Tag>
    <b:SourceType>Book</b:SourceType>
    <b:Guid>{40C4BCC2-49E7-48F7-A4BF-03005115527D}</b:Guid>
    <b:Author>
      <b:Author>
        <b:NameList>
          <b:Person>
            <b:Last>Zawadzka</b:Last>
            <b:First>D.</b:First>
          </b:Person>
        </b:NameList>
      </b:Author>
    </b:Author>
    <b:Title>Gramatyka języka włoskiego</b:Title>
    <b:Year>1993</b:Year>
    <b:City>Warszawa</b:City>
    <b:Publisher>PWN</b:Publisher>
    <b:RefOrder>9</b:RefOrder>
  </b:Source>
  <b:Source>
    <b:Tag>Wit58</b:Tag>
    <b:SourceType>Book</b:SourceType>
    <b:Guid>{84F7DB85-DAF1-465D-80CE-922340FD53DA}</b:Guid>
    <b:Author>
      <b:Author>
        <b:NameList>
          <b:Person>
            <b:Last>Wittgenstein</b:Last>
            <b:First>L.</b:First>
          </b:Person>
        </b:NameList>
      </b:Author>
    </b:Author>
    <b:Title>Dociekania filozoficzne</b:Title>
    <b:Year>1958</b:Year>
    <b:City>Oksford</b:City>
    <b:Publisher>Blackwell Publishers Ltd</b:Publisher>
    <b:RefOrder>10</b:RefOrder>
  </b:Source>
  <b:Source>
    <b:Tag>Qua02</b:Tag>
    <b:SourceType>JournalArticle</b:SourceType>
    <b:Guid>{8F494F4C-13B5-4410-982C-0B5E3490E6BE}</b:Guid>
    <b:Author>
      <b:Author>
        <b:NameList>
          <b:Person>
            <b:Last>Quasthoff</b:Last>
            <b:First>U</b:First>
          </b:Person>
          <b:Person>
            <b:Last>Wolff</b:Last>
            <b:First>C</b:First>
          </b:Person>
        </b:NameList>
      </b:Author>
    </b:Author>
    <b:Title>The Poisson Collocation Measure and its Applications</b:Title>
    <b:Year>2002</b:Year>
    <b:City>Lipsk</b:City>
    <b:JournalName>Second International Workshop on Computational Approaches to Collocations</b:JournalName>
    <b:PeriodicalTitle>Second International Workshop on Computational Approaches to Collocations</b:PeriodicalTitle>
    <b:RefOrder>11</b:RefOrder>
  </b:Source>
</b:Sources>
</file>

<file path=customXml/itemProps1.xml><?xml version="1.0" encoding="utf-8"?>
<ds:datastoreItem xmlns:ds="http://schemas.openxmlformats.org/officeDocument/2006/customXml" ds:itemID="{E2943ABA-18F8-41A4-8C47-3EBEE8EE53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1413</TotalTime>
  <Pages>59</Pages>
  <Words>11485</Words>
  <Characters>68916</Characters>
  <Application>Microsoft Office Word</Application>
  <DocSecurity>0</DocSecurity>
  <Lines>574</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80241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Gabriela Pastuszka</dc:creator>
  <cp:lastModifiedBy>Gabriela Pastuszka</cp:lastModifiedBy>
  <cp:revision>231</cp:revision>
  <dcterms:created xsi:type="dcterms:W3CDTF">2014-07-22T12:26:00Z</dcterms:created>
  <dcterms:modified xsi:type="dcterms:W3CDTF">2014-07-29T20:39:00Z</dcterms:modified>
</cp:coreProperties>
</file>