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7AF2" w14:textId="77777777" w:rsidR="00DF33B1" w:rsidRPr="00DF33B1" w:rsidRDefault="00DF33B1" w:rsidP="00DF33B1">
      <w:r w:rsidRPr="00DF33B1">
        <w:t xml:space="preserve">Voici une </w:t>
      </w:r>
      <w:r w:rsidRPr="00DF33B1">
        <w:rPr>
          <w:b/>
          <w:bCs/>
        </w:rPr>
        <w:t>documentation complète et professionnelle</w:t>
      </w:r>
      <w:r w:rsidRPr="00DF33B1">
        <w:t xml:space="preserve"> pour votre classe JwtService.java, conforme aux standards de développement Spring Boot. Elle inclut :</w:t>
      </w:r>
    </w:p>
    <w:p w14:paraId="16EA7C32" w14:textId="77777777" w:rsidR="00DF33B1" w:rsidRPr="00DF33B1" w:rsidRDefault="00DF33B1" w:rsidP="00DF33B1">
      <w:pPr>
        <w:numPr>
          <w:ilvl w:val="0"/>
          <w:numId w:val="1"/>
        </w:numPr>
      </w:pPr>
      <w:r w:rsidRPr="00DF33B1">
        <w:t>Une description générale du service</w:t>
      </w:r>
    </w:p>
    <w:p w14:paraId="3CAB3B64" w14:textId="77777777" w:rsidR="00DF33B1" w:rsidRPr="00DF33B1" w:rsidRDefault="00DF33B1" w:rsidP="00DF33B1">
      <w:pPr>
        <w:numPr>
          <w:ilvl w:val="0"/>
          <w:numId w:val="1"/>
        </w:numPr>
      </w:pPr>
      <w:r w:rsidRPr="00DF33B1">
        <w:t>Le rôle de chaque méthode</w:t>
      </w:r>
    </w:p>
    <w:p w14:paraId="10125222" w14:textId="77777777" w:rsidR="00DF33B1" w:rsidRPr="00DF33B1" w:rsidRDefault="00DF33B1" w:rsidP="00DF33B1">
      <w:pPr>
        <w:numPr>
          <w:ilvl w:val="0"/>
          <w:numId w:val="1"/>
        </w:numPr>
      </w:pPr>
      <w:r w:rsidRPr="00DF33B1">
        <w:t>Les dépendances requises</w:t>
      </w:r>
    </w:p>
    <w:p w14:paraId="29E59DEC" w14:textId="77777777" w:rsidR="00DF33B1" w:rsidRPr="00DF33B1" w:rsidRDefault="00DF33B1" w:rsidP="00DF33B1">
      <w:pPr>
        <w:numPr>
          <w:ilvl w:val="0"/>
          <w:numId w:val="1"/>
        </w:numPr>
      </w:pPr>
      <w:r w:rsidRPr="00DF33B1">
        <w:t>Un exemple d’utilisation</w:t>
      </w:r>
    </w:p>
    <w:p w14:paraId="68E829B8" w14:textId="77777777" w:rsidR="00DF33B1" w:rsidRPr="00DF33B1" w:rsidRDefault="00DF33B1" w:rsidP="00DF33B1">
      <w:pPr>
        <w:numPr>
          <w:ilvl w:val="0"/>
          <w:numId w:val="1"/>
        </w:numPr>
      </w:pPr>
      <w:r w:rsidRPr="00DF33B1">
        <w:t>Des bonnes pratiques</w:t>
      </w:r>
    </w:p>
    <w:p w14:paraId="2D956085" w14:textId="77777777" w:rsidR="00DF33B1" w:rsidRPr="00DF33B1" w:rsidRDefault="00DF33B1" w:rsidP="00DF33B1">
      <w:r w:rsidRPr="00DF33B1">
        <w:pict w14:anchorId="36965CBF">
          <v:rect id="_x0000_i1079" style="width:0;height:1.5pt" o:hralign="center" o:hrstd="t" o:hr="t" fillcolor="#a0a0a0" stroked="f"/>
        </w:pict>
      </w:r>
    </w:p>
    <w:p w14:paraId="56A49EA3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📄</w:t>
      </w:r>
      <w:r w:rsidRPr="00DF33B1">
        <w:rPr>
          <w:b/>
          <w:bCs/>
        </w:rPr>
        <w:t xml:space="preserve"> Documentation : JwtService</w:t>
      </w:r>
    </w:p>
    <w:p w14:paraId="0466C8A2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🔖</w:t>
      </w:r>
      <w:r w:rsidRPr="00DF33B1">
        <w:rPr>
          <w:b/>
          <w:bCs/>
        </w:rPr>
        <w:t xml:space="preserve"> Nom de la classe</w:t>
      </w:r>
    </w:p>
    <w:p w14:paraId="762B942A" w14:textId="77777777" w:rsidR="00DF33B1" w:rsidRPr="00DF33B1" w:rsidRDefault="00DF33B1" w:rsidP="00DF33B1">
      <w:r w:rsidRPr="00DF33B1">
        <w:t>JwtService</w:t>
      </w:r>
    </w:p>
    <w:p w14:paraId="00DFFAA2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🎯</w:t>
      </w:r>
      <w:r w:rsidRPr="00DF33B1">
        <w:rPr>
          <w:b/>
          <w:bCs/>
        </w:rPr>
        <w:t xml:space="preserve"> Objectif</w:t>
      </w:r>
    </w:p>
    <w:p w14:paraId="2B9ED791" w14:textId="77777777" w:rsidR="00DF33B1" w:rsidRPr="00DF33B1" w:rsidRDefault="00DF33B1" w:rsidP="00DF33B1">
      <w:r w:rsidRPr="00DF33B1">
        <w:t>Fournir un service centralisé pour :</w:t>
      </w:r>
    </w:p>
    <w:p w14:paraId="07C0B0CB" w14:textId="77777777" w:rsidR="00DF33B1" w:rsidRPr="00DF33B1" w:rsidRDefault="00DF33B1" w:rsidP="00DF33B1">
      <w:pPr>
        <w:numPr>
          <w:ilvl w:val="0"/>
          <w:numId w:val="2"/>
        </w:numPr>
      </w:pPr>
      <w:r w:rsidRPr="00DF33B1">
        <w:t xml:space="preserve">Générer des </w:t>
      </w:r>
      <w:proofErr w:type="spellStart"/>
      <w:r w:rsidRPr="00DF33B1">
        <w:rPr>
          <w:b/>
          <w:bCs/>
        </w:rPr>
        <w:t>tokens</w:t>
      </w:r>
      <w:proofErr w:type="spellEnd"/>
      <w:r w:rsidRPr="00DF33B1">
        <w:rPr>
          <w:b/>
          <w:bCs/>
        </w:rPr>
        <w:t xml:space="preserve"> JWT (JSON Web </w:t>
      </w:r>
      <w:proofErr w:type="spellStart"/>
      <w:r w:rsidRPr="00DF33B1">
        <w:rPr>
          <w:b/>
          <w:bCs/>
        </w:rPr>
        <w:t>Token</w:t>
      </w:r>
      <w:proofErr w:type="spellEnd"/>
      <w:r w:rsidRPr="00DF33B1">
        <w:rPr>
          <w:b/>
          <w:bCs/>
        </w:rPr>
        <w:t>)</w:t>
      </w:r>
      <w:r w:rsidRPr="00DF33B1">
        <w:t xml:space="preserve"> sécurisés à partir des informations utilisateur (</w:t>
      </w:r>
      <w:proofErr w:type="spellStart"/>
      <w:r w:rsidRPr="00DF33B1">
        <w:t>UserDetails</w:t>
      </w:r>
      <w:proofErr w:type="spellEnd"/>
      <w:r w:rsidRPr="00DF33B1">
        <w:t>)</w:t>
      </w:r>
    </w:p>
    <w:p w14:paraId="064B15EF" w14:textId="77777777" w:rsidR="00DF33B1" w:rsidRPr="00DF33B1" w:rsidRDefault="00DF33B1" w:rsidP="00DF33B1">
      <w:pPr>
        <w:numPr>
          <w:ilvl w:val="0"/>
          <w:numId w:val="2"/>
        </w:numPr>
      </w:pPr>
      <w:r w:rsidRPr="00DF33B1">
        <w:t xml:space="preserve">Extraire des </w:t>
      </w:r>
      <w:r w:rsidRPr="00DF33B1">
        <w:rPr>
          <w:b/>
          <w:bCs/>
        </w:rPr>
        <w:t>informations (claims)</w:t>
      </w:r>
      <w:r w:rsidRPr="00DF33B1">
        <w:t xml:space="preserve"> depuis un </w:t>
      </w:r>
      <w:proofErr w:type="spellStart"/>
      <w:r w:rsidRPr="00DF33B1">
        <w:t>token</w:t>
      </w:r>
      <w:proofErr w:type="spellEnd"/>
      <w:r w:rsidRPr="00DF33B1">
        <w:t xml:space="preserve"> existant</w:t>
      </w:r>
    </w:p>
    <w:p w14:paraId="099513CF" w14:textId="77777777" w:rsidR="00DF33B1" w:rsidRPr="00DF33B1" w:rsidRDefault="00DF33B1" w:rsidP="00DF33B1">
      <w:pPr>
        <w:numPr>
          <w:ilvl w:val="0"/>
          <w:numId w:val="2"/>
        </w:numPr>
      </w:pPr>
      <w:r w:rsidRPr="00DF33B1">
        <w:t>Valider l’</w:t>
      </w:r>
      <w:r w:rsidRPr="00DF33B1">
        <w:rPr>
          <w:b/>
          <w:bCs/>
        </w:rPr>
        <w:t>intégrité</w:t>
      </w:r>
      <w:r w:rsidRPr="00DF33B1">
        <w:t>, l’</w:t>
      </w:r>
      <w:r w:rsidRPr="00DF33B1">
        <w:rPr>
          <w:b/>
          <w:bCs/>
        </w:rPr>
        <w:t>identité</w:t>
      </w:r>
      <w:r w:rsidRPr="00DF33B1">
        <w:t xml:space="preserve"> et la </w:t>
      </w:r>
      <w:r w:rsidRPr="00DF33B1">
        <w:rPr>
          <w:b/>
          <w:bCs/>
        </w:rPr>
        <w:t>durée de validité</w:t>
      </w:r>
      <w:r w:rsidRPr="00DF33B1">
        <w:t xml:space="preserve"> d’un </w:t>
      </w:r>
      <w:proofErr w:type="spellStart"/>
      <w:r w:rsidRPr="00DF33B1">
        <w:t>token</w:t>
      </w:r>
      <w:proofErr w:type="spellEnd"/>
    </w:p>
    <w:p w14:paraId="37259AD8" w14:textId="77777777" w:rsidR="00DF33B1" w:rsidRPr="00DF33B1" w:rsidRDefault="00DF33B1" w:rsidP="00DF33B1">
      <w:r w:rsidRPr="00DF33B1">
        <w:t>Ce service est conçu pour être utilisé dans une architecture Spring Security avec authentification par jeton (</w:t>
      </w:r>
      <w:proofErr w:type="spellStart"/>
      <w:r w:rsidRPr="00DF33B1">
        <w:t>stateless</w:t>
      </w:r>
      <w:proofErr w:type="spellEnd"/>
      <w:r w:rsidRPr="00DF33B1">
        <w:t>).</w:t>
      </w:r>
    </w:p>
    <w:p w14:paraId="38B219DD" w14:textId="77777777" w:rsidR="00DF33B1" w:rsidRPr="00DF33B1" w:rsidRDefault="00DF33B1" w:rsidP="00DF33B1">
      <w:r w:rsidRPr="00DF33B1">
        <w:pict w14:anchorId="4170EEAB">
          <v:rect id="_x0000_i1080" style="width:0;height:1.5pt" o:hralign="center" o:hrstd="t" o:hr="t" fillcolor="#a0a0a0" stroked="f"/>
        </w:pict>
      </w:r>
    </w:p>
    <w:p w14:paraId="2396F6B9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⚙️</w:t>
      </w:r>
      <w:r w:rsidRPr="00DF33B1">
        <w:rPr>
          <w:b/>
          <w:bCs/>
        </w:rPr>
        <w:t xml:space="preserve"> Configuration requise</w:t>
      </w:r>
    </w:p>
    <w:p w14:paraId="7183DCF6" w14:textId="664319F1" w:rsidR="00DF33B1" w:rsidRPr="00DF33B1" w:rsidRDefault="00DF33B1" w:rsidP="00DF33B1">
      <w:pPr>
        <w:pStyle w:val="ListParagraph"/>
        <w:numPr>
          <w:ilvl w:val="0"/>
          <w:numId w:val="6"/>
        </w:numPr>
        <w:rPr>
          <w:b/>
          <w:bCs/>
        </w:rPr>
      </w:pPr>
      <w:r w:rsidRPr="00DF33B1">
        <w:rPr>
          <w:b/>
          <w:bCs/>
        </w:rPr>
        <w:t xml:space="preserve">Propriétés dans </w:t>
      </w:r>
      <w:proofErr w:type="spellStart"/>
      <w:r w:rsidRPr="00DF33B1">
        <w:rPr>
          <w:b/>
          <w:bCs/>
        </w:rPr>
        <w:t>application.yml</w:t>
      </w:r>
      <w:proofErr w:type="spellEnd"/>
    </w:p>
    <w:p w14:paraId="34D4E432" w14:textId="5E4F06B4" w:rsidR="00DF33B1" w:rsidRPr="00DF33B1" w:rsidRDefault="00DF33B1" w:rsidP="00DF33B1">
      <w:pPr>
        <w:rPr>
          <w:b/>
          <w:bCs/>
        </w:rPr>
      </w:pPr>
      <w:r w:rsidRPr="00DF33B1">
        <w:rPr>
          <w:b/>
          <w:bCs/>
        </w:rPr>
        <w:drawing>
          <wp:inline distT="0" distB="0" distL="0" distR="0" wp14:anchorId="18C111A4" wp14:editId="4586A923">
            <wp:extent cx="5760720" cy="1398905"/>
            <wp:effectExtent l="0" t="0" r="0" b="0"/>
            <wp:docPr id="59795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4304" w14:textId="77777777" w:rsidR="00DF33B1" w:rsidRDefault="00DF33B1" w:rsidP="00DF33B1">
      <w:r w:rsidRPr="00DF33B1">
        <w:rPr>
          <w:rFonts w:ascii="Segoe UI Emoji" w:hAnsi="Segoe UI Emoji" w:cs="Segoe UI Emoji"/>
        </w:rPr>
        <w:t>💡</w:t>
      </w:r>
      <w:r w:rsidRPr="00DF33B1">
        <w:t xml:space="preserve"> La clé doit être </w:t>
      </w:r>
      <w:r w:rsidRPr="00DF33B1">
        <w:rPr>
          <w:b/>
          <w:bCs/>
        </w:rPr>
        <w:t>encodée en Base64</w:t>
      </w:r>
      <w:r w:rsidRPr="00DF33B1">
        <w:t xml:space="preserve"> et faire </w:t>
      </w:r>
      <w:r w:rsidRPr="00DF33B1">
        <w:rPr>
          <w:b/>
          <w:bCs/>
        </w:rPr>
        <w:t>au moins 256 bits (32 octets)</w:t>
      </w:r>
      <w:r w:rsidRPr="00DF33B1">
        <w:t xml:space="preserve"> pour HMAC-SHA256.</w:t>
      </w:r>
    </w:p>
    <w:p w14:paraId="11CE2962" w14:textId="77777777" w:rsidR="00DF33B1" w:rsidRDefault="00DF33B1" w:rsidP="00DF33B1"/>
    <w:p w14:paraId="6E581AB7" w14:textId="77777777" w:rsidR="00DF33B1" w:rsidRDefault="00DF33B1" w:rsidP="00DF33B1"/>
    <w:p w14:paraId="0DCF4ACE" w14:textId="77777777" w:rsidR="00DF33B1" w:rsidRPr="00DF33B1" w:rsidRDefault="00DF33B1" w:rsidP="00DF33B1"/>
    <w:p w14:paraId="38124A47" w14:textId="2C17E55E" w:rsidR="00DF33B1" w:rsidRDefault="00DF33B1" w:rsidP="00DF33B1">
      <w:pPr>
        <w:pStyle w:val="ListParagraph"/>
        <w:numPr>
          <w:ilvl w:val="0"/>
          <w:numId w:val="6"/>
        </w:numPr>
        <w:rPr>
          <w:b/>
          <w:bCs/>
        </w:rPr>
      </w:pPr>
      <w:r w:rsidRPr="00DF33B1">
        <w:rPr>
          <w:b/>
          <w:bCs/>
        </w:rPr>
        <w:lastRenderedPageBreak/>
        <w:t>Dépendance Maven/Gradle</w:t>
      </w:r>
    </w:p>
    <w:p w14:paraId="0C55B49E" w14:textId="614C58ED" w:rsidR="00DF33B1" w:rsidRPr="00DF33B1" w:rsidRDefault="00DF33B1" w:rsidP="00DF33B1">
      <w:pPr>
        <w:rPr>
          <w:b/>
          <w:bCs/>
        </w:rPr>
      </w:pPr>
      <w:r w:rsidRPr="00DF33B1">
        <w:rPr>
          <w:b/>
          <w:bCs/>
        </w:rPr>
        <w:drawing>
          <wp:inline distT="0" distB="0" distL="0" distR="0" wp14:anchorId="48FC7388" wp14:editId="17E916C7">
            <wp:extent cx="3962953" cy="3839111"/>
            <wp:effectExtent l="0" t="0" r="0" b="9525"/>
            <wp:docPr id="108500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4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6F0B" w14:textId="77777777" w:rsidR="00DF33B1" w:rsidRPr="00DF33B1" w:rsidRDefault="00DF33B1" w:rsidP="00DF33B1">
      <w:r w:rsidRPr="00DF33B1">
        <w:pict w14:anchorId="2480E373">
          <v:rect id="_x0000_i1081" style="width:0;height:1.5pt" o:hralign="center" o:hrstd="t" o:hr="t" fillcolor="#a0a0a0" stroked="f"/>
        </w:pict>
      </w:r>
    </w:p>
    <w:p w14:paraId="3F6EEA4A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🧩</w:t>
      </w:r>
      <w:r w:rsidRPr="00DF33B1">
        <w:rPr>
          <w:b/>
          <w:bCs/>
        </w:rPr>
        <w:t xml:space="preserve"> Méthodes publiques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7"/>
        <w:gridCol w:w="4672"/>
      </w:tblGrid>
      <w:tr w:rsidR="00DF33B1" w:rsidRPr="00DF33B1" w14:paraId="7EBE9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D1EE4F0" w14:textId="77777777" w:rsidR="00DF33B1" w:rsidRPr="00DF33B1" w:rsidRDefault="00DF33B1" w:rsidP="00DF33B1">
            <w:pPr>
              <w:rPr>
                <w:b/>
                <w:bCs/>
              </w:rPr>
            </w:pPr>
            <w:r w:rsidRPr="00DF33B1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45418CAD" w14:textId="77777777" w:rsidR="00DF33B1" w:rsidRPr="00DF33B1" w:rsidRDefault="00DF33B1" w:rsidP="00DF33B1">
            <w:pPr>
              <w:rPr>
                <w:b/>
                <w:bCs/>
              </w:rPr>
            </w:pPr>
            <w:r w:rsidRPr="00DF33B1">
              <w:rPr>
                <w:b/>
                <w:bCs/>
              </w:rPr>
              <w:t>Description</w:t>
            </w:r>
          </w:p>
        </w:tc>
      </w:tr>
      <w:tr w:rsidR="00DF33B1" w:rsidRPr="00DF33B1" w14:paraId="76806F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09DBE7" w14:textId="77777777" w:rsidR="00DF33B1" w:rsidRPr="00DF33B1" w:rsidRDefault="00DF33B1" w:rsidP="00DF33B1">
            <w:r w:rsidRPr="00DF33B1">
              <w:t xml:space="preserve">String </w:t>
            </w:r>
            <w:proofErr w:type="spellStart"/>
            <w:r w:rsidRPr="00DF33B1">
              <w:t>generateToken</w:t>
            </w:r>
            <w:proofErr w:type="spellEnd"/>
            <w:r w:rsidRPr="00DF33B1">
              <w:t>(</w:t>
            </w:r>
            <w:proofErr w:type="spellStart"/>
            <w:r w:rsidRPr="00DF33B1">
              <w:t>UserDetails</w:t>
            </w:r>
            <w:proofErr w:type="spellEnd"/>
            <w:r w:rsidRPr="00DF33B1">
              <w:t xml:space="preserve"> </w:t>
            </w:r>
            <w:proofErr w:type="spellStart"/>
            <w:r w:rsidRPr="00DF33B1">
              <w:t>userDetails</w:t>
            </w:r>
            <w:proofErr w:type="spellEnd"/>
            <w:r w:rsidRPr="00DF33B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461AD7" w14:textId="77777777" w:rsidR="00DF33B1" w:rsidRPr="00DF33B1" w:rsidRDefault="00DF33B1" w:rsidP="00DF33B1">
            <w:r w:rsidRPr="00DF33B1">
              <w:t xml:space="preserve">Génère un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JWT standard avec les autorités de l’utilisateur et une expiration prédéfinie.</w:t>
            </w:r>
          </w:p>
        </w:tc>
      </w:tr>
      <w:tr w:rsidR="00DF33B1" w:rsidRPr="00DF33B1" w14:paraId="252B67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44CFC3" w14:textId="77777777" w:rsidR="00DF33B1" w:rsidRPr="00DF33B1" w:rsidRDefault="00DF33B1" w:rsidP="00DF33B1">
            <w:pPr>
              <w:rPr>
                <w:lang w:val="en-US"/>
              </w:rPr>
            </w:pPr>
            <w:r w:rsidRPr="00DF33B1">
              <w:rPr>
                <w:lang w:val="en-US"/>
              </w:rPr>
              <w:t xml:space="preserve">String </w:t>
            </w:r>
            <w:proofErr w:type="spellStart"/>
            <w:r w:rsidRPr="00DF33B1">
              <w:rPr>
                <w:lang w:val="en-US"/>
              </w:rPr>
              <w:t>generateToken</w:t>
            </w:r>
            <w:proofErr w:type="spellEnd"/>
            <w:r w:rsidRPr="00DF33B1">
              <w:rPr>
                <w:lang w:val="en-US"/>
              </w:rPr>
              <w:t xml:space="preserve">(Map&lt;String, Object&gt; </w:t>
            </w:r>
            <w:proofErr w:type="spellStart"/>
            <w:r w:rsidRPr="00DF33B1">
              <w:rPr>
                <w:lang w:val="en-US"/>
              </w:rPr>
              <w:t>extraClaims</w:t>
            </w:r>
            <w:proofErr w:type="spellEnd"/>
            <w:r w:rsidRPr="00DF33B1">
              <w:rPr>
                <w:lang w:val="en-US"/>
              </w:rPr>
              <w:t xml:space="preserve">, </w:t>
            </w:r>
            <w:proofErr w:type="spellStart"/>
            <w:r w:rsidRPr="00DF33B1">
              <w:rPr>
                <w:lang w:val="en-US"/>
              </w:rPr>
              <w:t>UserDetails</w:t>
            </w:r>
            <w:proofErr w:type="spellEnd"/>
            <w:r w:rsidRPr="00DF33B1">
              <w:rPr>
                <w:lang w:val="en-US"/>
              </w:rPr>
              <w:t xml:space="preserve"> </w:t>
            </w:r>
            <w:proofErr w:type="spellStart"/>
            <w:r w:rsidRPr="00DF33B1">
              <w:rPr>
                <w:lang w:val="en-US"/>
              </w:rPr>
              <w:t>userDetails</w:t>
            </w:r>
            <w:proofErr w:type="spellEnd"/>
            <w:r w:rsidRPr="00DF33B1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2E34DC5" w14:textId="77777777" w:rsidR="00DF33B1" w:rsidRPr="00DF33B1" w:rsidRDefault="00DF33B1" w:rsidP="00DF33B1">
            <w:r w:rsidRPr="00DF33B1">
              <w:t xml:space="preserve">Génère un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JWT avec des </w:t>
            </w:r>
            <w:r w:rsidRPr="00DF33B1">
              <w:rPr>
                <w:b/>
                <w:bCs/>
              </w:rPr>
              <w:t>données personnalisées</w:t>
            </w:r>
            <w:r w:rsidRPr="00DF33B1">
              <w:t xml:space="preserve"> (</w:t>
            </w:r>
            <w:proofErr w:type="spellStart"/>
            <w:r w:rsidRPr="00DF33B1">
              <w:t>extraClaims</w:t>
            </w:r>
            <w:proofErr w:type="spellEnd"/>
            <w:r w:rsidRPr="00DF33B1">
              <w:t>) + autorités + expiration.</w:t>
            </w:r>
          </w:p>
        </w:tc>
      </w:tr>
      <w:tr w:rsidR="00DF33B1" w:rsidRPr="00DF33B1" w14:paraId="55840F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3E64B0" w14:textId="77777777" w:rsidR="00DF33B1" w:rsidRPr="00DF33B1" w:rsidRDefault="00DF33B1" w:rsidP="00DF33B1">
            <w:r w:rsidRPr="00DF33B1">
              <w:t xml:space="preserve">String </w:t>
            </w:r>
            <w:proofErr w:type="spellStart"/>
            <w:r w:rsidRPr="00DF33B1">
              <w:t>extractUsername</w:t>
            </w:r>
            <w:proofErr w:type="spellEnd"/>
            <w:r w:rsidRPr="00DF33B1">
              <w:t xml:space="preserve">(String </w:t>
            </w:r>
            <w:proofErr w:type="spellStart"/>
            <w:r w:rsidRPr="00DF33B1">
              <w:t>token</w:t>
            </w:r>
            <w:proofErr w:type="spellEnd"/>
            <w:r w:rsidRPr="00DF33B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A95DE6" w14:textId="77777777" w:rsidR="00DF33B1" w:rsidRPr="00DF33B1" w:rsidRDefault="00DF33B1" w:rsidP="00DF33B1">
            <w:r w:rsidRPr="00DF33B1">
              <w:t xml:space="preserve">Extrait le </w:t>
            </w:r>
            <w:r w:rsidRPr="00DF33B1">
              <w:rPr>
                <w:b/>
                <w:bCs/>
              </w:rPr>
              <w:t>nom d’utilisateur</w:t>
            </w:r>
            <w:r w:rsidRPr="00DF33B1">
              <w:t xml:space="preserve"> (claim </w:t>
            </w:r>
            <w:proofErr w:type="spellStart"/>
            <w:r w:rsidRPr="00DF33B1">
              <w:t>sub</w:t>
            </w:r>
            <w:proofErr w:type="spellEnd"/>
            <w:r w:rsidRPr="00DF33B1">
              <w:t xml:space="preserve">) du </w:t>
            </w:r>
            <w:proofErr w:type="spellStart"/>
            <w:r w:rsidRPr="00DF33B1">
              <w:t>token</w:t>
            </w:r>
            <w:proofErr w:type="spellEnd"/>
            <w:r w:rsidRPr="00DF33B1">
              <w:t>.</w:t>
            </w:r>
          </w:p>
        </w:tc>
      </w:tr>
      <w:tr w:rsidR="00DF33B1" w:rsidRPr="00DF33B1" w14:paraId="58B28A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5778FC" w14:textId="77777777" w:rsidR="00DF33B1" w:rsidRPr="00DF33B1" w:rsidRDefault="00DF33B1" w:rsidP="00DF33B1">
            <w:pPr>
              <w:rPr>
                <w:lang w:val="en-US"/>
              </w:rPr>
            </w:pPr>
            <w:r w:rsidRPr="00DF33B1">
              <w:rPr>
                <w:lang w:val="en-US"/>
              </w:rPr>
              <w:t xml:space="preserve">&lt;T&gt; T </w:t>
            </w:r>
            <w:proofErr w:type="spellStart"/>
            <w:r w:rsidRPr="00DF33B1">
              <w:rPr>
                <w:lang w:val="en-US"/>
              </w:rPr>
              <w:t>extractClaim</w:t>
            </w:r>
            <w:proofErr w:type="spellEnd"/>
            <w:r w:rsidRPr="00DF33B1">
              <w:rPr>
                <w:lang w:val="en-US"/>
              </w:rPr>
              <w:t xml:space="preserve">(String token, Function&lt;Claims, T&gt; </w:t>
            </w:r>
            <w:proofErr w:type="spellStart"/>
            <w:r w:rsidRPr="00DF33B1">
              <w:rPr>
                <w:lang w:val="en-US"/>
              </w:rPr>
              <w:t>claimsResolver</w:t>
            </w:r>
            <w:proofErr w:type="spellEnd"/>
            <w:r w:rsidRPr="00DF33B1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4C946EC" w14:textId="77777777" w:rsidR="00DF33B1" w:rsidRPr="00DF33B1" w:rsidRDefault="00DF33B1" w:rsidP="00DF33B1">
            <w:r w:rsidRPr="00DF33B1">
              <w:t xml:space="preserve">Méthode générique pour extraire </w:t>
            </w:r>
            <w:r w:rsidRPr="00DF33B1">
              <w:rPr>
                <w:b/>
                <w:bCs/>
              </w:rPr>
              <w:t>n’importe quel claim</w:t>
            </w:r>
            <w:r w:rsidRPr="00DF33B1">
              <w:t xml:space="preserve"> du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(ex. : expiration, custom </w:t>
            </w:r>
            <w:proofErr w:type="spellStart"/>
            <w:r w:rsidRPr="00DF33B1">
              <w:t>field</w:t>
            </w:r>
            <w:proofErr w:type="spellEnd"/>
            <w:r w:rsidRPr="00DF33B1">
              <w:t>).</w:t>
            </w:r>
          </w:p>
        </w:tc>
      </w:tr>
      <w:tr w:rsidR="00DF33B1" w:rsidRPr="00DF33B1" w14:paraId="51F895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4735905" w14:textId="77777777" w:rsidR="00DF33B1" w:rsidRPr="00DF33B1" w:rsidRDefault="00DF33B1" w:rsidP="00DF33B1">
            <w:pPr>
              <w:rPr>
                <w:lang w:val="en-US"/>
              </w:rPr>
            </w:pPr>
            <w:proofErr w:type="spellStart"/>
            <w:r w:rsidRPr="00DF33B1">
              <w:rPr>
                <w:lang w:val="en-US"/>
              </w:rPr>
              <w:t>boolean</w:t>
            </w:r>
            <w:proofErr w:type="spellEnd"/>
            <w:r w:rsidRPr="00DF33B1">
              <w:rPr>
                <w:lang w:val="en-US"/>
              </w:rPr>
              <w:t xml:space="preserve"> </w:t>
            </w:r>
            <w:proofErr w:type="spellStart"/>
            <w:r w:rsidRPr="00DF33B1">
              <w:rPr>
                <w:lang w:val="en-US"/>
              </w:rPr>
              <w:t>isTokenValid</w:t>
            </w:r>
            <w:proofErr w:type="spellEnd"/>
            <w:r w:rsidRPr="00DF33B1">
              <w:rPr>
                <w:lang w:val="en-US"/>
              </w:rPr>
              <w:t xml:space="preserve">(String token, </w:t>
            </w:r>
            <w:proofErr w:type="spellStart"/>
            <w:r w:rsidRPr="00DF33B1">
              <w:rPr>
                <w:lang w:val="en-US"/>
              </w:rPr>
              <w:t>UserDetails</w:t>
            </w:r>
            <w:proofErr w:type="spellEnd"/>
            <w:r w:rsidRPr="00DF33B1">
              <w:rPr>
                <w:lang w:val="en-US"/>
              </w:rPr>
              <w:t xml:space="preserve"> </w:t>
            </w:r>
            <w:proofErr w:type="spellStart"/>
            <w:r w:rsidRPr="00DF33B1">
              <w:rPr>
                <w:lang w:val="en-US"/>
              </w:rPr>
              <w:t>userDetails</w:t>
            </w:r>
            <w:proofErr w:type="spellEnd"/>
            <w:r w:rsidRPr="00DF33B1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82AEDFB" w14:textId="77777777" w:rsidR="00DF33B1" w:rsidRPr="00DF33B1" w:rsidRDefault="00DF33B1" w:rsidP="00DF33B1">
            <w:r w:rsidRPr="00DF33B1">
              <w:t xml:space="preserve">Vérifie que le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:&lt;</w:t>
            </w:r>
            <w:proofErr w:type="spellStart"/>
            <w:r w:rsidRPr="00DF33B1">
              <w:t>br</w:t>
            </w:r>
            <w:proofErr w:type="spellEnd"/>
            <w:r w:rsidRPr="00DF33B1">
              <w:t>&gt;– appartient bien à l’utilisateur fourni&lt;</w:t>
            </w:r>
            <w:proofErr w:type="spellStart"/>
            <w:r w:rsidRPr="00DF33B1">
              <w:t>br</w:t>
            </w:r>
            <w:proofErr w:type="spellEnd"/>
            <w:r w:rsidRPr="00DF33B1">
              <w:t>&gt;– n’est pas expiré&lt;</w:t>
            </w:r>
            <w:proofErr w:type="spellStart"/>
            <w:r w:rsidRPr="00DF33B1">
              <w:t>br</w:t>
            </w:r>
            <w:proofErr w:type="spellEnd"/>
            <w:r w:rsidRPr="00DF33B1">
              <w:t>&gt;– a une signature valide</w:t>
            </w:r>
          </w:p>
        </w:tc>
      </w:tr>
    </w:tbl>
    <w:p w14:paraId="489A3DC4" w14:textId="77777777" w:rsidR="00DF33B1" w:rsidRPr="00DF33B1" w:rsidRDefault="00DF33B1" w:rsidP="00DF33B1">
      <w:r w:rsidRPr="00DF33B1">
        <w:pict w14:anchorId="7FA277A2">
          <v:rect id="_x0000_i1082" style="width:0;height:1.5pt" o:hralign="center" o:hrstd="t" o:hr="t" fillcolor="#a0a0a0" stroked="f"/>
        </w:pict>
      </w:r>
    </w:p>
    <w:p w14:paraId="6040530E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🔐</w:t>
      </w:r>
      <w:r w:rsidRPr="00DF33B1">
        <w:rPr>
          <w:b/>
          <w:bCs/>
        </w:rPr>
        <w:t xml:space="preserve"> Sécurité implémentée</w:t>
      </w:r>
    </w:p>
    <w:p w14:paraId="1EBF2B89" w14:textId="77777777" w:rsidR="00DF33B1" w:rsidRPr="00DF33B1" w:rsidRDefault="00DF33B1" w:rsidP="00DF33B1">
      <w:pPr>
        <w:numPr>
          <w:ilvl w:val="0"/>
          <w:numId w:val="3"/>
        </w:numPr>
      </w:pPr>
      <w:r w:rsidRPr="00DF33B1">
        <w:rPr>
          <w:rFonts w:ascii="Segoe UI Emoji" w:hAnsi="Segoe UI Emoji" w:cs="Segoe UI Emoji"/>
        </w:rPr>
        <w:t>✅</w:t>
      </w:r>
      <w:r w:rsidRPr="00DF33B1">
        <w:t xml:space="preserve"> </w:t>
      </w:r>
      <w:r w:rsidRPr="00DF33B1">
        <w:rPr>
          <w:b/>
          <w:bCs/>
        </w:rPr>
        <w:t>Signature HMAC-SHA256</w:t>
      </w:r>
      <w:r w:rsidRPr="00DF33B1">
        <w:t xml:space="preserve"> avec clé secrète</w:t>
      </w:r>
    </w:p>
    <w:p w14:paraId="26F5EC61" w14:textId="77777777" w:rsidR="00DF33B1" w:rsidRPr="00DF33B1" w:rsidRDefault="00DF33B1" w:rsidP="00DF33B1">
      <w:pPr>
        <w:numPr>
          <w:ilvl w:val="0"/>
          <w:numId w:val="3"/>
        </w:numPr>
      </w:pPr>
      <w:r w:rsidRPr="00DF33B1">
        <w:rPr>
          <w:rFonts w:ascii="Segoe UI Emoji" w:hAnsi="Segoe UI Emoji" w:cs="Segoe UI Emoji"/>
        </w:rPr>
        <w:lastRenderedPageBreak/>
        <w:t>✅</w:t>
      </w:r>
      <w:r w:rsidRPr="00DF33B1">
        <w:t xml:space="preserve"> </w:t>
      </w:r>
      <w:r w:rsidRPr="00DF33B1">
        <w:rPr>
          <w:b/>
          <w:bCs/>
        </w:rPr>
        <w:t>Vérification de l’identité</w:t>
      </w:r>
      <w:r w:rsidRPr="00DF33B1">
        <w:t xml:space="preserve"> (</w:t>
      </w:r>
      <w:proofErr w:type="spellStart"/>
      <w:r w:rsidRPr="00DF33B1">
        <w:t>username</w:t>
      </w:r>
      <w:proofErr w:type="spellEnd"/>
      <w:r w:rsidRPr="00DF33B1">
        <w:t xml:space="preserve"> dans le </w:t>
      </w:r>
      <w:proofErr w:type="spellStart"/>
      <w:r w:rsidRPr="00DF33B1">
        <w:t>token</w:t>
      </w:r>
      <w:proofErr w:type="spellEnd"/>
      <w:r w:rsidRPr="00DF33B1">
        <w:t xml:space="preserve"> = </w:t>
      </w:r>
      <w:proofErr w:type="spellStart"/>
      <w:r w:rsidRPr="00DF33B1">
        <w:t>userDetails.getUsername</w:t>
      </w:r>
      <w:proofErr w:type="spellEnd"/>
      <w:r w:rsidRPr="00DF33B1">
        <w:t>())</w:t>
      </w:r>
    </w:p>
    <w:p w14:paraId="437A1543" w14:textId="77777777" w:rsidR="00DF33B1" w:rsidRPr="00DF33B1" w:rsidRDefault="00DF33B1" w:rsidP="00DF33B1">
      <w:pPr>
        <w:numPr>
          <w:ilvl w:val="0"/>
          <w:numId w:val="3"/>
        </w:numPr>
      </w:pPr>
      <w:r w:rsidRPr="00DF33B1">
        <w:rPr>
          <w:rFonts w:ascii="Segoe UI Emoji" w:hAnsi="Segoe UI Emoji" w:cs="Segoe UI Emoji"/>
        </w:rPr>
        <w:t>✅</w:t>
      </w:r>
      <w:r w:rsidRPr="00DF33B1">
        <w:t xml:space="preserve"> </w:t>
      </w:r>
      <w:r w:rsidRPr="00DF33B1">
        <w:rPr>
          <w:b/>
          <w:bCs/>
        </w:rPr>
        <w:t>Vérification de l’expiration</w:t>
      </w:r>
    </w:p>
    <w:p w14:paraId="3D8E84E1" w14:textId="77777777" w:rsidR="00DF33B1" w:rsidRPr="00DF33B1" w:rsidRDefault="00DF33B1" w:rsidP="00DF33B1">
      <w:pPr>
        <w:numPr>
          <w:ilvl w:val="0"/>
          <w:numId w:val="3"/>
        </w:numPr>
      </w:pPr>
      <w:r w:rsidRPr="00DF33B1">
        <w:rPr>
          <w:rFonts w:ascii="Segoe UI Emoji" w:hAnsi="Segoe UI Emoji" w:cs="Segoe UI Emoji"/>
        </w:rPr>
        <w:t>✅</w:t>
      </w:r>
      <w:r w:rsidRPr="00DF33B1">
        <w:t xml:space="preserve"> </w:t>
      </w:r>
      <w:r w:rsidRPr="00DF33B1">
        <w:rPr>
          <w:b/>
          <w:bCs/>
        </w:rPr>
        <w:t>Inclusion des rôles/autorisations</w:t>
      </w:r>
      <w:r w:rsidRPr="00DF33B1">
        <w:t xml:space="preserve"> (</w:t>
      </w:r>
      <w:proofErr w:type="spellStart"/>
      <w:r w:rsidRPr="00DF33B1">
        <w:t>authorities</w:t>
      </w:r>
      <w:proofErr w:type="spellEnd"/>
      <w:r w:rsidRPr="00DF33B1">
        <w:t xml:space="preserve">) dans le </w:t>
      </w:r>
      <w:proofErr w:type="spellStart"/>
      <w:r w:rsidRPr="00DF33B1">
        <w:t>token</w:t>
      </w:r>
      <w:proofErr w:type="spellEnd"/>
      <w:r w:rsidRPr="00DF33B1">
        <w:t xml:space="preserve"> → évite les appels DB à chaque requête</w:t>
      </w:r>
    </w:p>
    <w:p w14:paraId="1F8C87E7" w14:textId="77777777" w:rsidR="00DF33B1" w:rsidRPr="00DF33B1" w:rsidRDefault="00DF33B1" w:rsidP="00DF33B1">
      <w:pPr>
        <w:numPr>
          <w:ilvl w:val="0"/>
          <w:numId w:val="3"/>
        </w:numPr>
      </w:pPr>
      <w:r w:rsidRPr="00DF33B1">
        <w:rPr>
          <w:rFonts w:ascii="Segoe UI Emoji" w:hAnsi="Segoe UI Emoji" w:cs="Segoe UI Emoji"/>
        </w:rPr>
        <w:t>❌</w:t>
      </w:r>
      <w:r w:rsidRPr="00DF33B1">
        <w:t xml:space="preserve"> Pas de chiffrement → </w:t>
      </w:r>
      <w:r w:rsidRPr="00DF33B1">
        <w:rPr>
          <w:b/>
          <w:bCs/>
        </w:rPr>
        <w:t>ne jamais stocker de données sensibles</w:t>
      </w:r>
      <w:r w:rsidRPr="00DF33B1">
        <w:t xml:space="preserve"> (mot de passe, etc.)</w:t>
      </w:r>
    </w:p>
    <w:p w14:paraId="6D466C6D" w14:textId="77777777" w:rsidR="00DF33B1" w:rsidRPr="00DF33B1" w:rsidRDefault="00DF33B1" w:rsidP="00DF33B1">
      <w:r w:rsidRPr="00DF33B1">
        <w:pict w14:anchorId="16D47F49">
          <v:rect id="_x0000_i1083" style="width:0;height:1.5pt" o:hralign="center" o:hrstd="t" o:hr="t" fillcolor="#a0a0a0" stroked="f"/>
        </w:pict>
      </w:r>
    </w:p>
    <w:p w14:paraId="41BA84B0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🧪</w:t>
      </w:r>
      <w:r w:rsidRPr="00DF33B1">
        <w:rPr>
          <w:b/>
          <w:bCs/>
        </w:rPr>
        <w:t xml:space="preserve"> Exemple d’utilisation</w:t>
      </w:r>
    </w:p>
    <w:p w14:paraId="2B812DC7" w14:textId="77777777" w:rsidR="00DF33B1" w:rsidRPr="00DF33B1" w:rsidRDefault="00DF33B1" w:rsidP="00DF33B1">
      <w:pPr>
        <w:rPr>
          <w:b/>
          <w:bCs/>
        </w:rPr>
      </w:pPr>
      <w:r w:rsidRPr="00DF33B1">
        <w:rPr>
          <w:b/>
          <w:bCs/>
        </w:rPr>
        <w:t>Dans un contrôleur d’authentification :</w:t>
      </w:r>
    </w:p>
    <w:p w14:paraId="0727C2D6" w14:textId="4D94ADE6" w:rsidR="00DF33B1" w:rsidRPr="00DF33B1" w:rsidRDefault="003228A2" w:rsidP="00DF33B1">
      <w:pPr>
        <w:rPr>
          <w:b/>
          <w:bCs/>
        </w:rPr>
      </w:pPr>
      <w:r w:rsidRPr="003228A2">
        <w:drawing>
          <wp:inline distT="0" distB="0" distL="0" distR="0" wp14:anchorId="5BE03A5A" wp14:editId="3DC10B95">
            <wp:extent cx="5760720" cy="2720975"/>
            <wp:effectExtent l="0" t="0" r="0" b="3175"/>
            <wp:docPr id="153332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2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3B1" w:rsidRPr="00DF33B1">
        <w:rPr>
          <w:b/>
          <w:bCs/>
        </w:rPr>
        <w:t>Extraction des autorités dans un filtre Spring Security :</w:t>
      </w:r>
    </w:p>
    <w:p w14:paraId="2006FBF0" w14:textId="39A78521" w:rsidR="00DF33B1" w:rsidRPr="00DF33B1" w:rsidRDefault="003228A2" w:rsidP="00DF33B1">
      <w:r w:rsidRPr="003228A2">
        <w:drawing>
          <wp:inline distT="0" distB="0" distL="0" distR="0" wp14:anchorId="6AAB1974" wp14:editId="790F927A">
            <wp:extent cx="5760720" cy="1301115"/>
            <wp:effectExtent l="0" t="0" r="0" b="0"/>
            <wp:docPr id="192648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3B1" w:rsidRPr="00DF33B1">
        <w:pict w14:anchorId="7123C9B1">
          <v:rect id="_x0000_i1084" style="width:0;height:1.5pt" o:hralign="center" o:hrstd="t" o:hr="t" fillcolor="#a0a0a0" stroked="f"/>
        </w:pict>
      </w:r>
    </w:p>
    <w:p w14:paraId="46FBEF9E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📦</w:t>
      </w:r>
      <w:r w:rsidRPr="00DF33B1">
        <w:rPr>
          <w:b/>
          <w:bCs/>
        </w:rPr>
        <w:t xml:space="preserve"> Structure interne (méthodes privées)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6236"/>
      </w:tblGrid>
      <w:tr w:rsidR="00DF33B1" w:rsidRPr="00DF33B1" w14:paraId="209B17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A245A89" w14:textId="77777777" w:rsidR="00DF33B1" w:rsidRPr="00DF33B1" w:rsidRDefault="00DF33B1" w:rsidP="00DF33B1">
            <w:pPr>
              <w:rPr>
                <w:b/>
                <w:bCs/>
              </w:rPr>
            </w:pPr>
            <w:r w:rsidRPr="00DF33B1">
              <w:rPr>
                <w:b/>
                <w:bCs/>
              </w:rPr>
              <w:t>Méthode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FB22750" w14:textId="77777777" w:rsidR="00DF33B1" w:rsidRPr="00DF33B1" w:rsidRDefault="00DF33B1" w:rsidP="00DF33B1">
            <w:pPr>
              <w:rPr>
                <w:b/>
                <w:bCs/>
              </w:rPr>
            </w:pPr>
            <w:r w:rsidRPr="00DF33B1">
              <w:rPr>
                <w:b/>
                <w:bCs/>
              </w:rPr>
              <w:t>Rôle</w:t>
            </w:r>
          </w:p>
        </w:tc>
      </w:tr>
      <w:tr w:rsidR="00DF33B1" w:rsidRPr="00DF33B1" w14:paraId="159DC0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DAE7AD" w14:textId="77777777" w:rsidR="00DF33B1" w:rsidRPr="00DF33B1" w:rsidRDefault="00DF33B1" w:rsidP="00DF33B1">
            <w:proofErr w:type="spellStart"/>
            <w:r w:rsidRPr="00DF33B1">
              <w:t>buildToken</w:t>
            </w:r>
            <w:proofErr w:type="spellEnd"/>
            <w:r w:rsidRPr="00DF33B1">
              <w:t>(...)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0F6C2D9" w14:textId="77777777" w:rsidR="00DF33B1" w:rsidRPr="00DF33B1" w:rsidRDefault="00DF33B1" w:rsidP="00DF33B1">
            <w:r w:rsidRPr="00DF33B1">
              <w:t xml:space="preserve">Construit le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JWT via </w:t>
            </w:r>
            <w:proofErr w:type="spellStart"/>
            <w:r w:rsidRPr="00DF33B1">
              <w:t>Jwts.builder</w:t>
            </w:r>
            <w:proofErr w:type="spellEnd"/>
            <w:r w:rsidRPr="00DF33B1">
              <w:t>()</w:t>
            </w:r>
          </w:p>
        </w:tc>
      </w:tr>
      <w:tr w:rsidR="00DF33B1" w:rsidRPr="00DF33B1" w14:paraId="28D313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01B906" w14:textId="77777777" w:rsidR="00DF33B1" w:rsidRPr="00DF33B1" w:rsidRDefault="00DF33B1" w:rsidP="00DF33B1">
            <w:proofErr w:type="spellStart"/>
            <w:r w:rsidRPr="00DF33B1">
              <w:t>extractAllClaims</w:t>
            </w:r>
            <w:proofErr w:type="spellEnd"/>
            <w:r w:rsidRPr="00DF33B1">
              <w:t xml:space="preserve">(String </w:t>
            </w:r>
            <w:proofErr w:type="spellStart"/>
            <w:r w:rsidRPr="00DF33B1">
              <w:t>token</w:t>
            </w:r>
            <w:proofErr w:type="spellEnd"/>
            <w:r w:rsidRPr="00DF33B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23FDF9" w14:textId="77777777" w:rsidR="00DF33B1" w:rsidRPr="00DF33B1" w:rsidRDefault="00DF33B1" w:rsidP="00DF33B1">
            <w:r w:rsidRPr="00DF33B1">
              <w:t xml:space="preserve">Parse le </w:t>
            </w:r>
            <w:proofErr w:type="spellStart"/>
            <w:r w:rsidRPr="00DF33B1">
              <w:t>token</w:t>
            </w:r>
            <w:proofErr w:type="spellEnd"/>
            <w:r w:rsidRPr="00DF33B1">
              <w:t xml:space="preserve"> et retourne tous les claims (après vérification de la signature)</w:t>
            </w:r>
          </w:p>
        </w:tc>
      </w:tr>
      <w:tr w:rsidR="00DF33B1" w:rsidRPr="00DF33B1" w14:paraId="771F0B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48F7CAB" w14:textId="77777777" w:rsidR="00DF33B1" w:rsidRPr="00DF33B1" w:rsidRDefault="00DF33B1" w:rsidP="00DF33B1">
            <w:proofErr w:type="spellStart"/>
            <w:r w:rsidRPr="00DF33B1">
              <w:t>getSignInKey</w:t>
            </w:r>
            <w:proofErr w:type="spellEnd"/>
            <w:r w:rsidRPr="00DF33B1">
              <w:t>()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FAE91E0" w14:textId="77777777" w:rsidR="00DF33B1" w:rsidRPr="00DF33B1" w:rsidRDefault="00DF33B1" w:rsidP="00DF33B1">
            <w:r w:rsidRPr="00DF33B1">
              <w:t xml:space="preserve">Convertit la clé Base64 en </w:t>
            </w:r>
            <w:proofErr w:type="spellStart"/>
            <w:r w:rsidRPr="00DF33B1">
              <w:t>SecretKey</w:t>
            </w:r>
            <w:proofErr w:type="spellEnd"/>
            <w:r w:rsidRPr="00DF33B1">
              <w:t xml:space="preserve"> compatible HMAC-SHA</w:t>
            </w:r>
          </w:p>
        </w:tc>
      </w:tr>
      <w:tr w:rsidR="00DF33B1" w:rsidRPr="00DF33B1" w14:paraId="4D5B6A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081DA2" w14:textId="77777777" w:rsidR="00DF33B1" w:rsidRPr="00DF33B1" w:rsidRDefault="00DF33B1" w:rsidP="00DF33B1">
            <w:proofErr w:type="spellStart"/>
            <w:r w:rsidRPr="00DF33B1">
              <w:lastRenderedPageBreak/>
              <w:t>isTokenExpired</w:t>
            </w:r>
            <w:proofErr w:type="spellEnd"/>
            <w:r w:rsidRPr="00DF33B1">
              <w:t xml:space="preserve">(String </w:t>
            </w:r>
            <w:proofErr w:type="spellStart"/>
            <w:r w:rsidRPr="00DF33B1">
              <w:t>token</w:t>
            </w:r>
            <w:proofErr w:type="spellEnd"/>
            <w:r w:rsidRPr="00DF33B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B65D9A5" w14:textId="77777777" w:rsidR="00DF33B1" w:rsidRPr="00DF33B1" w:rsidRDefault="00DF33B1" w:rsidP="00DF33B1">
            <w:r w:rsidRPr="00DF33B1">
              <w:t>Vérifie si la date d’expiration est passée</w:t>
            </w:r>
          </w:p>
        </w:tc>
      </w:tr>
      <w:tr w:rsidR="00DF33B1" w:rsidRPr="00DF33B1" w14:paraId="41A0CB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7090FBE" w14:textId="77777777" w:rsidR="00DF33B1" w:rsidRPr="00DF33B1" w:rsidRDefault="00DF33B1" w:rsidP="00DF33B1">
            <w:proofErr w:type="spellStart"/>
            <w:r w:rsidRPr="00DF33B1">
              <w:t>extractExpiration</w:t>
            </w:r>
            <w:proofErr w:type="spellEnd"/>
            <w:r w:rsidRPr="00DF33B1">
              <w:t xml:space="preserve">(String </w:t>
            </w:r>
            <w:proofErr w:type="spellStart"/>
            <w:r w:rsidRPr="00DF33B1">
              <w:t>token</w:t>
            </w:r>
            <w:proofErr w:type="spellEnd"/>
            <w:r w:rsidRPr="00DF33B1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1ADBFB8" w14:textId="77777777" w:rsidR="00DF33B1" w:rsidRPr="00DF33B1" w:rsidRDefault="00DF33B1" w:rsidP="00DF33B1">
            <w:r w:rsidRPr="00DF33B1">
              <w:t>Extrait la date d’expiration (</w:t>
            </w:r>
            <w:proofErr w:type="spellStart"/>
            <w:r w:rsidRPr="00DF33B1">
              <w:t>exp</w:t>
            </w:r>
            <w:proofErr w:type="spellEnd"/>
            <w:r w:rsidRPr="00DF33B1">
              <w:t xml:space="preserve"> claim)</w:t>
            </w:r>
          </w:p>
        </w:tc>
      </w:tr>
    </w:tbl>
    <w:p w14:paraId="50AE255C" w14:textId="77777777" w:rsidR="00DF33B1" w:rsidRPr="00DF33B1" w:rsidRDefault="00DF33B1" w:rsidP="00DF33B1">
      <w:r w:rsidRPr="00DF33B1">
        <w:pict w14:anchorId="04FD71A8">
          <v:rect id="_x0000_i1085" style="width:0;height:1.5pt" o:hralign="center" o:hrstd="t" o:hr="t" fillcolor="#a0a0a0" stroked="f"/>
        </w:pict>
      </w:r>
    </w:p>
    <w:p w14:paraId="43DC104A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⚠️</w:t>
      </w:r>
      <w:r w:rsidRPr="00DF33B1">
        <w:rPr>
          <w:b/>
          <w:bCs/>
        </w:rPr>
        <w:t xml:space="preserve"> Bonnes pratiques &amp; avertissements</w:t>
      </w:r>
    </w:p>
    <w:p w14:paraId="6C69C6DD" w14:textId="77777777" w:rsidR="00DF33B1" w:rsidRPr="00DF33B1" w:rsidRDefault="00DF33B1" w:rsidP="00DF33B1">
      <w:pPr>
        <w:numPr>
          <w:ilvl w:val="0"/>
          <w:numId w:val="4"/>
        </w:numPr>
      </w:pPr>
      <w:r w:rsidRPr="00DF33B1">
        <w:rPr>
          <w:b/>
          <w:bCs/>
        </w:rPr>
        <w:t>Ne jamais exposer la clé secrète</w:t>
      </w:r>
      <w:r w:rsidRPr="00DF33B1">
        <w:br/>
        <w:t>→ Utilisez des variables d’environnement en production :</w:t>
      </w:r>
    </w:p>
    <w:p w14:paraId="30FF0047" w14:textId="77777777" w:rsidR="00DF33B1" w:rsidRPr="00DF33B1" w:rsidRDefault="00DF33B1" w:rsidP="00DF33B1">
      <w:proofErr w:type="spellStart"/>
      <w:r w:rsidRPr="00DF33B1">
        <w:t>yaml</w:t>
      </w:r>
      <w:proofErr w:type="spellEnd"/>
    </w:p>
    <w:p w14:paraId="41BA5E2A" w14:textId="77777777" w:rsidR="00DF33B1" w:rsidRPr="00DF33B1" w:rsidRDefault="00DF33B1" w:rsidP="00DF33B1">
      <w:r w:rsidRPr="00DF33B1">
        <w:t>1</w:t>
      </w:r>
    </w:p>
    <w:p w14:paraId="25BB37D8" w14:textId="77777777" w:rsidR="00DF33B1" w:rsidRPr="00DF33B1" w:rsidRDefault="00DF33B1" w:rsidP="00DF33B1">
      <w:pPr>
        <w:numPr>
          <w:ilvl w:val="0"/>
          <w:numId w:val="4"/>
        </w:numPr>
      </w:pPr>
      <w:r w:rsidRPr="00DF33B1">
        <w:rPr>
          <w:b/>
          <w:bCs/>
        </w:rPr>
        <w:t xml:space="preserve">Le </w:t>
      </w:r>
      <w:proofErr w:type="spellStart"/>
      <w:r w:rsidRPr="00DF33B1">
        <w:rPr>
          <w:b/>
          <w:bCs/>
        </w:rPr>
        <w:t>token</w:t>
      </w:r>
      <w:proofErr w:type="spellEnd"/>
      <w:r w:rsidRPr="00DF33B1">
        <w:rPr>
          <w:b/>
          <w:bCs/>
        </w:rPr>
        <w:t xml:space="preserve"> est encodé, pas chiffré</w:t>
      </w:r>
      <w:r w:rsidRPr="00DF33B1">
        <w:br/>
        <w:t xml:space="preserve">→ Tout le monde peut le décoder (via </w:t>
      </w:r>
      <w:hyperlink r:id="rId9" w:tgtFrame="_blank" w:history="1">
        <w:r w:rsidRPr="00DF33B1">
          <w:rPr>
            <w:rStyle w:val="Hyperlink"/>
          </w:rPr>
          <w:t>jwt.io</w:t>
        </w:r>
      </w:hyperlink>
      <w:r w:rsidRPr="00DF33B1">
        <w:t xml:space="preserve">) → ne mettez </w:t>
      </w:r>
      <w:r w:rsidRPr="00DF33B1">
        <w:rPr>
          <w:b/>
          <w:bCs/>
        </w:rPr>
        <w:t>aucune donnée sensible</w:t>
      </w:r>
      <w:r w:rsidRPr="00DF33B1">
        <w:t>.</w:t>
      </w:r>
    </w:p>
    <w:p w14:paraId="1A5A10FE" w14:textId="77777777" w:rsidR="00DF33B1" w:rsidRPr="00DF33B1" w:rsidRDefault="00DF33B1" w:rsidP="00DF33B1">
      <w:pPr>
        <w:numPr>
          <w:ilvl w:val="0"/>
          <w:numId w:val="4"/>
        </w:numPr>
      </w:pPr>
      <w:r w:rsidRPr="00DF33B1">
        <w:rPr>
          <w:b/>
          <w:bCs/>
        </w:rPr>
        <w:t>Gestion des erreurs</w:t>
      </w:r>
      <w:r w:rsidRPr="00DF33B1">
        <w:br/>
        <w:t xml:space="preserve">→ Les méthodes comme </w:t>
      </w:r>
      <w:proofErr w:type="spellStart"/>
      <w:r w:rsidRPr="00DF33B1">
        <w:t>extractUsername</w:t>
      </w:r>
      <w:proofErr w:type="spellEnd"/>
      <w:r w:rsidRPr="00DF33B1">
        <w:t xml:space="preserve">() peuvent lever une </w:t>
      </w:r>
      <w:proofErr w:type="spellStart"/>
      <w:r w:rsidRPr="00DF33B1">
        <w:t>JwtException</w:t>
      </w:r>
      <w:proofErr w:type="spellEnd"/>
      <w:r w:rsidRPr="00DF33B1">
        <w:t xml:space="preserve"> si le </w:t>
      </w:r>
      <w:proofErr w:type="spellStart"/>
      <w:r w:rsidRPr="00DF33B1">
        <w:t>token</w:t>
      </w:r>
      <w:proofErr w:type="spellEnd"/>
      <w:r w:rsidRPr="00DF33B1">
        <w:t xml:space="preserve"> est invalide.</w:t>
      </w:r>
      <w:r w:rsidRPr="00DF33B1">
        <w:br/>
        <w:t>→ En production, encapsulez-les dans des exceptions métier ou des handlers globaux.</w:t>
      </w:r>
    </w:p>
    <w:p w14:paraId="0C4AAA9B" w14:textId="77777777" w:rsidR="00DF33B1" w:rsidRPr="00DF33B1" w:rsidRDefault="00DF33B1" w:rsidP="00DF33B1">
      <w:pPr>
        <w:numPr>
          <w:ilvl w:val="0"/>
          <w:numId w:val="4"/>
        </w:numPr>
      </w:pPr>
      <w:r w:rsidRPr="00DF33B1">
        <w:rPr>
          <w:b/>
          <w:bCs/>
        </w:rPr>
        <w:t>Durée de validité</w:t>
      </w:r>
      <w:r w:rsidRPr="00DF33B1">
        <w:br/>
        <w:t xml:space="preserve">→ 86400000 ms = 24h est acceptable, mais pour les applications sensibles, préférez des durées plus courtes (ex. : 15-30 min) + </w:t>
      </w:r>
      <w:proofErr w:type="spellStart"/>
      <w:r w:rsidRPr="00DF33B1">
        <w:t>refresh</w:t>
      </w:r>
      <w:proofErr w:type="spellEnd"/>
      <w:r w:rsidRPr="00DF33B1">
        <w:t xml:space="preserve"> </w:t>
      </w:r>
      <w:proofErr w:type="spellStart"/>
      <w:r w:rsidRPr="00DF33B1">
        <w:t>token</w:t>
      </w:r>
      <w:proofErr w:type="spellEnd"/>
      <w:r w:rsidRPr="00DF33B1">
        <w:t>.</w:t>
      </w:r>
    </w:p>
    <w:p w14:paraId="277FB6FB" w14:textId="77777777" w:rsidR="00DF33B1" w:rsidRPr="00DF33B1" w:rsidRDefault="00DF33B1" w:rsidP="00DF33B1">
      <w:r w:rsidRPr="00DF33B1">
        <w:pict w14:anchorId="09FDF24E">
          <v:rect id="_x0000_i1086" style="width:0;height:1.5pt" o:hralign="center" o:hrstd="t" o:hr="t" fillcolor="#a0a0a0" stroked="f"/>
        </w:pict>
      </w:r>
    </w:p>
    <w:p w14:paraId="699B7746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📈</w:t>
      </w:r>
      <w:r w:rsidRPr="00DF33B1">
        <w:rPr>
          <w:b/>
          <w:bCs/>
        </w:rPr>
        <w:t xml:space="preserve"> Extensibilité future</w:t>
      </w:r>
    </w:p>
    <w:p w14:paraId="0C3BAC33" w14:textId="77777777" w:rsidR="00DF33B1" w:rsidRPr="00DF33B1" w:rsidRDefault="00DF33B1" w:rsidP="00DF33B1">
      <w:r w:rsidRPr="00DF33B1">
        <w:t>Ce service peut facilement être étendu pour :</w:t>
      </w:r>
    </w:p>
    <w:p w14:paraId="6849C5FD" w14:textId="77777777" w:rsidR="00DF33B1" w:rsidRPr="00DF33B1" w:rsidRDefault="00DF33B1" w:rsidP="00DF33B1">
      <w:pPr>
        <w:numPr>
          <w:ilvl w:val="0"/>
          <w:numId w:val="5"/>
        </w:numPr>
      </w:pPr>
      <w:r w:rsidRPr="00DF33B1">
        <w:t xml:space="preserve">Gérer des </w:t>
      </w:r>
      <w:proofErr w:type="spellStart"/>
      <w:r w:rsidRPr="00DF33B1">
        <w:rPr>
          <w:b/>
          <w:bCs/>
        </w:rPr>
        <w:t>refresh</w:t>
      </w:r>
      <w:proofErr w:type="spellEnd"/>
      <w:r w:rsidRPr="00DF33B1">
        <w:rPr>
          <w:b/>
          <w:bCs/>
        </w:rPr>
        <w:t xml:space="preserve"> </w:t>
      </w:r>
      <w:proofErr w:type="spellStart"/>
      <w:r w:rsidRPr="00DF33B1">
        <w:rPr>
          <w:b/>
          <w:bCs/>
        </w:rPr>
        <w:t>tokens</w:t>
      </w:r>
      <w:proofErr w:type="spellEnd"/>
    </w:p>
    <w:p w14:paraId="713D7437" w14:textId="77777777" w:rsidR="00DF33B1" w:rsidRPr="00DF33B1" w:rsidRDefault="00DF33B1" w:rsidP="00DF33B1">
      <w:pPr>
        <w:numPr>
          <w:ilvl w:val="0"/>
          <w:numId w:val="5"/>
        </w:numPr>
      </w:pPr>
      <w:r w:rsidRPr="00DF33B1">
        <w:t>Ajouter des claims standards (</w:t>
      </w:r>
      <w:proofErr w:type="spellStart"/>
      <w:r w:rsidRPr="00DF33B1">
        <w:t>iss</w:t>
      </w:r>
      <w:proofErr w:type="spellEnd"/>
      <w:r w:rsidRPr="00DF33B1">
        <w:t xml:space="preserve">, </w:t>
      </w:r>
      <w:proofErr w:type="spellStart"/>
      <w:r w:rsidRPr="00DF33B1">
        <w:t>aud</w:t>
      </w:r>
      <w:proofErr w:type="spellEnd"/>
      <w:r w:rsidRPr="00DF33B1">
        <w:t xml:space="preserve">, </w:t>
      </w:r>
      <w:proofErr w:type="spellStart"/>
      <w:r w:rsidRPr="00DF33B1">
        <w:t>jti</w:t>
      </w:r>
      <w:proofErr w:type="spellEnd"/>
      <w:r w:rsidRPr="00DF33B1">
        <w:t>)</w:t>
      </w:r>
    </w:p>
    <w:p w14:paraId="5DA0651A" w14:textId="77777777" w:rsidR="00DF33B1" w:rsidRPr="00DF33B1" w:rsidRDefault="00DF33B1" w:rsidP="00DF33B1">
      <w:pPr>
        <w:numPr>
          <w:ilvl w:val="0"/>
          <w:numId w:val="5"/>
        </w:numPr>
      </w:pPr>
      <w:r w:rsidRPr="00DF33B1">
        <w:t xml:space="preserve">Supporter la </w:t>
      </w:r>
      <w:r w:rsidRPr="00DF33B1">
        <w:rPr>
          <w:b/>
          <w:bCs/>
        </w:rPr>
        <w:t xml:space="preserve">révocation de </w:t>
      </w:r>
      <w:proofErr w:type="spellStart"/>
      <w:r w:rsidRPr="00DF33B1">
        <w:rPr>
          <w:b/>
          <w:bCs/>
        </w:rPr>
        <w:t>tokens</w:t>
      </w:r>
      <w:proofErr w:type="spellEnd"/>
      <w:r w:rsidRPr="00DF33B1">
        <w:t xml:space="preserve"> (via une liste noire en cache Redis)</w:t>
      </w:r>
    </w:p>
    <w:p w14:paraId="6D5391DA" w14:textId="77777777" w:rsidR="00DF33B1" w:rsidRPr="00DF33B1" w:rsidRDefault="00DF33B1" w:rsidP="00DF33B1">
      <w:r w:rsidRPr="00DF33B1">
        <w:pict w14:anchorId="6E455D9E">
          <v:rect id="_x0000_i1087" style="width:0;height:1.5pt" o:hralign="center" o:hrstd="t" o:hr="t" fillcolor="#a0a0a0" stroked="f"/>
        </w:pict>
      </w:r>
    </w:p>
    <w:p w14:paraId="3A0F3841" w14:textId="77777777" w:rsidR="00DF33B1" w:rsidRPr="00DF33B1" w:rsidRDefault="00DF33B1" w:rsidP="00DF33B1">
      <w:pPr>
        <w:rPr>
          <w:b/>
          <w:bCs/>
        </w:rPr>
      </w:pPr>
      <w:r w:rsidRPr="00DF33B1">
        <w:rPr>
          <w:rFonts w:ascii="Segoe UI Emoji" w:hAnsi="Segoe UI Emoji" w:cs="Segoe UI Emoji"/>
          <w:b/>
          <w:bCs/>
        </w:rPr>
        <w:t>✅</w:t>
      </w:r>
      <w:r w:rsidRPr="00DF33B1">
        <w:rPr>
          <w:b/>
          <w:bCs/>
        </w:rPr>
        <w:t xml:space="preserve"> Résumé</w:t>
      </w:r>
    </w:p>
    <w:p w14:paraId="74EDEA5B" w14:textId="77777777" w:rsidR="00DF33B1" w:rsidRPr="00DF33B1" w:rsidRDefault="00DF33B1" w:rsidP="00DF33B1">
      <w:r w:rsidRPr="00DF33B1">
        <w:t xml:space="preserve">Le JwtService est un </w:t>
      </w:r>
      <w:r w:rsidRPr="00DF33B1">
        <w:rPr>
          <w:b/>
          <w:bCs/>
        </w:rPr>
        <w:t>composant robuste, sécurisé et réutilisable</w:t>
      </w:r>
      <w:r w:rsidRPr="00DF33B1">
        <w:t xml:space="preserve"> qui respecte les principes de conception SOLID et les bonnes pratiques de sécurité JWT. Il constitue une base solide pour tout système d’authentification </w:t>
      </w:r>
      <w:proofErr w:type="spellStart"/>
      <w:r w:rsidRPr="00DF33B1">
        <w:t>stateless</w:t>
      </w:r>
      <w:proofErr w:type="spellEnd"/>
      <w:r w:rsidRPr="00DF33B1">
        <w:t xml:space="preserve"> dans une application Spring Boot.</w:t>
      </w:r>
    </w:p>
    <w:p w14:paraId="37BC8182" w14:textId="71150E4A" w:rsidR="00304242" w:rsidRDefault="00483EF7">
      <w:hyperlink r:id="rId10" w:history="1">
        <w:r w:rsidRPr="0006481B">
          <w:rPr>
            <w:rStyle w:val="Hyperlink"/>
          </w:rPr>
          <w:t>https://chat.qwen.ai/c/35015be2-b4d1-472b-b3c1-bad7a0384a95</w:t>
        </w:r>
      </w:hyperlink>
      <w:r>
        <w:t xml:space="preserve"> </w:t>
      </w:r>
    </w:p>
    <w:sectPr w:rsidR="003042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777B"/>
    <w:multiLevelType w:val="multilevel"/>
    <w:tmpl w:val="D9F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94DF8"/>
    <w:multiLevelType w:val="multilevel"/>
    <w:tmpl w:val="C33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B53"/>
    <w:multiLevelType w:val="multilevel"/>
    <w:tmpl w:val="942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0359"/>
    <w:multiLevelType w:val="multilevel"/>
    <w:tmpl w:val="2830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809D2"/>
    <w:multiLevelType w:val="multilevel"/>
    <w:tmpl w:val="D36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C2E21"/>
    <w:multiLevelType w:val="hybridMultilevel"/>
    <w:tmpl w:val="33407A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151291">
    <w:abstractNumId w:val="4"/>
  </w:num>
  <w:num w:numId="2" w16cid:durableId="1232430069">
    <w:abstractNumId w:val="0"/>
  </w:num>
  <w:num w:numId="3" w16cid:durableId="1592932298">
    <w:abstractNumId w:val="2"/>
  </w:num>
  <w:num w:numId="4" w16cid:durableId="206569722">
    <w:abstractNumId w:val="3"/>
  </w:num>
  <w:num w:numId="5" w16cid:durableId="803162350">
    <w:abstractNumId w:val="1"/>
  </w:num>
  <w:num w:numId="6" w16cid:durableId="716003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B2"/>
    <w:rsid w:val="00304242"/>
    <w:rsid w:val="003228A2"/>
    <w:rsid w:val="00414CC8"/>
    <w:rsid w:val="00483EF7"/>
    <w:rsid w:val="00C06BB2"/>
    <w:rsid w:val="00DF33B1"/>
    <w:rsid w:val="00E3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580A"/>
  <w15:chartTrackingRefBased/>
  <w15:docId w15:val="{30DC1CA0-23C2-4B11-8D54-1EAEF501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hat.qwen.ai/c/35015be2-b4d1-472b-b3c1-bad7a0384a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w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606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wajdi</dc:creator>
  <cp:keywords/>
  <dc:description/>
  <cp:lastModifiedBy>wajdi</cp:lastModifiedBy>
  <cp:revision>4</cp:revision>
  <dcterms:created xsi:type="dcterms:W3CDTF">2026-01-15T10:06:00Z</dcterms:created>
  <dcterms:modified xsi:type="dcterms:W3CDTF">2026-01-15T11:16:00Z</dcterms:modified>
</cp:coreProperties>
</file>