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BrainsStorm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Estacionamento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Carros amassados (portas)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Clientes saem sem pagar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Manobristas não tem controle do número de vagas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Possíveis soluções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Aplicativo no celular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Esse seria responsável por gerar um cartão virtual ou QR Code que permitiria o acesso do cliente/usuário ao estacionamento, Um cadastro simples seria pedido (Nome, número do documento, número da placa do carro, modelo, endereço e algumas permissões) sendo também um forma de garantir o pagamento e monitoramento de tempo em que o veículo ficará estacionado.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Monitoramento por câmeras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As câmeras teriam ligação direta com o banco de dados, pois o app (citado acima) colheria essas informações e com o escaneamento da câmera, o monitoramento facilitaria com questões de saber caso haja alguma avaria no veículo, se o cliente saiu sem pagar e quantas vagas ainda temos em cada setor.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Sensores instalados nas vagas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Esses sensores seriam responsáveis por ajudar na sinalização além de que, seriam também uma forma de monitorar por quanto tempo carro X ocupou vaga Y por Z tempo.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Cancelas de acesso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 boa e velha cancela seria uma forma de controlar a entrada e saída de todos os veículos do estacionamento.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Validador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Esse ficaria na responsabilidade dos manobristas, já que colocaríamos um código de barras ou um QR Code que seria validado por um leitor e a partir desse momento seria contado o tempo de ocupação do veículo no estacionamento.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Produtos para a automação do Estacionamento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Prosiga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https://www.prosiga.com.br/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Tem a</w:t>
      </w:r>
      <w:r w:rsidDel="00000000" w:rsidR="00000000" w:rsidRPr="00000000">
        <w:rPr>
          <w:sz w:val="21"/>
          <w:szCs w:val="21"/>
          <w:rtl w:val="0"/>
        </w:rPr>
        <w:t xml:space="preserve"> melhor relação custo-benefício ao cliente final e soluções sob medida para o tamanho, fluxo de veículos e forma de operação para um estacionamento;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Eles contém um software pronto que se integra com toda a linha de produtos da própria empresa, o que facilita a interação entre esses produtos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 esses recursos  o cliente consegue o total controle operacional e financeiro, utilizando a mesma interface de operação em unidades Informatizadas (somente um micro com impressora e operador) ou completamente Automatizadas;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​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Diversas formas de pagamento (Semparar, Conectcar, TEF (Cartões de Crédito e Débito), etc.. dão a segurança e versatilidade que seu negócio precisa.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Já tem interação com outros sistemas de pagamentos existentes no mercado.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Possui um sistema de sinalização completo, leitura e reconhecimento de placas.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danos aos veículos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-&gt; </w:t>
      </w:r>
      <w:r w:rsidDel="00000000" w:rsidR="00000000" w:rsidRPr="00000000">
        <w:rPr>
          <w:rtl w:val="0"/>
        </w:rPr>
        <w:t xml:space="preserve">seria interessante instalar o mínimo possível de câmeras em locais estratégicos do estacionamento, de modo que se possa ver se um carro foi danificado lá e por quem, ou se já chegou assim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siga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