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 de Testes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36"/>
          <w:szCs w:val="36"/>
          <w:rtl w:val="0"/>
        </w:rPr>
        <w:t xml:space="preserve">AppSage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8"/>
          <w:szCs w:val="28"/>
          <w:rtl w:val="0"/>
        </w:rPr>
        <w:t xml:space="preserve">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Fase de Desenvolvimento: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8"/>
          <w:szCs w:val="28"/>
          <w:rtl w:val="0"/>
        </w:rPr>
        <w:t xml:space="preserve">Especificação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pgSz w:h="16838" w:w="11906" w:orient="portrait"/>
          <w:pgMar w:bottom="2041" w:top="1134" w:left="1418" w:right="1418" w:header="680" w:footer="68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Iteração: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8"/>
          <w:szCs w:val="28"/>
          <w:rtl w:val="0"/>
        </w:rPr>
        <w:t xml:space="preserve">0.4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Histórico de Alterações</w:t>
      </w:r>
    </w:p>
    <w:tbl>
      <w:tblPr>
        <w:tblStyle w:val="Table1"/>
        <w:tblW w:w="92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275"/>
        <w:gridCol w:w="1125"/>
        <w:gridCol w:w="4395"/>
        <w:gridCol w:w="2445"/>
        <w:tblGridChange w:id="0">
          <w:tblGrid>
            <w:gridCol w:w="1275"/>
            <w:gridCol w:w="1125"/>
            <w:gridCol w:w="4395"/>
            <w:gridCol w:w="2445"/>
          </w:tblGrid>
        </w:tblGridChange>
      </w:tblGrid>
      <w:tr>
        <w:trPr>
          <w:trHeight w:val="610.957031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27/05/2021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Implementação do sistema Kanban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&lt;Gustavo + Matheus + Gabriel&gt;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31/05/2021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Criação de usuário e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&lt;Gabriel + Gustavo + Matheus&gt;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03/06/2021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Controladores de Usuário, Rotas e Modelos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&lt;Gabriel Santo&gt;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03/06/2021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ind w:left="34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0.3.5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ind w:left="34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Funcionalidade atualizar e deletar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ind w:left="3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&lt;Gabriel Santo&gt;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05/06/2021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0.3.5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Controlador de Kanban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&lt;Alexandre + Gustavo&gt;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05/06/2021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Criar e entrar em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&lt;Gabriel Santo&gt;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  <w:sectPr>
          <w:type w:val="nextPage"/>
          <w:pgSz w:h="16838" w:w="11906" w:orient="portrait"/>
          <w:pgMar w:bottom="2041" w:top="1134" w:left="1418" w:right="1418" w:header="680" w:footer="6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9069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69.511811023624"/>
            </w:tabs>
            <w:spacing w:before="200" w:line="240" w:lineRule="auto"/>
            <w:ind w:left="0" w:firstLine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Casos de Testes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69.511811023624"/>
            </w:tabs>
            <w:spacing w:before="60" w:line="240" w:lineRule="auto"/>
            <w:ind w:left="360" w:firstLine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Funcional</w:t>
            </w:r>
          </w:hyperlink>
          <w:r w:rsidDel="00000000" w:rsidR="00000000" w:rsidRPr="00000000">
            <w:rPr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A">
          <w:pPr>
            <w:tabs>
              <w:tab w:val="right" w:pos="9069.511811023624"/>
            </w:tabs>
            <w:spacing w:before="6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Usuário</w:t>
            <w:tab/>
            <w:t xml:space="preserve">3</w:t>
          </w:r>
        </w:p>
        <w:p w:rsidR="00000000" w:rsidDel="00000000" w:rsidP="00000000" w:rsidRDefault="00000000" w:rsidRPr="00000000" w14:paraId="0000002B">
          <w:pPr>
            <w:tabs>
              <w:tab w:val="right" w:pos="9069.511811023624"/>
            </w:tabs>
            <w:spacing w:before="6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Kanban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69.511811023624"/>
            </w:tabs>
            <w:spacing w:before="200" w:line="240" w:lineRule="auto"/>
            <w:ind w:left="0" w:firstLine="0"/>
            <w:rPr/>
          </w:pPr>
          <w:hyperlink w:anchor="_3dy6vkm">
            <w:r w:rsidDel="00000000" w:rsidR="00000000" w:rsidRPr="00000000">
              <w:rPr>
                <w:b w:val="1"/>
                <w:rtl w:val="0"/>
              </w:rPr>
              <w:t xml:space="preserve">Procedimentos de Testes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69.511811023624"/>
            </w:tabs>
            <w:spacing w:before="60" w:line="240" w:lineRule="auto"/>
            <w:ind w:left="360" w:firstLine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Funcional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69.511811023624"/>
            </w:tabs>
            <w:spacing w:after="80" w:before="200" w:line="240" w:lineRule="auto"/>
            <w:ind w:left="0" w:firstLine="0"/>
            <w:rPr/>
          </w:pPr>
          <w:hyperlink w:anchor="_4d34og8">
            <w:r w:rsidDel="00000000" w:rsidR="00000000" w:rsidRPr="00000000">
              <w:rPr>
                <w:b w:val="1"/>
                <w:rtl w:val="0"/>
              </w:rPr>
              <w:t xml:space="preserve">Referências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/>
        <w:sectPr>
          <w:headerReference r:id="rId7" w:type="default"/>
          <w:footerReference r:id="rId8" w:type="default"/>
          <w:type w:val="nextPage"/>
          <w:pgSz w:h="16838" w:w="11906" w:orient="portrait"/>
          <w:pgMar w:bottom="2041" w:top="1134" w:left="1418" w:right="1418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numPr>
          <w:ilvl w:val="0"/>
          <w:numId w:val="2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.9999999999999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descreve os casos e os procedimentos de testes do sistema </w:t>
      </w:r>
      <w:r w:rsidDel="00000000" w:rsidR="00000000" w:rsidRPr="00000000">
        <w:rPr>
          <w:i w:val="1"/>
          <w:color w:val="0000ff"/>
          <w:rtl w:val="0"/>
        </w:rPr>
        <w:t xml:space="preserve">AppSage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o objetivo de </w:t>
      </w:r>
      <w:r w:rsidDel="00000000" w:rsidR="00000000" w:rsidRPr="00000000">
        <w:rPr>
          <w:rtl w:val="0"/>
        </w:rPr>
        <w:t xml:space="preserve">expressar os testes realizados e seus resultados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i w:val="1"/>
          <w:color w:val="0000ff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fase de </w:t>
      </w:r>
      <w:r w:rsidDel="00000000" w:rsidR="00000000" w:rsidRPr="00000000">
        <w:rPr>
          <w:i w:val="1"/>
          <w:color w:val="0000ff"/>
          <w:rtl w:val="0"/>
        </w:rPr>
        <w:t xml:space="preserve">Controladores implementados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keepNext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Rule="auto"/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Casos de Testes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Esta seção descreve os casos de teste empregados na execução dos testes.  Os casos de testes definem todos os testes a serem realizados, com suas pré e pós-condições, passos específicos, critérios de sucesso, estratégia de teste, procedimentos, requisitos e planilha de testes associadas.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numPr>
          <w:ilvl w:val="1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576" w:right="0" w:hanging="576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</w:t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Ind w:w="10.0" w:type="dxa"/>
        <w:tblLayout w:type="fixed"/>
        <w:tblLook w:val="0000"/>
      </w:tblPr>
      <w:tblGrid>
        <w:gridCol w:w="4818"/>
        <w:gridCol w:w="4819"/>
        <w:tblGridChange w:id="0">
          <w:tblGrid>
            <w:gridCol w:w="4818"/>
            <w:gridCol w:w="4819"/>
          </w:tblGrid>
        </w:tblGridChange>
      </w:tblGrid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[CT001]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Criação_atualização_Usuario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 Criar um usuário novo e atualizar suas informações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Requisito(s) Associado(s):</w:t>
            </w:r>
            <w:r w:rsidDel="00000000" w:rsidR="00000000" w:rsidRPr="00000000">
              <w:rPr>
                <w:rtl w:val="0"/>
              </w:rPr>
              <w:t xml:space="preserve"> [UC001]Login</w:t>
            </w:r>
          </w:p>
        </w:tc>
      </w:tr>
      <w:t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ind w:left="360" w:hanging="360"/>
              <w:rPr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Páginas de frontend funcionais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ind w:left="360" w:hanging="360"/>
              <w:rPr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Comunicação com banco de dados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0"/>
              </w:numPr>
              <w:ind w:left="360" w:hanging="360"/>
              <w:rPr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Usuário logado no sistema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Critérios de sucesso: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8"/>
              </w:numPr>
              <w:ind w:left="3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&lt;Todas as condições de criação de usuário são cumpridas&gt;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8"/>
              </w:numPr>
              <w:ind w:left="3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&lt;Um novo usuário é criado no sistema&gt;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ind w:left="3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&lt;Informações do usuário são atualizadas ao clicar no botão de atualizar&gt;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8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&lt;Opcional&gt; Cenários: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ind w:left="360" w:hanging="360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Mensagem de erro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7"/>
              </w:numPr>
              <w:ind w:left="792" w:hanging="432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Pré-condições: O usuário não preenche algum campo de informação necessária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7"/>
              </w:numPr>
              <w:ind w:left="792" w:hanging="432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Pós-Condições:Usuário não é criado e a página exibe um erro.</w:t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2. Operação bem sucedida</w:t>
            </w:r>
          </w:p>
          <w:p w:rsidR="00000000" w:rsidDel="00000000" w:rsidP="00000000" w:rsidRDefault="00000000" w:rsidRPr="00000000" w14:paraId="0000004D">
            <w:pPr>
              <w:ind w:left="0" w:firstLine="0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 2.1. Pós-condições: </w:t>
            </w:r>
          </w:p>
          <w:p w:rsidR="00000000" w:rsidDel="00000000" w:rsidP="00000000" w:rsidRDefault="00000000" w:rsidRPr="00000000" w14:paraId="0000004E">
            <w:pPr>
              <w:ind w:left="0" w:firstLine="0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       2.1.1. Usuário logado no sistema</w:t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       2.1.2. Informações do usuário são atualizadas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Procedimento(s) Associado(s):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[PT001]Testes_Usuario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seguir é apresentado um exemplo de um caso de testes para o caso de uso Realizar doc, que implica numa transferência de fundos entre contas correntes.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2.1.2  Kanban</w:t>
      </w:r>
    </w:p>
    <w:tbl>
      <w:tblPr>
        <w:tblStyle w:val="Table3"/>
        <w:tblW w:w="9637.0" w:type="dxa"/>
        <w:jc w:val="left"/>
        <w:tblInd w:w="10.0" w:type="dxa"/>
        <w:tblLayout w:type="fixed"/>
        <w:tblLook w:val="0000"/>
      </w:tblPr>
      <w:tblGrid>
        <w:gridCol w:w="4818"/>
        <w:gridCol w:w="4819"/>
        <w:tblGridChange w:id="0">
          <w:tblGrid>
            <w:gridCol w:w="4818"/>
            <w:gridCol w:w="4819"/>
          </w:tblGrid>
        </w:tblGridChange>
      </w:tblGrid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</w:tcPr>
          <w:p w:rsidR="00000000" w:rsidDel="00000000" w:rsidP="00000000" w:rsidRDefault="00000000" w:rsidRPr="00000000" w14:paraId="00000057">
            <w:pPr>
              <w:spacing w:after="0" w:before="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[CT002] Manipulação_Tarefas_Kanban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 Criar uma nova tarefa na aba Kanban e editá-la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Requisito(s) Associado(s):</w:t>
            </w:r>
            <w:r w:rsidDel="00000000" w:rsidR="00000000" w:rsidRPr="00000000">
              <w:rPr>
                <w:rtl w:val="0"/>
              </w:rPr>
              <w:t xml:space="preserve"> [UC002]Kanban</w:t>
            </w:r>
          </w:p>
        </w:tc>
      </w:tr>
      <w:t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9"/>
              </w:numPr>
              <w:ind w:left="360" w:hanging="360"/>
              <w:rPr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Usuário Logado no sistema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9"/>
              </w:numPr>
              <w:ind w:left="360" w:hanging="360"/>
              <w:rPr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Páginas frontend funcionais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0"/>
              </w:numPr>
              <w:ind w:left="360" w:hanging="360"/>
              <w:rPr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Tarefa Kanban criada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0"/>
              </w:numPr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Usuário pode editar a tarefa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Critérios de sucesso: </w:t>
            </w:r>
          </w:p>
          <w:p w:rsidR="00000000" w:rsidDel="00000000" w:rsidP="00000000" w:rsidRDefault="00000000" w:rsidRPr="00000000" w14:paraId="00000064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1.Uma nova tarefa é criada no Kanban</w:t>
            </w:r>
          </w:p>
          <w:p w:rsidR="00000000" w:rsidDel="00000000" w:rsidP="00000000" w:rsidRDefault="00000000" w:rsidRPr="00000000" w14:paraId="00000065">
            <w:pPr>
              <w:ind w:left="0" w:firstLine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2.O usuário pode alterar o nome, a descrição e o estado da tarefa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7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&lt;Opcional&gt; Cenários: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ind w:left="720" w:hanging="360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Operação bem sucedida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      1.1  Pré-condições: </w:t>
            </w:r>
          </w:p>
          <w:p w:rsidR="00000000" w:rsidDel="00000000" w:rsidP="00000000" w:rsidRDefault="00000000" w:rsidRPr="00000000" w14:paraId="0000006A">
            <w:pPr>
              <w:ind w:left="792" w:firstLine="0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1.1.1. O usuário está logado e está em um grupo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0" w:firstLine="0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       1.2 Pós-Condições:</w:t>
            </w:r>
          </w:p>
          <w:p w:rsidR="00000000" w:rsidDel="00000000" w:rsidP="00000000" w:rsidRDefault="00000000" w:rsidRPr="00000000" w14:paraId="0000006C">
            <w:pPr>
              <w:ind w:left="792" w:firstLine="0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2.2.1. Uma nova tarefa é criada para o grupo</w:t>
            </w:r>
          </w:p>
          <w:p w:rsidR="00000000" w:rsidDel="00000000" w:rsidP="00000000" w:rsidRDefault="00000000" w:rsidRPr="00000000" w14:paraId="0000006D">
            <w:pPr>
              <w:ind w:left="792" w:firstLine="0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2.2.2 A tarefa pode ser editada e manipulada pelo grupo</w:t>
            </w:r>
          </w:p>
          <w:p w:rsidR="00000000" w:rsidDel="00000000" w:rsidP="00000000" w:rsidRDefault="00000000" w:rsidRPr="00000000" w14:paraId="0000006E">
            <w:pPr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2. Erro na edição de tarefa</w:t>
            </w:r>
          </w:p>
          <w:p w:rsidR="00000000" w:rsidDel="00000000" w:rsidP="00000000" w:rsidRDefault="00000000" w:rsidRPr="00000000" w14:paraId="0000006F">
            <w:pPr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 2.1. Pré-condições: </w:t>
            </w:r>
          </w:p>
          <w:p w:rsidR="00000000" w:rsidDel="00000000" w:rsidP="00000000" w:rsidRDefault="00000000" w:rsidRPr="00000000" w14:paraId="00000070">
            <w:pPr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       2.1.1. Tarefa criada</w:t>
            </w:r>
          </w:p>
          <w:p w:rsidR="00000000" w:rsidDel="00000000" w:rsidP="00000000" w:rsidRDefault="00000000" w:rsidRPr="00000000" w14:paraId="00000071">
            <w:pPr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 2.2. Pós-condições:</w:t>
            </w:r>
          </w:p>
          <w:p w:rsidR="00000000" w:rsidDel="00000000" w:rsidP="00000000" w:rsidRDefault="00000000" w:rsidRPr="00000000" w14:paraId="00000072">
            <w:pPr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       2.2.1. Algum campo de edição da tarefa não foi preenchido corretamente</w:t>
            </w:r>
          </w:p>
          <w:p w:rsidR="00000000" w:rsidDel="00000000" w:rsidP="00000000" w:rsidRDefault="00000000" w:rsidRPr="00000000" w14:paraId="00000073">
            <w:pPr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       2.2.2. Uma mensagem de erro aparece informando ao usuário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Procedimento(s) Associado(s):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[PT002]Testes_Kanban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Title"/>
        <w:keepNext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Rule="auto"/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vertAlign w:val="baseline"/>
          <w:rtl w:val="0"/>
        </w:rPr>
        <w:t xml:space="preserve">Procedimentos de Testes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Esta seção descreve os procedimentos de teste empregados na execução dos testes. Os procedimentos de testes indicam como o ambiente deve estar configurado e as ferramentas de apoio aos testes que devem ser empregadas para execução dos testes. Além disso, os procedimentos de testes definem técnicas (passos) a serem observadas e executadas durante a execução dos casos de testes que se baseiam nesses procedimentos.</w:t>
      </w:r>
    </w:p>
    <w:p w:rsidR="00000000" w:rsidDel="00000000" w:rsidP="00000000" w:rsidRDefault="00000000" w:rsidRPr="00000000" w14:paraId="0000007A">
      <w:pPr>
        <w:keepNext w:val="1"/>
        <w:keepLines w:val="0"/>
        <w:widowControl w:val="1"/>
        <w:numPr>
          <w:ilvl w:val="1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Ind w:w="10.0" w:type="dxa"/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[PT001]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Testes_Usuario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Descrição: 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Criação e atualização de um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Configuração inicial do ambiente:</w:t>
            </w:r>
          </w:p>
          <w:p w:rsidR="00000000" w:rsidDel="00000000" w:rsidP="00000000" w:rsidRDefault="00000000" w:rsidRPr="00000000" w14:paraId="0000007F">
            <w:pPr>
              <w:rPr>
                <w:rFonts w:ascii="Times" w:cs="Times" w:eastAsia="Times" w:hAnsi="Times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rtl w:val="0"/>
              </w:rPr>
              <w:tab/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Configuração da(s) máquina(s):</w:t>
            </w:r>
            <w:r w:rsidDel="00000000" w:rsidR="00000000" w:rsidRPr="00000000">
              <w:rPr>
                <w:rFonts w:ascii="Times" w:cs="Times" w:eastAsia="Times" w:hAnsi="Times"/>
                <w:color w:val="0000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1 cliente &lt;Windows 10, AMD eight-core, 8GB, internet ruim&gt;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1 servidor &lt;Mac, I9, 16GB, 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rtl w:val="0"/>
              </w:rPr>
              <w:tab/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Periféricos necessários:</w:t>
            </w: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&lt;teclado&gt;</w:t>
            </w:r>
            <w:r w:rsidDel="00000000" w:rsidR="00000000" w:rsidRPr="00000000">
              <w:rPr>
                <w:rFonts w:ascii="Times" w:cs="Times" w:eastAsia="Times" w:hAnsi="Times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rtl w:val="0"/>
              </w:rPr>
              <w:tab/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Processos executando em paralelo:</w:t>
            </w:r>
            <w:r w:rsidDel="00000000" w:rsidR="00000000" w:rsidRPr="00000000">
              <w:rPr>
                <w:rFonts w:ascii="Times" w:cs="Times" w:eastAsia="Times" w:hAnsi="Times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&lt;browser exibindo o app, PyCharm&gt;</w:t>
            </w:r>
          </w:p>
          <w:p w:rsidR="00000000" w:rsidDel="00000000" w:rsidP="00000000" w:rsidRDefault="00000000" w:rsidRPr="00000000" w14:paraId="00000084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Rede: Cliente conectado a internet através de 4g do celular conectado ao computador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Ferramentas/Componentes de apoio: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ab/>
              <w:t xml:space="preserve">Ferramentas: 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&lt;Flask, SQLAlchemy, Flask-migrate, Flask_cors, MySQL, yarn, pycharm&gt;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ab/>
              <w:t xml:space="preserve">Componentes: 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&lt;Indique os componentes de apoio que serão utilizados. Ex.: Stubs&gt;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ab/>
              <w:t xml:space="preserve">Scripts a serem executados: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 yarn start, flask run</w:t>
            </w:r>
          </w:p>
        </w:tc>
      </w:tr>
      <w:t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Passos: 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ind w:left="720" w:hanging="360"/>
              <w:rPr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Iniciar Yarn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ind w:left="720" w:hanging="360"/>
              <w:rPr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Iniciar Flask pelo comando python3 -m flask run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ind w:left="720" w:hanging="360"/>
              <w:rPr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Acessar o endereço da sua network iniciada pelo projeto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ind w:left="720" w:hanging="360"/>
              <w:rPr>
                <w:i w:val="1"/>
                <w:color w:val="0000ff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no Browser, clicar no botão Sign 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ind w:left="720" w:hanging="360"/>
              <w:rPr>
                <w:i w:val="1"/>
                <w:color w:val="0000ff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Preencher os campos name, email e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Clicar no botão Create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ind w:left="720" w:hanging="360"/>
              <w:rPr>
                <w:i w:val="1"/>
                <w:color w:val="0000ff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Caso haja mensagem de erro, repetir os dois processos anteriores seguindo a instrução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ind w:left="720" w:hanging="360"/>
              <w:rPr>
                <w:i w:val="1"/>
                <w:color w:val="0000ff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No index, clicar no seu espaço de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ind w:left="720" w:hanging="360"/>
              <w:rPr>
                <w:i w:val="1"/>
                <w:color w:val="0000ff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fazer as atualizações desejadas e preencher a 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720" w:hanging="360"/>
              <w:rPr>
                <w:i w:val="1"/>
                <w:color w:val="0000ff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clicar no botão update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ind w:left="720" w:hanging="360"/>
              <w:rPr>
                <w:i w:val="1"/>
                <w:color w:val="0000ff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clicar no botão de X e verificar se o perfil foi atualizado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Segundo caso de testes: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7.0" w:type="dxa"/>
        <w:jc w:val="left"/>
        <w:tblInd w:w="10.0" w:type="dxa"/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[PT00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Testes_Kanban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Descrição: 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Procedimento para realização de testes funcionais para operações que envolvem transferência de fundos on 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Configuração inicial do ambiente:</w:t>
            </w:r>
          </w:p>
          <w:p w:rsidR="00000000" w:rsidDel="00000000" w:rsidP="00000000" w:rsidRDefault="00000000" w:rsidRPr="00000000" w14:paraId="0000009B">
            <w:pPr>
              <w:rPr>
                <w:rFonts w:ascii="Times" w:cs="Times" w:eastAsia="Times" w:hAnsi="Times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Configuração da(s) máquina(s):</w:t>
            </w:r>
            <w:r w:rsidDel="00000000" w:rsidR="00000000" w:rsidRPr="00000000">
              <w:rPr>
                <w:rFonts w:ascii="Times" w:cs="Times" w:eastAsia="Times" w:hAnsi="Times"/>
                <w:color w:val="0000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6"/>
              </w:numPr>
              <w:spacing w:after="0" w:lineRule="auto"/>
              <w:ind w:left="360" w:hanging="360"/>
              <w:rPr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1 cliente &lt;Windows 10, AMD eight-core, 8GB, internet ruim&gt;                                                               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6"/>
              </w:numPr>
              <w:spacing w:before="0" w:lineRule="auto"/>
              <w:ind w:left="360" w:hanging="360"/>
              <w:rPr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1 servidor &lt;Mac, I9, 16GB, &gt;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6"/>
              </w:numPr>
              <w:ind w:left="360" w:hanging="360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Celular android utilizado como provedor de internet</w:t>
            </w:r>
          </w:p>
          <w:p w:rsidR="00000000" w:rsidDel="00000000" w:rsidP="00000000" w:rsidRDefault="00000000" w:rsidRPr="00000000" w14:paraId="0000009F">
            <w:pPr>
              <w:rPr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Periféricos necessários:</w:t>
            </w: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mouse, teclado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Rede: Cliente conectado a internet através de 4g do celular conectado ao computador</w:t>
            </w:r>
          </w:p>
        </w:tc>
      </w:tr>
      <w:t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1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Ferramentas/Componentes de apoio:</w:t>
            </w:r>
          </w:p>
          <w:p w:rsidR="00000000" w:rsidDel="00000000" w:rsidP="00000000" w:rsidRDefault="00000000" w:rsidRPr="00000000" w14:paraId="000000A2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Ferramentas: 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&lt;Flask, SQLAlchemy, Flask-migrate, Flask_cors, MySQL, Yarn, Pycharm&gt;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Scripts a serem executados: 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yarn start, flask run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4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Passos: 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5"/>
              </w:numPr>
              <w:ind w:left="360" w:hanging="360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Iniciar Yarn pelo comando “yarn start”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hanging="360"/>
              <w:jc w:val="both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Iniciar Flask pelo comando “python3 -m flask run”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hanging="360"/>
              <w:jc w:val="both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Acessar o endereço da sua network iniciada 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pelo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projeto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hanging="360"/>
              <w:jc w:val="both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o login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5.   Acessar a aba Kanban clicando nela (opção no topo)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6.  Clicar no botão de adicionar tarefa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7.  Clicar na nova tarefa nomeada “New item”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8.  Editar a tarefa digitando as informações desejadas e selecionando seu estado</w:t>
            </w:r>
          </w:p>
          <w:p w:rsidR="00000000" w:rsidDel="00000000" w:rsidP="00000000" w:rsidRDefault="00000000" w:rsidRPr="00000000" w14:paraId="000000AD">
            <w:pPr>
              <w:rPr>
                <w:rFonts w:ascii="Times" w:cs="Times" w:eastAsia="Times" w:hAnsi="Times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rtl w:val="0"/>
              </w:rPr>
              <w:t xml:space="preserve">9. Clicar no botão de Save</w:t>
            </w:r>
          </w:p>
          <w:p w:rsidR="00000000" w:rsidDel="00000000" w:rsidP="00000000" w:rsidRDefault="00000000" w:rsidRPr="00000000" w14:paraId="000000AE">
            <w:pPr>
              <w:rPr>
                <w:rFonts w:ascii="Times" w:cs="Times" w:eastAsia="Times" w:hAnsi="Times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rtl w:val="0"/>
              </w:rPr>
              <w:t xml:space="preserve">10. Verificar se o processo foi bem sucedido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Title"/>
        <w:keepNext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Rule="auto"/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b w:val="1"/>
          <w:i w:val="1"/>
          <w:color w:val="0000ff"/>
        </w:rPr>
      </w:pPr>
      <w:hyperlink r:id="rId9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https://github.com/gabssanto/engenharia-de-software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b w:val="1"/>
          <w:i w:val="1"/>
          <w:color w:val="0000ff"/>
        </w:rPr>
      </w:pPr>
      <w:hyperlink r:id="rId10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https://github.com/facebook/create-react-app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b w:val="1"/>
          <w:i w:val="1"/>
          <w:color w:val="0000ff"/>
        </w:rPr>
      </w:pPr>
      <w:hyperlink r:id="rId11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https://flask-sqlalchemy.palletsprojects.com/en/2.x/</w:t>
        </w:r>
      </w:hyperlink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86.0" w:type="dxa"/>
      <w:jc w:val="left"/>
      <w:tblInd w:w="0.0" w:type="dxa"/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trHeight w:val="368" w:hRule="atLeast"/>
      </w:trPr>
      <w:tc>
        <w:tcPr>
          <w:vMerge w:val="restart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B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 de Testes</w:t>
          </w:r>
        </w:p>
        <w:p w:rsidR="00000000" w:rsidDel="00000000" w:rsidP="00000000" w:rsidRDefault="00000000" w:rsidRPr="00000000" w14:paraId="000000B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Arquivo: Documento16</w:t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B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67" w:hRule="atLeast"/>
      </w:trPr>
      <w:tc>
        <w:tcPr>
          <w:vMerge w:val="continue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B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C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Última Atualização: 0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5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06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17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48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h</w:t>
          </w:r>
        </w:p>
      </w:tc>
    </w:tr>
  </w:tbl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pBdr>
        <w:top w:color="000000" w:space="1" w:sz="6" w:val="single"/>
      </w:pBd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Bdr>
        <w:bottom w:color="000000" w:space="1" w:sz="6" w:val="single"/>
      </w:pBdr>
      <w:spacing w:after="0" w:before="0" w:lineRule="auto"/>
      <w:jc w:val="right"/>
      <w:rPr/>
    </w:pPr>
    <w:r w:rsidDel="00000000" w:rsidR="00000000" w:rsidRPr="00000000">
      <w:rPr/>
      <w:drawing>
        <wp:inline distB="0" distT="0" distL="0" distR="0">
          <wp:extent cx="1123950" cy="457200"/>
          <wp:effectExtent b="0" l="0" r="0" t="0"/>
          <wp:docPr descr="https://lh4.googleusercontent.com/_s1eAuk2zGlWj-bp6DMVl1J1pFTcpESIffn9vobrVPutrGpO3XUoE3Jv_m3_5ANqQ_G1oIcY0shN91276P1gw1aayH2YuFYz2ogX3vMxv1qz7EVgPHJnrFjpHQqgR6-wPCG7QIY" id="1" name="image1.png"/>
          <a:graphic>
            <a:graphicData uri="http://schemas.openxmlformats.org/drawingml/2006/picture">
              <pic:pic>
                <pic:nvPicPr>
                  <pic:cNvPr descr="https://lh4.googleusercontent.com/_s1eAuk2zGlWj-bp6DMVl1J1pFTcpESIffn9vobrVPutrGpO3XUoE3Jv_m3_5ANqQ_G1oIcY0shN91276P1gw1aayH2YuFYz2ogX3vMxv1qz7EVgPHJnrFjpHQqgR6-wPCG7QIY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95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pBdr>
        <w:bottom w:color="000000" w:space="1" w:sz="6" w:val="single"/>
      </w:pBdr>
      <w:spacing w:after="0" w:before="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pBdr>
        <w:bottom w:color="000000" w:space="1" w:sz="6" w:val="single"/>
      </w:pBd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ind w:left="431" w:hanging="43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before="240" w:lineRule="auto"/>
      <w:ind w:left="1080" w:hanging="360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before="240" w:lineRule="auto"/>
      <w:ind w:left="1800" w:hanging="36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  <w:ind w:left="2520" w:hanging="360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before="240" w:lineRule="auto"/>
      <w:ind w:left="3240" w:hanging="360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before="240" w:lineRule="auto"/>
      <w:ind w:left="3960" w:hanging="360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lask-sqlalchemy.palletsprojects.com/en/2.x/" TargetMode="External"/><Relationship Id="rId10" Type="http://schemas.openxmlformats.org/officeDocument/2006/relationships/hyperlink" Target="https://github.com/facebook/create-react-app" TargetMode="External"/><Relationship Id="rId9" Type="http://schemas.openxmlformats.org/officeDocument/2006/relationships/hyperlink" Target="https://github.com/gabssanto/engenharia-de-software" TargetMode="Externa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