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CENTRO UNIVERSITÁRIO PARA O DESENVOLVIMENTO DO ALTO VALE DO ITAJAÍ - UNIDAVI</w:t>
      </w:r>
    </w:p>
    <w:p w:rsidR="00000000" w:rsidDel="00000000" w:rsidP="00000000" w:rsidRDefault="00000000" w:rsidRPr="00000000" w14:paraId="00000002">
      <w:pPr>
        <w:spacing w:line="240" w:lineRule="auto"/>
        <w:ind w:firstLine="0"/>
        <w:jc w:val="center"/>
        <w:rPr/>
      </w:pPr>
      <w:r w:rsidDel="00000000" w:rsidR="00000000" w:rsidRPr="00000000">
        <w:rPr>
          <w:rtl w:val="0"/>
        </w:rPr>
      </w:r>
    </w:p>
    <w:p w:rsidR="00000000" w:rsidDel="00000000" w:rsidP="00000000" w:rsidRDefault="00000000" w:rsidRPr="00000000" w14:paraId="00000003">
      <w:pPr>
        <w:spacing w:line="240" w:lineRule="auto"/>
        <w:ind w:firstLine="0"/>
        <w:jc w:val="center"/>
        <w:rPr/>
      </w:pPr>
      <w:r w:rsidDel="00000000" w:rsidR="00000000" w:rsidRPr="00000000">
        <w:rPr>
          <w:b w:val="1"/>
          <w:bCs w:val="1"/>
          <w:i w:val="0"/>
          <w:iCs w:val="0"/>
          <w:smallCaps w:val="1"/>
          <w:strike w:val="0"/>
          <w:sz w:val="24"/>
          <w:szCs w:val="24"/>
          <w:u w:val="none"/>
          <w:vertAlign w:val="baseline"/>
          <w:rtl w:val="0"/>
        </w:rPr>
        <w:t xml:space="preserve">GABRIEL STEFFENS</w:t>
      </w:r>
      <w:r w:rsidDel="00000000" w:rsidR="00000000" w:rsidRPr="00000000">
        <w:rPr>
          <w:rtl w:val="0"/>
        </w:rPr>
      </w:r>
    </w:p>
    <w:p w:rsidR="00000000" w:rsidDel="00000000" w:rsidP="00000000" w:rsidRDefault="00000000" w:rsidRPr="00000000" w14:paraId="00000004">
      <w:pPr>
        <w:spacing w:line="240" w:lineRule="auto"/>
        <w:ind w:firstLine="0"/>
        <w:jc w:val="center"/>
        <w:rPr/>
      </w:pPr>
      <w:r w:rsidDel="00000000" w:rsidR="00000000" w:rsidRPr="00000000">
        <w:rPr>
          <w:rtl w:val="0"/>
        </w:rPr>
      </w:r>
    </w:p>
    <w:p w:rsidR="00000000" w:rsidDel="00000000" w:rsidP="00000000" w:rsidRDefault="00000000" w:rsidRPr="00000000" w14:paraId="00000005">
      <w:pPr>
        <w:spacing w:line="240" w:lineRule="auto"/>
        <w:ind w:firstLine="0"/>
        <w:jc w:val="center"/>
        <w:rPr/>
      </w:pPr>
      <w:r w:rsidDel="00000000" w:rsidR="00000000" w:rsidRPr="00000000">
        <w:rPr>
          <w:rtl w:val="0"/>
        </w:rPr>
      </w:r>
    </w:p>
    <w:p w:rsidR="00000000" w:rsidDel="00000000" w:rsidP="00000000" w:rsidRDefault="00000000" w:rsidRPr="00000000" w14:paraId="00000006">
      <w:pPr>
        <w:spacing w:line="240" w:lineRule="auto"/>
        <w:ind w:firstLine="0"/>
        <w:jc w:val="center"/>
        <w:rPr/>
      </w:pPr>
      <w:r w:rsidDel="00000000" w:rsidR="00000000" w:rsidRPr="00000000">
        <w:rPr>
          <w:rtl w:val="0"/>
        </w:rPr>
      </w:r>
    </w:p>
    <w:p w:rsidR="00000000" w:rsidDel="00000000" w:rsidP="00000000" w:rsidRDefault="00000000" w:rsidRPr="00000000" w14:paraId="00000007">
      <w:pPr>
        <w:spacing w:line="240" w:lineRule="auto"/>
        <w:ind w:firstLine="0"/>
        <w:jc w:val="center"/>
        <w:rPr/>
      </w:pPr>
      <w:r w:rsidDel="00000000" w:rsidR="00000000" w:rsidRPr="00000000">
        <w:rPr>
          <w:rtl w:val="0"/>
        </w:rPr>
      </w:r>
    </w:p>
    <w:p w:rsidR="00000000" w:rsidDel="00000000" w:rsidP="00000000" w:rsidRDefault="00000000" w:rsidRPr="00000000" w14:paraId="00000008">
      <w:pPr>
        <w:spacing w:line="240" w:lineRule="auto"/>
        <w:ind w:firstLine="0"/>
        <w:jc w:val="center"/>
        <w:rPr/>
      </w:pPr>
      <w:r w:rsidDel="00000000" w:rsidR="00000000" w:rsidRPr="00000000">
        <w:rPr>
          <w:rtl w:val="0"/>
        </w:rPr>
      </w:r>
    </w:p>
    <w:p w:rsidR="00000000" w:rsidDel="00000000" w:rsidP="00000000" w:rsidRDefault="00000000" w:rsidRPr="00000000" w14:paraId="00000009">
      <w:pPr>
        <w:spacing w:line="240" w:lineRule="auto"/>
        <w:ind w:firstLine="0"/>
        <w:jc w:val="center"/>
        <w:rPr/>
      </w:pPr>
      <w:r w:rsidDel="00000000" w:rsidR="00000000" w:rsidRPr="00000000">
        <w:rPr>
          <w:rtl w:val="0"/>
        </w:rPr>
      </w:r>
    </w:p>
    <w:p w:rsidR="00000000" w:rsidDel="00000000" w:rsidP="00000000" w:rsidRDefault="00000000" w:rsidRPr="00000000" w14:paraId="0000000A">
      <w:pPr>
        <w:spacing w:line="240" w:lineRule="auto"/>
        <w:ind w:firstLine="0"/>
        <w:jc w:val="center"/>
        <w:rPr/>
      </w:pPr>
      <w:r w:rsidDel="00000000" w:rsidR="00000000" w:rsidRPr="00000000">
        <w:rPr>
          <w:rtl w:val="0"/>
        </w:rPr>
      </w:r>
    </w:p>
    <w:p w:rsidR="00000000" w:rsidDel="00000000" w:rsidP="00000000" w:rsidRDefault="00000000" w:rsidRPr="00000000" w14:paraId="0000000B">
      <w:pPr>
        <w:spacing w:line="240" w:lineRule="auto"/>
        <w:ind w:firstLine="0"/>
        <w:jc w:val="center"/>
        <w:rPr/>
      </w:pPr>
      <w:r w:rsidDel="00000000" w:rsidR="00000000" w:rsidRPr="00000000">
        <w:rPr>
          <w:rtl w:val="0"/>
        </w:rPr>
      </w:r>
    </w:p>
    <w:p w:rsidR="00000000" w:rsidDel="00000000" w:rsidP="00000000" w:rsidRDefault="00000000" w:rsidRPr="00000000" w14:paraId="0000000C">
      <w:pPr>
        <w:spacing w:line="240" w:lineRule="auto"/>
        <w:ind w:firstLine="0"/>
        <w:jc w:val="center"/>
        <w:rPr/>
      </w:pPr>
      <w:r w:rsidDel="00000000" w:rsidR="00000000" w:rsidRPr="00000000">
        <w:rPr>
          <w:rtl w:val="0"/>
        </w:rPr>
      </w:r>
    </w:p>
    <w:p w:rsidR="00000000" w:rsidDel="00000000" w:rsidP="00000000" w:rsidRDefault="00000000" w:rsidRPr="00000000" w14:paraId="0000000D">
      <w:pPr>
        <w:spacing w:line="240" w:lineRule="auto"/>
        <w:ind w:firstLine="0"/>
        <w:jc w:val="center"/>
        <w:rPr/>
      </w:pPr>
      <w:r w:rsidDel="00000000" w:rsidR="00000000" w:rsidRPr="00000000">
        <w:rPr>
          <w:rtl w:val="0"/>
        </w:rPr>
      </w:r>
    </w:p>
    <w:p w:rsidR="00000000" w:rsidDel="00000000" w:rsidP="00000000" w:rsidRDefault="00000000" w:rsidRPr="00000000" w14:paraId="0000000E">
      <w:pPr>
        <w:spacing w:line="240" w:lineRule="auto"/>
        <w:ind w:firstLine="0"/>
        <w:jc w:val="center"/>
        <w:rPr/>
      </w:pPr>
      <w:r w:rsidDel="00000000" w:rsidR="00000000" w:rsidRPr="00000000">
        <w:rPr>
          <w:rtl w:val="0"/>
        </w:rPr>
      </w:r>
    </w:p>
    <w:p w:rsidR="00000000" w:rsidDel="00000000" w:rsidP="00000000" w:rsidRDefault="00000000" w:rsidRPr="00000000" w14:paraId="0000000F">
      <w:pPr>
        <w:spacing w:line="240" w:lineRule="auto"/>
        <w:ind w:firstLine="0"/>
        <w:jc w:val="center"/>
        <w:rPr/>
      </w:pPr>
      <w:r w:rsidDel="00000000" w:rsidR="00000000" w:rsidRPr="00000000">
        <w:rPr>
          <w:rtl w:val="0"/>
        </w:rPr>
      </w:r>
    </w:p>
    <w:p w:rsidR="00000000" w:rsidDel="00000000" w:rsidP="00000000" w:rsidRDefault="00000000" w:rsidRPr="00000000" w14:paraId="00000010">
      <w:pPr>
        <w:spacing w:line="240" w:lineRule="auto"/>
        <w:ind w:firstLine="0"/>
        <w:jc w:val="center"/>
        <w:rPr/>
      </w:pPr>
      <w:r w:rsidDel="00000000" w:rsidR="00000000" w:rsidRPr="00000000">
        <w:rPr>
          <w:rtl w:val="0"/>
        </w:rPr>
      </w:r>
    </w:p>
    <w:p w:rsidR="00000000" w:rsidDel="00000000" w:rsidP="00000000" w:rsidRDefault="00000000" w:rsidRPr="00000000" w14:paraId="00000011">
      <w:pPr>
        <w:spacing w:line="240" w:lineRule="auto"/>
        <w:ind w:firstLine="0"/>
        <w:jc w:val="center"/>
        <w:rPr/>
      </w:pPr>
      <w:r w:rsidDel="00000000" w:rsidR="00000000" w:rsidRPr="00000000">
        <w:rPr>
          <w:rtl w:val="0"/>
        </w:rPr>
      </w:r>
    </w:p>
    <w:p w:rsidR="00000000" w:rsidDel="00000000" w:rsidP="00000000" w:rsidRDefault="00000000" w:rsidRPr="00000000" w14:paraId="00000012">
      <w:pPr>
        <w:spacing w:line="240" w:lineRule="auto"/>
        <w:ind w:firstLine="0"/>
        <w:jc w:val="center"/>
        <w:rPr/>
      </w:pPr>
      <w:r w:rsidDel="00000000" w:rsidR="00000000" w:rsidRPr="00000000">
        <w:rPr>
          <w:rtl w:val="0"/>
        </w:rPr>
      </w:r>
    </w:p>
    <w:p w:rsidR="00000000" w:rsidDel="00000000" w:rsidP="00000000" w:rsidRDefault="00000000" w:rsidRPr="00000000" w14:paraId="00000013">
      <w:pPr>
        <w:spacing w:line="240" w:lineRule="auto"/>
        <w:ind w:firstLine="0"/>
        <w:jc w:val="center"/>
        <w:rPr/>
      </w:pPr>
      <w:r w:rsidDel="00000000" w:rsidR="00000000" w:rsidRPr="00000000">
        <w:rPr>
          <w:rtl w:val="0"/>
        </w:rPr>
      </w:r>
    </w:p>
    <w:p w:rsidR="00000000" w:rsidDel="00000000" w:rsidP="00000000" w:rsidRDefault="00000000" w:rsidRPr="00000000" w14:paraId="00000014">
      <w:pPr>
        <w:spacing w:line="240" w:lineRule="auto"/>
        <w:ind w:firstLine="0"/>
        <w:jc w:val="center"/>
        <w:rPr/>
      </w:pPr>
      <w:r w:rsidDel="00000000" w:rsidR="00000000" w:rsidRPr="00000000">
        <w:rPr>
          <w:rtl w:val="0"/>
        </w:rPr>
      </w:r>
    </w:p>
    <w:p w:rsidR="00000000" w:rsidDel="00000000" w:rsidP="00000000" w:rsidRDefault="00000000" w:rsidRPr="00000000" w14:paraId="00000015">
      <w:pPr>
        <w:spacing w:line="240" w:lineRule="auto"/>
        <w:ind w:firstLine="0"/>
        <w:jc w:val="center"/>
        <w:rPr/>
      </w:pPr>
      <w:r w:rsidDel="00000000" w:rsidR="00000000" w:rsidRPr="00000000">
        <w:rPr>
          <w:rtl w:val="0"/>
        </w:rPr>
      </w:r>
    </w:p>
    <w:p w:rsidR="00000000" w:rsidDel="00000000" w:rsidP="00000000" w:rsidRDefault="00000000" w:rsidRPr="00000000" w14:paraId="00000016">
      <w:pPr>
        <w:spacing w:line="240" w:lineRule="auto"/>
        <w:ind w:firstLine="0"/>
        <w:jc w:val="center"/>
        <w:rPr/>
      </w:pPr>
      <w:r w:rsidDel="00000000" w:rsidR="00000000" w:rsidRPr="00000000">
        <w:rPr>
          <w:rtl w:val="0"/>
        </w:rPr>
      </w:r>
    </w:p>
    <w:p w:rsidR="00000000" w:rsidDel="00000000" w:rsidP="00000000" w:rsidRDefault="00000000" w:rsidRPr="00000000" w14:paraId="00000017">
      <w:pPr>
        <w:spacing w:line="240" w:lineRule="auto"/>
        <w:ind w:firstLine="0"/>
        <w:jc w:val="cente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smallCaps w:val="1"/>
          <w:rtl w:val="0"/>
        </w:rPr>
        <w:t xml:space="preserve">MAPILL</w:t>
      </w:r>
      <w:r w:rsidDel="00000000" w:rsidR="00000000" w:rsidRPr="00000000">
        <w:rPr>
          <w:b w:val="1"/>
          <w:bCs w:val="1"/>
          <w:i w:val="0"/>
          <w:iCs w:val="0"/>
          <w:smallCaps w:val="1"/>
          <w:strike w:val="0"/>
          <w:sz w:val="24"/>
          <w:szCs w:val="24"/>
          <w:u w:val="none"/>
          <w:shd w:fill="auto" w:val="clear"/>
          <w:vertAlign w:val="baseline"/>
          <w:rtl w:val="0"/>
        </w:rPr>
        <w:t xml:space="preserve">: APLICAÇÃO MÓVEL PARA MITIGAÇÃO DE FALHAS LOGÍSTICAS E COGNITIVAS NA ADESÃO AO TRATAMENTO MEDICAMENTOSO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RIO DO SUL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2026</w:t>
      </w:r>
    </w:p>
    <w:p w:rsidR="00000000" w:rsidDel="00000000" w:rsidP="00000000" w:rsidRDefault="00000000" w:rsidRPr="00000000" w14:paraId="0000002F">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CENTRO UNIVERSITÁRIO PARA O DESENVOLVIMENTO DO ALTO VALE DO ITAJAÍ - UNIDAVI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line="240" w:lineRule="auto"/>
        <w:ind w:firstLine="0"/>
        <w:jc w:val="center"/>
        <w:rPr/>
      </w:pPr>
      <w:r w:rsidDel="00000000" w:rsidR="00000000" w:rsidRPr="00000000">
        <w:rPr>
          <w:b w:val="1"/>
          <w:bCs w:val="1"/>
          <w:i w:val="0"/>
          <w:iCs w:val="0"/>
          <w:smallCaps w:val="1"/>
          <w:strike w:val="0"/>
          <w:sz w:val="24"/>
          <w:szCs w:val="24"/>
          <w:u w:val="none"/>
          <w:vertAlign w:val="baseline"/>
          <w:rtl w:val="0"/>
        </w:rPr>
        <w:t xml:space="preserve">GABRIEL STEFFENS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MAPILL: APLICAÇÃO MÓVEL PARA MITIGAÇÃO DE FALHAS LOGÍSTICAS E COGNITIVAS NA ADESÃO AO TRATAMENTO MEDICAMENTOSO</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95" w:right="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Trabalho de Conclusão de Curso a ser apresentado ao curso de Sistemas d</w:t>
      </w:r>
      <w:r w:rsidDel="00000000" w:rsidR="00000000" w:rsidRPr="00000000">
        <w:rPr>
          <w:sz w:val="20"/>
          <w:szCs w:val="20"/>
          <w:rtl w:val="0"/>
        </w:rPr>
        <w:t xml:space="preserve">e</w:t>
      </w:r>
      <w:r w:rsidDel="00000000" w:rsidR="00000000" w:rsidRPr="00000000">
        <w:rPr>
          <w:i w:val="0"/>
          <w:iCs w:val="0"/>
          <w:smallCaps w:val="0"/>
          <w:strike w:val="0"/>
          <w:sz w:val="20"/>
          <w:szCs w:val="20"/>
          <w:u w:val="none"/>
          <w:shd w:fill="auto" w:val="clear"/>
          <w:vertAlign w:val="baseline"/>
          <w:rtl w:val="0"/>
        </w:rPr>
        <w:t xml:space="preserve"> Informação, da Área das Ciências Naturais, da Computação e das Engenharias, do Centro Universitário para o Desenvolvimento do Alto Vale do Itajaí, como condição parcial para a obtenção do grau de Bacharel em Sistemas de Informação.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95" w:right="0" w:firstLine="0"/>
        <w:rPr>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95" w:right="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Prof. Orientador: Me. Marciel de Liz Santos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RIO DO SUL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2026</w:t>
      </w:r>
    </w:p>
    <w:p w:rsidR="00000000" w:rsidDel="00000000" w:rsidP="00000000" w:rsidRDefault="00000000" w:rsidRPr="00000000" w14:paraId="00000056">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CENTRO UNIVERSITÁRIO PARA O DESENVOLVIMENTO DO ALTO VALE DO ITAJAÍ - UNIDAVI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line="240" w:lineRule="auto"/>
        <w:ind w:firstLine="0"/>
        <w:jc w:val="center"/>
        <w:rPr/>
      </w:pPr>
      <w:r w:rsidDel="00000000" w:rsidR="00000000" w:rsidRPr="00000000">
        <w:rPr>
          <w:b w:val="1"/>
          <w:bCs w:val="1"/>
          <w:i w:val="0"/>
          <w:iCs w:val="0"/>
          <w:smallCaps w:val="1"/>
          <w:strike w:val="0"/>
          <w:sz w:val="24"/>
          <w:szCs w:val="24"/>
          <w:u w:val="none"/>
          <w:vertAlign w:val="baseline"/>
          <w:rtl w:val="0"/>
        </w:rPr>
        <w:t xml:space="preserve">GABRIEL STEFFENS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1"/>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MAPILL: APLICAÇÃO MÓVEL PARA MITIGAÇÃO DE FALHAS LOGÍSTICAS E COGNITIVAS NA ADESÃO AO TRATAMENTO MEDICAMENTOSO</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95" w:right="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Trabalho de Conclusão de Curso a ser apresentado ao curso de Sistemas d</w:t>
      </w:r>
      <w:r w:rsidDel="00000000" w:rsidR="00000000" w:rsidRPr="00000000">
        <w:rPr>
          <w:sz w:val="20"/>
          <w:szCs w:val="20"/>
          <w:rtl w:val="0"/>
        </w:rPr>
        <w:t xml:space="preserve">e</w:t>
      </w:r>
      <w:r w:rsidDel="00000000" w:rsidR="00000000" w:rsidRPr="00000000">
        <w:rPr>
          <w:i w:val="0"/>
          <w:iCs w:val="0"/>
          <w:smallCaps w:val="0"/>
          <w:strike w:val="0"/>
          <w:sz w:val="20"/>
          <w:szCs w:val="20"/>
          <w:u w:val="none"/>
          <w:shd w:fill="auto" w:val="clear"/>
          <w:vertAlign w:val="baseline"/>
          <w:rtl w:val="0"/>
        </w:rPr>
        <w:t xml:space="preserve"> Informação, da Área das Ciências Naturais, da Computação e das Engenharias, do Centro Universitário para o Desenvolvimento do Alto Vale do Itajaí - UNIDAVI, a ser apreciado pela Banca Examinadora, formada por: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Professor Orientador: Me. Marciel de Liz Santos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Banca Examinadora: Marco Aurélio Butzke, Marciel de Liz Santos e Sandro Alencar Fernandes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Prof.</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Prof.</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Rio do Sul, </w:t>
      </w:r>
      <w:r w:rsidDel="00000000" w:rsidR="00000000" w:rsidRPr="00000000">
        <w:rPr>
          <w:rtl w:val="0"/>
        </w:rPr>
        <w:t xml:space="preserve">19 de outubro de 2026</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t xml:space="preserve">“Os medicamentos não funcionam em pacientes que não os tomam”. (C. Everett Koop)</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firstLine="0"/>
        <w:rPr>
          <w:i w:val="0"/>
          <w:iCs w:val="0"/>
          <w:smallCaps w:val="0"/>
          <w:strike w:val="0"/>
          <w:sz w:val="24"/>
          <w:szCs w:val="24"/>
          <w:u w:val="none"/>
          <w:shd w:fill="auto" w:val="clear"/>
          <w:vertAlign w:val="baseline"/>
        </w:rPr>
      </w:pPr>
      <w:r w:rsidDel="00000000" w:rsidR="00000000" w:rsidRPr="00000000">
        <w:rPr>
          <w:rtl w:val="0"/>
        </w:rPr>
        <w:t xml:space="preserve">Aos meus pais, Celio e Solange, à minha avó Norma e à minha namorada Elisa, pela presença constante ao longo desta caminhada.</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9"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pageBreakBefore w:val="1"/>
        <w:spacing w:line="240" w:lineRule="auto"/>
        <w:ind w:firstLine="0"/>
        <w:jc w:val="center"/>
        <w:rPr>
          <w:vertAlign w:val="baseline"/>
        </w:rPr>
      </w:pPr>
      <w:bookmarkStart w:colFirst="0" w:colLast="0" w:name="_heading=h.89ninuo3y3h5" w:id="0"/>
      <w:bookmarkEnd w:id="0"/>
      <w:r w:rsidDel="00000000" w:rsidR="00000000" w:rsidRPr="00000000">
        <w:rPr>
          <w:vertAlign w:val="baseline"/>
          <w:rtl w:val="0"/>
        </w:rPr>
        <w:t xml:space="preserve">AGRADECIMENTOS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Aos meus pais, Celio Steffens e Solange Aparecida Maciel Steffens, agradeço pelo apoio ao longo de toda a vida e por me ensinarem o valor do esforço e da dedicação. Serei sempre grato por terem me dado a oportunidade do estudo, a liberdade para tomar minhas próprias decisões e uma base sólida para construir meu futuro da melhor forma possível.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À minha avó, Norma Alda Steffens, pelo carinho de sempre e por ser parte importante de quem eu sou. Suas palavras e seus momentos de incentivo moldaram meu caráter e seguem fortalecendo minhas ambições.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À minha namorada, Elisa Patzlaff, pelo amparo e pelo companheirismo ao longo desses seis anos, pela paciência nos dias dedicados a este trabalho e por acreditar neste projeto junto comigo, tendo sido também uma grande influência na sua construção e validação. Sua companhia foi fundamental para a conclusão deste ciclo.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Por fim, ao meu orientador, Prof. Me. Marciel de Liz Santos, pelas instruções e correções que deram forma a este trabalho.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spacing w:line="240" w:lineRule="auto"/>
        <w:ind w:firstLine="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pageBreakBefore w:val="1"/>
        <w:spacing w:line="240" w:lineRule="auto"/>
        <w:ind w:firstLine="0"/>
        <w:jc w:val="center"/>
        <w:rPr>
          <w:vertAlign w:val="baseline"/>
        </w:rPr>
      </w:pPr>
      <w:bookmarkStart w:colFirst="0" w:colLast="0" w:name="_heading=h.fhwnc5qhm6i6" w:id="1"/>
      <w:bookmarkEnd w:id="1"/>
      <w:r w:rsidDel="00000000" w:rsidR="00000000" w:rsidRPr="00000000">
        <w:rPr>
          <w:vertAlign w:val="baseline"/>
          <w:rtl w:val="0"/>
        </w:rPr>
        <w:t xml:space="preserve">RESUMO</w:t>
      </w:r>
    </w:p>
    <w:p w:rsidR="00000000" w:rsidDel="00000000" w:rsidP="00000000" w:rsidRDefault="00000000" w:rsidRPr="00000000" w14:paraId="000000BC">
      <w:pPr>
        <w:spacing w:line="360" w:lineRule="auto"/>
        <w:ind w:firstLine="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descontinuidade no tratamento medicamentoso configura-se como um desafio crítico à saúde pública, gerando agravamentos clínicos evitáveis decorrentes de falhas cognitivas, a exemplo do esquecimento, e de limitações logísticas relacionadas à indisponibilidade de fármacos ou à dificuldade em recordar os compromissos terapêuticos. No cenário da polifarmácia e de tratamentos de longa duração, o paciente enfrenta uma elevada sobrecarga mental ao tentar orquestrar múltiplos cronogramas e a necessidade de acompanhamento médico contínuo. Este trabalho apresenta o desenvolvimento do Mapill, um assistente digital de saúde que atua como uma </w:t>
      </w:r>
      <w:r w:rsidDel="00000000" w:rsidR="00000000" w:rsidRPr="00000000">
        <w:rPr>
          <w:i w:val="1"/>
          <w:iCs w:val="1"/>
          <w:rtl w:val="0"/>
        </w:rPr>
        <w:t xml:space="preserve">single source of truth</w:t>
      </w:r>
      <w:r w:rsidDel="00000000" w:rsidR="00000000" w:rsidRPr="00000000">
        <w:rPr>
          <w:rtl w:val="0"/>
        </w:rPr>
        <w:t xml:space="preserve"> (SSoT) na gestão da rotina terapêutica, integrando o registro de ingestão, o controle de estoque de medicamentos e a organização de compromissos terapêuticos. A pesquisa é aplicada e descritiva, fundamentada em levantamento bibliográfico nas áreas de engenharia de </w:t>
      </w:r>
      <w:r w:rsidDel="00000000" w:rsidR="00000000" w:rsidRPr="00000000">
        <w:rPr>
          <w:i w:val="1"/>
          <w:iCs w:val="1"/>
          <w:rtl w:val="0"/>
        </w:rPr>
        <w:t xml:space="preserve">software </w:t>
      </w:r>
      <w:r w:rsidDel="00000000" w:rsidR="00000000" w:rsidRPr="00000000">
        <w:rPr>
          <w:rtl w:val="0"/>
        </w:rPr>
        <w:t xml:space="preserve">e </w:t>
      </w:r>
      <w:r w:rsidDel="00000000" w:rsidR="00000000" w:rsidRPr="00000000">
        <w:rPr>
          <w:i w:val="1"/>
          <w:iCs w:val="1"/>
          <w:rtl w:val="0"/>
        </w:rPr>
        <w:t xml:space="preserve">mobile health (mHealth)</w:t>
      </w:r>
      <w:r w:rsidDel="00000000" w:rsidR="00000000" w:rsidRPr="00000000">
        <w:rPr>
          <w:rtl w:val="0"/>
        </w:rPr>
        <w:t xml:space="preserve">. A solução adota o paradigma </w:t>
      </w:r>
      <w:r w:rsidDel="00000000" w:rsidR="00000000" w:rsidRPr="00000000">
        <w:rPr>
          <w:i w:val="1"/>
          <w:iCs w:val="1"/>
          <w:rtl w:val="0"/>
        </w:rPr>
        <w:t xml:space="preserve">offline-first</w:t>
      </w:r>
      <w:r w:rsidDel="00000000" w:rsidR="00000000" w:rsidRPr="00000000">
        <w:rPr>
          <w:rtl w:val="0"/>
        </w:rPr>
        <w:t xml:space="preserve">, com o motor SQLite para garantir a autonomia operacional, a plataforma Supabase para a sincronização em nuvem, tem a interface guiada pelas heurísticas de Nielsen e o tratamento de dados orientado pela Lei Geral de Proteção de Dados (LGPD). A validação técnica, conduzida pelo autor em aparelho físico, com um segundo dispositivo simulado pela base remota, confirmou o comportamento da arquitetura nos cenários de ausência de conexão, restabelecimento da conectividade, sincronização e conflito entre registros locais e remotos, e levou a refinamentos que garantem a prevalência da edição com o carimbo de tempo mais recente e o recebimento, pelos demais aparelhos da mesma conta, de registros feitos sem conexão. O alarme de dose foi verificado com o aparelho bloqueado e em uso, com a aplicação presente ou ausente da lista de recentes. Conclui-se que é possível conciliar, em uma mesma aplicação, o funcionamento independente de conexão e a fidelidade do registro clínico, com o propósito de transferir ao aparelho parte da carga cognitiva que a rotina terapêutica impõe ao paciente.</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Palavras-</w:t>
      </w:r>
      <w:r w:rsidDel="00000000" w:rsidR="00000000" w:rsidRPr="00000000">
        <w:rPr>
          <w:b w:val="1"/>
          <w:bCs w:val="1"/>
          <w:rtl w:val="0"/>
        </w:rPr>
        <w:t xml:space="preserve">c</w:t>
      </w:r>
      <w:r w:rsidDel="00000000" w:rsidR="00000000" w:rsidRPr="00000000">
        <w:rPr>
          <w:b w:val="1"/>
          <w:bCs w:val="1"/>
          <w:i w:val="0"/>
          <w:iCs w:val="0"/>
          <w:smallCaps w:val="0"/>
          <w:strike w:val="0"/>
          <w:sz w:val="24"/>
          <w:szCs w:val="24"/>
          <w:u w:val="none"/>
          <w:shd w:fill="auto" w:val="clear"/>
          <w:vertAlign w:val="baseline"/>
          <w:rtl w:val="0"/>
        </w:rPr>
        <w:t xml:space="preserve">have:</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i w:val="1"/>
          <w:iCs w:val="1"/>
          <w:smallCaps w:val="0"/>
          <w:strike w:val="0"/>
          <w:sz w:val="24"/>
          <w:szCs w:val="24"/>
          <w:u w:val="none"/>
          <w:shd w:fill="auto" w:val="clear"/>
          <w:vertAlign w:val="baseline"/>
          <w:rtl w:val="0"/>
        </w:rPr>
        <w:t xml:space="preserve">mHealth</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t xml:space="preserve">adesão medicamentosa</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i w:val="1"/>
          <w:iCs w:val="1"/>
          <w:rtl w:val="0"/>
        </w:rPr>
        <w:t xml:space="preserve">offline-first</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ageBreakBefore w:val="1"/>
        <w:spacing w:line="240" w:lineRule="auto"/>
        <w:ind w:firstLine="0"/>
        <w:jc w:val="center"/>
        <w:rPr>
          <w:vertAlign w:val="baseline"/>
        </w:rPr>
      </w:pPr>
      <w:bookmarkStart w:colFirst="0" w:colLast="0" w:name="_heading=h.qsl3zna5tn3x" w:id="2"/>
      <w:bookmarkEnd w:id="2"/>
      <w:r w:rsidDel="00000000" w:rsidR="00000000" w:rsidRPr="00000000">
        <w:rPr>
          <w:vertAlign w:val="baseline"/>
          <w:rtl w:val="0"/>
        </w:rPr>
        <w:t xml:space="preserve">ABSTRACT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Discontinuity in medication treatment constitutes a critical public health challenge, generating avoidable clinical worsening resulting from cognitive failures, such as forgetfulness, and from logistical limitations related to the unavailability of drugs or to the difficulty in remembering therapeutic appointments. In the scenario of polypharmacy and long-term treatments, the patient faces a high mental overload when trying to orchestrate multiple schedules and the need for continuous medical follow-up. This work presents the development of Mapill, a digital health assistant that acts as a single source of truth (SSoT) in the management of the therapeutic routine, integrating intake recording, medication stock control and the organization of therapeutic appointments. The research is applied and descriptive, grounded in a bibliographic survey in the areas of software engineering and mobile health (mHealth). The solution adopts the offline-first paradigm, with the SQLite engine to ensure operational autonomy, the Supabase platform for cloud synchronization, has its interface guided by Nielsen's heuristics and its data processing oriented by the General Data Protection Law (LGPD). The technical validation, conducted by the author on a physical device, with a second device simulated by the remote database, confirmed the behavior of the architecture in the scenarios of absence of connection, restoration of connectivity, synchronization and conflict between local and remote records, and led to refinements that ensure the prevalence of the edit with the most recent timestamp and the receipt, by the other devices of the same account, of records made without connection. The dose alarm was verified with the device locked and in use, with the application present in or absent from the recents list. It is concluded that it is possible to reconcile, in a single application, connection-independent operation and the fidelity of the clinical record, with the purpose of transferring to the device part of the cognitive load that the therapeutic routine imposes on the patient.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Keywords: </w:t>
      </w:r>
      <w:r w:rsidDel="00000000" w:rsidR="00000000" w:rsidRPr="00000000">
        <w:rPr>
          <w:rtl w:val="0"/>
        </w:rPr>
        <w:t xml:space="preserve">mHealth; medication adherence; offline-first.</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pageBreakBefore w:val="1"/>
        <w:spacing w:line="240" w:lineRule="auto"/>
        <w:ind w:firstLine="0"/>
        <w:jc w:val="center"/>
        <w:rPr>
          <w:vertAlign w:val="baseline"/>
        </w:rPr>
      </w:pPr>
      <w:bookmarkStart w:colFirst="0" w:colLast="0" w:name="_heading=h.w933nxzfilf6" w:id="3"/>
      <w:bookmarkEnd w:id="3"/>
      <w:r w:rsidDel="00000000" w:rsidR="00000000" w:rsidRPr="00000000">
        <w:rPr>
          <w:vertAlign w:val="baseline"/>
          <w:rtl w:val="0"/>
        </w:rPr>
        <w:t xml:space="preserve">LISTA DE ABREVIATURAS E SIGLAS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spacing w:line="360" w:lineRule="auto"/>
        <w:ind w:left="0" w:firstLine="0"/>
        <w:rPr/>
      </w:pPr>
      <w:r w:rsidDel="00000000" w:rsidR="00000000" w:rsidRPr="00000000">
        <w:rPr>
          <w:rtl w:val="0"/>
        </w:rPr>
        <w:t xml:space="preserve">ACID: </w:t>
      </w:r>
      <w:r w:rsidDel="00000000" w:rsidR="00000000" w:rsidRPr="00000000">
        <w:rPr>
          <w:i w:val="1"/>
          <w:iCs w:val="1"/>
          <w:rtl w:val="0"/>
        </w:rPr>
        <w:t xml:space="preserve">Atomicity, Consistency, Isolation, Durability</w:t>
      </w:r>
      <w:r w:rsidDel="00000000" w:rsidR="00000000" w:rsidRPr="00000000">
        <w:rPr>
          <w:rtl w:val="0"/>
        </w:rPr>
        <w:t xml:space="preserve"> (Atomicidade, Consistência, Isolamento e Durabilidade)</w:t>
      </w:r>
    </w:p>
    <w:p w:rsidR="00000000" w:rsidDel="00000000" w:rsidP="00000000" w:rsidRDefault="00000000" w:rsidRPr="00000000" w14:paraId="000000D1">
      <w:pPr>
        <w:spacing w:line="360" w:lineRule="auto"/>
        <w:ind w:firstLine="0"/>
        <w:rPr/>
      </w:pPr>
      <w:r w:rsidDel="00000000" w:rsidR="00000000" w:rsidRPr="00000000">
        <w:rPr>
          <w:rtl w:val="0"/>
        </w:rPr>
        <w:t xml:space="preserve">Anvisa: Agência Nacional de Vigilância Sanitária</w:t>
      </w:r>
      <w:r w:rsidDel="00000000" w:rsidR="00000000" w:rsidRPr="00000000">
        <w:rPr>
          <w:rtl w:val="0"/>
        </w:rPr>
      </w:r>
    </w:p>
    <w:p w:rsidR="00000000" w:rsidDel="00000000" w:rsidP="00000000" w:rsidRDefault="00000000" w:rsidRPr="00000000" w14:paraId="000000D2">
      <w:pPr>
        <w:spacing w:line="360" w:lineRule="auto"/>
        <w:ind w:left="0" w:firstLine="0"/>
        <w:rPr/>
      </w:pPr>
      <w:r w:rsidDel="00000000" w:rsidR="00000000" w:rsidRPr="00000000">
        <w:rPr>
          <w:rtl w:val="0"/>
        </w:rPr>
        <w:t xml:space="preserve">BaaS: </w:t>
      </w:r>
      <w:r w:rsidDel="00000000" w:rsidR="00000000" w:rsidRPr="00000000">
        <w:rPr>
          <w:i w:val="1"/>
          <w:iCs w:val="1"/>
          <w:rtl w:val="0"/>
        </w:rPr>
        <w:t xml:space="preserve">Backend as a Service</w:t>
      </w:r>
      <w:r w:rsidDel="00000000" w:rsidR="00000000" w:rsidRPr="00000000">
        <w:rPr>
          <w:rtl w:val="0"/>
        </w:rPr>
        <w:t xml:space="preserve"> (</w:t>
      </w:r>
      <w:r w:rsidDel="00000000" w:rsidR="00000000" w:rsidRPr="00000000">
        <w:rPr>
          <w:i w:val="1"/>
          <w:iCs w:val="1"/>
          <w:rtl w:val="0"/>
        </w:rPr>
        <w:t xml:space="preserve">Backend</w:t>
      </w:r>
      <w:r w:rsidDel="00000000" w:rsidR="00000000" w:rsidRPr="00000000">
        <w:rPr>
          <w:rtl w:val="0"/>
        </w:rPr>
        <w:t xml:space="preserve"> como Serviço</w:t>
      </w:r>
      <w:r w:rsidDel="00000000" w:rsidR="00000000" w:rsidRPr="00000000">
        <w:rPr>
          <w:rtl w:val="0"/>
        </w:rPr>
        <w:t xml:space="preserve">)</w:t>
      </w:r>
    </w:p>
    <w:p w:rsidR="00000000" w:rsidDel="00000000" w:rsidP="00000000" w:rsidRDefault="00000000" w:rsidRPr="00000000" w14:paraId="000000D3">
      <w:pPr>
        <w:spacing w:line="360" w:lineRule="auto"/>
        <w:ind w:left="0" w:firstLine="0"/>
        <w:rPr/>
      </w:pPr>
      <w:r w:rsidDel="00000000" w:rsidR="00000000" w:rsidRPr="00000000">
        <w:rPr>
          <w:rtl w:val="0"/>
        </w:rPr>
        <w:t xml:space="preserve">CDSS: </w:t>
      </w:r>
      <w:r w:rsidDel="00000000" w:rsidR="00000000" w:rsidRPr="00000000">
        <w:rPr>
          <w:i w:val="1"/>
          <w:iCs w:val="1"/>
          <w:rtl w:val="0"/>
        </w:rPr>
        <w:t xml:space="preserve">Clinical Decision Support Systems</w:t>
      </w:r>
      <w:r w:rsidDel="00000000" w:rsidR="00000000" w:rsidRPr="00000000">
        <w:rPr>
          <w:rtl w:val="0"/>
        </w:rPr>
        <w:t xml:space="preserve"> (Sistemas de Suporte à Decisão Clínica</w:t>
      </w:r>
      <w:r w:rsidDel="00000000" w:rsidR="00000000" w:rsidRPr="00000000">
        <w:rPr>
          <w:rtl w:val="0"/>
        </w:rPr>
        <w:t xml:space="preserve">)</w:t>
      </w:r>
    </w:p>
    <w:p w:rsidR="00000000" w:rsidDel="00000000" w:rsidP="00000000" w:rsidRDefault="00000000" w:rsidRPr="00000000" w14:paraId="000000D4">
      <w:pPr>
        <w:spacing w:line="360" w:lineRule="auto"/>
        <w:ind w:firstLine="0"/>
        <w:rPr/>
      </w:pPr>
      <w:r w:rsidDel="00000000" w:rsidR="00000000" w:rsidRPr="00000000">
        <w:rPr>
          <w:rtl w:val="0"/>
        </w:rPr>
        <w:t xml:space="preserve">CMED: Câmara de Regulação do Mercado de Medicamentos</w:t>
      </w:r>
    </w:p>
    <w:p w:rsidR="00000000" w:rsidDel="00000000" w:rsidP="00000000" w:rsidRDefault="00000000" w:rsidRPr="00000000" w14:paraId="000000D5">
      <w:pPr>
        <w:spacing w:line="360" w:lineRule="auto"/>
        <w:ind w:left="0" w:firstLine="0"/>
        <w:rPr/>
      </w:pPr>
      <w:r w:rsidDel="00000000" w:rsidR="00000000" w:rsidRPr="00000000">
        <w:rPr>
          <w:rtl w:val="0"/>
        </w:rPr>
        <w:t xml:space="preserve">CSS: </w:t>
      </w:r>
      <w:r w:rsidDel="00000000" w:rsidR="00000000" w:rsidRPr="00000000">
        <w:rPr>
          <w:i w:val="1"/>
          <w:iCs w:val="1"/>
          <w:rtl w:val="0"/>
        </w:rPr>
        <w:t xml:space="preserve">Cascading Style Sheets</w:t>
      </w:r>
      <w:r w:rsidDel="00000000" w:rsidR="00000000" w:rsidRPr="00000000">
        <w:rPr>
          <w:rtl w:val="0"/>
        </w:rPr>
        <w:t xml:space="preserve"> (Folhas de Estilo em Cascata</w:t>
      </w:r>
      <w:r w:rsidDel="00000000" w:rsidR="00000000" w:rsidRPr="00000000">
        <w:rPr>
          <w:rtl w:val="0"/>
        </w:rPr>
        <w:t xml:space="preserve">)</w:t>
      </w:r>
    </w:p>
    <w:p w:rsidR="00000000" w:rsidDel="00000000" w:rsidP="00000000" w:rsidRDefault="00000000" w:rsidRPr="00000000" w14:paraId="000000D6">
      <w:pPr>
        <w:spacing w:line="360" w:lineRule="auto"/>
        <w:ind w:left="0" w:firstLine="0"/>
        <w:rPr/>
      </w:pPr>
      <w:r w:rsidDel="00000000" w:rsidR="00000000" w:rsidRPr="00000000">
        <w:rPr>
          <w:rtl w:val="0"/>
        </w:rPr>
        <w:t xml:space="preserve">CTO: </w:t>
      </w:r>
      <w:r w:rsidDel="00000000" w:rsidR="00000000" w:rsidRPr="00000000">
        <w:rPr>
          <w:i w:val="1"/>
          <w:iCs w:val="1"/>
          <w:rtl w:val="0"/>
        </w:rPr>
        <w:t xml:space="preserve">Chief Technology Officer</w:t>
      </w:r>
      <w:r w:rsidDel="00000000" w:rsidR="00000000" w:rsidRPr="00000000">
        <w:rPr>
          <w:rtl w:val="0"/>
        </w:rPr>
        <w:t xml:space="preserve"> (Diretor de Tecnologia</w:t>
      </w:r>
      <w:r w:rsidDel="00000000" w:rsidR="00000000" w:rsidRPr="00000000">
        <w:rPr>
          <w:rtl w:val="0"/>
        </w:rPr>
        <w:t xml:space="preserve">)</w:t>
        <w:br w:type="textWrapping"/>
        <w:t xml:space="preserve">EAS: </w:t>
      </w:r>
      <w:r w:rsidDel="00000000" w:rsidR="00000000" w:rsidRPr="00000000">
        <w:rPr>
          <w:i w:val="1"/>
          <w:iCs w:val="1"/>
          <w:rtl w:val="0"/>
        </w:rPr>
        <w:t xml:space="preserve">Expo Application Services </w:t>
      </w:r>
      <w:r w:rsidDel="00000000" w:rsidR="00000000" w:rsidRPr="00000000">
        <w:rPr>
          <w:rtl w:val="0"/>
        </w:rPr>
        <w:t xml:space="preserve">(Serviços de Aplicativo do Expo)</w:t>
      </w:r>
    </w:p>
    <w:p w:rsidR="00000000" w:rsidDel="00000000" w:rsidP="00000000" w:rsidRDefault="00000000" w:rsidRPr="00000000" w14:paraId="000000D7">
      <w:pPr>
        <w:spacing w:line="360" w:lineRule="auto"/>
        <w:ind w:left="0" w:firstLine="0"/>
        <w:rPr/>
      </w:pPr>
      <w:r w:rsidDel="00000000" w:rsidR="00000000" w:rsidRPr="00000000">
        <w:rPr>
          <w:i w:val="1"/>
          <w:iCs w:val="1"/>
          <w:rtl w:val="0"/>
        </w:rPr>
        <w:t xml:space="preserve">eHealth</w:t>
      </w:r>
      <w:r w:rsidDel="00000000" w:rsidR="00000000" w:rsidRPr="00000000">
        <w:rPr>
          <w:rtl w:val="0"/>
        </w:rPr>
        <w:t xml:space="preserve">: </w:t>
      </w:r>
      <w:r w:rsidDel="00000000" w:rsidR="00000000" w:rsidRPr="00000000">
        <w:rPr>
          <w:i w:val="1"/>
          <w:iCs w:val="1"/>
          <w:rtl w:val="0"/>
        </w:rPr>
        <w:t xml:space="preserve">Electronic Health</w:t>
      </w:r>
      <w:r w:rsidDel="00000000" w:rsidR="00000000" w:rsidRPr="00000000">
        <w:rPr>
          <w:rtl w:val="0"/>
        </w:rPr>
        <w:t xml:space="preserve"> (Saúde Eletrônica)</w:t>
      </w:r>
    </w:p>
    <w:p w:rsidR="00000000" w:rsidDel="00000000" w:rsidP="00000000" w:rsidRDefault="00000000" w:rsidRPr="00000000" w14:paraId="000000D8">
      <w:pPr>
        <w:spacing w:line="360" w:lineRule="auto"/>
        <w:ind w:firstLine="0"/>
        <w:rPr/>
      </w:pPr>
      <w:r w:rsidDel="00000000" w:rsidR="00000000" w:rsidRPr="00000000">
        <w:rPr>
          <w:rtl w:val="0"/>
        </w:rPr>
        <w:t xml:space="preserve">eMEM: </w:t>
      </w:r>
      <w:r w:rsidDel="00000000" w:rsidR="00000000" w:rsidRPr="00000000">
        <w:rPr>
          <w:i w:val="1"/>
          <w:iCs w:val="1"/>
          <w:rtl w:val="0"/>
        </w:rPr>
        <w:t xml:space="preserve">Electronic Medication Monitoring</w:t>
      </w:r>
      <w:r w:rsidDel="00000000" w:rsidR="00000000" w:rsidRPr="00000000">
        <w:rPr>
          <w:rtl w:val="0"/>
        </w:rPr>
        <w:t xml:space="preserve"> (Monitoramento Eletrônico de Medicamentos)</w:t>
      </w:r>
    </w:p>
    <w:p w:rsidR="00000000" w:rsidDel="00000000" w:rsidP="00000000" w:rsidRDefault="00000000" w:rsidRPr="00000000" w14:paraId="000000D9">
      <w:pPr>
        <w:spacing w:line="360" w:lineRule="auto"/>
        <w:ind w:firstLine="0"/>
        <w:rPr/>
      </w:pPr>
      <w:r w:rsidDel="00000000" w:rsidR="00000000" w:rsidRPr="00000000">
        <w:rPr>
          <w:rtl w:val="0"/>
        </w:rPr>
        <w:t xml:space="preserve">FK: </w:t>
      </w:r>
      <w:r w:rsidDel="00000000" w:rsidR="00000000" w:rsidRPr="00000000">
        <w:rPr>
          <w:i w:val="1"/>
          <w:iCs w:val="1"/>
          <w:rtl w:val="0"/>
        </w:rPr>
        <w:t xml:space="preserve">Foreign Key</w:t>
      </w:r>
      <w:r w:rsidDel="00000000" w:rsidR="00000000" w:rsidRPr="00000000">
        <w:rPr>
          <w:rtl w:val="0"/>
        </w:rPr>
        <w:t xml:space="preserve"> (Chave Estrangeira)</w:t>
      </w:r>
    </w:p>
    <w:p w:rsidR="00000000" w:rsidDel="00000000" w:rsidP="00000000" w:rsidRDefault="00000000" w:rsidRPr="00000000" w14:paraId="000000DA">
      <w:pPr>
        <w:spacing w:line="360" w:lineRule="auto"/>
        <w:ind w:firstLine="0"/>
        <w:rPr/>
      </w:pPr>
      <w:r w:rsidDel="00000000" w:rsidR="00000000" w:rsidRPr="00000000">
        <w:rPr>
          <w:rtl w:val="0"/>
        </w:rPr>
        <w:t xml:space="preserve">IA: Inteligência Artificial</w:t>
      </w:r>
    </w:p>
    <w:p w:rsidR="00000000" w:rsidDel="00000000" w:rsidP="00000000" w:rsidRDefault="00000000" w:rsidRPr="00000000" w14:paraId="000000DB">
      <w:pPr>
        <w:spacing w:line="360" w:lineRule="auto"/>
        <w:ind w:firstLine="0"/>
        <w:rPr/>
      </w:pPr>
      <w:r w:rsidDel="00000000" w:rsidR="00000000" w:rsidRPr="00000000">
        <w:rPr>
          <w:rtl w:val="0"/>
        </w:rPr>
        <w:t xml:space="preserve">IBM: </w:t>
      </w:r>
      <w:r w:rsidDel="00000000" w:rsidR="00000000" w:rsidRPr="00000000">
        <w:rPr>
          <w:i w:val="1"/>
          <w:iCs w:val="1"/>
          <w:rtl w:val="0"/>
        </w:rPr>
        <w:t xml:space="preserve">International Business Machines</w:t>
      </w:r>
      <w:r w:rsidDel="00000000" w:rsidR="00000000" w:rsidRPr="00000000">
        <w:rPr>
          <w:rtl w:val="0"/>
        </w:rPr>
      </w:r>
    </w:p>
    <w:p w:rsidR="00000000" w:rsidDel="00000000" w:rsidP="00000000" w:rsidRDefault="00000000" w:rsidRPr="00000000" w14:paraId="000000DC">
      <w:pPr>
        <w:spacing w:line="360" w:lineRule="auto"/>
        <w:ind w:left="0" w:firstLine="0"/>
        <w:rPr/>
      </w:pPr>
      <w:r w:rsidDel="00000000" w:rsidR="00000000" w:rsidRPr="00000000">
        <w:rPr>
          <w:rtl w:val="0"/>
        </w:rPr>
        <w:t xml:space="preserve">iOS: </w:t>
      </w:r>
      <w:r w:rsidDel="00000000" w:rsidR="00000000" w:rsidRPr="00000000">
        <w:rPr>
          <w:i w:val="1"/>
          <w:iCs w:val="1"/>
          <w:rtl w:val="0"/>
        </w:rPr>
        <w:t xml:space="preserve">iPhone Operating System</w:t>
      </w:r>
      <w:r w:rsidDel="00000000" w:rsidR="00000000" w:rsidRPr="00000000">
        <w:rPr>
          <w:rtl w:val="0"/>
        </w:rPr>
        <w:t xml:space="preserve"> (Sistema Operacional do iPhone</w:t>
      </w:r>
      <w:r w:rsidDel="00000000" w:rsidR="00000000" w:rsidRPr="00000000">
        <w:rPr>
          <w:rtl w:val="0"/>
        </w:rPr>
        <w:t xml:space="preserve">)</w:t>
      </w:r>
    </w:p>
    <w:p w:rsidR="00000000" w:rsidDel="00000000" w:rsidP="00000000" w:rsidRDefault="00000000" w:rsidRPr="00000000" w14:paraId="000000DD">
      <w:pPr>
        <w:spacing w:line="360" w:lineRule="auto"/>
        <w:ind w:firstLine="0"/>
        <w:rPr/>
      </w:pPr>
      <w:r w:rsidDel="00000000" w:rsidR="00000000" w:rsidRPr="00000000">
        <w:rPr>
          <w:rtl w:val="0"/>
        </w:rPr>
        <w:t xml:space="preserve">ISO/IEC: </w:t>
      </w:r>
      <w:r w:rsidDel="00000000" w:rsidR="00000000" w:rsidRPr="00000000">
        <w:rPr>
          <w:i w:val="1"/>
          <w:iCs w:val="1"/>
          <w:rtl w:val="0"/>
        </w:rPr>
        <w:t xml:space="preserve">International Organization for Standardization / International Electrotechnical Commission</w:t>
      </w:r>
      <w:r w:rsidDel="00000000" w:rsidR="00000000" w:rsidRPr="00000000">
        <w:rPr>
          <w:rtl w:val="0"/>
        </w:rPr>
      </w:r>
    </w:p>
    <w:p w:rsidR="00000000" w:rsidDel="00000000" w:rsidP="00000000" w:rsidRDefault="00000000" w:rsidRPr="00000000" w14:paraId="000000DE">
      <w:pPr>
        <w:spacing w:line="360" w:lineRule="auto"/>
        <w:ind w:firstLine="0"/>
        <w:rPr/>
      </w:pPr>
      <w:r w:rsidDel="00000000" w:rsidR="00000000" w:rsidRPr="00000000">
        <w:rPr>
          <w:rtl w:val="0"/>
        </w:rPr>
        <w:t xml:space="preserve">JWT: </w:t>
      </w:r>
      <w:r w:rsidDel="00000000" w:rsidR="00000000" w:rsidRPr="00000000">
        <w:rPr>
          <w:i w:val="1"/>
          <w:iCs w:val="1"/>
          <w:rtl w:val="0"/>
        </w:rPr>
        <w:t xml:space="preserve">JSON Web Token</w:t>
      </w:r>
      <w:r w:rsidDel="00000000" w:rsidR="00000000" w:rsidRPr="00000000">
        <w:rPr>
          <w:rtl w:val="0"/>
        </w:rPr>
      </w:r>
    </w:p>
    <w:p w:rsidR="00000000" w:rsidDel="00000000" w:rsidP="00000000" w:rsidRDefault="00000000" w:rsidRPr="00000000" w14:paraId="000000DF">
      <w:pPr>
        <w:spacing w:line="360" w:lineRule="auto"/>
        <w:ind w:firstLine="0"/>
        <w:rPr/>
      </w:pPr>
      <w:r w:rsidDel="00000000" w:rsidR="00000000" w:rsidRPr="00000000">
        <w:rPr>
          <w:rtl w:val="0"/>
        </w:rPr>
        <w:t xml:space="preserve">LGPD: Lei Geral de Proteção de Dados</w:t>
      </w:r>
    </w:p>
    <w:p w:rsidR="00000000" w:rsidDel="00000000" w:rsidP="00000000" w:rsidRDefault="00000000" w:rsidRPr="00000000" w14:paraId="000000E0">
      <w:pPr>
        <w:spacing w:line="360" w:lineRule="auto"/>
        <w:ind w:firstLine="0"/>
        <w:rPr/>
      </w:pPr>
      <w:r w:rsidDel="00000000" w:rsidR="00000000" w:rsidRPr="00000000">
        <w:rPr>
          <w:rtl w:val="0"/>
        </w:rPr>
        <w:t xml:space="preserve">LWW: </w:t>
      </w:r>
      <w:r w:rsidDel="00000000" w:rsidR="00000000" w:rsidRPr="00000000">
        <w:rPr>
          <w:i w:val="1"/>
          <w:iCs w:val="1"/>
          <w:rtl w:val="0"/>
        </w:rPr>
        <w:t xml:space="preserve">Last-Write-Wins</w:t>
      </w:r>
      <w:r w:rsidDel="00000000" w:rsidR="00000000" w:rsidRPr="00000000">
        <w:rPr>
          <w:rtl w:val="0"/>
        </w:rPr>
        <w:t xml:space="preserve"> (Última Gravação Prevalece)</w:t>
      </w:r>
    </w:p>
    <w:p w:rsidR="00000000" w:rsidDel="00000000" w:rsidP="00000000" w:rsidRDefault="00000000" w:rsidRPr="00000000" w14:paraId="000000E1">
      <w:pPr>
        <w:spacing w:line="360" w:lineRule="auto"/>
        <w:ind w:left="0" w:firstLine="0"/>
        <w:rPr/>
      </w:pPr>
      <w:r w:rsidDel="00000000" w:rsidR="00000000" w:rsidRPr="00000000">
        <w:rPr>
          <w:i w:val="1"/>
          <w:iCs w:val="1"/>
          <w:rtl w:val="0"/>
        </w:rPr>
        <w:t xml:space="preserve">mHealth</w:t>
      </w:r>
      <w:r w:rsidDel="00000000" w:rsidR="00000000" w:rsidRPr="00000000">
        <w:rPr>
          <w:rtl w:val="0"/>
        </w:rPr>
        <w:t xml:space="preserve">: </w:t>
      </w:r>
      <w:r w:rsidDel="00000000" w:rsidR="00000000" w:rsidRPr="00000000">
        <w:rPr>
          <w:i w:val="1"/>
          <w:iCs w:val="1"/>
          <w:rtl w:val="0"/>
        </w:rPr>
        <w:t xml:space="preserve">Mobile Health</w:t>
      </w:r>
      <w:r w:rsidDel="00000000" w:rsidR="00000000" w:rsidRPr="00000000">
        <w:rPr>
          <w:rtl w:val="0"/>
        </w:rPr>
        <w:t xml:space="preserve"> (Saúde Móvel</w:t>
      </w:r>
      <w:r w:rsidDel="00000000" w:rsidR="00000000" w:rsidRPr="00000000">
        <w:rPr>
          <w:rtl w:val="0"/>
        </w:rPr>
        <w:t xml:space="preserve">)</w:t>
      </w:r>
    </w:p>
    <w:p w:rsidR="00000000" w:rsidDel="00000000" w:rsidP="00000000" w:rsidRDefault="00000000" w:rsidRPr="00000000" w14:paraId="000000E2">
      <w:pPr>
        <w:spacing w:line="360" w:lineRule="auto"/>
        <w:ind w:left="0" w:firstLine="0"/>
        <w:rPr/>
      </w:pPr>
      <w:r w:rsidDel="00000000" w:rsidR="00000000" w:rsidRPr="00000000">
        <w:rPr>
          <w:rtl w:val="0"/>
        </w:rPr>
        <w:t xml:space="preserve">OAuth: </w:t>
      </w:r>
      <w:r w:rsidDel="00000000" w:rsidR="00000000" w:rsidRPr="00000000">
        <w:rPr>
          <w:i w:val="1"/>
          <w:iCs w:val="1"/>
          <w:rtl w:val="0"/>
        </w:rPr>
        <w:t xml:space="preserve">Open Authorization</w:t>
      </w:r>
      <w:r w:rsidDel="00000000" w:rsidR="00000000" w:rsidRPr="00000000">
        <w:rPr>
          <w:rtl w:val="0"/>
        </w:rPr>
        <w:t xml:space="preserve"> (Autorização Aberta</w:t>
      </w:r>
      <w:r w:rsidDel="00000000" w:rsidR="00000000" w:rsidRPr="00000000">
        <w:rPr>
          <w:rtl w:val="0"/>
        </w:rPr>
        <w:t xml:space="preserve">)</w:t>
      </w:r>
    </w:p>
    <w:p w:rsidR="00000000" w:rsidDel="00000000" w:rsidP="00000000" w:rsidRDefault="00000000" w:rsidRPr="00000000" w14:paraId="000000E3">
      <w:pPr>
        <w:spacing w:line="360" w:lineRule="auto"/>
        <w:ind w:firstLine="0"/>
        <w:rPr/>
      </w:pPr>
      <w:r w:rsidDel="00000000" w:rsidR="00000000" w:rsidRPr="00000000">
        <w:rPr>
          <w:rtl w:val="0"/>
        </w:rPr>
        <w:t xml:space="preserve">ORM: </w:t>
      </w:r>
      <w:r w:rsidDel="00000000" w:rsidR="00000000" w:rsidRPr="00000000">
        <w:rPr>
          <w:i w:val="1"/>
          <w:iCs w:val="1"/>
          <w:rtl w:val="0"/>
        </w:rPr>
        <w:t xml:space="preserve">Object-Relational Mapping</w:t>
      </w:r>
      <w:r w:rsidDel="00000000" w:rsidR="00000000" w:rsidRPr="00000000">
        <w:rPr>
          <w:rtl w:val="0"/>
        </w:rPr>
        <w:t xml:space="preserve"> (Mapeamento Objeto-Relacional)</w:t>
      </w:r>
    </w:p>
    <w:p w:rsidR="00000000" w:rsidDel="00000000" w:rsidP="00000000" w:rsidRDefault="00000000" w:rsidRPr="00000000" w14:paraId="000000E4">
      <w:pPr>
        <w:spacing w:line="360" w:lineRule="auto"/>
        <w:ind w:left="0" w:firstLine="0"/>
        <w:rPr/>
      </w:pPr>
      <w:r w:rsidDel="00000000" w:rsidR="00000000" w:rsidRPr="00000000">
        <w:rPr>
          <w:rtl w:val="0"/>
        </w:rPr>
        <w:t xml:space="preserve">PDF: </w:t>
      </w:r>
      <w:r w:rsidDel="00000000" w:rsidR="00000000" w:rsidRPr="00000000">
        <w:rPr>
          <w:i w:val="1"/>
          <w:iCs w:val="1"/>
          <w:rtl w:val="0"/>
        </w:rPr>
        <w:t xml:space="preserve">Portable Document Format</w:t>
      </w:r>
      <w:r w:rsidDel="00000000" w:rsidR="00000000" w:rsidRPr="00000000">
        <w:rPr>
          <w:rtl w:val="0"/>
        </w:rPr>
        <w:t xml:space="preserve"> (Formato de Documento Portátil</w:t>
      </w:r>
      <w:r w:rsidDel="00000000" w:rsidR="00000000" w:rsidRPr="00000000">
        <w:rPr>
          <w:rtl w:val="0"/>
        </w:rPr>
        <w:t xml:space="preserve">)</w:t>
      </w:r>
    </w:p>
    <w:p w:rsidR="00000000" w:rsidDel="00000000" w:rsidP="00000000" w:rsidRDefault="00000000" w:rsidRPr="00000000" w14:paraId="000000E5">
      <w:pPr>
        <w:spacing w:line="360" w:lineRule="auto"/>
        <w:ind w:left="0" w:firstLine="0"/>
        <w:rPr/>
      </w:pPr>
      <w:r w:rsidDel="00000000" w:rsidR="00000000" w:rsidRPr="00000000">
        <w:rPr>
          <w:rtl w:val="0"/>
        </w:rPr>
        <w:t xml:space="preserve">PK: </w:t>
      </w:r>
      <w:r w:rsidDel="00000000" w:rsidR="00000000" w:rsidRPr="00000000">
        <w:rPr>
          <w:i w:val="1"/>
          <w:iCs w:val="1"/>
          <w:rtl w:val="0"/>
        </w:rPr>
        <w:t xml:space="preserve">Primary Key</w:t>
      </w:r>
      <w:r w:rsidDel="00000000" w:rsidR="00000000" w:rsidRPr="00000000">
        <w:rPr>
          <w:rtl w:val="0"/>
        </w:rPr>
        <w:t xml:space="preserve"> (Chave Primária</w:t>
      </w:r>
      <w:r w:rsidDel="00000000" w:rsidR="00000000" w:rsidRPr="00000000">
        <w:rPr>
          <w:rtl w:val="0"/>
        </w:rPr>
        <w:t xml:space="preserve">)</w:t>
      </w:r>
    </w:p>
    <w:p w:rsidR="00000000" w:rsidDel="00000000" w:rsidP="00000000" w:rsidRDefault="00000000" w:rsidRPr="00000000" w14:paraId="000000E6">
      <w:pPr>
        <w:spacing w:line="360" w:lineRule="auto"/>
        <w:ind w:firstLine="0"/>
        <w:rPr/>
      </w:pPr>
      <w:r w:rsidDel="00000000" w:rsidR="00000000" w:rsidRPr="00000000">
        <w:rPr>
          <w:rtl w:val="0"/>
        </w:rPr>
        <w:t xml:space="preserve">RLS: </w:t>
      </w:r>
      <w:r w:rsidDel="00000000" w:rsidR="00000000" w:rsidRPr="00000000">
        <w:rPr>
          <w:i w:val="1"/>
          <w:iCs w:val="1"/>
          <w:rtl w:val="0"/>
        </w:rPr>
        <w:t xml:space="preserve">Row Level Security</w:t>
      </w:r>
      <w:r w:rsidDel="00000000" w:rsidR="00000000" w:rsidRPr="00000000">
        <w:rPr>
          <w:rtl w:val="0"/>
        </w:rPr>
        <w:t xml:space="preserve"> (Segurança em Nível de Linha)</w:t>
      </w:r>
    </w:p>
    <w:p w:rsidR="00000000" w:rsidDel="00000000" w:rsidP="00000000" w:rsidRDefault="00000000" w:rsidRPr="00000000" w14:paraId="000000E7">
      <w:pPr>
        <w:spacing w:line="360" w:lineRule="auto"/>
        <w:ind w:firstLine="0"/>
        <w:rPr/>
      </w:pPr>
      <w:r w:rsidDel="00000000" w:rsidR="00000000" w:rsidRPr="00000000">
        <w:rPr>
          <w:rtl w:val="0"/>
        </w:rPr>
        <w:t xml:space="preserve">SGBD: Sistema Gerenciador de Banco de Dados</w:t>
      </w:r>
    </w:p>
    <w:p w:rsidR="00000000" w:rsidDel="00000000" w:rsidP="00000000" w:rsidRDefault="00000000" w:rsidRPr="00000000" w14:paraId="000000E8">
      <w:pPr>
        <w:spacing w:line="360" w:lineRule="auto"/>
        <w:ind w:firstLine="0"/>
        <w:rPr/>
      </w:pPr>
      <w:r w:rsidDel="00000000" w:rsidR="00000000" w:rsidRPr="00000000">
        <w:rPr>
          <w:rtl w:val="0"/>
        </w:rPr>
        <w:t xml:space="preserve">SOLID: </w:t>
      </w:r>
      <w:r w:rsidDel="00000000" w:rsidR="00000000" w:rsidRPr="00000000">
        <w:rPr>
          <w:i w:val="1"/>
          <w:iCs w:val="1"/>
          <w:rtl w:val="0"/>
        </w:rPr>
        <w:t xml:space="preserve">Single responsibility, Open-closed, Liskov substitution, Interface segregation, Dependency inversion</w:t>
      </w:r>
      <w:r w:rsidDel="00000000" w:rsidR="00000000" w:rsidRPr="00000000">
        <w:rPr>
          <w:rtl w:val="0"/>
        </w:rPr>
      </w:r>
    </w:p>
    <w:p w:rsidR="00000000" w:rsidDel="00000000" w:rsidP="00000000" w:rsidRDefault="00000000" w:rsidRPr="00000000" w14:paraId="000000E9">
      <w:pPr>
        <w:spacing w:line="360" w:lineRule="auto"/>
        <w:ind w:firstLine="0"/>
        <w:rPr/>
      </w:pPr>
      <w:r w:rsidDel="00000000" w:rsidR="00000000" w:rsidRPr="00000000">
        <w:rPr>
          <w:rtl w:val="0"/>
        </w:rPr>
        <w:t xml:space="preserve">SQL: </w:t>
      </w:r>
      <w:r w:rsidDel="00000000" w:rsidR="00000000" w:rsidRPr="00000000">
        <w:rPr>
          <w:i w:val="1"/>
          <w:iCs w:val="1"/>
          <w:rtl w:val="0"/>
        </w:rPr>
        <w:t xml:space="preserve">Structured Query Language</w:t>
      </w:r>
      <w:r w:rsidDel="00000000" w:rsidR="00000000" w:rsidRPr="00000000">
        <w:rPr>
          <w:rtl w:val="0"/>
        </w:rPr>
        <w:t xml:space="preserve"> (Linguagem de Consulta Estruturada)</w:t>
      </w:r>
    </w:p>
    <w:p w:rsidR="00000000" w:rsidDel="00000000" w:rsidP="00000000" w:rsidRDefault="00000000" w:rsidRPr="00000000" w14:paraId="000000EA">
      <w:pPr>
        <w:spacing w:line="360" w:lineRule="auto"/>
        <w:ind w:firstLine="0"/>
        <w:rPr/>
      </w:pPr>
      <w:r w:rsidDel="00000000" w:rsidR="00000000" w:rsidRPr="00000000">
        <w:rPr>
          <w:rtl w:val="0"/>
        </w:rPr>
        <w:t xml:space="preserve">SRP: </w:t>
      </w:r>
      <w:r w:rsidDel="00000000" w:rsidR="00000000" w:rsidRPr="00000000">
        <w:rPr>
          <w:i w:val="1"/>
          <w:iCs w:val="1"/>
          <w:rtl w:val="0"/>
        </w:rPr>
        <w:t xml:space="preserve">Single Responsibility Principle</w:t>
      </w:r>
      <w:r w:rsidDel="00000000" w:rsidR="00000000" w:rsidRPr="00000000">
        <w:rPr>
          <w:rtl w:val="0"/>
        </w:rPr>
        <w:t xml:space="preserve"> (Princípio de Responsabilidade Única)</w:t>
      </w:r>
    </w:p>
    <w:p w:rsidR="00000000" w:rsidDel="00000000" w:rsidP="00000000" w:rsidRDefault="00000000" w:rsidRPr="00000000" w14:paraId="000000EB">
      <w:pPr>
        <w:spacing w:line="360" w:lineRule="auto"/>
        <w:ind w:firstLine="0"/>
        <w:rPr/>
      </w:pPr>
      <w:r w:rsidDel="00000000" w:rsidR="00000000" w:rsidRPr="00000000">
        <w:rPr>
          <w:rtl w:val="0"/>
        </w:rPr>
        <w:t xml:space="preserve">SSoT: </w:t>
      </w:r>
      <w:r w:rsidDel="00000000" w:rsidR="00000000" w:rsidRPr="00000000">
        <w:rPr>
          <w:i w:val="1"/>
          <w:iCs w:val="1"/>
          <w:rtl w:val="0"/>
        </w:rPr>
        <w:t xml:space="preserve">Single Source of Truth</w:t>
      </w:r>
      <w:r w:rsidDel="00000000" w:rsidR="00000000" w:rsidRPr="00000000">
        <w:rPr>
          <w:rtl w:val="0"/>
        </w:rPr>
        <w:t xml:space="preserve"> (Fonte Única de Verdade)</w:t>
      </w:r>
    </w:p>
    <w:p w:rsidR="00000000" w:rsidDel="00000000" w:rsidP="00000000" w:rsidRDefault="00000000" w:rsidRPr="00000000" w14:paraId="000000EC">
      <w:pPr>
        <w:spacing w:line="360" w:lineRule="auto"/>
        <w:ind w:firstLine="0"/>
        <w:rPr/>
      </w:pPr>
      <w:r w:rsidDel="00000000" w:rsidR="00000000" w:rsidRPr="00000000">
        <w:rPr>
          <w:rtl w:val="0"/>
        </w:rPr>
        <w:t xml:space="preserve">UI: </w:t>
      </w:r>
      <w:r w:rsidDel="00000000" w:rsidR="00000000" w:rsidRPr="00000000">
        <w:rPr>
          <w:i w:val="1"/>
          <w:iCs w:val="1"/>
          <w:rtl w:val="0"/>
        </w:rPr>
        <w:t xml:space="preserve">User Interface</w:t>
      </w:r>
      <w:r w:rsidDel="00000000" w:rsidR="00000000" w:rsidRPr="00000000">
        <w:rPr>
          <w:rtl w:val="0"/>
        </w:rPr>
        <w:t xml:space="preserve"> (Interface do Usuário)</w:t>
      </w:r>
    </w:p>
    <w:p w:rsidR="00000000" w:rsidDel="00000000" w:rsidP="00000000" w:rsidRDefault="00000000" w:rsidRPr="00000000" w14:paraId="000000ED">
      <w:pPr>
        <w:spacing w:line="360" w:lineRule="auto"/>
        <w:ind w:firstLine="0"/>
        <w:rPr/>
      </w:pPr>
      <w:r w:rsidDel="00000000" w:rsidR="00000000" w:rsidRPr="00000000">
        <w:rPr>
          <w:rtl w:val="0"/>
        </w:rPr>
        <w:t xml:space="preserve">UNIDAVI: Centro Universitário para o Desenvolvimento do Alto Vale do Itajaí</w:t>
        <w:br w:type="textWrapping"/>
        <w:t xml:space="preserve">USB: </w:t>
      </w:r>
      <w:r w:rsidDel="00000000" w:rsidR="00000000" w:rsidRPr="00000000">
        <w:rPr>
          <w:i w:val="1"/>
          <w:iCs w:val="1"/>
          <w:rtl w:val="0"/>
        </w:rPr>
        <w:t xml:space="preserve">Universal Serial Bus</w:t>
      </w:r>
      <w:r w:rsidDel="00000000" w:rsidR="00000000" w:rsidRPr="00000000">
        <w:rPr>
          <w:rtl w:val="0"/>
        </w:rPr>
        <w:t xml:space="preserve"> (Barramento Serial Universal)</w:t>
      </w:r>
    </w:p>
    <w:p w:rsidR="00000000" w:rsidDel="00000000" w:rsidP="00000000" w:rsidRDefault="00000000" w:rsidRPr="00000000" w14:paraId="000000EE">
      <w:pPr>
        <w:spacing w:line="360" w:lineRule="auto"/>
        <w:ind w:firstLine="0"/>
        <w:rPr/>
      </w:pPr>
      <w:r w:rsidDel="00000000" w:rsidR="00000000" w:rsidRPr="00000000">
        <w:rPr>
          <w:rtl w:val="0"/>
        </w:rPr>
        <w:t xml:space="preserve">UX: </w:t>
      </w:r>
      <w:r w:rsidDel="00000000" w:rsidR="00000000" w:rsidRPr="00000000">
        <w:rPr>
          <w:i w:val="1"/>
          <w:iCs w:val="1"/>
          <w:rtl w:val="0"/>
        </w:rPr>
        <w:t xml:space="preserve">User Experience</w:t>
      </w:r>
      <w:r w:rsidDel="00000000" w:rsidR="00000000" w:rsidRPr="00000000">
        <w:rPr>
          <w:rtl w:val="0"/>
        </w:rPr>
        <w:t xml:space="preserve"> (Experiência do Usuário)</w:t>
      </w:r>
    </w:p>
    <w:p w:rsidR="00000000" w:rsidDel="00000000" w:rsidP="00000000" w:rsidRDefault="00000000" w:rsidRPr="00000000" w14:paraId="000000EF">
      <w:pPr>
        <w:spacing w:line="360" w:lineRule="auto"/>
        <w:ind w:firstLine="0"/>
        <w:rPr/>
      </w:pPr>
      <w:r w:rsidDel="00000000" w:rsidR="00000000" w:rsidRPr="00000000">
        <w:rPr>
          <w:rtl w:val="0"/>
        </w:rPr>
        <w:t xml:space="preserve">W3C: </w:t>
      </w:r>
      <w:r w:rsidDel="00000000" w:rsidR="00000000" w:rsidRPr="00000000">
        <w:rPr>
          <w:i w:val="1"/>
          <w:iCs w:val="1"/>
          <w:rtl w:val="0"/>
        </w:rPr>
        <w:t xml:space="preserve">World Wide Web Consortium</w:t>
      </w:r>
      <w:r w:rsidDel="00000000" w:rsidR="00000000" w:rsidRPr="00000000">
        <w:rPr>
          <w:rtl w:val="0"/>
        </w:rPr>
      </w:r>
    </w:p>
    <w:p w:rsidR="00000000" w:rsidDel="00000000" w:rsidP="00000000" w:rsidRDefault="00000000" w:rsidRPr="00000000">
      <w:pPr>
        <w:spacing w:line="360" w:lineRule="auto"/>
        <w:ind w:firstLine="0"/>
        <w:rPr/>
      </w:pPr>
      <w:r w:rsidDel="00000000" w:rsidR="00000000" w:rsidRPr="00000000">
        <w:rPr>
          <w:rtl w:val="0"/>
        </w:rPr>
        <w:t xml:space="preserve">WAL: </w:t>
      </w:r>
      <w:r w:rsidDel="00000000" w:rsidR="00000000" w:rsidRPr="00000000">
        <w:rPr>
          <w:i w:val="1"/>
          <w:iCs w:val="1"/>
          <w:rtl w:val="0"/>
        </w:rPr>
        <w:t xml:space="preserve">Write-Ahead Logging</w:t>
      </w:r>
      <w:r w:rsidDel="00000000" w:rsidR="00000000" w:rsidRPr="00000000">
        <w:rPr>
          <w:rtl w:val="0"/>
        </w:rPr>
        <w:t xml:space="preserve"> (Registro Antecipado de Escrita)</w:t>
      </w:r>
    </w:p>
    <w:p w:rsidR="00000000" w:rsidDel="00000000" w:rsidP="00000000" w:rsidRDefault="00000000" w:rsidRPr="00000000" w14:paraId="000000F0">
      <w:pPr>
        <w:spacing w:line="360" w:lineRule="auto"/>
        <w:ind w:firstLine="0"/>
        <w:rPr/>
      </w:pPr>
      <w:r w:rsidDel="00000000" w:rsidR="00000000" w:rsidRPr="00000000">
        <w:rPr>
          <w:rtl w:val="0"/>
        </w:rPr>
        <w:t xml:space="preserve">WCAG: </w:t>
      </w:r>
      <w:r w:rsidDel="00000000" w:rsidR="00000000" w:rsidRPr="00000000">
        <w:rPr>
          <w:i w:val="1"/>
          <w:iCs w:val="1"/>
          <w:rtl w:val="0"/>
        </w:rPr>
        <w:t xml:space="preserve">Web Content Accessibility Guidelines</w:t>
      </w:r>
      <w:r w:rsidDel="00000000" w:rsidR="00000000" w:rsidRPr="00000000">
        <w:rPr>
          <w:rtl w:val="0"/>
        </w:rPr>
        <w:t xml:space="preserve"> (Diretrizes de Acessibilidade para Conteúdo Web)</w:t>
      </w:r>
    </w:p>
    <w:p w:rsidR="00000000" w:rsidDel="00000000" w:rsidP="00000000" w:rsidRDefault="00000000" w:rsidRPr="00000000" w14:paraId="000000F1">
      <w:pPr>
        <w:ind w:left="0" w:firstLine="0"/>
        <w:rPr/>
      </w:pPr>
      <w:r w:rsidDel="00000000" w:rsidR="00000000" w:rsidRPr="00000000">
        <w:rPr>
          <w:rtl w:val="0"/>
        </w:rPr>
        <w:t xml:space="preserve">WHO: </w:t>
      </w:r>
      <w:r w:rsidDel="00000000" w:rsidR="00000000" w:rsidRPr="00000000">
        <w:rPr>
          <w:i w:val="1"/>
          <w:iCs w:val="1"/>
          <w:rtl w:val="0"/>
        </w:rPr>
        <w:t xml:space="preserve">World Health Organization</w:t>
      </w:r>
      <w:r w:rsidDel="00000000" w:rsidR="00000000" w:rsidRPr="00000000">
        <w:rPr>
          <w:rtl w:val="0"/>
        </w:rPr>
        <w:t xml:space="preserve"> (Organização Mundial da Saúde)</w:t>
      </w:r>
      <w:r w:rsidDel="00000000" w:rsidR="00000000" w:rsidRPr="00000000">
        <w:rPr>
          <w:rtl w:val="0"/>
        </w:rPr>
      </w:r>
    </w:p>
    <w:p w:rsidR="00000000" w:rsidDel="00000000" w:rsidP="00000000" w:rsidRDefault="00000000" w:rsidRPr="00000000" w14:paraId="000000F2">
      <w:pPr>
        <w:pStyle w:val="Heading3"/>
        <w:pageBreakBefore w:val="1"/>
        <w:spacing w:line="240" w:lineRule="auto"/>
        <w:ind w:firstLine="0"/>
        <w:jc w:val="center"/>
        <w:rPr/>
      </w:pPr>
      <w:bookmarkStart w:colFirst="0" w:colLast="0" w:name="_heading=h.1kxnp0k3lw10" w:id="4"/>
      <w:bookmarkEnd w:id="4"/>
      <w:r w:rsidDel="00000000" w:rsidR="00000000" w:rsidRPr="00000000">
        <w:rPr>
          <w:vertAlign w:val="baseline"/>
          <w:rtl w:val="0"/>
        </w:rPr>
        <w:t xml:space="preserve">LISTA DE QUADROS</w:t>
      </w:r>
      <w:r w:rsidDel="00000000" w:rsidR="00000000" w:rsidRPr="00000000">
        <w:rPr>
          <w:rtl w:val="0"/>
        </w:rPr>
      </w:r>
    </w:p>
    <w:p w:rsidR="00000000" w:rsidDel="00000000" w:rsidP="00000000" w:rsidRDefault="00000000" w:rsidRPr="00000000" w14:paraId="000000F3">
      <w:pPr>
        <w:spacing w:line="360" w:lineRule="auto"/>
        <w:ind w:left="0" w:firstLine="0"/>
        <w:rPr/>
      </w:pPr>
      <w:r w:rsidDel="00000000" w:rsidR="00000000" w:rsidRPr="00000000">
        <w:rPr>
          <w:rtl w:val="0"/>
        </w:rPr>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1 - Comparativo dos métodos de medição de adesão medicamentosa</w:t>
      </w:r>
      <w:r w:rsidDel="00000000" w:rsidR="00000000" w:rsidRPr="00000000">
        <w:rPr>
          <w:rtl w:val="0"/>
        </w:rPr>
        <w:t xml:space="preserve"> .....................</w:t>
      </w:r>
      <w:r w:rsidDel="00000000" w:rsidR="00000000" w:rsidRPr="00000000">
        <w:rPr>
          <w:rtl w:val="0"/>
        </w:rPr>
        <w:tab/>
      </w:r>
      <w:r w:rsidDel="00000000" w:rsidR="00000000" w:rsidRPr="00000000">
        <w:rPr>
          <w:rtl w:val="0"/>
        </w:rPr>
        <w:t xml:space="preserve">24</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2 - Comparação entre o Mapill e soluções de mercado</w:t>
      </w:r>
      <w:r w:rsidDel="00000000" w:rsidR="00000000" w:rsidRPr="00000000">
        <w:rPr>
          <w:rtl w:val="0"/>
        </w:rPr>
        <w:t xml:space="preserve"> ...........................................</w:t>
      </w:r>
      <w:r w:rsidDel="00000000" w:rsidR="00000000" w:rsidRPr="00000000">
        <w:rPr>
          <w:rtl w:val="0"/>
        </w:rPr>
        <w:tab/>
      </w:r>
      <w:r w:rsidDel="00000000" w:rsidR="00000000" w:rsidRPr="00000000">
        <w:rPr>
          <w:rtl w:val="0"/>
        </w:rPr>
        <w:t xml:space="preserve">41</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3 - Requisitos funcionais</w:t>
      </w:r>
      <w:r w:rsidDel="00000000" w:rsidR="00000000" w:rsidRPr="00000000">
        <w:rPr>
          <w:rtl w:val="0"/>
        </w:rPr>
        <w:t xml:space="preserve"> ..........................................................................................</w:t>
      </w:r>
      <w:r w:rsidDel="00000000" w:rsidR="00000000" w:rsidRPr="00000000">
        <w:rPr>
          <w:rtl w:val="0"/>
        </w:rPr>
        <w:tab/>
      </w:r>
      <w:r w:rsidDel="00000000" w:rsidR="00000000" w:rsidRPr="00000000">
        <w:rPr>
          <w:rtl w:val="0"/>
        </w:rPr>
        <w:t xml:space="preserve">44</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4 - Requisitos não funcionais</w:t>
      </w:r>
      <w:r w:rsidDel="00000000" w:rsidR="00000000" w:rsidRPr="00000000">
        <w:rPr>
          <w:rtl w:val="0"/>
        </w:rPr>
        <w:t xml:space="preserve"> ...................................................................................</w:t>
      </w:r>
      <w:r w:rsidDel="00000000" w:rsidR="00000000" w:rsidRPr="00000000">
        <w:rPr>
          <w:rtl w:val="0"/>
        </w:rPr>
        <w:tab/>
      </w:r>
      <w:r w:rsidDel="00000000" w:rsidR="00000000" w:rsidRPr="00000000">
        <w:rPr>
          <w:rtl w:val="0"/>
        </w:rPr>
        <w:t xml:space="preserve">46</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5 - Regras de negócio</w:t>
      </w:r>
      <w:r w:rsidDel="00000000" w:rsidR="00000000" w:rsidRPr="00000000">
        <w:rPr>
          <w:rtl w:val="0"/>
        </w:rPr>
        <w:t xml:space="preserve"> ...............................................................................................</w:t>
      </w:r>
      <w:r w:rsidDel="00000000" w:rsidR="00000000" w:rsidRPr="00000000">
        <w:rPr>
          <w:rtl w:val="0"/>
        </w:rPr>
        <w:tab/>
      </w:r>
      <w:r w:rsidDel="00000000" w:rsidR="00000000" w:rsidRPr="00000000">
        <w:rPr>
          <w:rtl w:val="0"/>
        </w:rPr>
        <w:t xml:space="preserve">49</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6 - Resolução de conflito de sincronização pelo critério </w:t>
      </w:r>
      <w:r w:rsidDel="00000000" w:rsidR="00000000" w:rsidRPr="00000000">
        <w:rPr>
          <w:i w:val="1"/>
          <w:iCs w:val="1"/>
          <w:rtl w:val="0"/>
        </w:rPr>
        <w:t xml:space="preserve">Last-Write-Wins</w:t>
      </w:r>
      <w:r w:rsidDel="00000000" w:rsidR="00000000" w:rsidRPr="00000000">
        <w:rPr>
          <w:rtl w:val="0"/>
        </w:rPr>
        <w:t xml:space="preserve"> ..............</w:t>
      </w:r>
      <w:r w:rsidDel="00000000" w:rsidR="00000000" w:rsidRPr="00000000">
        <w:rPr>
          <w:rtl w:val="0"/>
        </w:rPr>
        <w:tab/>
      </w:r>
      <w:r w:rsidDel="00000000" w:rsidR="00000000" w:rsidRPr="00000000">
        <w:rPr>
          <w:rtl w:val="0"/>
        </w:rPr>
        <w:t xml:space="preserve">54</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7 - Estrutura do registro de ingestão de dose</w:t>
      </w:r>
      <w:r w:rsidDel="00000000" w:rsidR="00000000" w:rsidRPr="00000000">
        <w:rPr>
          <w:rtl w:val="0"/>
        </w:rPr>
        <w:t xml:space="preserve"> ...........................................................</w:t>
      </w:r>
      <w:r w:rsidDel="00000000" w:rsidR="00000000" w:rsidRPr="00000000">
        <w:rPr>
          <w:rtl w:val="0"/>
        </w:rPr>
        <w:tab/>
      </w:r>
      <w:r w:rsidDel="00000000" w:rsidR="00000000" w:rsidRPr="00000000">
        <w:rPr>
          <w:rtl w:val="0"/>
        </w:rPr>
        <w:t xml:space="preserve">55</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8 - Correção retroativa de um registro de dose</w:t>
      </w:r>
      <w:r w:rsidDel="00000000" w:rsidR="00000000" w:rsidRPr="00000000">
        <w:rPr>
          <w:rtl w:val="0"/>
        </w:rPr>
        <w:t xml:space="preserve"> ........................................................</w:t>
      </w:r>
      <w:r w:rsidDel="00000000" w:rsidR="00000000" w:rsidRPr="00000000">
        <w:rPr>
          <w:rtl w:val="0"/>
        </w:rPr>
        <w:tab/>
      </w:r>
      <w:r w:rsidDel="00000000" w:rsidR="00000000" w:rsidRPr="00000000">
        <w:rPr>
          <w:rtl w:val="0"/>
        </w:rPr>
        <w:t xml:space="preserve">55</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9 - Verificação de alarme já exibido</w:t>
      </w:r>
      <w:r w:rsidDel="00000000" w:rsidR="00000000" w:rsidRPr="00000000">
        <w:rPr>
          <w:rtl w:val="0"/>
        </w:rPr>
        <w:t xml:space="preserve"> ........................................................................</w:t>
      </w:r>
      <w:r w:rsidDel="00000000" w:rsidR="00000000" w:rsidRPr="00000000">
        <w:rPr>
          <w:rtl w:val="0"/>
        </w:rPr>
        <w:tab/>
      </w:r>
      <w:r w:rsidDel="00000000" w:rsidR="00000000" w:rsidRPr="00000000">
        <w:rPr>
          <w:rtl w:val="0"/>
        </w:rPr>
        <w:t xml:space="preserve">56</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10 - Encerramento da tela do alarme no módulo nativo</w:t>
      </w:r>
      <w:r w:rsidDel="00000000" w:rsidR="00000000" w:rsidRPr="00000000">
        <w:rPr>
          <w:rtl w:val="0"/>
        </w:rPr>
        <w:t xml:space="preserve"> ..........................................</w:t>
      </w:r>
      <w:r w:rsidDel="00000000" w:rsidR="00000000" w:rsidRPr="00000000">
        <w:rPr>
          <w:rtl w:val="0"/>
        </w:rPr>
        <w:tab/>
      </w:r>
      <w:r w:rsidDel="00000000" w:rsidR="00000000" w:rsidRPr="00000000">
        <w:rPr>
          <w:rtl w:val="0"/>
        </w:rPr>
        <w:t xml:space="preserve">57</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11 - Comparação entre o modelo de dados local e o remoto</w:t>
      </w:r>
      <w:r w:rsidDel="00000000" w:rsidR="00000000" w:rsidRPr="00000000">
        <w:rPr>
          <w:rtl w:val="0"/>
        </w:rPr>
        <w:t xml:space="preserve"> ...................................</w:t>
      </w:r>
      <w:r w:rsidDel="00000000" w:rsidR="00000000" w:rsidRPr="00000000">
        <w:rPr>
          <w:rtl w:val="0"/>
        </w:rPr>
        <w:tab/>
      </w:r>
      <w:r w:rsidDel="00000000" w:rsidR="00000000" w:rsidRPr="00000000">
        <w:rPr>
          <w:rtl w:val="0"/>
        </w:rPr>
        <w:t xml:space="preserve">61</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12 - Ações de resposta ao alarme de dose</w:t>
      </w:r>
      <w:r w:rsidDel="00000000" w:rsidR="00000000" w:rsidRPr="00000000">
        <w:rPr>
          <w:rtl w:val="0"/>
        </w:rPr>
        <w:t xml:space="preserve"> ................................................................</w:t>
      </w:r>
      <w:r w:rsidDel="00000000" w:rsidR="00000000" w:rsidRPr="00000000">
        <w:rPr>
          <w:rtl w:val="0"/>
        </w:rPr>
        <w:tab/>
      </w:r>
      <w:r w:rsidDel="00000000" w:rsidR="00000000" w:rsidRPr="00000000">
        <w:rPr>
          <w:rtl w:val="0"/>
        </w:rPr>
        <w:t xml:space="preserve">67</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13 - Critério de exclusão de doses no cálculo de adesão</w:t>
      </w:r>
      <w:r w:rsidDel="00000000" w:rsidR="00000000" w:rsidRPr="00000000">
        <w:rPr>
          <w:rtl w:val="0"/>
        </w:rPr>
        <w:t xml:space="preserve"> .........................................</w:t>
      </w:r>
      <w:r w:rsidDel="00000000" w:rsidR="00000000" w:rsidRPr="00000000">
        <w:rPr>
          <w:rtl w:val="0"/>
        </w:rPr>
        <w:tab/>
      </w:r>
      <w:r w:rsidDel="00000000" w:rsidR="00000000" w:rsidRPr="00000000">
        <w:rPr>
          <w:rtl w:val="0"/>
        </w:rPr>
        <w:t xml:space="preserve">69</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14 - Definição de um conjunto de cores de estado</w:t>
      </w:r>
      <w:r w:rsidDel="00000000" w:rsidR="00000000" w:rsidRPr="00000000">
        <w:rPr>
          <w:rtl w:val="0"/>
        </w:rPr>
        <w:t xml:space="preserve"> ..................................................</w:t>
      </w:r>
      <w:r w:rsidDel="00000000" w:rsidR="00000000" w:rsidRPr="00000000">
        <w:rPr>
          <w:rtl w:val="0"/>
        </w:rPr>
        <w:tab/>
      </w:r>
      <w:r w:rsidDel="00000000" w:rsidR="00000000" w:rsidRPr="00000000">
        <w:rPr>
          <w:rtl w:val="0"/>
        </w:rPr>
        <w:t xml:space="preserve">72</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15 - Cenários de validação da arquitetura </w:t>
      </w:r>
      <w:r w:rsidDel="00000000" w:rsidR="00000000" w:rsidRPr="00000000">
        <w:rPr>
          <w:i w:val="1"/>
          <w:iCs w:val="1"/>
          <w:rtl w:val="0"/>
        </w:rPr>
        <w:t xml:space="preserve">offline-first</w:t>
      </w:r>
      <w:r w:rsidDel="00000000" w:rsidR="00000000" w:rsidRPr="00000000">
        <w:rPr>
          <w:rtl w:val="0"/>
        </w:rPr>
        <w:t xml:space="preserve"> .............................................</w:t>
      </w:r>
      <w:r w:rsidDel="00000000" w:rsidR="00000000" w:rsidRPr="00000000">
        <w:rPr>
          <w:rtl w:val="0"/>
        </w:rPr>
        <w:tab/>
      </w:r>
      <w:r w:rsidDel="00000000" w:rsidR="00000000" w:rsidRPr="00000000">
        <w:rPr>
          <w:rtl w:val="0"/>
        </w:rPr>
        <w:t xml:space="preserve">77</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16 - medications - Modelo de dados referente às medicações</w:t>
      </w:r>
      <w:r w:rsidDel="00000000" w:rsidR="00000000" w:rsidRPr="00000000">
        <w:rPr>
          <w:rtl w:val="0"/>
        </w:rPr>
        <w:t xml:space="preserve"> .................................</w:t>
      </w:r>
      <w:r w:rsidDel="00000000" w:rsidR="00000000" w:rsidRPr="00000000">
        <w:rPr>
          <w:rtl w:val="0"/>
        </w:rPr>
        <w:tab/>
      </w:r>
      <w:r w:rsidDel="00000000" w:rsidR="00000000" w:rsidRPr="00000000">
        <w:rPr>
          <w:rtl w:val="0"/>
        </w:rPr>
        <w:t xml:space="preserve">89</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17 - prescriptions - Modelo de dados referente às prescrições</w:t>
      </w:r>
      <w:r w:rsidDel="00000000" w:rsidR="00000000" w:rsidRPr="00000000">
        <w:rPr>
          <w:rtl w:val="0"/>
        </w:rPr>
        <w:t xml:space="preserve"> ................................</w:t>
      </w:r>
      <w:r w:rsidDel="00000000" w:rsidR="00000000" w:rsidRPr="00000000">
        <w:rPr>
          <w:rtl w:val="0"/>
        </w:rPr>
        <w:tab/>
      </w:r>
      <w:r w:rsidDel="00000000" w:rsidR="00000000" w:rsidRPr="00000000">
        <w:rPr>
          <w:rtl w:val="0"/>
        </w:rPr>
        <w:t xml:space="preserve">89</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18 - dose_schedules - Modelo de dados referente aos horários de dose</w:t>
      </w:r>
      <w:r w:rsidDel="00000000" w:rsidR="00000000" w:rsidRPr="00000000">
        <w:rPr>
          <w:rtl w:val="0"/>
        </w:rPr>
        <w:t xml:space="preserve"> ..................</w:t>
      </w:r>
      <w:r w:rsidDel="00000000" w:rsidR="00000000" w:rsidRPr="00000000">
        <w:rPr>
          <w:rtl w:val="0"/>
        </w:rPr>
        <w:tab/>
      </w:r>
      <w:r w:rsidDel="00000000" w:rsidR="00000000" w:rsidRPr="00000000">
        <w:rPr>
          <w:rtl w:val="0"/>
        </w:rPr>
        <w:t xml:space="preserve">90</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19 - intake_logs - Modelo de dados referente aos registros de ingestão</w:t>
      </w:r>
      <w:r w:rsidDel="00000000" w:rsidR="00000000" w:rsidRPr="00000000">
        <w:rPr>
          <w:rtl w:val="0"/>
        </w:rPr>
        <w:t xml:space="preserve"> ..................</w:t>
      </w:r>
      <w:r w:rsidDel="00000000" w:rsidR="00000000" w:rsidRPr="00000000">
        <w:rPr>
          <w:rtl w:val="0"/>
        </w:rPr>
        <w:tab/>
      </w:r>
      <w:r w:rsidDel="00000000" w:rsidR="00000000" w:rsidRPr="00000000">
        <w:rPr>
          <w:rtl w:val="0"/>
        </w:rPr>
        <w:t xml:space="preserve">90</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20 - inventory_items - Modelo de dados referente aos itens de estoque</w:t>
      </w:r>
      <w:r w:rsidDel="00000000" w:rsidR="00000000" w:rsidRPr="00000000">
        <w:rPr>
          <w:rtl w:val="0"/>
        </w:rPr>
        <w:t xml:space="preserve"> .................</w:t>
      </w:r>
      <w:r w:rsidDel="00000000" w:rsidR="00000000" w:rsidRPr="00000000">
        <w:rPr>
          <w:rtl w:val="0"/>
        </w:rPr>
        <w:tab/>
      </w:r>
      <w:r w:rsidDel="00000000" w:rsidR="00000000" w:rsidRPr="00000000">
        <w:rPr>
          <w:rtl w:val="0"/>
        </w:rPr>
        <w:t xml:space="preserve">91</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21 - inventory_adjustments - Modelo de dados referente aos ajustes de estoque</w:t>
      </w:r>
      <w:r w:rsidDel="00000000" w:rsidR="00000000" w:rsidRPr="00000000">
        <w:rPr>
          <w:rtl w:val="0"/>
        </w:rPr>
        <w:t xml:space="preserve"> ....</w:t>
      </w:r>
      <w:r w:rsidDel="00000000" w:rsidR="00000000" w:rsidRPr="00000000">
        <w:rPr>
          <w:rtl w:val="0"/>
        </w:rPr>
        <w:tab/>
      </w:r>
      <w:r w:rsidDel="00000000" w:rsidR="00000000" w:rsidRPr="00000000">
        <w:rPr>
          <w:rtl w:val="0"/>
        </w:rPr>
        <w:t xml:space="preserve">91</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22 - appointments - Modelo de dados referente aos compromissos</w:t>
      </w:r>
      <w:r w:rsidDel="00000000" w:rsidR="00000000" w:rsidRPr="00000000">
        <w:rPr>
          <w:rtl w:val="0"/>
        </w:rPr>
        <w:t xml:space="preserve"> ........................</w:t>
      </w:r>
      <w:r w:rsidDel="00000000" w:rsidR="00000000" w:rsidRPr="00000000">
        <w:rPr>
          <w:rtl w:val="0"/>
        </w:rPr>
        <w:tab/>
      </w:r>
      <w:r w:rsidDel="00000000" w:rsidR="00000000" w:rsidRPr="00000000">
        <w:rPr>
          <w:rtl w:val="0"/>
        </w:rPr>
        <w:t xml:space="preserve">91</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23 - patient_profiles - Modelo de dados referente aos perfis de paciente</w:t>
      </w:r>
      <w:r w:rsidDel="00000000" w:rsidR="00000000" w:rsidRPr="00000000">
        <w:rPr>
          <w:rtl w:val="0"/>
        </w:rPr>
        <w:t xml:space="preserve"> ................</w:t>
      </w:r>
      <w:r w:rsidDel="00000000" w:rsidR="00000000" w:rsidRPr="00000000">
        <w:rPr>
          <w:rtl w:val="0"/>
        </w:rPr>
        <w:tab/>
      </w:r>
      <w:r w:rsidDel="00000000" w:rsidR="00000000" w:rsidRPr="00000000">
        <w:rPr>
          <w:rtl w:val="0"/>
        </w:rPr>
        <w:t xml:space="preserve">92</w:t>
      </w:r>
    </w:p>
    <w:p w:rsidR="00000000" w:rsidDel="00000000" w:rsidP="00000000" w:rsidRDefault="00000000" w:rsidRPr="00000000">
      <w:pPr>
        <w:tabs>
          <w:tab w:val="right" w:leader="dot" w:pos="9072"/>
        </w:tabs>
        <w:spacing w:line="360" w:lineRule="auto"/>
        <w:ind w:firstLine="0"/>
        <w:rPr/>
      </w:pPr>
      <w:r w:rsidDel="00000000" w:rsidR="00000000" w:rsidRPr="00000000">
        <w:rPr>
          <w:rtl w:val="0"/>
        </w:rPr>
        <w:t xml:space="preserve">Quadro 24 - consent_records - Modelo de dados referente aos registros de consentimento</w:t>
      </w:r>
      <w:r w:rsidDel="00000000" w:rsidR="00000000" w:rsidRPr="00000000">
        <w:rPr>
          <w:rtl w:val="0"/>
        </w:rPr>
        <w:br w:type="textWrapping"/>
      </w:r>
      <w:r w:rsidDel="00000000" w:rsidR="00000000" w:rsidRPr="00000000">
        <w:rPr>
          <w:rtl w:val="0"/>
        </w:rPr>
        <w:t xml:space="preserve">................................................................................................................................................</w:t>
      </w:r>
      <w:r w:rsidDel="00000000" w:rsidR="00000000" w:rsidRPr="00000000">
        <w:rPr>
          <w:rtl w:val="0"/>
        </w:rPr>
        <w:tab/>
      </w:r>
      <w:r w:rsidDel="00000000" w:rsidR="00000000" w:rsidRPr="00000000">
        <w:rPr>
          <w:rtl w:val="0"/>
        </w:rPr>
        <w:t xml:space="preserve">92</w:t>
      </w:r>
    </w:p>
    <w:p w:rsidR="00000000" w:rsidDel="00000000" w:rsidP="00000000" w:rsidRDefault="00000000" w:rsidRPr="00000000" w14:paraId="00000110">
      <w:pPr>
        <w:tabs>
          <w:tab w:val="right" w:leader="dot" w:pos="9072"/>
        </w:tabs>
        <w:spacing w:line="360" w:lineRule="auto"/>
        <w:ind w:firstLine="0"/>
        <w:rPr/>
      </w:pPr>
      <w:r w:rsidDel="00000000" w:rsidR="00000000" w:rsidRPr="00000000">
        <w:rPr>
          <w:rtl w:val="0"/>
        </w:rPr>
      </w:r>
    </w:p>
    <w:p w:rsidR="00000000" w:rsidDel="00000000" w:rsidP="00000000" w:rsidRDefault="00000000" w:rsidRPr="00000000" w14:paraId="00000111">
      <w:pPr>
        <w:tabs>
          <w:tab w:val="right" w:leader="none" w:pos="9072"/>
        </w:tabs>
        <w:spacing w:line="360" w:lineRule="auto"/>
        <w:ind w:firstLine="0"/>
        <w:rPr/>
      </w:pPr>
      <w:r w:rsidDel="00000000" w:rsidR="00000000" w:rsidRPr="00000000">
        <w:rPr>
          <w:rtl w:val="0"/>
        </w:rPr>
      </w:r>
    </w:p>
    <w:p w:rsidR="00000000" w:rsidDel="00000000" w:rsidP="00000000" w:rsidRDefault="00000000" w:rsidRPr="00000000" w14:paraId="00000112">
      <w:pPr>
        <w:pStyle w:val="Heading3"/>
        <w:pageBreakBefore w:val="1"/>
        <w:spacing w:line="240" w:lineRule="auto"/>
        <w:ind w:firstLine="0"/>
        <w:jc w:val="center"/>
        <w:rPr/>
      </w:pPr>
      <w:bookmarkStart w:colFirst="0" w:colLast="0" w:name="_heading=h.h4usc2g4cnqb" w:id="5"/>
      <w:bookmarkEnd w:id="5"/>
      <w:r w:rsidDel="00000000" w:rsidR="00000000" w:rsidRPr="00000000">
        <w:rPr>
          <w:vertAlign w:val="baseline"/>
          <w:rtl w:val="0"/>
        </w:rPr>
        <w:t xml:space="preserve">LISTA DE FIGURAS</w:t>
      </w:r>
      <w:r w:rsidDel="00000000" w:rsidR="00000000" w:rsidRPr="00000000">
        <w:rPr>
          <w:rtl w:val="0"/>
        </w:rPr>
      </w:r>
    </w:p>
    <w:p w:rsidR="00000000" w:rsidDel="00000000" w:rsidP="00000000" w:rsidRDefault="00000000" w:rsidRPr="00000000" w14:paraId="00000113">
      <w:pPr>
        <w:spacing w:line="360" w:lineRule="auto"/>
        <w:ind w:left="0" w:firstLine="0"/>
        <w:rPr/>
      </w:pPr>
      <w:r w:rsidDel="00000000" w:rsidR="00000000" w:rsidRPr="00000000">
        <w:rPr>
          <w:rtl w:val="0"/>
        </w:rPr>
      </w:r>
    </w:p>
    <w:p w:rsidR="00000000" w:rsidDel="00000000" w:rsidP="00000000" w:rsidRDefault="00000000" w:rsidRPr="00000000">
      <w:pPr>
        <w:tabs>
          <w:tab w:val="right" w:leader="dot" w:pos="9072"/>
        </w:tabs>
        <w:ind w:firstLine="0"/>
        <w:rPr/>
      </w:pPr>
      <w:r w:rsidDel="00000000" w:rsidR="00000000" w:rsidRPr="00000000">
        <w:rPr>
          <w:rtl w:val="0"/>
        </w:rPr>
        <w:t xml:space="preserve">Figura 1 - Diagrama de sequência da resolução de conflito de sincronização entre dispositivo local e servidor em nuvem pelo critério </w:t>
      </w:r>
      <w:r w:rsidDel="00000000" w:rsidR="00000000" w:rsidRPr="00000000">
        <w:rPr>
          <w:i w:val="1"/>
          <w:iCs w:val="1"/>
          <w:rtl w:val="0"/>
        </w:rPr>
        <w:t xml:space="preserve">Last-Write-Wins</w:t>
      </w:r>
      <w:r w:rsidDel="00000000" w:rsidR="00000000" w:rsidRPr="00000000">
        <w:rPr>
          <w:rtl w:val="0"/>
        </w:rPr>
        <w:t xml:space="preserve"> ....................................................</w:t>
      </w:r>
      <w:r w:rsidDel="00000000" w:rsidR="00000000" w:rsidRPr="00000000">
        <w:rPr>
          <w:rtl w:val="0"/>
        </w:rPr>
        <w:tab/>
      </w:r>
      <w:r w:rsidDel="00000000" w:rsidR="00000000" w:rsidRPr="00000000">
        <w:rPr>
          <w:rtl w:val="0"/>
        </w:rPr>
        <w:t xml:space="preserve">53</w:t>
      </w:r>
    </w:p>
    <w:p w:rsidR="00000000" w:rsidDel="00000000" w:rsidP="00000000" w:rsidRDefault="00000000" w:rsidRPr="00000000">
      <w:pPr>
        <w:tabs>
          <w:tab w:val="right" w:leader="dot" w:pos="9072"/>
        </w:tabs>
        <w:ind w:firstLine="0"/>
        <w:rPr/>
      </w:pPr>
      <w:r w:rsidDel="00000000" w:rsidR="00000000" w:rsidRPr="00000000">
        <w:rPr>
          <w:rtl w:val="0"/>
        </w:rPr>
        <w:t xml:space="preserve">Figura 2 - Modelo de dados local do Mapill, em SQLite</w:t>
      </w:r>
      <w:r w:rsidDel="00000000" w:rsidR="00000000" w:rsidRPr="00000000">
        <w:rPr>
          <w:rtl w:val="0"/>
        </w:rPr>
        <w:t xml:space="preserve"> .....................................................</w:t>
      </w:r>
      <w:r w:rsidDel="00000000" w:rsidR="00000000" w:rsidRPr="00000000">
        <w:rPr>
          <w:rtl w:val="0"/>
        </w:rPr>
        <w:tab/>
      </w:r>
      <w:r w:rsidDel="00000000" w:rsidR="00000000" w:rsidRPr="00000000">
        <w:rPr>
          <w:rtl w:val="0"/>
        </w:rPr>
        <w:t xml:space="preserve">59</w:t>
      </w:r>
    </w:p>
    <w:p w:rsidR="00000000" w:rsidDel="00000000" w:rsidP="00000000" w:rsidRDefault="00000000" w:rsidRPr="00000000">
      <w:pPr>
        <w:tabs>
          <w:tab w:val="right" w:leader="dot" w:pos="9072"/>
        </w:tabs>
        <w:ind w:firstLine="0"/>
        <w:rPr/>
      </w:pPr>
      <w:r w:rsidDel="00000000" w:rsidR="00000000" w:rsidRPr="00000000">
        <w:rPr>
          <w:rtl w:val="0"/>
        </w:rPr>
        <w:t xml:space="preserve">Figura 3 - Modelo de dados remoto do Mapill, no Supabase</w:t>
      </w:r>
      <w:r w:rsidDel="00000000" w:rsidR="00000000" w:rsidRPr="00000000">
        <w:rPr>
          <w:rtl w:val="0"/>
        </w:rPr>
        <w:t xml:space="preserve"> ...............................................</w:t>
      </w:r>
      <w:r w:rsidDel="00000000" w:rsidR="00000000" w:rsidRPr="00000000">
        <w:rPr>
          <w:rtl w:val="0"/>
        </w:rPr>
        <w:tab/>
      </w:r>
      <w:r w:rsidDel="00000000" w:rsidR="00000000" w:rsidRPr="00000000">
        <w:rPr>
          <w:rtl w:val="0"/>
        </w:rPr>
        <w:t xml:space="preserve">60</w:t>
      </w:r>
    </w:p>
    <w:p w:rsidR="00000000" w:rsidDel="00000000" w:rsidP="00000000" w:rsidRDefault="00000000" w:rsidRPr="00000000">
      <w:pPr>
        <w:tabs>
          <w:tab w:val="right" w:leader="dot" w:pos="9072"/>
        </w:tabs>
        <w:ind w:firstLine="0"/>
        <w:rPr/>
      </w:pPr>
      <w:r w:rsidDel="00000000" w:rsidR="00000000" w:rsidRPr="00000000">
        <w:rPr>
          <w:rtl w:val="0"/>
        </w:rPr>
        <w:t xml:space="preserve">Figura 4 - Telas de </w:t>
      </w:r>
      <w:r w:rsidDel="00000000" w:rsidR="00000000" w:rsidRPr="00000000">
        <w:rPr>
          <w:i w:val="1"/>
          <w:iCs w:val="1"/>
          <w:rtl w:val="0"/>
        </w:rPr>
        <w:t xml:space="preserve">login</w:t>
      </w:r>
      <w:r w:rsidDel="00000000" w:rsidR="00000000" w:rsidRPr="00000000">
        <w:rPr>
          <w:rtl w:val="0"/>
        </w:rPr>
        <w:t xml:space="preserve">, consentimento e ficha de saúde</w:t>
      </w:r>
      <w:r w:rsidDel="00000000" w:rsidR="00000000" w:rsidRPr="00000000">
        <w:rPr>
          <w:rtl w:val="0"/>
        </w:rPr>
        <w:t xml:space="preserve"> ..................................................</w:t>
      </w:r>
      <w:r w:rsidDel="00000000" w:rsidR="00000000" w:rsidRPr="00000000">
        <w:rPr>
          <w:rtl w:val="0"/>
        </w:rPr>
        <w:tab/>
      </w:r>
      <w:r w:rsidDel="00000000" w:rsidR="00000000" w:rsidRPr="00000000">
        <w:rPr>
          <w:rtl w:val="0"/>
        </w:rPr>
        <w:t xml:space="preserve">62</w:t>
      </w:r>
    </w:p>
    <w:p w:rsidR="00000000" w:rsidDel="00000000" w:rsidP="00000000" w:rsidRDefault="00000000" w:rsidRPr="00000000">
      <w:pPr>
        <w:tabs>
          <w:tab w:val="right" w:leader="dot" w:pos="9072"/>
        </w:tabs>
        <w:ind w:firstLine="0"/>
        <w:rPr/>
      </w:pPr>
      <w:r w:rsidDel="00000000" w:rsidR="00000000" w:rsidRPr="00000000">
        <w:rPr>
          <w:rtl w:val="0"/>
        </w:rPr>
        <w:t xml:space="preserve">Figura 5 - Identificação do medicamento por código de barras</w:t>
      </w:r>
      <w:r w:rsidDel="00000000" w:rsidR="00000000" w:rsidRPr="00000000">
        <w:rPr>
          <w:rtl w:val="0"/>
        </w:rPr>
        <w:t xml:space="preserve"> ............................................</w:t>
      </w:r>
      <w:r w:rsidDel="00000000" w:rsidR="00000000" w:rsidRPr="00000000">
        <w:rPr>
          <w:rtl w:val="0"/>
        </w:rPr>
        <w:tab/>
      </w:r>
      <w:r w:rsidDel="00000000" w:rsidR="00000000" w:rsidRPr="00000000">
        <w:rPr>
          <w:rtl w:val="0"/>
        </w:rPr>
        <w:t xml:space="preserve">64</w:t>
      </w:r>
    </w:p>
    <w:p w:rsidR="00000000" w:rsidDel="00000000" w:rsidP="00000000" w:rsidRDefault="00000000" w:rsidRPr="00000000">
      <w:pPr>
        <w:tabs>
          <w:tab w:val="right" w:leader="dot" w:pos="9072"/>
        </w:tabs>
        <w:ind w:firstLine="0"/>
        <w:rPr/>
      </w:pPr>
      <w:r w:rsidDel="00000000" w:rsidR="00000000" w:rsidRPr="00000000">
        <w:rPr>
          <w:rtl w:val="0"/>
        </w:rPr>
        <w:t xml:space="preserve">Figura 6 - Formulário de cadastro de medicação</w:t>
      </w:r>
      <w:r w:rsidDel="00000000" w:rsidR="00000000" w:rsidRPr="00000000">
        <w:rPr>
          <w:rtl w:val="0"/>
        </w:rPr>
        <w:t xml:space="preserve"> ..................................................................</w:t>
      </w:r>
      <w:r w:rsidDel="00000000" w:rsidR="00000000" w:rsidRPr="00000000">
        <w:rPr>
          <w:rtl w:val="0"/>
        </w:rPr>
        <w:tab/>
      </w:r>
      <w:r w:rsidDel="00000000" w:rsidR="00000000" w:rsidRPr="00000000">
        <w:rPr>
          <w:rtl w:val="0"/>
        </w:rPr>
        <w:t xml:space="preserve">65</w:t>
      </w:r>
    </w:p>
    <w:p w:rsidR="00000000" w:rsidDel="00000000" w:rsidP="00000000" w:rsidRDefault="00000000" w:rsidRPr="00000000">
      <w:pPr>
        <w:tabs>
          <w:tab w:val="right" w:leader="dot" w:pos="9072"/>
        </w:tabs>
        <w:ind w:firstLine="0"/>
        <w:rPr/>
      </w:pPr>
      <w:r w:rsidDel="00000000" w:rsidR="00000000" w:rsidRPr="00000000">
        <w:rPr>
          <w:rtl w:val="0"/>
        </w:rPr>
        <w:t xml:space="preserve">Figura 7 - Configurações adicionais do cadastro de medicação</w:t>
      </w:r>
      <w:r w:rsidDel="00000000" w:rsidR="00000000" w:rsidRPr="00000000">
        <w:rPr>
          <w:rtl w:val="0"/>
        </w:rPr>
        <w:t xml:space="preserve"> ...........................................</w:t>
      </w:r>
      <w:r w:rsidDel="00000000" w:rsidR="00000000" w:rsidRPr="00000000">
        <w:rPr>
          <w:rtl w:val="0"/>
        </w:rPr>
        <w:tab/>
      </w:r>
      <w:r w:rsidDel="00000000" w:rsidR="00000000" w:rsidRPr="00000000">
        <w:rPr>
          <w:rtl w:val="0"/>
        </w:rPr>
        <w:t xml:space="preserve">66</w:t>
      </w:r>
    </w:p>
    <w:p w:rsidR="00000000" w:rsidDel="00000000" w:rsidP="00000000" w:rsidRDefault="00000000" w:rsidRPr="00000000">
      <w:pPr>
        <w:tabs>
          <w:tab w:val="right" w:leader="dot" w:pos="9072"/>
        </w:tabs>
        <w:ind w:firstLine="0"/>
        <w:rPr/>
      </w:pPr>
      <w:r w:rsidDel="00000000" w:rsidR="00000000" w:rsidRPr="00000000">
        <w:rPr>
          <w:rtl w:val="0"/>
        </w:rPr>
        <w:t xml:space="preserve">Figura 8 - Tela inicial com as doses do dia agrupadas por estado</w:t>
      </w:r>
      <w:r w:rsidDel="00000000" w:rsidR="00000000" w:rsidRPr="00000000">
        <w:rPr>
          <w:rtl w:val="0"/>
        </w:rPr>
        <w:t xml:space="preserve"> ........................................</w:t>
      </w:r>
      <w:r w:rsidDel="00000000" w:rsidR="00000000" w:rsidRPr="00000000">
        <w:rPr>
          <w:rtl w:val="0"/>
        </w:rPr>
        <w:tab/>
      </w:r>
      <w:r w:rsidDel="00000000" w:rsidR="00000000" w:rsidRPr="00000000">
        <w:rPr>
          <w:rtl w:val="0"/>
        </w:rPr>
        <w:t xml:space="preserve">67</w:t>
      </w:r>
    </w:p>
    <w:p w:rsidR="00000000" w:rsidDel="00000000" w:rsidP="00000000" w:rsidRDefault="00000000" w:rsidRPr="00000000">
      <w:pPr>
        <w:tabs>
          <w:tab w:val="right" w:leader="dot" w:pos="9072"/>
        </w:tabs>
        <w:ind w:firstLine="0"/>
        <w:rPr/>
      </w:pPr>
      <w:r w:rsidDel="00000000" w:rsidR="00000000" w:rsidRPr="00000000">
        <w:rPr>
          <w:rtl w:val="0"/>
        </w:rPr>
        <w:t xml:space="preserve">Figura 9 - Notificação do alarme de dose com o dispositivo bloqueado e em uso</w:t>
      </w:r>
      <w:r w:rsidDel="00000000" w:rsidR="00000000" w:rsidRPr="00000000">
        <w:rPr>
          <w:rtl w:val="0"/>
        </w:rPr>
        <w:t xml:space="preserve"> ...............</w:t>
      </w:r>
      <w:r w:rsidDel="00000000" w:rsidR="00000000" w:rsidRPr="00000000">
        <w:rPr>
          <w:rtl w:val="0"/>
        </w:rPr>
        <w:tab/>
      </w:r>
      <w:r w:rsidDel="00000000" w:rsidR="00000000" w:rsidRPr="00000000">
        <w:rPr>
          <w:rtl w:val="0"/>
        </w:rPr>
        <w:t xml:space="preserve">68</w:t>
      </w:r>
    </w:p>
    <w:p w:rsidR="00000000" w:rsidDel="00000000" w:rsidP="00000000" w:rsidRDefault="00000000" w:rsidRPr="00000000">
      <w:pPr>
        <w:tabs>
          <w:tab w:val="right" w:leader="dot" w:pos="9072"/>
        </w:tabs>
        <w:ind w:firstLine="0"/>
        <w:rPr/>
      </w:pPr>
      <w:r w:rsidDel="00000000" w:rsidR="00000000" w:rsidRPr="00000000">
        <w:rPr>
          <w:rtl w:val="0"/>
        </w:rPr>
        <w:t xml:space="preserve">Figura 10 - Tela de adesão e calendário de acompanhamento</w:t>
      </w:r>
      <w:r w:rsidDel="00000000" w:rsidR="00000000" w:rsidRPr="00000000">
        <w:rPr>
          <w:rtl w:val="0"/>
        </w:rPr>
        <w:t xml:space="preserve"> ..............................................</w:t>
      </w:r>
      <w:r w:rsidDel="00000000" w:rsidR="00000000" w:rsidRPr="00000000">
        <w:rPr>
          <w:rtl w:val="0"/>
        </w:rPr>
        <w:tab/>
      </w:r>
      <w:r w:rsidDel="00000000" w:rsidR="00000000" w:rsidRPr="00000000">
        <w:rPr>
          <w:rtl w:val="0"/>
        </w:rPr>
        <w:t xml:space="preserve">70</w:t>
      </w:r>
    </w:p>
    <w:p w:rsidR="00000000" w:rsidDel="00000000" w:rsidP="00000000" w:rsidRDefault="00000000" w:rsidRPr="00000000">
      <w:pPr>
        <w:tabs>
          <w:tab w:val="right" w:leader="dot" w:pos="9072"/>
        </w:tabs>
        <w:ind w:firstLine="0"/>
        <w:rPr/>
      </w:pPr>
      <w:r w:rsidDel="00000000" w:rsidR="00000000" w:rsidRPr="00000000">
        <w:rPr>
          <w:rtl w:val="0"/>
        </w:rPr>
        <w:t xml:space="preserve">Figura 11 - Relatório clínico gerado em formato PDF</w:t>
      </w:r>
      <w:r w:rsidDel="00000000" w:rsidR="00000000" w:rsidRPr="00000000">
        <w:rPr>
          <w:rtl w:val="0"/>
        </w:rPr>
        <w:t xml:space="preserve"> .........................................................</w:t>
      </w:r>
      <w:r w:rsidDel="00000000" w:rsidR="00000000" w:rsidRPr="00000000">
        <w:rPr>
          <w:rtl w:val="0"/>
        </w:rPr>
        <w:tab/>
      </w:r>
      <w:r w:rsidDel="00000000" w:rsidR="00000000" w:rsidRPr="00000000">
        <w:rPr>
          <w:rtl w:val="0"/>
        </w:rPr>
        <w:t xml:space="preserve">71</w:t>
      </w:r>
    </w:p>
    <w:p w:rsidR="00000000" w:rsidDel="00000000" w:rsidP="00000000" w:rsidRDefault="00000000" w:rsidRPr="00000000">
      <w:pPr>
        <w:tabs>
          <w:tab w:val="right" w:leader="dot" w:pos="9072"/>
        </w:tabs>
        <w:ind w:firstLine="0"/>
        <w:rPr/>
      </w:pPr>
      <w:r w:rsidDel="00000000" w:rsidR="00000000" w:rsidRPr="00000000">
        <w:rPr>
          <w:rtl w:val="0"/>
        </w:rPr>
        <w:t xml:space="preserve">Figura 12 - Escolha do conjunto de cores de estado nas configurações de tema</w:t>
      </w:r>
      <w:r w:rsidDel="00000000" w:rsidR="00000000" w:rsidRPr="00000000">
        <w:rPr>
          <w:rtl w:val="0"/>
        </w:rPr>
        <w:t xml:space="preserve"> ..................</w:t>
      </w:r>
      <w:r w:rsidDel="00000000" w:rsidR="00000000" w:rsidRPr="00000000">
        <w:rPr>
          <w:rtl w:val="0"/>
        </w:rPr>
        <w:tab/>
      </w:r>
      <w:r w:rsidDel="00000000" w:rsidR="00000000" w:rsidRPr="00000000">
        <w:rPr>
          <w:rtl w:val="0"/>
        </w:rPr>
        <w:t xml:space="preserve">73</w:t>
      </w:r>
    </w:p>
    <w:p w:rsidR="00000000" w:rsidDel="00000000" w:rsidP="00000000" w:rsidRDefault="00000000" w:rsidRPr="00000000">
      <w:pPr>
        <w:tabs>
          <w:tab w:val="right" w:leader="dot" w:pos="9072"/>
        </w:tabs>
        <w:ind w:firstLine="0"/>
        <w:rPr/>
      </w:pPr>
      <w:r w:rsidDel="00000000" w:rsidR="00000000" w:rsidRPr="00000000">
        <w:rPr>
          <w:rtl w:val="0"/>
        </w:rPr>
        <w:t xml:space="preserve">Figura 13 - Tela inicial nos temas claro, alto contraste e escuro</w:t>
      </w:r>
      <w:r w:rsidDel="00000000" w:rsidR="00000000" w:rsidRPr="00000000">
        <w:rPr>
          <w:rtl w:val="0"/>
        </w:rPr>
        <w:t xml:space="preserve"> ..........................................</w:t>
      </w:r>
      <w:r w:rsidDel="00000000" w:rsidR="00000000" w:rsidRPr="00000000">
        <w:rPr>
          <w:rtl w:val="0"/>
        </w:rPr>
        <w:tab/>
      </w:r>
      <w:r w:rsidDel="00000000" w:rsidR="00000000" w:rsidRPr="00000000">
        <w:rPr>
          <w:rtl w:val="0"/>
        </w:rPr>
        <w:t xml:space="preserve">74</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240" w:before="240" w:lineRule="auto"/>
        <w:ind w:firstLine="0"/>
        <w:jc w:val="center"/>
        <w:rPr/>
      </w:pPr>
      <w:bookmarkStart w:colFirst="0" w:colLast="0" w:name="_heading=h.e4k0rhmx6aue" w:id="6"/>
      <w:bookmarkEnd w:id="6"/>
      <w:r w:rsidDel="00000000" w:rsidR="00000000" w:rsidRPr="00000000">
        <w:rPr>
          <w:rtl w:val="0"/>
        </w:rPr>
        <w:t xml:space="preserve">SUMÁRIO</w:t>
        <w:br w:type="textWrapping"/>
      </w:r>
    </w:p>
    <w:sdt>
      <w:sdtPr>
        <w:id w:val="-1111406240"/>
        <w:docPartObj>
          <w:docPartGallery w:val="Table of Contents"/>
          <w:docPartUnique w:val="1"/>
        </w:docPartObj>
      </w:sdtPr>
      <w:sdtContent>
        <w:p w:rsidR="00000000" w:rsidDel="00000000" w:rsidP="00000000" w:rsidRDefault="00000000" w:rsidRPr="00000000" w14:paraId="00000123">
          <w:pPr>
            <w:widowControl w:val="0"/>
            <w:tabs>
              <w:tab w:val="right" w:leader="dot" w:pos="12000"/>
            </w:tabs>
            <w:spacing w:before="60" w:line="350.4"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r>
          <w:r w:rsidDel="00000000" w:rsidR="00000000" w:rsidRPr="00000000">
            <w:instrText xml:space="preserve"> TOC \h \u \z \t "Heading 1,1,Heading 2,2,Heading 3,3,Heading 4,4,Heading 5,5,Heading 6,6,"</w:instrText>
          </w:r>
          <w:r w:rsidDel="00000000" w:rsidR="00000000" w:rsidRPr="00000000">
            <w:fldChar w:fldCharType="separate"/>
          </w:r>
          <w:hyperlink w:anchor="_heading=h.wnr3dokae9c9">
            <w:r w:rsidDel="00000000" w:rsidR="00000000" w:rsidRPr="00000000">
              <w:rPr>
                <w:b w:val="1"/>
                <w:bCs w:val="1"/>
                <w:i w:val="0"/>
                <w:iCs w:val="0"/>
                <w:smallCaps w:val="0"/>
                <w:strike w:val="0"/>
                <w:color w:val="000000"/>
                <w:u w:val="none"/>
                <w:shd w:fill="auto" w:val="clear"/>
                <w:vertAlign w:val="baseline"/>
                <w:rtl w:val="0"/>
              </w:rPr>
              <w:t xml:space="preserve">1. INTRODUÇÃO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782fq794215">
            <w:r w:rsidDel="00000000" w:rsidR="00000000" w:rsidRPr="00000000">
              <w:rPr>
                <w:i w:val="0"/>
                <w:iCs w:val="0"/>
                <w:smallCaps w:val="0"/>
                <w:strike w:val="0"/>
                <w:color w:val="000000"/>
                <w:u w:val="none"/>
                <w:shd w:fill="auto" w:val="clear"/>
                <w:vertAlign w:val="baseline"/>
                <w:rtl w:val="0"/>
              </w:rPr>
              <w:t xml:space="preserve">1.1 PROBLEMA DE PESQUISA</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eust3zcmhnnu">
            <w:r w:rsidDel="00000000" w:rsidR="00000000" w:rsidRPr="00000000">
              <w:rPr>
                <w:i w:val="0"/>
                <w:iCs w:val="0"/>
                <w:smallCaps w:val="0"/>
                <w:strike w:val="0"/>
                <w:color w:val="000000"/>
                <w:u w:val="none"/>
                <w:shd w:fill="auto" w:val="clear"/>
                <w:vertAlign w:val="baseline"/>
                <w:rtl w:val="0"/>
              </w:rPr>
              <w:t xml:space="preserve">1.2 OBJETIVOS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oxi64f2rql8">
            <w:r w:rsidDel="00000000" w:rsidR="00000000" w:rsidRPr="00000000">
              <w:rPr>
                <w:b w:val="1"/>
                <w:bCs w:val="1"/>
                <w:i w:val="0"/>
                <w:iCs w:val="0"/>
                <w:smallCaps w:val="0"/>
                <w:strike w:val="0"/>
                <w:color w:val="000000"/>
                <w:u w:val="none"/>
                <w:shd w:fill="auto" w:val="clear"/>
                <w:vertAlign w:val="baseline"/>
                <w:rtl w:val="0"/>
              </w:rPr>
              <w:t xml:space="preserve">1.2.1 Geral</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lkirqbgw82vd">
            <w:r w:rsidDel="00000000" w:rsidR="00000000" w:rsidRPr="00000000">
              <w:rPr>
                <w:b w:val="1"/>
                <w:bCs w:val="1"/>
                <w:i w:val="0"/>
                <w:iCs w:val="0"/>
                <w:smallCaps w:val="0"/>
                <w:strike w:val="0"/>
                <w:color w:val="000000"/>
                <w:u w:val="none"/>
                <w:shd w:fill="auto" w:val="clear"/>
                <w:vertAlign w:val="baseline"/>
                <w:rtl w:val="0"/>
              </w:rPr>
              <w:t xml:space="preserve">1.2.2 Específicos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a8lsm9dw83jo">
            <w:r w:rsidDel="00000000" w:rsidR="00000000" w:rsidRPr="00000000">
              <w:rPr>
                <w:i w:val="0"/>
                <w:iCs w:val="0"/>
                <w:smallCaps w:val="0"/>
                <w:strike w:val="0"/>
                <w:color w:val="000000"/>
                <w:u w:val="none"/>
                <w:shd w:fill="auto" w:val="clear"/>
                <w:vertAlign w:val="baseline"/>
                <w:rtl w:val="0"/>
              </w:rPr>
              <w:t xml:space="preserve">1.3 JUSTIFICATIVA</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350.4" w:lineRule="auto"/>
            <w:ind w:firstLine="0"/>
            <w:jc w:val="left"/>
            <w:rPr>
              <w:b w:val="1"/>
              <w:bCs w:val="1"/>
              <w:i w:val="0"/>
              <w:iCs w:val="0"/>
              <w:smallCaps w:val="0"/>
              <w:strike w:val="0"/>
              <w:color w:val="000000"/>
              <w:u w:val="none"/>
              <w:shd w:fill="auto" w:val="clear"/>
              <w:vertAlign w:val="baseline"/>
            </w:rPr>
          </w:pPr>
          <w:hyperlink w:anchor="_heading=h.7kxcequgzuul">
            <w:r w:rsidDel="00000000" w:rsidR="00000000" w:rsidRPr="00000000">
              <w:rPr>
                <w:b w:val="1"/>
                <w:bCs w:val="1"/>
                <w:i w:val="0"/>
                <w:iCs w:val="0"/>
                <w:smallCaps w:val="0"/>
                <w:strike w:val="0"/>
                <w:color w:val="000000"/>
                <w:u w:val="none"/>
                <w:shd w:fill="auto" w:val="clear"/>
                <w:vertAlign w:val="baseline"/>
                <w:rtl w:val="0"/>
              </w:rPr>
              <w:t xml:space="preserve">2. REFERENCIAL TEÓRICO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6mohrlox5v6g">
            <w:r w:rsidDel="00000000" w:rsidR="00000000" w:rsidRPr="00000000">
              <w:rPr>
                <w:i w:val="0"/>
                <w:iCs w:val="0"/>
                <w:smallCaps w:val="0"/>
                <w:strike w:val="0"/>
                <w:color w:val="000000"/>
                <w:u w:val="none"/>
                <w:shd w:fill="auto" w:val="clear"/>
                <w:vertAlign w:val="baseline"/>
                <w:rtl w:val="0"/>
              </w:rPr>
              <w:t xml:space="preserve">2.1 O ECOSSISTEMA </w:t>
            </w:r>
          </w:hyperlink>
          <w:hyperlink w:anchor="_heading=h.6mohrlox5v6g">
            <w:r w:rsidDel="00000000" w:rsidR="00000000" w:rsidRPr="00000000">
              <w:rPr>
                <w:i w:val="1"/>
                <w:iCs w:val="1"/>
                <w:smallCaps w:val="0"/>
                <w:strike w:val="0"/>
                <w:color w:val="000000"/>
                <w:u w:val="none"/>
                <w:shd w:fill="auto" w:val="clear"/>
                <w:vertAlign w:val="baseline"/>
                <w:rtl w:val="0"/>
              </w:rPr>
              <w:t xml:space="preserve">MHEALTH </w:t>
            </w:r>
          </w:hyperlink>
          <w:hyperlink w:anchor="_heading=h.6mohrlox5v6g">
            <w:r w:rsidDel="00000000" w:rsidR="00000000" w:rsidRPr="00000000">
              <w:rPr>
                <w:i w:val="0"/>
                <w:iCs w:val="0"/>
                <w:smallCaps w:val="0"/>
                <w:strike w:val="0"/>
                <w:color w:val="000000"/>
                <w:u w:val="none"/>
                <w:shd w:fill="auto" w:val="clear"/>
                <w:vertAlign w:val="baseline"/>
                <w:rtl w:val="0"/>
              </w:rPr>
              <w:t xml:space="preserve">E A ADESÃO TERAPÊUTICA</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liu993jmwinp">
            <w:r w:rsidDel="00000000" w:rsidR="00000000" w:rsidRPr="00000000">
              <w:rPr>
                <w:b w:val="1"/>
                <w:bCs w:val="1"/>
                <w:i w:val="0"/>
                <w:iCs w:val="0"/>
                <w:smallCaps w:val="0"/>
                <w:strike w:val="0"/>
                <w:color w:val="000000"/>
                <w:u w:val="none"/>
                <w:shd w:fill="auto" w:val="clear"/>
                <w:vertAlign w:val="baseline"/>
                <w:rtl w:val="0"/>
              </w:rPr>
              <w:t xml:space="preserve">2.1.1 O Desafio da Descontinuidade do Tratamento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scvwzo7k9s8z">
            <w:r w:rsidDel="00000000" w:rsidR="00000000" w:rsidRPr="00000000">
              <w:rPr>
                <w:b w:val="1"/>
                <w:bCs w:val="1"/>
                <w:i w:val="0"/>
                <w:iCs w:val="0"/>
                <w:smallCaps w:val="0"/>
                <w:strike w:val="0"/>
                <w:color w:val="000000"/>
                <w:u w:val="none"/>
                <w:shd w:fill="auto" w:val="clear"/>
                <w:vertAlign w:val="baseline"/>
                <w:rtl w:val="0"/>
              </w:rPr>
              <w:t xml:space="preserve">2.1.2 Intervenção Digital como Suporte Cognitivo e Logístico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20</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vvvqrd6edlgu">
            <w:r w:rsidDel="00000000" w:rsidR="00000000" w:rsidRPr="00000000">
              <w:rPr>
                <w:i w:val="0"/>
                <w:iCs w:val="0"/>
                <w:smallCaps w:val="0"/>
                <w:strike w:val="0"/>
                <w:color w:val="000000"/>
                <w:u w:val="none"/>
                <w:shd w:fill="auto" w:val="clear"/>
                <w:vertAlign w:val="baseline"/>
                <w:rtl w:val="0"/>
              </w:rPr>
              <w:t xml:space="preserve">2.2 GESTÃO ESPECIALIZADA VERSUS FERRAMENTAS GENÉRICAS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21</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ut0hw2mb0xrx">
            <w:r w:rsidDel="00000000" w:rsidR="00000000" w:rsidRPr="00000000">
              <w:rPr>
                <w:b w:val="1"/>
                <w:bCs w:val="1"/>
                <w:i w:val="0"/>
                <w:iCs w:val="0"/>
                <w:smallCaps w:val="0"/>
                <w:strike w:val="0"/>
                <w:color w:val="000000"/>
                <w:u w:val="none"/>
                <w:shd w:fill="auto" w:val="clear"/>
                <w:vertAlign w:val="baseline"/>
                <w:rtl w:val="0"/>
              </w:rPr>
              <w:t xml:space="preserve">2.2.1 A Restrição Espacial dos Artefatos Físicos e a Descentralização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21</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5sy6advvp1og">
            <w:r w:rsidDel="00000000" w:rsidR="00000000" w:rsidRPr="00000000">
              <w:rPr>
                <w:b w:val="1"/>
                <w:bCs w:val="1"/>
                <w:i w:val="0"/>
                <w:iCs w:val="0"/>
                <w:smallCaps w:val="0"/>
                <w:strike w:val="0"/>
                <w:color w:val="000000"/>
                <w:u w:val="none"/>
                <w:shd w:fill="auto" w:val="clear"/>
                <w:vertAlign w:val="baseline"/>
                <w:rtl w:val="0"/>
              </w:rPr>
              <w:t xml:space="preserve">2.2.2 A Centralização Operacional como SSoT</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21</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qboojvqckxrz">
            <w:r w:rsidDel="00000000" w:rsidR="00000000" w:rsidRPr="00000000">
              <w:rPr>
                <w:i w:val="0"/>
                <w:iCs w:val="0"/>
                <w:smallCaps w:val="0"/>
                <w:strike w:val="0"/>
                <w:color w:val="000000"/>
                <w:u w:val="none"/>
                <w:shd w:fill="auto" w:val="clear"/>
                <w:vertAlign w:val="baseline"/>
                <w:rtl w:val="0"/>
              </w:rPr>
              <w:t xml:space="preserve">2.3 GESTÃO TEMPORAL E INTERVENÇÕES ATIVAS EM </w:t>
            </w:r>
          </w:hyperlink>
          <w:hyperlink w:anchor="_heading=h.qboojvqckxrz">
            <w:r w:rsidDel="00000000" w:rsidR="00000000" w:rsidRPr="00000000">
              <w:rPr>
                <w:i w:val="1"/>
                <w:iCs w:val="1"/>
                <w:smallCaps w:val="0"/>
                <w:strike w:val="0"/>
                <w:color w:val="000000"/>
                <w:u w:val="none"/>
                <w:shd w:fill="auto" w:val="clear"/>
                <w:vertAlign w:val="baseline"/>
                <w:rtl w:val="0"/>
              </w:rPr>
              <w:t xml:space="preserve">MHEALTH</w:t>
            </w:r>
          </w:hyperlink>
          <w:hyperlink w:anchor="_heading=h.qboojvqckxrz">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22</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c8i24pnhr6lz">
            <w:r w:rsidDel="00000000" w:rsidR="00000000" w:rsidRPr="00000000">
              <w:rPr>
                <w:b w:val="1"/>
                <w:bCs w:val="1"/>
                <w:i w:val="0"/>
                <w:iCs w:val="0"/>
                <w:smallCaps w:val="0"/>
                <w:strike w:val="0"/>
                <w:color w:val="000000"/>
                <w:u w:val="none"/>
                <w:shd w:fill="auto" w:val="clear"/>
                <w:vertAlign w:val="baseline"/>
                <w:rtl w:val="0"/>
              </w:rPr>
              <w:t xml:space="preserve">2.3.1 Memória Prospectiva e Gatilhos de Interrupção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22</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zfxn1qh93s8q">
            <w:r w:rsidDel="00000000" w:rsidR="00000000" w:rsidRPr="00000000">
              <w:rPr>
                <w:b w:val="1"/>
                <w:bCs w:val="1"/>
                <w:i w:val="0"/>
                <w:iCs w:val="0"/>
                <w:smallCaps w:val="0"/>
                <w:strike w:val="0"/>
                <w:color w:val="000000"/>
                <w:u w:val="none"/>
                <w:shd w:fill="auto" w:val="clear"/>
                <w:vertAlign w:val="baseline"/>
                <w:rtl w:val="0"/>
              </w:rPr>
              <w:t xml:space="preserve">2.3.2 Desoneração Cognitiva e Planejamento Antecipatório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23</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pu94wgam7itl">
            <w:r w:rsidDel="00000000" w:rsidR="00000000" w:rsidRPr="00000000">
              <w:rPr>
                <w:b w:val="1"/>
                <w:bCs w:val="1"/>
                <w:i w:val="0"/>
                <w:iCs w:val="0"/>
                <w:smallCaps w:val="0"/>
                <w:strike w:val="0"/>
                <w:color w:val="000000"/>
                <w:u w:val="none"/>
                <w:shd w:fill="auto" w:val="clear"/>
                <w:vertAlign w:val="baseline"/>
                <w:rtl w:val="0"/>
              </w:rPr>
              <w:t xml:space="preserve">2.3.3 Auditoria Clínica e Monitoramento Eletrônico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24</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d1c9zriv19mr">
            <w:r w:rsidDel="00000000" w:rsidR="00000000" w:rsidRPr="00000000">
              <w:rPr>
                <w:i w:val="0"/>
                <w:iCs w:val="0"/>
                <w:smallCaps w:val="0"/>
                <w:strike w:val="0"/>
                <w:color w:val="000000"/>
                <w:u w:val="none"/>
                <w:shd w:fill="auto" w:val="clear"/>
                <w:vertAlign w:val="baseline"/>
                <w:rtl w:val="0"/>
              </w:rPr>
              <w:t xml:space="preserve">2.4 HEURÍSTICAS DE USABILIDADE APLICADAS AO COMPORTAMENTO DO USUÁRIO</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25</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79nfvytzptbd">
            <w:r w:rsidDel="00000000" w:rsidR="00000000" w:rsidRPr="00000000">
              <w:rPr>
                <w:b w:val="1"/>
                <w:bCs w:val="1"/>
                <w:i w:val="0"/>
                <w:iCs w:val="0"/>
                <w:smallCaps w:val="0"/>
                <w:strike w:val="0"/>
                <w:color w:val="000000"/>
                <w:u w:val="none"/>
                <w:shd w:fill="auto" w:val="clear"/>
                <w:vertAlign w:val="baseline"/>
                <w:rtl w:val="0"/>
              </w:rPr>
              <w:t xml:space="preserve">2.4.1 Heurísticas de Nielsen e a Redução da Carga Mental</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25</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1znd4u7z0l17">
            <w:r w:rsidDel="00000000" w:rsidR="00000000" w:rsidRPr="00000000">
              <w:rPr>
                <w:b w:val="1"/>
                <w:bCs w:val="1"/>
                <w:i w:val="0"/>
                <w:iCs w:val="0"/>
                <w:smallCaps w:val="0"/>
                <w:strike w:val="0"/>
                <w:color w:val="000000"/>
                <w:u w:val="none"/>
                <w:shd w:fill="auto" w:val="clear"/>
                <w:vertAlign w:val="baseline"/>
                <w:rtl w:val="0"/>
              </w:rPr>
              <w:t xml:space="preserve">2.4.2 Conceitos Fundamentais: Interface do Usuário e Experiência do Usuário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26</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trmogvryie7h">
            <w:r w:rsidDel="00000000" w:rsidR="00000000" w:rsidRPr="00000000">
              <w:rPr>
                <w:b w:val="1"/>
                <w:bCs w:val="1"/>
                <w:i w:val="0"/>
                <w:iCs w:val="0"/>
                <w:smallCaps w:val="0"/>
                <w:strike w:val="0"/>
                <w:color w:val="000000"/>
                <w:u w:val="none"/>
                <w:shd w:fill="auto" w:val="clear"/>
                <w:vertAlign w:val="baseline"/>
                <w:rtl w:val="0"/>
              </w:rPr>
              <w:t xml:space="preserve">2.4.3 Psicologia do </w:t>
            </w:r>
          </w:hyperlink>
          <w:hyperlink w:anchor="_heading=h.trmogvryie7h">
            <w:r w:rsidDel="00000000" w:rsidR="00000000" w:rsidRPr="00000000">
              <w:rPr>
                <w:b w:val="1"/>
                <w:bCs w:val="1"/>
                <w:i w:val="1"/>
                <w:iCs w:val="1"/>
                <w:smallCaps w:val="0"/>
                <w:strike w:val="0"/>
                <w:color w:val="000000"/>
                <w:u w:val="none"/>
                <w:shd w:fill="auto" w:val="clear"/>
                <w:vertAlign w:val="baseline"/>
                <w:rtl w:val="0"/>
              </w:rPr>
              <w:t xml:space="preserve">Design </w:t>
            </w:r>
          </w:hyperlink>
          <w:hyperlink w:anchor="_heading=h.trmogvryie7h">
            <w:r w:rsidDel="00000000" w:rsidR="00000000" w:rsidRPr="00000000">
              <w:rPr>
                <w:b w:val="1"/>
                <w:bCs w:val="1"/>
                <w:i w:val="0"/>
                <w:iCs w:val="0"/>
                <w:smallCaps w:val="0"/>
                <w:strike w:val="0"/>
                <w:color w:val="000000"/>
                <w:u w:val="none"/>
                <w:shd w:fill="auto" w:val="clear"/>
                <w:vertAlign w:val="baseline"/>
                <w:rtl w:val="0"/>
              </w:rPr>
              <w:t xml:space="preserve">e Indução ao Uso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26</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fcxcjij03ker">
            <w:r w:rsidDel="00000000" w:rsidR="00000000" w:rsidRPr="00000000">
              <w:rPr>
                <w:b w:val="1"/>
                <w:bCs w:val="1"/>
                <w:i w:val="0"/>
                <w:iCs w:val="0"/>
                <w:smallCaps w:val="0"/>
                <w:strike w:val="0"/>
                <w:color w:val="000000"/>
                <w:u w:val="none"/>
                <w:shd w:fill="auto" w:val="clear"/>
                <w:vertAlign w:val="baseline"/>
                <w:rtl w:val="0"/>
              </w:rPr>
              <w:t xml:space="preserve">2.4.4 Gamificação e Reforço Positivo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27</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4yv1fwalcn6d">
            <w:r w:rsidDel="00000000" w:rsidR="00000000" w:rsidRPr="00000000">
              <w:rPr>
                <w:b w:val="1"/>
                <w:bCs w:val="1"/>
                <w:i w:val="0"/>
                <w:iCs w:val="0"/>
                <w:smallCaps w:val="0"/>
                <w:strike w:val="0"/>
                <w:color w:val="000000"/>
                <w:u w:val="none"/>
                <w:shd w:fill="auto" w:val="clear"/>
                <w:vertAlign w:val="baseline"/>
                <w:rtl w:val="0"/>
              </w:rPr>
              <w:t xml:space="preserve">2.4.5 Acessibilidade como Atributo de Qualidade</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27</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hw8tsr2s7m2h">
            <w:r w:rsidDel="00000000" w:rsidR="00000000" w:rsidRPr="00000000">
              <w:rPr>
                <w:i w:val="0"/>
                <w:iCs w:val="0"/>
                <w:smallCaps w:val="0"/>
                <w:strike w:val="0"/>
                <w:color w:val="000000"/>
                <w:u w:val="none"/>
                <w:shd w:fill="auto" w:val="clear"/>
                <w:vertAlign w:val="baseline"/>
                <w:rtl w:val="0"/>
              </w:rPr>
              <w:t xml:space="preserve">2.5 ENGENHARIA DE SOFTWARE APLICADA A SISTEMAS DE SAÚDE</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28</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7e0cqwou4guc">
            <w:r w:rsidDel="00000000" w:rsidR="00000000" w:rsidRPr="00000000">
              <w:rPr>
                <w:b w:val="1"/>
                <w:bCs w:val="1"/>
                <w:i w:val="0"/>
                <w:iCs w:val="0"/>
                <w:smallCaps w:val="0"/>
                <w:strike w:val="0"/>
                <w:color w:val="000000"/>
                <w:u w:val="none"/>
                <w:shd w:fill="auto" w:val="clear"/>
                <w:vertAlign w:val="baseline"/>
                <w:rtl w:val="0"/>
              </w:rPr>
              <w:t xml:space="preserve">2.5.1 O Papel Sistêmico da Engenharia de </w:t>
            </w:r>
          </w:hyperlink>
          <w:hyperlink w:anchor="_heading=h.7e0cqwou4guc">
            <w:r w:rsidDel="00000000" w:rsidR="00000000" w:rsidRPr="00000000">
              <w:rPr>
                <w:b w:val="1"/>
                <w:bCs w:val="1"/>
                <w:i w:val="1"/>
                <w:iCs w:val="1"/>
                <w:smallCaps w:val="0"/>
                <w:strike w:val="0"/>
                <w:color w:val="000000"/>
                <w:u w:val="none"/>
                <w:shd w:fill="auto" w:val="clear"/>
                <w:vertAlign w:val="baseline"/>
                <w:rtl w:val="0"/>
              </w:rPr>
              <w:t xml:space="preserve">Software</w:t>
            </w:r>
          </w:hyperlink>
          <w:hyperlink w:anchor="_heading=h.7e0cqwou4guc">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28</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gc9oocm1om45">
            <w:r w:rsidDel="00000000" w:rsidR="00000000" w:rsidRPr="00000000">
              <w:rPr>
                <w:b w:val="1"/>
                <w:bCs w:val="1"/>
                <w:i w:val="0"/>
                <w:iCs w:val="0"/>
                <w:smallCaps w:val="0"/>
                <w:strike w:val="0"/>
                <w:color w:val="000000"/>
                <w:u w:val="none"/>
                <w:shd w:fill="auto" w:val="clear"/>
                <w:vertAlign w:val="baseline"/>
                <w:rtl w:val="0"/>
              </w:rPr>
              <w:t xml:space="preserve">2.5.2 Engenharia de Requisitos e Estruturação de Regras de Negócio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29</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ql9qzlqw4e4">
            <w:r w:rsidDel="00000000" w:rsidR="00000000" w:rsidRPr="00000000">
              <w:rPr>
                <w:b w:val="1"/>
                <w:bCs w:val="1"/>
                <w:i w:val="0"/>
                <w:iCs w:val="0"/>
                <w:smallCaps w:val="0"/>
                <w:strike w:val="0"/>
                <w:color w:val="000000"/>
                <w:u w:val="none"/>
                <w:shd w:fill="auto" w:val="clear"/>
                <w:vertAlign w:val="baseline"/>
                <w:rtl w:val="0"/>
              </w:rPr>
              <w:t xml:space="preserve">2.5.3 Garantia de Qualidade e Sistemas Orientados à Criticidade</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30</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bkuouyp3age0">
            <w:r w:rsidDel="00000000" w:rsidR="00000000" w:rsidRPr="00000000">
              <w:rPr>
                <w:i w:val="0"/>
                <w:iCs w:val="0"/>
                <w:smallCaps w:val="0"/>
                <w:strike w:val="0"/>
                <w:color w:val="000000"/>
                <w:u w:val="none"/>
                <w:shd w:fill="auto" w:val="clear"/>
                <w:vertAlign w:val="baseline"/>
                <w:rtl w:val="0"/>
              </w:rPr>
              <w:t xml:space="preserve">2.6 PADRÕES ARQUITETURAIS E </w:t>
            </w:r>
          </w:hyperlink>
          <w:hyperlink w:anchor="_heading=h.bkuouyp3age0">
            <w:r w:rsidDel="00000000" w:rsidR="00000000" w:rsidRPr="00000000">
              <w:rPr>
                <w:i w:val="1"/>
                <w:iCs w:val="1"/>
                <w:smallCaps w:val="0"/>
                <w:strike w:val="0"/>
                <w:color w:val="000000"/>
                <w:u w:val="none"/>
                <w:shd w:fill="auto" w:val="clear"/>
                <w:vertAlign w:val="baseline"/>
                <w:rtl w:val="0"/>
              </w:rPr>
              <w:t xml:space="preserve">CLEAN </w:t>
            </w:r>
          </w:hyperlink>
          <w:hyperlink w:anchor="_heading=h.bkuouyp3age0">
            <w:r w:rsidDel="00000000" w:rsidR="00000000" w:rsidRPr="00000000">
              <w:rPr>
                <w:i w:val="0"/>
                <w:iCs w:val="0"/>
                <w:smallCaps w:val="0"/>
                <w:strike w:val="0"/>
                <w:color w:val="000000"/>
                <w:u w:val="none"/>
                <w:shd w:fill="auto" w:val="clear"/>
                <w:vertAlign w:val="baseline"/>
                <w:rtl w:val="0"/>
              </w:rPr>
              <w:t xml:space="preserve">ARCHITECTURE</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30</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ypjztd4altiq">
            <w:r w:rsidDel="00000000" w:rsidR="00000000" w:rsidRPr="00000000">
              <w:rPr>
                <w:b w:val="1"/>
                <w:bCs w:val="1"/>
                <w:i w:val="0"/>
                <w:iCs w:val="0"/>
                <w:smallCaps w:val="0"/>
                <w:strike w:val="0"/>
                <w:color w:val="000000"/>
                <w:u w:val="none"/>
                <w:shd w:fill="auto" w:val="clear"/>
                <w:vertAlign w:val="baseline"/>
                <w:rtl w:val="0"/>
              </w:rPr>
              <w:t xml:space="preserve">2.6.1 Princípios SOLID e o Desacoplamento Estrutural</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31</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v3av67sdas2d">
            <w:r w:rsidDel="00000000" w:rsidR="00000000" w:rsidRPr="00000000">
              <w:rPr>
                <w:b w:val="1"/>
                <w:bCs w:val="1"/>
                <w:i w:val="0"/>
                <w:iCs w:val="0"/>
                <w:smallCaps w:val="0"/>
                <w:strike w:val="0"/>
                <w:color w:val="000000"/>
                <w:u w:val="none"/>
                <w:shd w:fill="auto" w:val="clear"/>
                <w:vertAlign w:val="baseline"/>
                <w:rtl w:val="0"/>
              </w:rPr>
              <w:t xml:space="preserve">2.6.2 Práticas de </w:t>
            </w:r>
          </w:hyperlink>
          <w:hyperlink w:anchor="_heading=h.v3av67sdas2d">
            <w:r w:rsidDel="00000000" w:rsidR="00000000" w:rsidRPr="00000000">
              <w:rPr>
                <w:b w:val="1"/>
                <w:bCs w:val="1"/>
                <w:i w:val="1"/>
                <w:iCs w:val="1"/>
                <w:smallCaps w:val="0"/>
                <w:strike w:val="0"/>
                <w:color w:val="000000"/>
                <w:u w:val="none"/>
                <w:shd w:fill="auto" w:val="clear"/>
                <w:vertAlign w:val="baseline"/>
                <w:rtl w:val="0"/>
              </w:rPr>
              <w:t xml:space="preserve">Clean Code</w:t>
            </w:r>
          </w:hyperlink>
          <w:hyperlink w:anchor="_heading=h.v3av67sdas2d">
            <w:r w:rsidDel="00000000" w:rsidR="00000000" w:rsidRPr="00000000">
              <w:rPr>
                <w:b w:val="1"/>
                <w:bCs w:val="1"/>
                <w:i w:val="0"/>
                <w:iCs w:val="0"/>
                <w:smallCaps w:val="0"/>
                <w:strike w:val="0"/>
                <w:color w:val="000000"/>
                <w:u w:val="none"/>
                <w:shd w:fill="auto" w:val="clear"/>
                <w:vertAlign w:val="baseline"/>
                <w:rtl w:val="0"/>
              </w:rPr>
              <w:t xml:space="preserve"> e Legibilidade</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31</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759vpmhk5bay">
            <w:r w:rsidDel="00000000" w:rsidR="00000000" w:rsidRPr="00000000">
              <w:rPr>
                <w:i w:val="0"/>
                <w:iCs w:val="0"/>
                <w:smallCaps w:val="0"/>
                <w:strike w:val="0"/>
                <w:color w:val="000000"/>
                <w:u w:val="none"/>
                <w:shd w:fill="auto" w:val="clear"/>
                <w:vertAlign w:val="baseline"/>
                <w:rtl w:val="0"/>
              </w:rPr>
              <w:t xml:space="preserve">2.7 PARADIGMAS DE ARQUITETURA DE </w:t>
            </w:r>
          </w:hyperlink>
          <w:hyperlink w:anchor="_heading=h.759vpmhk5bay">
            <w:r w:rsidDel="00000000" w:rsidR="00000000" w:rsidRPr="00000000">
              <w:rPr>
                <w:i w:val="1"/>
                <w:iCs w:val="1"/>
                <w:smallCaps w:val="0"/>
                <w:strike w:val="0"/>
                <w:color w:val="000000"/>
                <w:u w:val="none"/>
                <w:shd w:fill="auto" w:val="clear"/>
                <w:vertAlign w:val="baseline"/>
                <w:rtl w:val="0"/>
              </w:rPr>
              <w:t xml:space="preserve">SOFTWARE </w:t>
            </w:r>
          </w:hyperlink>
          <w:hyperlink w:anchor="_heading=h.759vpmhk5bay">
            <w:r w:rsidDel="00000000" w:rsidR="00000000" w:rsidRPr="00000000">
              <w:rPr>
                <w:i w:val="0"/>
                <w:iCs w:val="0"/>
                <w:smallCaps w:val="0"/>
                <w:strike w:val="0"/>
                <w:color w:val="000000"/>
                <w:u w:val="none"/>
                <w:shd w:fill="auto" w:val="clear"/>
                <w:vertAlign w:val="baseline"/>
                <w:rtl w:val="0"/>
              </w:rPr>
              <w:t xml:space="preserve">MÓVEL</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32</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y8a9bp73zccn">
            <w:r w:rsidDel="00000000" w:rsidR="00000000" w:rsidRPr="00000000">
              <w:rPr>
                <w:b w:val="1"/>
                <w:bCs w:val="1"/>
                <w:i w:val="0"/>
                <w:iCs w:val="0"/>
                <w:smallCaps w:val="0"/>
                <w:strike w:val="0"/>
                <w:color w:val="000000"/>
                <w:u w:val="none"/>
                <w:shd w:fill="auto" w:val="clear"/>
                <w:vertAlign w:val="baseline"/>
                <w:rtl w:val="0"/>
              </w:rPr>
              <w:t xml:space="preserve">2.7.1 Tipagem Estática e Confiabilidade Algorítmica: O Papel do TypeScript</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32</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1to97rskvlu4">
            <w:r w:rsidDel="00000000" w:rsidR="00000000" w:rsidRPr="00000000">
              <w:rPr>
                <w:b w:val="1"/>
                <w:bCs w:val="1"/>
                <w:i w:val="0"/>
                <w:iCs w:val="0"/>
                <w:smallCaps w:val="0"/>
                <w:strike w:val="0"/>
                <w:color w:val="000000"/>
                <w:u w:val="none"/>
                <w:shd w:fill="auto" w:val="clear"/>
                <w:vertAlign w:val="baseline"/>
                <w:rtl w:val="0"/>
              </w:rPr>
              <w:t xml:space="preserve">2.7.2 Computação Móvel e Ubiquidade no Cuidado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32</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5420ldzflcv2">
            <w:r w:rsidDel="00000000" w:rsidR="00000000" w:rsidRPr="00000000">
              <w:rPr>
                <w:b w:val="1"/>
                <w:bCs w:val="1"/>
                <w:i w:val="0"/>
                <w:iCs w:val="0"/>
                <w:smallCaps w:val="0"/>
                <w:strike w:val="0"/>
                <w:color w:val="000000"/>
                <w:u w:val="none"/>
                <w:shd w:fill="auto" w:val="clear"/>
                <w:vertAlign w:val="baseline"/>
                <w:rtl w:val="0"/>
              </w:rPr>
              <w:t xml:space="preserve">2.7.3 Desenvolvimento Multiplataforma: React Native e Expo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33</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jjmm2qgegbzt">
            <w:r w:rsidDel="00000000" w:rsidR="00000000" w:rsidRPr="00000000">
              <w:rPr>
                <w:i w:val="0"/>
                <w:iCs w:val="0"/>
                <w:smallCaps w:val="0"/>
                <w:strike w:val="0"/>
                <w:color w:val="000000"/>
                <w:u w:val="none"/>
                <w:shd w:fill="auto" w:val="clear"/>
                <w:vertAlign w:val="baseline"/>
                <w:rtl w:val="0"/>
              </w:rPr>
              <w:t xml:space="preserve">2.8 PARADIGMA </w:t>
            </w:r>
          </w:hyperlink>
          <w:hyperlink w:anchor="_heading=h.jjmm2qgegbzt">
            <w:r w:rsidDel="00000000" w:rsidR="00000000" w:rsidRPr="00000000">
              <w:rPr>
                <w:i w:val="1"/>
                <w:iCs w:val="1"/>
                <w:smallCaps w:val="0"/>
                <w:strike w:val="0"/>
                <w:color w:val="000000"/>
                <w:u w:val="none"/>
                <w:shd w:fill="auto" w:val="clear"/>
                <w:vertAlign w:val="baseline"/>
                <w:rtl w:val="0"/>
              </w:rPr>
              <w:t xml:space="preserve">OFFLINE-FIRST </w:t>
            </w:r>
          </w:hyperlink>
          <w:hyperlink w:anchor="_heading=h.jjmm2qgegbzt">
            <w:r w:rsidDel="00000000" w:rsidR="00000000" w:rsidRPr="00000000">
              <w:rPr>
                <w:i w:val="0"/>
                <w:iCs w:val="0"/>
                <w:smallCaps w:val="0"/>
                <w:strike w:val="0"/>
                <w:color w:val="000000"/>
                <w:u w:val="none"/>
                <w:shd w:fill="auto" w:val="clear"/>
                <w:vertAlign w:val="baseline"/>
                <w:rtl w:val="0"/>
              </w:rPr>
              <w:t xml:space="preserve">EM SISTEMAS CRÍTICOS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33</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xu07bhekzgvd">
            <w:r w:rsidDel="00000000" w:rsidR="00000000" w:rsidRPr="00000000">
              <w:rPr>
                <w:b w:val="1"/>
                <w:bCs w:val="1"/>
                <w:i w:val="0"/>
                <w:iCs w:val="0"/>
                <w:smallCaps w:val="0"/>
                <w:strike w:val="0"/>
                <w:color w:val="000000"/>
                <w:u w:val="none"/>
                <w:shd w:fill="auto" w:val="clear"/>
                <w:vertAlign w:val="baseline"/>
                <w:rtl w:val="0"/>
              </w:rPr>
              <w:t xml:space="preserve">2.8.1 Processamento em Segundo Plano e Despertadores Nativos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34</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284orypcj3kb">
            <w:r w:rsidDel="00000000" w:rsidR="00000000" w:rsidRPr="00000000">
              <w:rPr>
                <w:i w:val="0"/>
                <w:iCs w:val="0"/>
                <w:smallCaps w:val="0"/>
                <w:strike w:val="0"/>
                <w:color w:val="000000"/>
                <w:u w:val="none"/>
                <w:shd w:fill="auto" w:val="clear"/>
                <w:vertAlign w:val="baseline"/>
                <w:rtl w:val="0"/>
              </w:rPr>
              <w:t xml:space="preserve">2.9 PERSISTÊNCIA EMBARCADA E MODELOS DE CONSISTÊNCIA EVENTUAL</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34</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ylty5w5fz1hy">
            <w:r w:rsidDel="00000000" w:rsidR="00000000" w:rsidRPr="00000000">
              <w:rPr>
                <w:b w:val="1"/>
                <w:bCs w:val="1"/>
                <w:i w:val="0"/>
                <w:iCs w:val="0"/>
                <w:smallCaps w:val="0"/>
                <w:strike w:val="0"/>
                <w:color w:val="000000"/>
                <w:u w:val="none"/>
                <w:shd w:fill="auto" w:val="clear"/>
                <w:vertAlign w:val="baseline"/>
                <w:rtl w:val="0"/>
              </w:rPr>
              <w:t xml:space="preserve">2.9.1 O Padrão Relacional em Borda (</w:t>
            </w:r>
          </w:hyperlink>
          <w:hyperlink w:anchor="_heading=h.ylty5w5fz1hy">
            <w:r w:rsidDel="00000000" w:rsidR="00000000" w:rsidRPr="00000000">
              <w:rPr>
                <w:b w:val="1"/>
                <w:bCs w:val="1"/>
                <w:i w:val="1"/>
                <w:iCs w:val="1"/>
                <w:smallCaps w:val="0"/>
                <w:strike w:val="0"/>
                <w:color w:val="000000"/>
                <w:u w:val="none"/>
                <w:shd w:fill="auto" w:val="clear"/>
                <w:vertAlign w:val="baseline"/>
                <w:rtl w:val="0"/>
              </w:rPr>
              <w:t xml:space="preserve">Edge</w:t>
            </w:r>
          </w:hyperlink>
          <w:hyperlink w:anchor="_heading=h.ylty5w5fz1hy">
            <w:r w:rsidDel="00000000" w:rsidR="00000000" w:rsidRPr="00000000">
              <w:rPr>
                <w:b w:val="1"/>
                <w:bCs w:val="1"/>
                <w:i w:val="0"/>
                <w:iCs w:val="0"/>
                <w:smallCaps w:val="0"/>
                <w:strike w:val="0"/>
                <w:color w:val="000000"/>
                <w:u w:val="none"/>
                <w:shd w:fill="auto" w:val="clear"/>
                <w:vertAlign w:val="baseline"/>
                <w:rtl w:val="0"/>
              </w:rPr>
              <w:t xml:space="preserve">): O Motor SQLite</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35</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5seyrg2f78u0">
            <w:r w:rsidDel="00000000" w:rsidR="00000000" w:rsidRPr="00000000">
              <w:rPr>
                <w:b w:val="1"/>
                <w:bCs w:val="1"/>
                <w:i w:val="0"/>
                <w:iCs w:val="0"/>
                <w:smallCaps w:val="0"/>
                <w:strike w:val="0"/>
                <w:color w:val="000000"/>
                <w:u w:val="none"/>
                <w:shd w:fill="auto" w:val="clear"/>
                <w:vertAlign w:val="baseline"/>
                <w:rtl w:val="0"/>
              </w:rPr>
              <w:t xml:space="preserve">2.9.2 BaaS e Integridade na Nuvem: Supabase e PostgreSQL</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35</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bcut1jxiq2h8">
            <w:r w:rsidDel="00000000" w:rsidR="00000000" w:rsidRPr="00000000">
              <w:rPr>
                <w:b w:val="1"/>
                <w:bCs w:val="1"/>
                <w:i w:val="0"/>
                <w:iCs w:val="0"/>
                <w:smallCaps w:val="0"/>
                <w:strike w:val="0"/>
                <w:color w:val="000000"/>
                <w:u w:val="none"/>
                <w:shd w:fill="auto" w:val="clear"/>
                <w:vertAlign w:val="baseline"/>
                <w:rtl w:val="0"/>
              </w:rPr>
              <w:t xml:space="preserve">2.9.3 Arquitetura Híbrida e Sincronização Assíncrona</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36</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fgwnpth8pork">
            <w:r w:rsidDel="00000000" w:rsidR="00000000" w:rsidRPr="00000000">
              <w:rPr>
                <w:i w:val="0"/>
                <w:iCs w:val="0"/>
                <w:smallCaps w:val="0"/>
                <w:strike w:val="0"/>
                <w:color w:val="000000"/>
                <w:u w:val="none"/>
                <w:shd w:fill="auto" w:val="clear"/>
                <w:vertAlign w:val="baseline"/>
                <w:rtl w:val="0"/>
              </w:rPr>
              <w:t xml:space="preserve">2.10 PRIVACIDADE E SEGURANÇA DE DADOS EM </w:t>
            </w:r>
          </w:hyperlink>
          <w:hyperlink w:anchor="_heading=h.fgwnpth8pork">
            <w:r w:rsidDel="00000000" w:rsidR="00000000" w:rsidRPr="00000000">
              <w:rPr>
                <w:i w:val="1"/>
                <w:iCs w:val="1"/>
                <w:smallCaps w:val="0"/>
                <w:strike w:val="0"/>
                <w:color w:val="000000"/>
                <w:u w:val="none"/>
                <w:shd w:fill="auto" w:val="clear"/>
                <w:vertAlign w:val="baseline"/>
                <w:rtl w:val="0"/>
              </w:rPr>
              <w:t xml:space="preserve">MHEALTH</w:t>
            </w:r>
          </w:hyperlink>
          <w:hyperlink w:anchor="_heading=h.fgwnpth8pork">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36</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ms33wwl1zxh0">
            <w:r w:rsidDel="00000000" w:rsidR="00000000" w:rsidRPr="00000000">
              <w:rPr>
                <w:b w:val="1"/>
                <w:bCs w:val="1"/>
                <w:i w:val="0"/>
                <w:iCs w:val="0"/>
                <w:smallCaps w:val="0"/>
                <w:strike w:val="0"/>
                <w:color w:val="000000"/>
                <w:u w:val="none"/>
                <w:shd w:fill="auto" w:val="clear"/>
                <w:vertAlign w:val="baseline"/>
                <w:rtl w:val="0"/>
              </w:rPr>
              <w:t xml:space="preserve">2.10.1 A LGPD e o Tratamento de Dados Sensíveis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37</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7gk7puh8klat">
            <w:r w:rsidDel="00000000" w:rsidR="00000000" w:rsidRPr="00000000">
              <w:rPr>
                <w:b w:val="1"/>
                <w:bCs w:val="1"/>
                <w:i w:val="0"/>
                <w:iCs w:val="0"/>
                <w:smallCaps w:val="0"/>
                <w:strike w:val="0"/>
                <w:color w:val="000000"/>
                <w:u w:val="none"/>
                <w:shd w:fill="auto" w:val="clear"/>
                <w:vertAlign w:val="baseline"/>
                <w:rtl w:val="0"/>
              </w:rPr>
              <w:t xml:space="preserve">2.10.2 Minimização e o Controle do Ciclo de Vida do Dado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37</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350.4" w:lineRule="auto"/>
            <w:ind w:firstLine="0"/>
            <w:jc w:val="left"/>
            <w:rPr>
              <w:b w:val="1"/>
              <w:bCs w:val="1"/>
              <w:i w:val="0"/>
              <w:iCs w:val="0"/>
              <w:smallCaps w:val="0"/>
              <w:strike w:val="0"/>
              <w:color w:val="000000"/>
              <w:u w:val="none"/>
              <w:shd w:fill="auto" w:val="clear"/>
              <w:vertAlign w:val="baseline"/>
            </w:rPr>
          </w:pPr>
          <w:hyperlink w:anchor="_heading=h.nd6wugu416il">
            <w:r w:rsidDel="00000000" w:rsidR="00000000" w:rsidRPr="00000000">
              <w:rPr>
                <w:b w:val="1"/>
                <w:bCs w:val="1"/>
                <w:i w:val="0"/>
                <w:iCs w:val="0"/>
                <w:smallCaps w:val="0"/>
                <w:strike w:val="0"/>
                <w:color w:val="000000"/>
                <w:u w:val="none"/>
                <w:shd w:fill="auto" w:val="clear"/>
                <w:vertAlign w:val="baseline"/>
                <w:rtl w:val="0"/>
              </w:rPr>
              <w:t xml:space="preserve">3. METODOLOGIA DA PESQUISA</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39</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p4leqg3wr5iy">
            <w:r w:rsidDel="00000000" w:rsidR="00000000" w:rsidRPr="00000000">
              <w:rPr>
                <w:i w:val="0"/>
                <w:iCs w:val="0"/>
                <w:smallCaps w:val="0"/>
                <w:strike w:val="0"/>
                <w:color w:val="000000"/>
                <w:u w:val="none"/>
                <w:shd w:fill="auto" w:val="clear"/>
                <w:vertAlign w:val="baseline"/>
                <w:rtl w:val="0"/>
              </w:rPr>
              <w:t xml:space="preserve">3.1 PROCEDIMENTOS METODOLÓGICOS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39</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8b52mv2drx85">
            <w:r w:rsidDel="00000000" w:rsidR="00000000" w:rsidRPr="00000000">
              <w:rPr>
                <w:i w:val="0"/>
                <w:iCs w:val="0"/>
                <w:smallCaps w:val="0"/>
                <w:strike w:val="0"/>
                <w:color w:val="000000"/>
                <w:u w:val="none"/>
                <w:shd w:fill="auto" w:val="clear"/>
                <w:vertAlign w:val="baseline"/>
                <w:rtl w:val="0"/>
              </w:rPr>
              <w:t xml:space="preserve">3.2 ESTADO DA ARTE E TRABALHOS RELACIONADOS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40</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350.4" w:lineRule="auto"/>
            <w:ind w:firstLine="0"/>
            <w:jc w:val="left"/>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4. DESENVOLVIMENTO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43</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xp1rzh4r2706">
            <w:r w:rsidDel="00000000" w:rsidR="00000000" w:rsidRPr="00000000">
              <w:rPr>
                <w:i w:val="0"/>
                <w:iCs w:val="0"/>
                <w:smallCaps w:val="0"/>
                <w:strike w:val="0"/>
                <w:color w:val="000000"/>
                <w:u w:val="none"/>
                <w:shd w:fill="auto" w:val="clear"/>
                <w:vertAlign w:val="baseline"/>
                <w:rtl w:val="0"/>
              </w:rPr>
              <w:t xml:space="preserve">4.1 VISÃO GERAL DA APLICAÇÃO E DELIMITAÇÃO DO ESCOPO</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43</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tlk8b2o758yj">
            <w:r w:rsidDel="00000000" w:rsidR="00000000" w:rsidRPr="00000000">
              <w:rPr>
                <w:i w:val="0"/>
                <w:iCs w:val="0"/>
                <w:smallCaps w:val="0"/>
                <w:strike w:val="0"/>
                <w:color w:val="000000"/>
                <w:u w:val="none"/>
                <w:shd w:fill="auto" w:val="clear"/>
                <w:vertAlign w:val="baseline"/>
                <w:rtl w:val="0"/>
              </w:rPr>
              <w:t xml:space="preserve">4.2 LEVANTAMENTO DE REQUISITOS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43</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6m9wgyt2mobl">
            <w:r w:rsidDel="00000000" w:rsidR="00000000" w:rsidRPr="00000000">
              <w:rPr>
                <w:b w:val="1"/>
                <w:bCs w:val="1"/>
                <w:i w:val="0"/>
                <w:iCs w:val="0"/>
                <w:smallCaps w:val="0"/>
                <w:strike w:val="0"/>
                <w:color w:val="000000"/>
                <w:u w:val="none"/>
                <w:shd w:fill="auto" w:val="clear"/>
                <w:vertAlign w:val="baseline"/>
                <w:rtl w:val="0"/>
              </w:rPr>
              <w:t xml:space="preserve">4.2.1 Requisitos Funcionais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44</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350.4" w:lineRule="auto"/>
            <w:ind w:left="0" w:firstLine="0"/>
            <w:jc w:val="left"/>
            <w:rPr>
              <w:b w:val="1"/>
              <w:bCs w:val="1"/>
              <w:i w:val="0"/>
              <w:iCs w:val="0"/>
              <w:smallCaps w:val="0"/>
              <w:strike w:val="0"/>
              <w:color w:val="000000"/>
              <w:u w:val="none"/>
              <w:shd w:fill="auto" w:val="clear"/>
              <w:vertAlign w:val="baseline"/>
            </w:rPr>
          </w:pPr>
          <w:hyperlink w:anchor="_heading=h.1jrimid6u5i6">
            <w:r w:rsidDel="00000000" w:rsidR="00000000" w:rsidRPr="00000000">
              <w:rPr>
                <w:b w:val="1"/>
                <w:bCs w:val="1"/>
                <w:i w:val="0"/>
                <w:iCs w:val="0"/>
                <w:smallCaps w:val="0"/>
                <w:strike w:val="0"/>
                <w:color w:val="000000"/>
                <w:u w:val="none"/>
                <w:shd w:fill="auto" w:val="clear"/>
                <w:vertAlign w:val="baseline"/>
                <w:rtl w:val="0"/>
              </w:rPr>
              <w:t xml:space="preserve">4.2.2 Requisitos Não Funcionais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46</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nto44y3489c3">
            <w:r w:rsidDel="00000000" w:rsidR="00000000" w:rsidRPr="00000000">
              <w:rPr>
                <w:i w:val="0"/>
                <w:iCs w:val="0"/>
                <w:smallCaps w:val="0"/>
                <w:strike w:val="0"/>
                <w:color w:val="000000"/>
                <w:u w:val="none"/>
                <w:shd w:fill="auto" w:val="clear"/>
                <w:vertAlign w:val="baseline"/>
                <w:rtl w:val="0"/>
              </w:rPr>
              <w:t xml:space="preserve">4.3 REGRAS DE NEGÓCIO</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47</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hat6749wg1xt">
            <w:r w:rsidDel="00000000" w:rsidR="00000000" w:rsidRPr="00000000">
              <w:rPr>
                <w:b w:val="1"/>
                <w:bCs w:val="1"/>
                <w:i w:val="0"/>
                <w:iCs w:val="0"/>
                <w:smallCaps w:val="0"/>
                <w:strike w:val="0"/>
                <w:color w:val="000000"/>
                <w:u w:val="none"/>
                <w:shd w:fill="auto" w:val="clear"/>
                <w:vertAlign w:val="baseline"/>
                <w:rtl w:val="0"/>
              </w:rPr>
              <w:t xml:space="preserve">4.3.1 Integridade do Registro Clínico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47</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shjjdkqe6746">
            <w:r w:rsidDel="00000000" w:rsidR="00000000" w:rsidRPr="00000000">
              <w:rPr>
                <w:b w:val="1"/>
                <w:bCs w:val="1"/>
                <w:i w:val="0"/>
                <w:iCs w:val="0"/>
                <w:smallCaps w:val="0"/>
                <w:strike w:val="0"/>
                <w:color w:val="000000"/>
                <w:u w:val="none"/>
                <w:shd w:fill="auto" w:val="clear"/>
                <w:vertAlign w:val="baseline"/>
                <w:rtl w:val="0"/>
              </w:rPr>
              <w:t xml:space="preserve">4.3.2 Controle de Estoque</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47</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bpve6thrken7">
            <w:r w:rsidDel="00000000" w:rsidR="00000000" w:rsidRPr="00000000">
              <w:rPr>
                <w:b w:val="1"/>
                <w:bCs w:val="1"/>
                <w:i w:val="0"/>
                <w:iCs w:val="0"/>
                <w:smallCaps w:val="0"/>
                <w:strike w:val="0"/>
                <w:color w:val="000000"/>
                <w:u w:val="none"/>
                <w:shd w:fill="auto" w:val="clear"/>
                <w:vertAlign w:val="baseline"/>
                <w:rtl w:val="0"/>
              </w:rPr>
              <w:t xml:space="preserve">4.3.3 Modelagem da Posologia</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48</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rn59wtnol7z4">
            <w:r w:rsidDel="00000000" w:rsidR="00000000" w:rsidRPr="00000000">
              <w:rPr>
                <w:b w:val="1"/>
                <w:bCs w:val="1"/>
                <w:i w:val="0"/>
                <w:iCs w:val="0"/>
                <w:smallCaps w:val="0"/>
                <w:strike w:val="0"/>
                <w:color w:val="000000"/>
                <w:u w:val="none"/>
                <w:shd w:fill="auto" w:val="clear"/>
                <w:vertAlign w:val="baseline"/>
                <w:rtl w:val="0"/>
              </w:rPr>
              <w:t xml:space="preserve">4.3.4 Notificações e Lembretes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48</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tonjyzpaxacj">
            <w:r w:rsidDel="00000000" w:rsidR="00000000" w:rsidRPr="00000000">
              <w:rPr>
                <w:b w:val="1"/>
                <w:bCs w:val="1"/>
                <w:i w:val="0"/>
                <w:iCs w:val="0"/>
                <w:smallCaps w:val="0"/>
                <w:strike w:val="0"/>
                <w:color w:val="000000"/>
                <w:u w:val="none"/>
                <w:shd w:fill="auto" w:val="clear"/>
                <w:vertAlign w:val="baseline"/>
                <w:rtl w:val="0"/>
              </w:rPr>
              <w:t xml:space="preserve">4.3.5 Sincronização de Dados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48</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cdtwiwdw54as">
            <w:r w:rsidDel="00000000" w:rsidR="00000000" w:rsidRPr="00000000">
              <w:rPr>
                <w:b w:val="1"/>
                <w:bCs w:val="1"/>
                <w:i w:val="0"/>
                <w:iCs w:val="0"/>
                <w:smallCaps w:val="0"/>
                <w:strike w:val="0"/>
                <w:color w:val="000000"/>
                <w:u w:val="none"/>
                <w:shd w:fill="auto" w:val="clear"/>
                <w:vertAlign w:val="baseline"/>
                <w:rtl w:val="0"/>
              </w:rPr>
              <w:t xml:space="preserve">4.3.6 Cálculo de Adesão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49</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hs84f0687lq6">
            <w:r w:rsidDel="00000000" w:rsidR="00000000" w:rsidRPr="00000000">
              <w:rPr>
                <w:i w:val="0"/>
                <w:iCs w:val="0"/>
                <w:smallCaps w:val="0"/>
                <w:strike w:val="0"/>
                <w:color w:val="000000"/>
                <w:u w:val="none"/>
                <w:shd w:fill="auto" w:val="clear"/>
                <w:vertAlign w:val="baseline"/>
                <w:rtl w:val="0"/>
              </w:rPr>
              <w:t xml:space="preserve">4.4 ARQUITETURA DE </w:t>
            </w:r>
          </w:hyperlink>
          <w:hyperlink w:anchor="_heading=h.hs84f0687lq6">
            <w:r w:rsidDel="00000000" w:rsidR="00000000" w:rsidRPr="00000000">
              <w:rPr>
                <w:i w:val="1"/>
                <w:iCs w:val="1"/>
                <w:smallCaps w:val="0"/>
                <w:strike w:val="0"/>
                <w:color w:val="000000"/>
                <w:u w:val="none"/>
                <w:shd w:fill="auto" w:val="clear"/>
                <w:vertAlign w:val="baseline"/>
                <w:rtl w:val="0"/>
              </w:rPr>
              <w:t xml:space="preserve">SOFTWARE</w:t>
            </w:r>
          </w:hyperlink>
          <w:hyperlink w:anchor="_heading=h.hs84f0687lq6">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50</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oolvjlalp2bk">
            <w:r w:rsidDel="00000000" w:rsidR="00000000" w:rsidRPr="00000000">
              <w:rPr>
                <w:b w:val="1"/>
                <w:bCs w:val="1"/>
                <w:i w:val="0"/>
                <w:iCs w:val="0"/>
                <w:smallCaps w:val="0"/>
                <w:strike w:val="0"/>
                <w:color w:val="000000"/>
                <w:u w:val="none"/>
                <w:shd w:fill="auto" w:val="clear"/>
                <w:vertAlign w:val="baseline"/>
                <w:rtl w:val="0"/>
              </w:rPr>
              <w:t xml:space="preserve">4.4.1 Decisão Estrutural</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50</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4mzwqpedl849">
            <w:r w:rsidDel="00000000" w:rsidR="00000000" w:rsidRPr="00000000">
              <w:rPr>
                <w:b w:val="1"/>
                <w:bCs w:val="1"/>
                <w:i w:val="0"/>
                <w:iCs w:val="0"/>
                <w:smallCaps w:val="0"/>
                <w:strike w:val="0"/>
                <w:color w:val="000000"/>
                <w:u w:val="none"/>
                <w:shd w:fill="auto" w:val="clear"/>
                <w:vertAlign w:val="baseline"/>
                <w:rtl w:val="0"/>
              </w:rPr>
              <w:t xml:space="preserve">4.4.2 Camada de Domínio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50</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mve4uq6a09j1">
            <w:r w:rsidDel="00000000" w:rsidR="00000000" w:rsidRPr="00000000">
              <w:rPr>
                <w:b w:val="1"/>
                <w:bCs w:val="1"/>
                <w:i w:val="0"/>
                <w:iCs w:val="0"/>
                <w:smallCaps w:val="0"/>
                <w:strike w:val="0"/>
                <w:color w:val="000000"/>
                <w:u w:val="none"/>
                <w:shd w:fill="auto" w:val="clear"/>
                <w:vertAlign w:val="baseline"/>
                <w:rtl w:val="0"/>
              </w:rPr>
              <w:t xml:space="preserve">4.4.3 Camada de Dados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51</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8hl7y83t8pxp">
            <w:r w:rsidDel="00000000" w:rsidR="00000000" w:rsidRPr="00000000">
              <w:rPr>
                <w:b w:val="1"/>
                <w:bCs w:val="1"/>
                <w:i w:val="0"/>
                <w:iCs w:val="0"/>
                <w:smallCaps w:val="0"/>
                <w:strike w:val="0"/>
                <w:color w:val="000000"/>
                <w:u w:val="none"/>
                <w:shd w:fill="auto" w:val="clear"/>
                <w:vertAlign w:val="baseline"/>
                <w:rtl w:val="0"/>
              </w:rPr>
              <w:t xml:space="preserve">4.4.4 Camada de Apresentação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52</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r3dxcm3ldk6v">
            <w:r w:rsidDel="00000000" w:rsidR="00000000" w:rsidRPr="00000000">
              <w:rPr>
                <w:b w:val="1"/>
                <w:bCs w:val="1"/>
                <w:i w:val="0"/>
                <w:iCs w:val="0"/>
                <w:smallCaps w:val="0"/>
                <w:strike w:val="0"/>
                <w:color w:val="000000"/>
                <w:u w:val="none"/>
                <w:shd w:fill="auto" w:val="clear"/>
                <w:vertAlign w:val="baseline"/>
                <w:rtl w:val="0"/>
              </w:rPr>
              <w:t xml:space="preserve">4.4.5 </w:t>
            </w:r>
          </w:hyperlink>
          <w:hyperlink w:anchor="_heading=h.r3dxcm3ldk6v">
            <w:r w:rsidDel="00000000" w:rsidR="00000000" w:rsidRPr="00000000">
              <w:rPr>
                <w:b w:val="1"/>
                <w:bCs w:val="1"/>
                <w:i w:val="1"/>
                <w:iCs w:val="1"/>
                <w:smallCaps w:val="0"/>
                <w:strike w:val="0"/>
                <w:color w:val="000000"/>
                <w:u w:val="none"/>
                <w:shd w:fill="auto" w:val="clear"/>
                <w:vertAlign w:val="baseline"/>
                <w:rtl w:val="0"/>
              </w:rPr>
              <w:t xml:space="preserve">Stack</w:t>
            </w:r>
          </w:hyperlink>
          <w:hyperlink w:anchor="_heading=h.r3dxcm3ldk6v">
            <w:r w:rsidDel="00000000" w:rsidR="00000000" w:rsidRPr="00000000">
              <w:rPr>
                <w:b w:val="1"/>
                <w:bCs w:val="1"/>
                <w:i w:val="0"/>
                <w:iCs w:val="0"/>
                <w:smallCaps w:val="0"/>
                <w:strike w:val="0"/>
                <w:color w:val="000000"/>
                <w:u w:val="none"/>
                <w:shd w:fill="auto" w:val="clear"/>
                <w:vertAlign w:val="baseline"/>
                <w:rtl w:val="0"/>
              </w:rPr>
              <w:t xml:space="preserve"> Tecnológica</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52</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53d06w2h3kfo">
            <w:r w:rsidDel="00000000" w:rsidR="00000000" w:rsidRPr="00000000">
              <w:rPr>
                <w:b w:val="1"/>
                <w:bCs w:val="1"/>
                <w:i w:val="0"/>
                <w:iCs w:val="0"/>
                <w:smallCaps w:val="0"/>
                <w:strike w:val="0"/>
                <w:color w:val="000000"/>
                <w:u w:val="none"/>
                <w:shd w:fill="auto" w:val="clear"/>
                <w:vertAlign w:val="baseline"/>
                <w:rtl w:val="0"/>
              </w:rPr>
              <w:t xml:space="preserve">4.4.6 Sincronização e Consistência Eventual</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53</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unklilswv40v">
            <w:r w:rsidDel="00000000" w:rsidR="00000000" w:rsidRPr="00000000">
              <w:rPr>
                <w:b w:val="1"/>
                <w:bCs w:val="1"/>
                <w:i w:val="0"/>
                <w:iCs w:val="0"/>
                <w:smallCaps w:val="0"/>
                <w:strike w:val="0"/>
                <w:color w:val="000000"/>
                <w:u w:val="none"/>
                <w:shd w:fill="auto" w:val="clear"/>
                <w:vertAlign w:val="baseline"/>
                <w:rtl w:val="0"/>
              </w:rPr>
              <w:t xml:space="preserve">4.4.7 Trilha de Auditoria e os Três Estados da Dose</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54</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bysfk7xugaef">
            <w:r w:rsidDel="00000000" w:rsidR="00000000" w:rsidRPr="00000000">
              <w:rPr>
                <w:b w:val="1"/>
                <w:bCs w:val="1"/>
                <w:i w:val="0"/>
                <w:iCs w:val="0"/>
                <w:smallCaps w:val="0"/>
                <w:strike w:val="0"/>
                <w:color w:val="000000"/>
                <w:u w:val="none"/>
                <w:shd w:fill="auto" w:val="clear"/>
                <w:vertAlign w:val="baseline"/>
                <w:rtl w:val="0"/>
              </w:rPr>
              <w:t xml:space="preserve">4.4.8 Garantia de Entrega do Alarme</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56</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i1y6yq1pfcp6">
            <w:r w:rsidDel="00000000" w:rsidR="00000000" w:rsidRPr="00000000">
              <w:rPr>
                <w:i w:val="0"/>
                <w:iCs w:val="0"/>
                <w:smallCaps w:val="0"/>
                <w:strike w:val="0"/>
                <w:color w:val="000000"/>
                <w:u w:val="none"/>
                <w:shd w:fill="auto" w:val="clear"/>
                <w:vertAlign w:val="baseline"/>
                <w:rtl w:val="0"/>
              </w:rPr>
              <w:t xml:space="preserve">4.5 MODELO DE DADOS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57</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ymz3lwe3rhq7">
            <w:r w:rsidDel="00000000" w:rsidR="00000000" w:rsidRPr="00000000">
              <w:rPr>
                <w:i w:val="0"/>
                <w:iCs w:val="0"/>
                <w:smallCaps w:val="0"/>
                <w:strike w:val="0"/>
                <w:color w:val="000000"/>
                <w:u w:val="none"/>
                <w:shd w:fill="auto" w:val="clear"/>
                <w:vertAlign w:val="baseline"/>
                <w:rtl w:val="0"/>
              </w:rPr>
              <w:t xml:space="preserve">4.6 JORNADA E EXPERIÊNCIA DO USUÁRIO</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62</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mk0j0sfc4nhx">
            <w:r w:rsidDel="00000000" w:rsidR="00000000" w:rsidRPr="00000000">
              <w:rPr>
                <w:b w:val="1"/>
                <w:bCs w:val="1"/>
                <w:i w:val="0"/>
                <w:iCs w:val="0"/>
                <w:smallCaps w:val="0"/>
                <w:strike w:val="0"/>
                <w:color w:val="000000"/>
                <w:u w:val="none"/>
                <w:shd w:fill="auto" w:val="clear"/>
                <w:vertAlign w:val="baseline"/>
                <w:rtl w:val="0"/>
              </w:rPr>
              <w:t xml:space="preserve">4.6.1 Primeiro Acesso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62</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rxf7ipvf8om1">
            <w:r w:rsidDel="00000000" w:rsidR="00000000" w:rsidRPr="00000000">
              <w:rPr>
                <w:b w:val="1"/>
                <w:bCs w:val="1"/>
                <w:i w:val="0"/>
                <w:iCs w:val="0"/>
                <w:smallCaps w:val="0"/>
                <w:strike w:val="0"/>
                <w:color w:val="000000"/>
                <w:u w:val="none"/>
                <w:shd w:fill="auto" w:val="clear"/>
                <w:vertAlign w:val="baseline"/>
                <w:rtl w:val="0"/>
              </w:rPr>
              <w:t xml:space="preserve">4.6.2 Cadastro de Medicamentos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63</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350.4" w:lineRule="auto"/>
            <w:ind w:left="0" w:firstLine="0"/>
            <w:jc w:val="left"/>
            <w:rPr>
              <w:b w:val="1"/>
              <w:bCs w:val="1"/>
              <w:i w:val="0"/>
              <w:iCs w:val="0"/>
              <w:smallCaps w:val="0"/>
              <w:strike w:val="0"/>
              <w:color w:val="000000"/>
              <w:u w:val="none"/>
              <w:shd w:fill="auto" w:val="clear"/>
              <w:vertAlign w:val="baseline"/>
            </w:rPr>
          </w:pPr>
          <w:hyperlink w:anchor="_heading=h.btwb24uhzn0w">
            <w:r w:rsidDel="00000000" w:rsidR="00000000" w:rsidRPr="00000000">
              <w:rPr>
                <w:b w:val="1"/>
                <w:bCs w:val="1"/>
                <w:i w:val="0"/>
                <w:iCs w:val="0"/>
                <w:smallCaps w:val="0"/>
                <w:strike w:val="0"/>
                <w:color w:val="000000"/>
                <w:u w:val="none"/>
                <w:shd w:fill="auto" w:val="clear"/>
                <w:vertAlign w:val="baseline"/>
                <w:rtl w:val="0"/>
              </w:rPr>
              <w:t xml:space="preserve">4.6.3 Rotina Diária e Resposta ao Alarme</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66</w:t>
            </w:r>
          </w:hyperlink>
          <w:r w:rsidDel="00000000" w:rsidR="00000000" w:rsidRPr="00000000">
            <w:rPr>
              <w:b w:val="1"/>
              <w:bCs w:val="1"/>
              <w:rtl w:val="0"/>
            </w:rPr>
            <w:t xml:space="preserve"/>
          </w:r>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ji8eesqyr2ko">
            <w:r w:rsidDel="00000000" w:rsidR="00000000" w:rsidRPr="00000000">
              <w:rPr>
                <w:b w:val="1"/>
                <w:bCs w:val="1"/>
                <w:i w:val="0"/>
                <w:iCs w:val="0"/>
                <w:smallCaps w:val="0"/>
                <w:strike w:val="0"/>
                <w:color w:val="000000"/>
                <w:u w:val="none"/>
                <w:shd w:fill="auto" w:val="clear"/>
                <w:vertAlign w:val="baseline"/>
                <w:rtl w:val="0"/>
              </w:rPr>
              <w:t xml:space="preserve">4.6.4 Acompanhamento e Relatório Clínico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68</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daiykyyz2vmr">
            <w:r w:rsidDel="00000000" w:rsidR="00000000" w:rsidRPr="00000000">
              <w:rPr>
                <w:b w:val="1"/>
                <w:bCs w:val="1"/>
                <w:i w:val="0"/>
                <w:iCs w:val="0"/>
                <w:smallCaps w:val="0"/>
                <w:strike w:val="0"/>
                <w:color w:val="000000"/>
                <w:u w:val="none"/>
                <w:shd w:fill="auto" w:val="clear"/>
                <w:vertAlign w:val="baseline"/>
                <w:rtl w:val="0"/>
              </w:rPr>
              <w:t xml:space="preserve">4.6.5 Acessibilidade e Linguagem Visual</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72</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dnzrp1risf01">
            <w:r w:rsidDel="00000000" w:rsidR="00000000" w:rsidRPr="00000000">
              <w:rPr>
                <w:i w:val="0"/>
                <w:iCs w:val="0"/>
                <w:smallCaps w:val="0"/>
                <w:strike w:val="0"/>
                <w:color w:val="000000"/>
                <w:u w:val="none"/>
                <w:shd w:fill="auto" w:val="clear"/>
                <w:vertAlign w:val="baseline"/>
                <w:rtl w:val="0"/>
              </w:rPr>
              <w:t xml:space="preserve">4.7 USO DE INTELIGÊNCIA ARTIFICIAL NO DESENVOLVIMENTO</w:t>
            </w:r>
            <w:r w:rsidDel="00000000" w:rsidR="00000000" w:rsidRPr="00000000">
              <w:rPr>
                <w:i w:val="0"/>
                <w:iCs w:val="0"/>
                <w:smallCaps w:val="0"/>
                <w:strike w:val="0"/>
                <w:color w:val="000000"/>
                <w:u w:val="none"/>
                <w:shd w:fill="auto" w:val="clear"/>
                <w:vertAlign w:val="baseline"/>
                <w:rtl w:val="0"/>
              </w:rPr>
              <w:tab/>
            </w:r>
          </w:hyperlink>
          <w:r w:rsidDel="00000000" w:rsidR="00000000" w:rsidRPr="00000000">
            <w:rPr>
              <w:rtl w:val="0"/>
            </w:rPr>
            <w:t xml:space="preserve">74</w:t>
          </w:r>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350.4" w:lineRule="auto"/>
            <w:ind w:firstLine="0"/>
            <w:jc w:val="left"/>
            <w:rPr>
              <w:b w:val="1"/>
              <w:bCs w:val="1"/>
              <w:i w:val="0"/>
              <w:iCs w:val="0"/>
              <w:smallCaps w:val="0"/>
              <w:strike w:val="0"/>
              <w:color w:val="000000"/>
              <w:u w:val="none"/>
              <w:shd w:fill="auto" w:val="clear"/>
              <w:vertAlign w:val="baseline"/>
            </w:rPr>
          </w:pPr>
          <w:hyperlink w:anchor="_heading=h.vbf9f2jaf4h0">
            <w:r w:rsidDel="00000000" w:rsidR="00000000" w:rsidRPr="00000000">
              <w:rPr>
                <w:b w:val="1"/>
                <w:bCs w:val="1"/>
                <w:i w:val="0"/>
                <w:iCs w:val="0"/>
                <w:smallCaps w:val="0"/>
                <w:strike w:val="0"/>
                <w:color w:val="000000"/>
                <w:u w:val="none"/>
                <w:shd w:fill="auto" w:val="clear"/>
                <w:vertAlign w:val="baseline"/>
                <w:rtl w:val="0"/>
              </w:rPr>
              <w:t xml:space="preserve">5. RESULTADOS</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76</w:t>
            </w:r>
          </w:hyperlink>
          <w:r w:rsidDel="00000000" w:rsidR="00000000" w:rsidRPr="00000000">
            <w:rPr>
              <w:b w:val="1"/>
              <w:bCs w:val="1"/>
              <w:rtl w:val="0"/>
            </w:rPr>
            <w:t xml:space="preserve"/>
          </w:r>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2x138ywkyzdx">
            <w:r w:rsidDel="00000000" w:rsidR="00000000" w:rsidRPr="00000000">
              <w:rPr>
                <w:i w:val="0"/>
                <w:iCs w:val="0"/>
                <w:smallCaps w:val="0"/>
                <w:strike w:val="0"/>
                <w:color w:val="000000"/>
                <w:u w:val="none"/>
                <w:shd w:fill="auto" w:val="clear"/>
                <w:vertAlign w:val="baseline"/>
                <w:rtl w:val="0"/>
              </w:rPr>
              <w:t xml:space="preserve">5.1 VALIDAÇÃO DA ARQUITETURA </w:t>
            </w:r>
          </w:hyperlink>
          <w:hyperlink w:anchor="_heading=h.2x138ywkyzdx">
            <w:r w:rsidDel="00000000" w:rsidR="00000000" w:rsidRPr="00000000">
              <w:rPr>
                <w:i w:val="1"/>
                <w:iCs w:val="1"/>
                <w:smallCaps w:val="0"/>
                <w:strike w:val="0"/>
                <w:color w:val="000000"/>
                <w:u w:val="none"/>
                <w:shd w:fill="auto" w:val="clear"/>
                <w:vertAlign w:val="baseline"/>
                <w:rtl w:val="0"/>
              </w:rPr>
              <w:t xml:space="preserve">OFFLINE-FIRST</w:t>
            </w:r>
          </w:hyperlink>
          <w:hyperlink w:anchor="_heading=h.2x138ywkyzdx">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76</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zev98rc563tl">
            <w:r w:rsidDel="00000000" w:rsidR="00000000" w:rsidRPr="00000000">
              <w:rPr>
                <w:i w:val="0"/>
                <w:iCs w:val="0"/>
                <w:smallCaps w:val="0"/>
                <w:strike w:val="0"/>
                <w:color w:val="000000"/>
                <w:u w:val="none"/>
                <w:shd w:fill="auto" w:val="clear"/>
                <w:vertAlign w:val="baseline"/>
                <w:rtl w:val="0"/>
              </w:rPr>
              <w:t xml:space="preserve">5.2 AJUSTES DECORRENTES DA VALIDAÇÃO</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76</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xlhrjsy8sa0e">
            <w:r w:rsidDel="00000000" w:rsidR="00000000" w:rsidRPr="00000000">
              <w:rPr>
                <w:i w:val="0"/>
                <w:iCs w:val="0"/>
                <w:smallCaps w:val="0"/>
                <w:strike w:val="0"/>
                <w:color w:val="000000"/>
                <w:u w:val="none"/>
                <w:shd w:fill="auto" w:val="clear"/>
                <w:vertAlign w:val="baseline"/>
                <w:rtl w:val="0"/>
              </w:rPr>
              <w:t xml:space="preserve">5.3 CONFIABILIDADE DO ALARME</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77</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350.4" w:lineRule="auto"/>
            <w:ind w:left="0" w:firstLine="0"/>
            <w:jc w:val="left"/>
            <w:rPr>
              <w:i w:val="0"/>
              <w:iCs w:val="0"/>
              <w:smallCaps w:val="0"/>
              <w:strike w:val="0"/>
              <w:color w:val="000000"/>
              <w:u w:val="none"/>
              <w:shd w:fill="auto" w:val="clear"/>
              <w:vertAlign w:val="baseline"/>
            </w:rPr>
          </w:pPr>
          <w:hyperlink w:anchor="_heading=h.jl2ooa8p3ufz">
            <w:r w:rsidDel="00000000" w:rsidR="00000000" w:rsidRPr="00000000">
              <w:rPr>
                <w:i w:val="0"/>
                <w:iCs w:val="0"/>
                <w:smallCaps w:val="0"/>
                <w:strike w:val="0"/>
                <w:color w:val="000000"/>
                <w:u w:val="none"/>
                <w:shd w:fill="auto" w:val="clear"/>
                <w:vertAlign w:val="baseline"/>
                <w:rtl w:val="0"/>
              </w:rPr>
              <w:t xml:space="preserve">5.4 ATENDIMENTO AOS OBJETIVOS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78</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350.4" w:lineRule="auto"/>
            <w:ind w:firstLine="0"/>
            <w:jc w:val="left"/>
            <w:rPr>
              <w:b w:val="1"/>
              <w:bCs w:val="1"/>
              <w:i w:val="0"/>
              <w:iCs w:val="0"/>
              <w:smallCaps w:val="0"/>
              <w:strike w:val="0"/>
              <w:color w:val="000000"/>
              <w:u w:val="none"/>
              <w:shd w:fill="auto" w:val="clear"/>
              <w:vertAlign w:val="baseline"/>
            </w:rPr>
          </w:pPr>
          <w:hyperlink w:anchor="_heading=h.nisztforz2yk">
            <w:r w:rsidDel="00000000" w:rsidR="00000000" w:rsidRPr="00000000">
              <w:rPr>
                <w:b w:val="1"/>
                <w:bCs w:val="1"/>
                <w:i w:val="0"/>
                <w:iCs w:val="0"/>
                <w:smallCaps w:val="0"/>
                <w:strike w:val="0"/>
                <w:color w:val="000000"/>
                <w:u w:val="none"/>
                <w:shd w:fill="auto" w:val="clear"/>
                <w:vertAlign w:val="baseline"/>
                <w:rtl w:val="0"/>
              </w:rPr>
              <w:t xml:space="preserve">6. CONCLUSÃO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80</w:t>
            </w:r>
          </w:hyperlink>
          <w:r w:rsidDel="00000000" w:rsidR="00000000" w:rsidRPr="00000000">
            <w:rPr>
              <w:b w:val="1"/>
              <w:bCs w:val="1"/>
              <w:rtl w:val="0"/>
            </w:rPr>
            <w:t xml:space="preserve"/>
          </w:r>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350.4" w:lineRule="auto"/>
            <w:ind w:left="0" w:firstLine="0"/>
            <w:jc w:val="left"/>
            <w:rPr/>
          </w:pPr>
          <w:hyperlink w:anchor="_heading=h.is0akrah4hst">
            <w:r w:rsidDel="00000000" w:rsidR="00000000" w:rsidRPr="00000000">
              <w:rPr>
                <w:i w:val="0"/>
                <w:iCs w:val="0"/>
                <w:smallCaps w:val="0"/>
                <w:strike w:val="0"/>
                <w:color w:val="000000"/>
                <w:u w:val="none"/>
                <w:shd w:fill="auto" w:val="clear"/>
                <w:vertAlign w:val="baseline"/>
                <w:rtl w:val="0"/>
              </w:rPr>
              <w:t xml:space="preserve">6.1 TRABALHOS FUTUROS</w:t>
            </w:r>
            <w:r w:rsidDel="00000000" w:rsidR="00000000" w:rsidRPr="00000000">
              <w:rPr>
                <w:i w:val="0"/>
                <w:iCs w:val="0"/>
                <w:smallCaps w:val="0"/>
                <w:strike w:val="0"/>
                <w:color w:val="000000"/>
                <w:u w:val="none"/>
                <w:shd w:fill="auto" w:val="clear"/>
                <w:vertAlign w:val="baseline"/>
                <w:rtl w:val="0"/>
              </w:rPr>
              <w:tab/>
            </w:r>
            <w:r w:rsidDel="00000000" w:rsidR="00000000" w:rsidRPr="00000000">
              <w:rPr>
                <w:i w:val="0"/>
                <w:iCs w:val="0"/>
                <w:smallCaps w:val="0"/>
                <w:strike w:val="0"/>
                <w:color w:val="000000"/>
                <w:u w:val="none"/>
                <w:shd w:fill="auto" w:val="clear"/>
                <w:vertAlign w:val="baseline"/>
                <w:rtl w:val="0"/>
              </w:rPr>
              <w:t xml:space="preserve">81</w:t>
            </w:r>
          </w:hyperlink>
          <w:r w:rsidDel="00000000" w:rsidR="00000000" w:rsidRPr="00000000">
            <w:rPr>
              <w:rtl w:val="0"/>
            </w:rPr>
            <w:t xml:space="preserve"/>
          </w:r>
        </w:p>
        <w:p w:rsidR="00000000" w:rsidDel="00000000" w:rsidP="00000000" w:rsidRDefault="00000000" w:rsidRPr="00000000" w14:paraId="00000175">
          <w:pPr>
            <w:widowControl w:val="0"/>
            <w:tabs>
              <w:tab w:val="right" w:leader="dot" w:pos="12000"/>
            </w:tabs>
            <w:spacing w:before="60" w:line="350.4" w:lineRule="auto"/>
            <w:ind w:firstLine="0"/>
            <w:jc w:val="left"/>
            <w:rPr/>
          </w:pPr>
          <w:r w:rsidDel="00000000" w:rsidR="00000000" w:rsidRPr="00000000">
            <w:rPr>
              <w:b w:val="1"/>
              <w:bCs w:val="1"/>
              <w:rtl w:val="0"/>
            </w:rPr>
            <w:t xml:space="preserve">REFERÊNCIAS</w:t>
          </w:r>
          <w:hyperlink w:anchor="_heading=h.y908h7zkr5d">
            <w:r w:rsidDel="00000000" w:rsidR="00000000" w:rsidRPr="00000000">
              <w:rPr>
                <w:b w:val="1"/>
                <w:bCs w:val="1"/>
                <w:rtl w:val="0"/>
              </w:rPr>
              <w:tab/>
            </w:r>
          </w:hyperlink>
          <w:r w:rsidDel="00000000" w:rsidR="00000000" w:rsidRPr="00000000">
            <w:rPr>
              <w:b w:val="1"/>
              <w:bCs w:val="1"/>
              <w:rtl w:val="0"/>
            </w:rPr>
            <w:t xml:space="preserve">82</w:t>
          </w:r>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350.4" w:lineRule="auto"/>
            <w:ind w:firstLine="0"/>
            <w:jc w:val="left"/>
            <w:rPr>
              <w:b w:val="1"/>
              <w:bCs w:val="1"/>
              <w:i w:val="0"/>
              <w:iCs w:val="0"/>
              <w:smallCaps w:val="0"/>
              <w:strike w:val="0"/>
              <w:color w:val="000000"/>
              <w:u w:val="none"/>
              <w:shd w:fill="auto" w:val="clear"/>
              <w:vertAlign w:val="baseline"/>
            </w:rPr>
          </w:pPr>
          <w:hyperlink w:anchor="_heading=h.y908h7zkr5d">
            <w:r w:rsidDel="00000000" w:rsidR="00000000" w:rsidRPr="00000000">
              <w:rPr>
                <w:b w:val="1"/>
                <w:bCs w:val="1"/>
                <w:i w:val="0"/>
                <w:iCs w:val="0"/>
                <w:smallCaps w:val="0"/>
                <w:strike w:val="0"/>
                <w:color w:val="000000"/>
                <w:u w:val="none"/>
                <w:shd w:fill="auto" w:val="clear"/>
                <w:vertAlign w:val="baseline"/>
                <w:rtl w:val="0"/>
              </w:rPr>
              <w:t xml:space="preserve">APÊNDICE A - MANUAL DO USUÁRIO</w:t>
              <w:tab/>
              <w:t xml:space="preserve">9</w:t>
            </w:r>
          </w:hyperlink>
          <w:r w:rsidDel="00000000" w:rsidR="00000000" w:rsidRPr="00000000">
            <w:rPr>
              <w:b w:val="1"/>
              <w:bCs w:val="1"/>
              <w:rtl w:val="0"/>
            </w:rPr>
            <w:t xml:space="preserve">0</w:t>
          </w:r>
          <w:r w:rsidDel="00000000" w:rsidR="00000000" w:rsidRPr="00000000">
            <w:rPr>
              <w:rtl w:val="0"/>
            </w:rPr>
          </w:r>
          <w:r w:rsidDel="00000000" w:rsidR="00000000" w:rsidRPr="00000000">
            <w:fldChar w:fldCharType="end"/>
          </w:r>
        </w:p>
        <w:p w:rsidR="00000000" w:rsidDel="00000000" w:rsidP="00000000" w:rsidRDefault="00000000" w:rsidRPr="00000000">
          <w:pPr>
            <w:widowControl w:val="0"/>
            <w:tabs>
              <w:tab w:val="right" w:leader="dot" w:pos="12000"/>
            </w:tabs>
            <w:spacing w:before="60" w:line="350.4" w:lineRule="auto"/>
            <w:ind w:firstLine="0"/>
            <w:jc w:val="left"/>
            <w:rPr>
              <w:b w:val="1"/>
              <w:bCs w:val="1"/>
              <w:i w:val="0"/>
              <w:iCs w:val="0"/>
              <w:smallCaps w:val="0"/>
              <w:strike w:val="0"/>
              <w:color w:val="000000"/>
              <w:u w:val="none"/>
              <w:shd w:fill="auto" w:val="clear"/>
              <w:vertAlign w:val="baseline"/>
            </w:rPr>
          </w:pPr>
          <w:hyperlink w:anchor="_heading=h.apendiceb">
            <w:r w:rsidDel="00000000" w:rsidR="00000000" w:rsidRPr="00000000">
              <w:rPr>
                <w:b w:val="1"/>
                <w:bCs w:val="1"/>
                <w:i w:val="0"/>
                <w:iCs w:val="0"/>
                <w:smallCaps w:val="0"/>
                <w:strike w:val="0"/>
                <w:color w:val="000000"/>
                <w:u w:val="none"/>
                <w:shd w:fill="auto" w:val="clear"/>
                <w:vertAlign w:val="baseline"/>
                <w:rtl w:val="0"/>
              </w:rPr>
              <w:t xml:space="preserve">APÊNDICE B - MODELO DE DADOS REMOTO</w:t>
            </w:r>
            <w:r w:rsidDel="00000000" w:rsidR="00000000" w:rsidRPr="00000000">
              <w:rPr>
                <w:b w:val="1"/>
                <w:bCs w:val="1"/>
                <w:i w:val="0"/>
                <w:iCs w:val="0"/>
                <w:smallCaps w:val="0"/>
                <w:strike w:val="0"/>
                <w:color w:val="000000"/>
                <w:u w:val="none"/>
                <w:shd w:fill="auto" w:val="clear"/>
                <w:vertAlign w:val="baseline"/>
                <w:rtl w:val="0"/>
              </w:rPr>
              <w:tab/>
            </w:r>
            <w:r w:rsidDel="00000000" w:rsidR="00000000" w:rsidRPr="00000000">
              <w:rPr>
                <w:b w:val="1"/>
                <w:bCs w:val="1"/>
                <w:i w:val="0"/>
                <w:iCs w:val="0"/>
                <w:smallCaps w:val="0"/>
                <w:strike w:val="0"/>
                <w:color w:val="000000"/>
                <w:u w:val="none"/>
                <w:shd w:fill="auto" w:val="clear"/>
                <w:vertAlign w:val="baseline"/>
                <w:rtl w:val="0"/>
              </w:rPr>
              <w:t xml:space="preserve">9</w:t>
            </w:r>
          </w:hyperlink>
          <w:r w:rsidDel="00000000" w:rsidR="00000000" w:rsidRPr="00000000">
            <w:rPr>
              <w:b w:val="1"/>
              <w:bCs w:val="1"/>
              <w:rtl w:val="0"/>
            </w:rPr>
            <w:t xml:space="preserve">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7">
      <w:pPr>
        <w:tabs>
          <w:tab w:val="right" w:leader="none" w:pos="9072"/>
        </w:tabs>
        <w:spacing w:before="60" w:line="350.4" w:lineRule="auto"/>
        <w:ind w:left="0" w:firstLine="0"/>
        <w:rPr/>
        <w:sectPr>
          <w:headerReference r:id="rId7" w:type="default"/>
          <w:headerReference r:id="rId8" w:type="first"/>
          <w:footerReference r:id="rId9" w:type="default"/>
          <w:footerReference r:id="rId10" w:type="first"/>
          <w:pgSz w:h="16840" w:w="11907" w:orient="portrait"/>
          <w:pgMar w:bottom="1134" w:top="1701" w:left="1701" w:right="1134" w:header="709" w:footer="709"/>
          <w:pgNumType w:start="1"/>
        </w:sectPr>
      </w:pPr>
      <w:r w:rsidDel="00000000" w:rsidR="00000000" w:rsidRPr="00000000">
        <w:rPr>
          <w:rtl w:val="0"/>
        </w:rPr>
      </w:r>
    </w:p>
    <w:p w:rsidR="00000000" w:rsidDel="00000000" w:rsidP="00000000" w:rsidRDefault="00000000" w:rsidRPr="00000000" w14:paraId="00000178">
      <w:pPr>
        <w:pStyle w:val="Heading1"/>
        <w:tabs>
          <w:tab w:val="right" w:leader="none" w:pos="9072"/>
        </w:tabs>
        <w:rPr/>
      </w:pPr>
      <w:bookmarkStart w:colFirst="0" w:colLast="0" w:name="_heading=h.wnr3dokae9c9" w:id="7"/>
      <w:bookmarkEnd w:id="7"/>
      <w:r w:rsidDel="00000000" w:rsidR="00000000" w:rsidRPr="00000000">
        <w:rPr>
          <w:rtl w:val="0"/>
        </w:rPr>
        <w:t xml:space="preserve">1. INTRODUÇÃO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7"/>
        </w:tabs>
        <w:spacing w:after="0" w:before="0" w:line="360" w:lineRule="auto"/>
        <w:ind w:left="0" w:right="0" w:firstLine="0"/>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adesão rigorosa aos regimes terapêuticos é um pilar fundamental para o sucesso de </w:t>
      </w:r>
      <w:r w:rsidDel="00000000" w:rsidR="00000000" w:rsidRPr="00000000">
        <w:rPr>
          <w:rtl w:val="0"/>
        </w:rPr>
        <w:t xml:space="preserve">qualquer intervenção clínica. Contudo, a descontinuidade</w:t>
      </w:r>
      <w:r w:rsidDel="00000000" w:rsidR="00000000" w:rsidRPr="00000000">
        <w:rPr>
          <w:i w:val="0"/>
          <w:iCs w:val="0"/>
          <w:smallCaps w:val="0"/>
          <w:strike w:val="0"/>
          <w:sz w:val="24"/>
          <w:szCs w:val="24"/>
          <w:u w:val="none"/>
          <w:shd w:fill="auto" w:val="clear"/>
          <w:vertAlign w:val="baseline"/>
          <w:rtl w:val="0"/>
        </w:rPr>
        <w:t xml:space="preserve"> no tratamento medicamentoso configura-se como um dos maiores desafios da saúde pública contemporânea. Conforme destaca a </w:t>
      </w:r>
      <w:r w:rsidDel="00000000" w:rsidR="00000000" w:rsidRPr="00000000">
        <w:rPr>
          <w:i w:val="1"/>
          <w:iCs w:val="1"/>
          <w:smallCaps w:val="0"/>
          <w:strike w:val="0"/>
          <w:sz w:val="24"/>
          <w:szCs w:val="24"/>
          <w:u w:val="none"/>
          <w:shd w:fill="auto" w:val="clear"/>
          <w:vertAlign w:val="baseline"/>
          <w:rtl w:val="0"/>
        </w:rPr>
        <w:t xml:space="preserve">World Health Organization</w:t>
      </w:r>
      <w:r w:rsidDel="00000000" w:rsidR="00000000" w:rsidRPr="00000000">
        <w:rPr>
          <w:i w:val="0"/>
          <w:iCs w:val="0"/>
          <w:smallCaps w:val="0"/>
          <w:strike w:val="0"/>
          <w:sz w:val="24"/>
          <w:szCs w:val="24"/>
          <w:u w:val="none"/>
          <w:shd w:fill="auto" w:val="clear"/>
          <w:vertAlign w:val="baseline"/>
          <w:rtl w:val="0"/>
        </w:rPr>
        <w:t xml:space="preserve"> (WHO, 2003), a capacidade de seguir as prescrições é moldada por uma interação multidimensional de fatores, sendo fortemente impactada por barreiras socioeconômicas e estruturais. Esse cenário torna-se ainda mais crítico em quadros de polifarmácia e tratamentos de longa duração, nos quais o paciente é submetido a uma elevada sobrecarga mental ao tentar orquestrar múltiplos cronogramas, gerenciar o estoque físico de seus fármacos e manter a constância em seus compromissos de acompanhamento clínico.</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Neste contexto, </w:t>
      </w:r>
      <w:r w:rsidDel="00000000" w:rsidR="00000000" w:rsidRPr="00000000">
        <w:rPr>
          <w:smallCaps w:val="0"/>
          <w:strike w:val="0"/>
          <w:sz w:val="24"/>
          <w:szCs w:val="24"/>
          <w:u w:val="none"/>
          <w:shd w:fill="auto" w:val="clear"/>
          <w:vertAlign w:val="baseline"/>
          <w:rtl w:val="0"/>
        </w:rPr>
        <w:t xml:space="preserve">as tecnologias de </w:t>
      </w:r>
      <w:r w:rsidDel="00000000" w:rsidR="00000000" w:rsidRPr="00000000">
        <w:rPr>
          <w:i w:val="1"/>
          <w:iCs w:val="1"/>
          <w:smallCaps w:val="0"/>
          <w:strike w:val="0"/>
          <w:sz w:val="24"/>
          <w:szCs w:val="24"/>
          <w:u w:val="none"/>
          <w:shd w:fill="auto" w:val="clear"/>
          <w:vertAlign w:val="baseline"/>
          <w:rtl w:val="0"/>
        </w:rPr>
        <w:t xml:space="preserve">mobile health</w:t>
      </w:r>
      <w:r w:rsidDel="00000000" w:rsidR="00000000" w:rsidRPr="00000000">
        <w:rPr>
          <w:smallCaps w:val="0"/>
          <w:strike w:val="0"/>
          <w:sz w:val="24"/>
          <w:szCs w:val="24"/>
          <w:u w:val="none"/>
          <w:shd w:fill="auto" w:val="clear"/>
          <w:vertAlign w:val="baseline"/>
          <w:rtl w:val="0"/>
        </w:rPr>
        <w:t xml:space="preserve"> (</w:t>
      </w:r>
      <w:r w:rsidDel="00000000" w:rsidR="00000000" w:rsidRPr="00000000">
        <w:rPr>
          <w:i w:val="1"/>
          <w:iCs w:val="1"/>
          <w:smallCaps w:val="0"/>
          <w:strike w:val="0"/>
          <w:sz w:val="24"/>
          <w:szCs w:val="24"/>
          <w:u w:val="none"/>
          <w:shd w:fill="auto" w:val="clear"/>
          <w:vertAlign w:val="baseline"/>
          <w:rtl w:val="0"/>
        </w:rPr>
        <w:t xml:space="preserve">mHealth</w:t>
      </w:r>
      <w:r w:rsidDel="00000000" w:rsidR="00000000" w:rsidRPr="00000000">
        <w:rPr>
          <w:smallCaps w:val="0"/>
          <w:strike w:val="0"/>
          <w:sz w:val="24"/>
          <w:szCs w:val="24"/>
          <w:u w:val="none"/>
          <w:shd w:fill="auto" w:val="clear"/>
          <w:vertAlign w:val="baseline"/>
          <w:rtl w:val="0"/>
        </w:rPr>
        <w:t xml:space="preserve">), ou saúde móvel, emergem</w:t>
      </w:r>
      <w:r w:rsidDel="00000000" w:rsidR="00000000" w:rsidRPr="00000000">
        <w:rPr>
          <w:i w:val="0"/>
          <w:iCs w:val="0"/>
          <w:smallCaps w:val="0"/>
          <w:strike w:val="0"/>
          <w:sz w:val="24"/>
          <w:szCs w:val="24"/>
          <w:u w:val="none"/>
          <w:shd w:fill="auto" w:val="clear"/>
          <w:vertAlign w:val="baseline"/>
          <w:rtl w:val="0"/>
        </w:rPr>
        <w:t xml:space="preserve"> como ferramentas de intervenção ativa, capazes de transferir a responsabilidade de gestão da memória humana para o processamento computacional. </w:t>
      </w:r>
      <w:r w:rsidDel="00000000" w:rsidR="00000000" w:rsidRPr="00000000">
        <w:rPr>
          <w:rtl w:val="0"/>
        </w:rPr>
        <w:t xml:space="preserve">Ao transformar o dispositivo móvel em um suporte utilitário, busca-se desvincular o auxílio terapêutico de espaços físicos fixos, combatendo a dependência de lembretes analógicos e promovendo a autonomia do indivíduo por meio de um monitoramento ininterrupto e preditivo.</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presente trabalho propõe o desenvolvimento do Mapill, um assistente móvel projetado para mitigar falhas cognitivas e logísticas por meio de uma arquitetura sistêmica centralizada. </w:t>
      </w:r>
      <w:r w:rsidDel="00000000" w:rsidR="00000000" w:rsidRPr="00000000">
        <w:rPr>
          <w:rtl w:val="0"/>
        </w:rPr>
        <w:t xml:space="preserve">Atuando como uma fonte única de verdade, ou </w:t>
      </w:r>
      <w:r w:rsidDel="00000000" w:rsidR="00000000" w:rsidRPr="00000000">
        <w:rPr>
          <w:i w:val="1"/>
          <w:iCs w:val="1"/>
          <w:rtl w:val="0"/>
        </w:rPr>
        <w:t xml:space="preserve">single source of truth</w:t>
      </w:r>
      <w:r w:rsidDel="00000000" w:rsidR="00000000" w:rsidRPr="00000000">
        <w:rPr>
          <w:rtl w:val="0"/>
        </w:rPr>
        <w:t xml:space="preserve"> (SSoT),</w:t>
      </w:r>
      <w:r w:rsidDel="00000000" w:rsidR="00000000" w:rsidRPr="00000000">
        <w:rPr>
          <w:rtl w:val="0"/>
        </w:rPr>
        <w:t xml:space="preserve"> a solução integra o registro de ingestão, o controle de inventário e a gestão de rotinas clínicas, visando converter o ambiente digital em um ecossistema coeso de auxílio ao paciente</w:t>
      </w:r>
      <w:r w:rsidDel="00000000" w:rsidR="00000000" w:rsidRPr="00000000">
        <w:rPr>
          <w:i w:val="0"/>
          <w:iCs w:val="0"/>
          <w:smallCaps w:val="0"/>
          <w:strike w:val="0"/>
          <w:sz w:val="24"/>
          <w:szCs w:val="24"/>
          <w:u w:val="none"/>
          <w:shd w:fill="auto" w:val="clear"/>
          <w:vertAlign w:val="baseline"/>
          <w:rtl w:val="0"/>
        </w:rPr>
        <w:t xml:space="preserve">. A proposta fundamenta-se nos princípios da engenharia de </w:t>
      </w:r>
      <w:r w:rsidDel="00000000" w:rsidR="00000000" w:rsidRPr="00000000">
        <w:rPr>
          <w:i w:val="1"/>
          <w:iCs w:val="1"/>
          <w:smallCaps w:val="0"/>
          <w:strike w:val="0"/>
          <w:sz w:val="24"/>
          <w:szCs w:val="24"/>
          <w:u w:val="none"/>
          <w:shd w:fill="auto" w:val="clear"/>
          <w:vertAlign w:val="baseline"/>
          <w:rtl w:val="0"/>
        </w:rPr>
        <w:t xml:space="preserve">software </w:t>
      </w:r>
      <w:r w:rsidDel="00000000" w:rsidR="00000000" w:rsidRPr="00000000">
        <w:rPr>
          <w:i w:val="0"/>
          <w:iCs w:val="0"/>
          <w:smallCaps w:val="0"/>
          <w:strike w:val="0"/>
          <w:sz w:val="24"/>
          <w:szCs w:val="24"/>
          <w:u w:val="none"/>
          <w:shd w:fill="auto" w:val="clear"/>
          <w:vertAlign w:val="baseline"/>
          <w:rtl w:val="0"/>
        </w:rPr>
        <w:t xml:space="preserve">e nas diretrizes de usabilidade para assegurar </w:t>
      </w:r>
      <w:r w:rsidDel="00000000" w:rsidR="00000000" w:rsidRPr="00000000">
        <w:rPr>
          <w:rtl w:val="0"/>
        </w:rPr>
        <w:t xml:space="preserve">uma interface segura, funcional e estritamente orientada</w:t>
      </w:r>
      <w:r w:rsidDel="00000000" w:rsidR="00000000" w:rsidRPr="00000000">
        <w:rPr>
          <w:i w:val="0"/>
          <w:iCs w:val="0"/>
          <w:smallCaps w:val="0"/>
          <w:strike w:val="0"/>
          <w:sz w:val="24"/>
          <w:szCs w:val="24"/>
          <w:u w:val="none"/>
          <w:shd w:fill="auto" w:val="clear"/>
          <w:vertAlign w:val="baseline"/>
          <w:rtl w:val="0"/>
        </w:rPr>
        <w:t xml:space="preserve"> à redução da carga mental e à organização da rotina terapêutica do usuário.</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pStyle w:val="Heading2"/>
        <w:jc w:val="both"/>
        <w:rPr/>
      </w:pPr>
      <w:bookmarkStart w:colFirst="0" w:colLast="0" w:name="_heading=h.782fq794215" w:id="8"/>
      <w:bookmarkEnd w:id="8"/>
      <w:r w:rsidDel="00000000" w:rsidR="00000000" w:rsidRPr="00000000">
        <w:rPr>
          <w:rtl w:val="0"/>
        </w:rPr>
        <w:t xml:space="preserve">1.1 PROBLEMA DE PESQUISA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pPr>
      <w:r w:rsidDel="00000000" w:rsidR="00000000" w:rsidRPr="00000000">
        <w:rPr>
          <w:i w:val="0"/>
          <w:iCs w:val="0"/>
          <w:smallCaps w:val="0"/>
          <w:strike w:val="0"/>
          <w:sz w:val="24"/>
          <w:szCs w:val="24"/>
          <w:u w:val="none"/>
          <w:shd w:fill="auto" w:val="clear"/>
          <w:vertAlign w:val="baseline"/>
          <w:rtl w:val="0"/>
        </w:rPr>
        <w:t xml:space="preserve">De que maneira uma aplicação móvel, baseada em arquitetura </w:t>
      </w:r>
      <w:r w:rsidDel="00000000" w:rsidR="00000000" w:rsidRPr="00000000">
        <w:rPr>
          <w:i w:val="1"/>
          <w:iCs w:val="1"/>
          <w:smallCaps w:val="0"/>
          <w:strike w:val="0"/>
          <w:sz w:val="24"/>
          <w:szCs w:val="24"/>
          <w:u w:val="none"/>
          <w:shd w:fill="auto" w:val="clear"/>
          <w:vertAlign w:val="baseline"/>
          <w:rtl w:val="0"/>
        </w:rPr>
        <w:t xml:space="preserve">offline-first</w:t>
      </w:r>
      <w:r w:rsidDel="00000000" w:rsidR="00000000" w:rsidRPr="00000000">
        <w:rPr>
          <w:i w:val="0"/>
          <w:iCs w:val="0"/>
          <w:smallCaps w:val="0"/>
          <w:strike w:val="0"/>
          <w:sz w:val="24"/>
          <w:szCs w:val="24"/>
          <w:u w:val="none"/>
          <w:shd w:fill="auto" w:val="clear"/>
          <w:vertAlign w:val="baseline"/>
          <w:rtl w:val="0"/>
        </w:rPr>
        <w:t xml:space="preserve">, pode centralizar o gerenciamento de medicamentos, o controle de estoques e a organização de compromissos terapêuticos, atendendo a requisitos funcionais e não funcionais de usabilidade, segurança e confiabilidade voltados ao contexto do cuidado com a saúde?</w:t>
      </w:r>
      <w:r w:rsidDel="00000000" w:rsidR="00000000" w:rsidRPr="00000000">
        <w:rPr>
          <w:rtl w:val="0"/>
        </w:rPr>
      </w:r>
    </w:p>
    <w:p w:rsidR="00000000" w:rsidDel="00000000" w:rsidP="00000000" w:rsidRDefault="00000000" w:rsidRPr="00000000" w14:paraId="00000181">
      <w:pPr>
        <w:pStyle w:val="Heading2"/>
        <w:jc w:val="both"/>
        <w:rPr/>
      </w:pPr>
      <w:bookmarkStart w:colFirst="0" w:colLast="0" w:name="_heading=h.eust3zcmhnnu" w:id="9"/>
      <w:bookmarkEnd w:id="9"/>
      <w:r w:rsidDel="00000000" w:rsidR="00000000" w:rsidRPr="00000000">
        <w:rPr>
          <w:rtl w:val="0"/>
        </w:rPr>
        <w:t xml:space="preserve">1.2 OBJETIVOS</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pStyle w:val="Heading3"/>
        <w:jc w:val="both"/>
        <w:rPr/>
      </w:pPr>
      <w:bookmarkStart w:colFirst="0" w:colLast="0" w:name="_heading=h.oxi64f2rql8" w:id="10"/>
      <w:bookmarkEnd w:id="10"/>
      <w:r w:rsidDel="00000000" w:rsidR="00000000" w:rsidRPr="00000000">
        <w:rPr>
          <w:rtl w:val="0"/>
        </w:rPr>
        <w:t xml:space="preserve">1.2.1 Geral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Desenvolver uma aplicação móvel para apoiar a gestão da rotina medicamentosa, integrando o agendamento e o registro de doses, o controle de estoque de medicamentos e a organização de compromissos terapêuticos por meio de uma arquitetura</w:t>
      </w:r>
      <w:r w:rsidDel="00000000" w:rsidR="00000000" w:rsidRPr="00000000">
        <w:rPr>
          <w:i w:val="1"/>
          <w:iCs w:val="1"/>
          <w:smallCaps w:val="0"/>
          <w:strike w:val="0"/>
          <w:sz w:val="24"/>
          <w:szCs w:val="24"/>
          <w:u w:val="none"/>
          <w:shd w:fill="auto" w:val="clear"/>
          <w:vertAlign w:val="baseline"/>
          <w:rtl w:val="0"/>
        </w:rPr>
        <w:t xml:space="preserve"> offline-first</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jc w:val="both"/>
        <w:rPr/>
      </w:pPr>
      <w:bookmarkStart w:colFirst="0" w:colLast="0" w:name="_heading=h.lkirqbgw82vd" w:id="11"/>
      <w:bookmarkEnd w:id="11"/>
      <w:r w:rsidDel="00000000" w:rsidR="00000000" w:rsidRPr="00000000">
        <w:rPr>
          <w:rtl w:val="0"/>
        </w:rPr>
        <w:t xml:space="preserve">1.2.2 Específicos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Levantar, com base na literatura sobre </w:t>
      </w:r>
      <w:r w:rsidDel="00000000" w:rsidR="00000000" w:rsidRPr="00000000">
        <w:rPr>
          <w:i w:val="1"/>
          <w:iCs w:val="1"/>
          <w:smallCaps w:val="0"/>
          <w:strike w:val="0"/>
          <w:sz w:val="24"/>
          <w:szCs w:val="24"/>
          <w:u w:val="none"/>
          <w:shd w:fill="auto" w:val="clear"/>
          <w:vertAlign w:val="baseline"/>
          <w:rtl w:val="0"/>
        </w:rPr>
        <w:t xml:space="preserve">mHealth </w:t>
      </w:r>
      <w:r w:rsidDel="00000000" w:rsidR="00000000" w:rsidRPr="00000000">
        <w:rPr>
          <w:i w:val="0"/>
          <w:iCs w:val="0"/>
          <w:smallCaps w:val="0"/>
          <w:strike w:val="0"/>
          <w:sz w:val="24"/>
          <w:szCs w:val="24"/>
          <w:u w:val="none"/>
          <w:shd w:fill="auto" w:val="clear"/>
          <w:vertAlign w:val="baseline"/>
          <w:rtl w:val="0"/>
        </w:rPr>
        <w:t xml:space="preserve">e adesão medicamentosa, os requisitos necessários para a gestão de medicamentos e compromissos terapêuticos;</w:t>
      </w:r>
    </w:p>
    <w:p w:rsidR="00000000" w:rsidDel="00000000" w:rsidP="00000000" w:rsidRDefault="00000000" w:rsidRPr="00000000" w14:paraId="000001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Especificar os requisitos funcionais, não funcionais e as regras de negócio;</w:t>
      </w:r>
    </w:p>
    <w:p w:rsidR="00000000" w:rsidDel="00000000" w:rsidP="00000000" w:rsidRDefault="00000000" w:rsidRPr="00000000" w14:paraId="000001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Projetar a arquitetura, o modelo de dados e as interfaces da aplicação, considerando funcionamento </w:t>
      </w:r>
      <w:r w:rsidDel="00000000" w:rsidR="00000000" w:rsidRPr="00000000">
        <w:rPr>
          <w:i w:val="1"/>
          <w:iCs w:val="1"/>
          <w:smallCaps w:val="0"/>
          <w:strike w:val="0"/>
          <w:sz w:val="24"/>
          <w:szCs w:val="24"/>
          <w:u w:val="none"/>
          <w:shd w:fill="auto" w:val="clear"/>
          <w:vertAlign w:val="baseline"/>
          <w:rtl w:val="0"/>
        </w:rPr>
        <w:t xml:space="preserve">offline</w:t>
      </w:r>
      <w:r w:rsidDel="00000000" w:rsidR="00000000" w:rsidRPr="00000000">
        <w:rPr>
          <w:i w:val="0"/>
          <w:iCs w:val="0"/>
          <w:smallCaps w:val="0"/>
          <w:strike w:val="0"/>
          <w:sz w:val="24"/>
          <w:szCs w:val="24"/>
          <w:u w:val="none"/>
          <w:shd w:fill="auto" w:val="clear"/>
          <w:vertAlign w:val="baseline"/>
          <w:rtl w:val="0"/>
        </w:rPr>
        <w:t xml:space="preserve">, sincronização e usabilidade;</w:t>
      </w:r>
    </w:p>
    <w:p w:rsidR="00000000" w:rsidDel="00000000" w:rsidP="00000000" w:rsidRDefault="00000000" w:rsidRPr="00000000" w14:paraId="000001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Implementar a aplicação móvel, contemplando o cadastro de medicamentos, a geração de cronogramas, as notificações, o registro de ingestões, o controle de estoque e a organização de compromissos terapêuticos;</w:t>
      </w:r>
    </w:p>
    <w:p w:rsidR="00000000" w:rsidDel="00000000" w:rsidP="00000000" w:rsidRDefault="00000000" w:rsidRPr="00000000" w14:paraId="000001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Analisar o comportamento da arquitetura </w:t>
      </w:r>
      <w:r w:rsidDel="00000000" w:rsidR="00000000" w:rsidRPr="00000000">
        <w:rPr>
          <w:i w:val="1"/>
          <w:iCs w:val="1"/>
          <w:smallCaps w:val="0"/>
          <w:strike w:val="0"/>
          <w:sz w:val="24"/>
          <w:szCs w:val="24"/>
          <w:u w:val="none"/>
          <w:shd w:fill="auto" w:val="clear"/>
          <w:vertAlign w:val="baseline"/>
          <w:rtl w:val="0"/>
        </w:rPr>
        <w:t xml:space="preserve">offline-first </w:t>
      </w:r>
      <w:r w:rsidDel="00000000" w:rsidR="00000000" w:rsidRPr="00000000">
        <w:rPr>
          <w:i w:val="0"/>
          <w:iCs w:val="0"/>
          <w:smallCaps w:val="0"/>
          <w:strike w:val="0"/>
          <w:sz w:val="24"/>
          <w:szCs w:val="24"/>
          <w:u w:val="none"/>
          <w:shd w:fill="auto" w:val="clear"/>
          <w:vertAlign w:val="baseline"/>
          <w:rtl w:val="0"/>
        </w:rPr>
        <w:t xml:space="preserve">em cenários controlados de ausência de conexão, restabelecimento da conectividade, sincronização e conflito entre registros locais e remotos.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2"/>
        <w:jc w:val="both"/>
        <w:rPr/>
      </w:pPr>
      <w:bookmarkStart w:colFirst="0" w:colLast="0" w:name="_heading=h.72cn6vm06y29" w:id="12"/>
      <w:bookmarkEnd w:id="12"/>
      <w:r w:rsidDel="00000000" w:rsidR="00000000" w:rsidRPr="00000000">
        <w:rPr>
          <w:rtl w:val="0"/>
        </w:rPr>
      </w:r>
    </w:p>
    <w:p w:rsidR="00000000" w:rsidDel="00000000" w:rsidP="00000000" w:rsidRDefault="00000000" w:rsidRPr="00000000" w14:paraId="00000195">
      <w:pPr>
        <w:pStyle w:val="Heading2"/>
        <w:jc w:val="both"/>
        <w:rPr/>
      </w:pPr>
      <w:bookmarkStart w:colFirst="0" w:colLast="0" w:name="_heading=h.a8lsm9dw83jo" w:id="13"/>
      <w:bookmarkEnd w:id="13"/>
      <w:r w:rsidDel="00000000" w:rsidR="00000000" w:rsidRPr="00000000">
        <w:rPr>
          <w:rtl w:val="0"/>
        </w:rPr>
        <w:t xml:space="preserve">1.3 JUSTIFICATIVA</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descontinuidade no tratamento medicamentoso representa um desafio crítico para a saúde pública, resultando em agravamentos clínicos que poderiam ser evitados com a correta adesão. No cenário da polifarmácia e de tratamentos de longa duração, as falhas de memória prospectiva e as limitações logísticas, como o esgotamento de fármacos ou a perda de prazos em compromissos terapêuticos, comprometem a eficácia da terapia e geram uma elevada sobrecarga mental. O projeto Mapill justifica-se pela necessidade de mitigar essas lacunas, posicionando o dispositivo móvel como um suporte utilitário que centraliza informações dispersas e promove a autonomia do indivíduo por meio de uma gestão facilitada sobre a jornada de sua saúde.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pPr>
      <w:r w:rsidDel="00000000" w:rsidR="00000000" w:rsidRPr="00000000">
        <w:rPr>
          <w:i w:val="0"/>
          <w:iCs w:val="0"/>
          <w:smallCaps w:val="0"/>
          <w:strike w:val="0"/>
          <w:sz w:val="24"/>
          <w:szCs w:val="24"/>
          <w:u w:val="none"/>
          <w:shd w:fill="auto" w:val="clear"/>
          <w:vertAlign w:val="baseline"/>
          <w:rtl w:val="0"/>
        </w:rPr>
        <w:t xml:space="preserve">Sob a ótica da engenharia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a viabilidade do projeto sustenta-se na aplicação de uma arquitetura que permita a sistematização do fluxo de cuidado sem depender da disponibilidade constante de conexão à internet. </w:t>
      </w:r>
      <w:r w:rsidDel="00000000" w:rsidR="00000000" w:rsidRPr="00000000">
        <w:rPr>
          <w:rtl w:val="0"/>
        </w:rPr>
        <w:t xml:space="preserve">Diferentemente </w:t>
      </w:r>
      <w:r w:rsidDel="00000000" w:rsidR="00000000" w:rsidRPr="00000000">
        <w:rPr>
          <w:i w:val="0"/>
          <w:iCs w:val="0"/>
          <w:smallCaps w:val="0"/>
          <w:strike w:val="0"/>
          <w:sz w:val="24"/>
          <w:szCs w:val="24"/>
          <w:u w:val="none"/>
          <w:shd w:fill="auto" w:val="clear"/>
          <w:vertAlign w:val="baseline"/>
          <w:rtl w:val="0"/>
        </w:rPr>
        <w:t xml:space="preserve">de métodos convencionais ou lembretes genéricos, a solução proposta estabelece um ambiente de referência unificado, integrando o controle de inventário, o agendamento de posologias e a organização de compromissos terapêuticos em uma arquitetura </w:t>
      </w:r>
      <w:r w:rsidDel="00000000" w:rsidR="00000000" w:rsidRPr="00000000">
        <w:rPr>
          <w:i w:val="1"/>
          <w:iCs w:val="1"/>
          <w:smallCaps w:val="0"/>
          <w:strike w:val="0"/>
          <w:sz w:val="24"/>
          <w:szCs w:val="24"/>
          <w:u w:val="none"/>
          <w:shd w:fill="auto" w:val="clear"/>
          <w:vertAlign w:val="baseline"/>
          <w:rtl w:val="0"/>
        </w:rPr>
        <w:t xml:space="preserve">offline-first</w:t>
      </w:r>
      <w:r w:rsidDel="00000000" w:rsidR="00000000" w:rsidRPr="00000000">
        <w:rPr>
          <w:i w:val="0"/>
          <w:iCs w:val="0"/>
          <w:smallCaps w:val="0"/>
          <w:strike w:val="0"/>
          <w:sz w:val="24"/>
          <w:szCs w:val="24"/>
          <w:u w:val="none"/>
          <w:shd w:fill="auto" w:val="clear"/>
          <w:vertAlign w:val="baseline"/>
          <w:rtl w:val="0"/>
        </w:rPr>
        <w:t xml:space="preserve">. Essa escolha arquitetural impõe desafios técnicos relevantes, como a persistência local de dados, a sincronização assíncrona com a nuvem e a resolução de conflitos entre registros, cuja investigação e resolução constituem parte central da contribuição deste trabalho.</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pPr>
      <w:r w:rsidDel="00000000" w:rsidR="00000000" w:rsidRPr="00000000">
        <w:rPr>
          <w:i w:val="0"/>
          <w:iCs w:val="0"/>
          <w:smallCaps w:val="0"/>
          <w:strike w:val="0"/>
          <w:sz w:val="24"/>
          <w:szCs w:val="24"/>
          <w:u w:val="none"/>
          <w:shd w:fill="auto" w:val="clear"/>
          <w:vertAlign w:val="baseline"/>
          <w:rtl w:val="0"/>
        </w:rPr>
        <w:t xml:space="preserve">Academicamente, a relevância do estudo reside na materialização de um sistema de informação que integra estratégias de desenvolvimento </w:t>
      </w:r>
      <w:r w:rsidDel="00000000" w:rsidR="00000000" w:rsidRPr="00000000">
        <w:rPr>
          <w:i w:val="1"/>
          <w:iCs w:val="1"/>
          <w:smallCaps w:val="0"/>
          <w:strike w:val="0"/>
          <w:sz w:val="24"/>
          <w:szCs w:val="24"/>
          <w:u w:val="none"/>
          <w:shd w:fill="auto" w:val="clear"/>
          <w:vertAlign w:val="baseline"/>
          <w:rtl w:val="0"/>
        </w:rPr>
        <w:t xml:space="preserve">backend</w:t>
      </w:r>
      <w:r w:rsidDel="00000000" w:rsidR="00000000" w:rsidRPr="00000000">
        <w:rPr>
          <w:i w:val="0"/>
          <w:iCs w:val="0"/>
          <w:smallCaps w:val="0"/>
          <w:strike w:val="0"/>
          <w:sz w:val="24"/>
          <w:szCs w:val="24"/>
          <w:u w:val="none"/>
          <w:shd w:fill="auto" w:val="clear"/>
          <w:vertAlign w:val="baseline"/>
          <w:rtl w:val="0"/>
        </w:rPr>
        <w:t xml:space="preserve"> e </w:t>
      </w:r>
      <w:r w:rsidDel="00000000" w:rsidR="00000000" w:rsidRPr="00000000">
        <w:rPr>
          <w:i w:val="1"/>
          <w:iCs w:val="1"/>
          <w:smallCaps w:val="0"/>
          <w:strike w:val="0"/>
          <w:sz w:val="24"/>
          <w:szCs w:val="24"/>
          <w:u w:val="none"/>
          <w:shd w:fill="auto" w:val="clear"/>
          <w:vertAlign w:val="baseline"/>
          <w:rtl w:val="0"/>
        </w:rPr>
        <w:t xml:space="preserve">frontend</w:t>
      </w:r>
      <w:r w:rsidDel="00000000" w:rsidR="00000000" w:rsidRPr="00000000">
        <w:rPr>
          <w:i w:val="0"/>
          <w:iCs w:val="0"/>
          <w:smallCaps w:val="0"/>
          <w:strike w:val="0"/>
          <w:sz w:val="24"/>
          <w:szCs w:val="24"/>
          <w:u w:val="none"/>
          <w:shd w:fill="auto" w:val="clear"/>
          <w:vertAlign w:val="baseline"/>
          <w:rtl w:val="0"/>
        </w:rPr>
        <w:t xml:space="preserve"> para propor uma solução técnica a um problema da área da saúde. Considerando o prazo disponível para a execução deste Trabalho de Conclusão de Curso, o esforço concentra-se no projeto, na especificação e na implementação da aplicação, bem como na análise do comportamento da arquitetura </w:t>
      </w:r>
      <w:r w:rsidDel="00000000" w:rsidR="00000000" w:rsidRPr="00000000">
        <w:rPr>
          <w:i w:val="1"/>
          <w:iCs w:val="1"/>
          <w:smallCaps w:val="0"/>
          <w:strike w:val="0"/>
          <w:sz w:val="24"/>
          <w:szCs w:val="24"/>
          <w:u w:val="none"/>
          <w:shd w:fill="auto" w:val="clear"/>
          <w:vertAlign w:val="baseline"/>
          <w:rtl w:val="0"/>
        </w:rPr>
        <w:t xml:space="preserve">offline-first</w:t>
      </w:r>
      <w:r w:rsidDel="00000000" w:rsidR="00000000" w:rsidRPr="00000000">
        <w:rPr>
          <w:i w:val="0"/>
          <w:iCs w:val="0"/>
          <w:smallCaps w:val="0"/>
          <w:strike w:val="0"/>
          <w:sz w:val="24"/>
          <w:szCs w:val="24"/>
          <w:u w:val="none"/>
          <w:shd w:fill="auto" w:val="clear"/>
          <w:vertAlign w:val="baseline"/>
          <w:rtl w:val="0"/>
        </w:rPr>
        <w:t xml:space="preserve"> em cenários controlados de conectividade, </w:t>
      </w:r>
      <w:r w:rsidDel="00000000" w:rsidR="00000000" w:rsidRPr="00000000">
        <w:rPr>
          <w:rtl w:val="0"/>
        </w:rPr>
        <w:t xml:space="preserve">permanecendo a avaliação da eficácia terapêutica junto a usuários finais como proposta para trabalhos futuros, não contemplada no escopo do presente estudo</w:t>
      </w:r>
      <w:r w:rsidDel="00000000" w:rsidR="00000000" w:rsidRPr="00000000">
        <w:rPr>
          <w:i w:val="0"/>
          <w:iCs w:val="0"/>
          <w:smallCaps w:val="0"/>
          <w:strike w:val="0"/>
          <w:sz w:val="24"/>
          <w:szCs w:val="24"/>
          <w:u w:val="none"/>
          <w:shd w:fill="auto" w:val="clear"/>
          <w:vertAlign w:val="baseline"/>
          <w:rtl w:val="0"/>
        </w:rPr>
        <w:t xml:space="preserve">. Dessa forma, o trabalho busca demonstrar de que maneira uma arquitetura de </w:t>
      </w:r>
      <w:r w:rsidDel="00000000" w:rsidR="00000000" w:rsidRPr="00000000">
        <w:rPr>
          <w:i w:val="1"/>
          <w:iCs w:val="1"/>
          <w:smallCaps w:val="0"/>
          <w:strike w:val="0"/>
          <w:sz w:val="24"/>
          <w:szCs w:val="24"/>
          <w:u w:val="none"/>
          <w:shd w:fill="auto" w:val="clear"/>
          <w:vertAlign w:val="baseline"/>
          <w:rtl w:val="0"/>
        </w:rPr>
        <w:t xml:space="preserve">software </w:t>
      </w:r>
      <w:r w:rsidDel="00000000" w:rsidR="00000000" w:rsidRPr="00000000">
        <w:rPr>
          <w:i w:val="0"/>
          <w:iCs w:val="0"/>
          <w:smallCaps w:val="0"/>
          <w:strike w:val="0"/>
          <w:sz w:val="24"/>
          <w:szCs w:val="24"/>
          <w:u w:val="none"/>
          <w:shd w:fill="auto" w:val="clear"/>
          <w:vertAlign w:val="baseline"/>
          <w:rtl w:val="0"/>
        </w:rPr>
        <w:t xml:space="preserve">orientada à autonomia operacional pode sustentar, de forma técnica e confiável, um ambiente de referência para a gestão da rotina medicamentosa.</w:t>
      </w:r>
      <w:r w:rsidDel="00000000" w:rsidR="00000000" w:rsidRPr="00000000">
        <w:rPr>
          <w:rtl w:val="0"/>
        </w:rPr>
      </w:r>
    </w:p>
    <w:p w:rsidR="00000000" w:rsidDel="00000000" w:rsidP="00000000" w:rsidRDefault="00000000" w:rsidRPr="00000000" w14:paraId="0000019A">
      <w:pPr>
        <w:pStyle w:val="Heading1"/>
        <w:pageBreakBefore w:val="1"/>
        <w:jc w:val="both"/>
        <w:rPr/>
      </w:pPr>
      <w:bookmarkStart w:colFirst="0" w:colLast="0" w:name="_heading=h.7kxcequgzuul" w:id="14"/>
      <w:bookmarkEnd w:id="14"/>
      <w:r w:rsidDel="00000000" w:rsidR="00000000" w:rsidRPr="00000000">
        <w:rPr>
          <w:rtl w:val="0"/>
        </w:rPr>
        <w:t xml:space="preserve">2. REFERENCIAL TEÓRICO</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pStyle w:val="Heading2"/>
        <w:jc w:val="both"/>
        <w:rPr/>
      </w:pPr>
      <w:bookmarkStart w:colFirst="0" w:colLast="0" w:name="_heading=h.6mohrlox5v6g" w:id="15"/>
      <w:bookmarkEnd w:id="15"/>
      <w:r w:rsidDel="00000000" w:rsidR="00000000" w:rsidRPr="00000000">
        <w:rPr>
          <w:rtl w:val="0"/>
        </w:rPr>
        <w:t xml:space="preserve">2.1 O ECOSSISTEMA </w:t>
      </w:r>
      <w:r w:rsidDel="00000000" w:rsidR="00000000" w:rsidRPr="00000000">
        <w:rPr>
          <w:i w:val="1"/>
          <w:iCs w:val="1"/>
          <w:rtl w:val="0"/>
        </w:rPr>
        <w:t xml:space="preserve">MHEALTH</w:t>
      </w:r>
      <w:r w:rsidDel="00000000" w:rsidR="00000000" w:rsidRPr="00000000">
        <w:rPr>
          <w:rtl w:val="0"/>
        </w:rPr>
        <w:t xml:space="preserve"> E A ADESÃO TERAPÊUTICA</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conceito de </w:t>
      </w:r>
      <w:r w:rsidDel="00000000" w:rsidR="00000000" w:rsidRPr="00000000">
        <w:rPr>
          <w:i w:val="1"/>
          <w:iCs w:val="1"/>
          <w:smallCaps w:val="0"/>
          <w:strike w:val="0"/>
          <w:sz w:val="24"/>
          <w:szCs w:val="24"/>
          <w:u w:val="none"/>
          <w:shd w:fill="auto" w:val="clear"/>
          <w:vertAlign w:val="baseline"/>
          <w:rtl w:val="0"/>
        </w:rPr>
        <w:t xml:space="preserve">mHealth </w:t>
      </w:r>
      <w:r w:rsidDel="00000000" w:rsidR="00000000" w:rsidRPr="00000000">
        <w:rPr>
          <w:i w:val="0"/>
          <w:iCs w:val="0"/>
          <w:smallCaps w:val="0"/>
          <w:strike w:val="0"/>
          <w:sz w:val="24"/>
          <w:szCs w:val="24"/>
          <w:u w:val="none"/>
          <w:shd w:fill="auto" w:val="clear"/>
          <w:vertAlign w:val="baseline"/>
          <w:rtl w:val="0"/>
        </w:rPr>
        <w:t xml:space="preserve">surgiu como uma evolução </w:t>
      </w:r>
      <w:r w:rsidDel="00000000" w:rsidR="00000000" w:rsidRPr="00000000">
        <w:rPr>
          <w:smallCaps w:val="0"/>
          <w:strike w:val="0"/>
          <w:sz w:val="24"/>
          <w:szCs w:val="24"/>
          <w:u w:val="none"/>
          <w:shd w:fill="auto" w:val="clear"/>
          <w:vertAlign w:val="baseline"/>
          <w:rtl w:val="0"/>
        </w:rPr>
        <w:t xml:space="preserve">direta da saúde eletrônica, ou </w:t>
      </w:r>
      <w:r w:rsidDel="00000000" w:rsidR="00000000" w:rsidRPr="00000000">
        <w:rPr>
          <w:i w:val="1"/>
          <w:iCs w:val="1"/>
          <w:smallCaps w:val="0"/>
          <w:strike w:val="0"/>
          <w:sz w:val="24"/>
          <w:szCs w:val="24"/>
          <w:u w:val="none"/>
          <w:shd w:fill="auto" w:val="clear"/>
          <w:vertAlign w:val="baseline"/>
          <w:rtl w:val="0"/>
        </w:rPr>
        <w:t xml:space="preserve">electronic health</w:t>
      </w:r>
      <w:r w:rsidDel="00000000" w:rsidR="00000000" w:rsidRPr="00000000">
        <w:rPr>
          <w:smallCaps w:val="0"/>
          <w:strike w:val="0"/>
          <w:sz w:val="24"/>
          <w:szCs w:val="24"/>
          <w:u w:val="none"/>
          <w:shd w:fill="auto" w:val="clear"/>
          <w:vertAlign w:val="baseline"/>
          <w:rtl w:val="0"/>
        </w:rPr>
        <w:t xml:space="preserve"> (</w:t>
      </w:r>
      <w:r w:rsidDel="00000000" w:rsidR="00000000" w:rsidRPr="00000000">
        <w:rPr>
          <w:i w:val="1"/>
          <w:iCs w:val="1"/>
          <w:smallCaps w:val="0"/>
          <w:strike w:val="0"/>
          <w:sz w:val="24"/>
          <w:szCs w:val="24"/>
          <w:u w:val="none"/>
          <w:shd w:fill="auto" w:val="clear"/>
          <w:vertAlign w:val="baseline"/>
          <w:rtl w:val="0"/>
        </w:rPr>
        <w:t xml:space="preserve">eHealth</w:t>
      </w:r>
      <w:r w:rsidDel="00000000" w:rsidR="00000000" w:rsidRPr="00000000">
        <w:rPr>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impulsionada pelo avanço do poder de processamento dos dispositivos móveis na sociedade contemporânea. Na literatura acadêmica, a consolidação desse paradigma foi estruturada por Istepanian, Laxminarayan e Pattichis (2006)</w:t>
      </w:r>
      <w:r w:rsidDel="00000000" w:rsidR="00000000" w:rsidRPr="00000000">
        <w:rPr>
          <w:i w:val="0"/>
          <w:iCs w:val="0"/>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que destacam o papel fundamental das tecnologias móveis e de rede emergentes no avanço dos sistemas </w:t>
      </w:r>
      <w:r w:rsidDel="00000000" w:rsidR="00000000" w:rsidRPr="00000000">
        <w:rPr>
          <w:i w:val="1"/>
          <w:iCs w:val="1"/>
          <w:smallCaps w:val="0"/>
          <w:strike w:val="0"/>
          <w:sz w:val="24"/>
          <w:szCs w:val="24"/>
          <w:u w:val="none"/>
          <w:shd w:fill="auto" w:val="clear"/>
          <w:vertAlign w:val="baseline"/>
          <w:rtl w:val="0"/>
        </w:rPr>
        <w:t xml:space="preserve">mHealth</w:t>
      </w:r>
      <w:r w:rsidDel="00000000" w:rsidR="00000000" w:rsidRPr="00000000">
        <w:rPr>
          <w:i w:val="0"/>
          <w:iCs w:val="0"/>
          <w:smallCaps w:val="0"/>
          <w:strike w:val="0"/>
          <w:sz w:val="24"/>
          <w:szCs w:val="24"/>
          <w:u w:val="none"/>
          <w:shd w:fill="auto" w:val="clear"/>
          <w:vertAlign w:val="baseline"/>
          <w:rtl w:val="0"/>
        </w:rPr>
        <w:t xml:space="preserve"> e nas futuras aplicações de cuidados de saúde, representando uma evolução direta dos antigos sistemas de telemedicina baseados em computadores de mesa. </w:t>
      </w:r>
      <w:r w:rsidDel="00000000" w:rsidR="00000000" w:rsidRPr="00000000">
        <w:rPr>
          <w:rtl w:val="0"/>
        </w:rPr>
        <w:t xml:space="preserve">Diferentemente</w:t>
      </w:r>
      <w:r w:rsidDel="00000000" w:rsidR="00000000" w:rsidRPr="00000000">
        <w:rPr>
          <w:i w:val="0"/>
          <w:iCs w:val="0"/>
          <w:smallCaps w:val="0"/>
          <w:strike w:val="0"/>
          <w:sz w:val="24"/>
          <w:szCs w:val="24"/>
          <w:u w:val="none"/>
          <w:shd w:fill="auto" w:val="clear"/>
          <w:vertAlign w:val="baseline"/>
          <w:rtl w:val="0"/>
        </w:rPr>
        <w:t xml:space="preserve"> dos modelos tradicionais de </w:t>
      </w:r>
      <w:r w:rsidDel="00000000" w:rsidR="00000000" w:rsidRPr="00000000">
        <w:rPr>
          <w:i w:val="1"/>
          <w:iCs w:val="1"/>
          <w:smallCaps w:val="0"/>
          <w:strike w:val="0"/>
          <w:sz w:val="24"/>
          <w:szCs w:val="24"/>
          <w:u w:val="none"/>
          <w:shd w:fill="auto" w:val="clear"/>
          <w:vertAlign w:val="baseline"/>
          <w:rtl w:val="0"/>
        </w:rPr>
        <w:t xml:space="preserve">eHealth</w:t>
      </w:r>
      <w:r w:rsidDel="00000000" w:rsidR="00000000" w:rsidRPr="00000000">
        <w:rPr>
          <w:i w:val="0"/>
          <w:iCs w:val="0"/>
          <w:smallCaps w:val="0"/>
          <w:strike w:val="0"/>
          <w:sz w:val="24"/>
          <w:szCs w:val="24"/>
          <w:u w:val="none"/>
          <w:shd w:fill="auto" w:val="clear"/>
          <w:vertAlign w:val="baseline"/>
          <w:rtl w:val="0"/>
        </w:rPr>
        <w:t xml:space="preserve">, que frequentemente exigiam que o paciente estivesse fisicamente diante de um computador, o </w:t>
      </w:r>
      <w:r w:rsidDel="00000000" w:rsidR="00000000" w:rsidRPr="00000000">
        <w:rPr>
          <w:i w:val="1"/>
          <w:iCs w:val="1"/>
          <w:smallCaps w:val="0"/>
          <w:strike w:val="0"/>
          <w:sz w:val="24"/>
          <w:szCs w:val="24"/>
          <w:u w:val="none"/>
          <w:shd w:fill="auto" w:val="clear"/>
          <w:vertAlign w:val="baseline"/>
          <w:rtl w:val="0"/>
        </w:rPr>
        <w:t xml:space="preserve">mHealth</w:t>
      </w:r>
      <w:r w:rsidDel="00000000" w:rsidR="00000000" w:rsidRPr="00000000">
        <w:rPr>
          <w:i w:val="0"/>
          <w:iCs w:val="0"/>
          <w:smallCaps w:val="0"/>
          <w:strike w:val="0"/>
          <w:sz w:val="24"/>
          <w:szCs w:val="24"/>
          <w:u w:val="none"/>
          <w:shd w:fill="auto" w:val="clear"/>
          <w:vertAlign w:val="baseline"/>
          <w:rtl w:val="0"/>
        </w:rPr>
        <w:t xml:space="preserve"> insere o cuidado diretamente no cotidiano do indivíduo.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Globalmente, o ecossistema foi consolidado pela WHO (2011) como a prática médica e de saúde pública apoiada por dispositivos como </w:t>
      </w:r>
      <w:r w:rsidDel="00000000" w:rsidR="00000000" w:rsidRPr="00000000">
        <w:rPr>
          <w:i w:val="1"/>
          <w:iCs w:val="1"/>
          <w:smallCaps w:val="0"/>
          <w:strike w:val="0"/>
          <w:sz w:val="24"/>
          <w:szCs w:val="24"/>
          <w:u w:val="none"/>
          <w:shd w:fill="auto" w:val="clear"/>
          <w:vertAlign w:val="baseline"/>
          <w:rtl w:val="0"/>
        </w:rPr>
        <w:t xml:space="preserve">smartphones</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i w:val="1"/>
          <w:iCs w:val="1"/>
          <w:smallCaps w:val="0"/>
          <w:strike w:val="0"/>
          <w:sz w:val="24"/>
          <w:szCs w:val="24"/>
          <w:u w:val="none"/>
          <w:shd w:fill="auto" w:val="clear"/>
          <w:vertAlign w:val="baseline"/>
          <w:rtl w:val="0"/>
        </w:rPr>
        <w:t xml:space="preserve">tablets </w:t>
      </w:r>
      <w:r w:rsidDel="00000000" w:rsidR="00000000" w:rsidRPr="00000000">
        <w:rPr>
          <w:i w:val="0"/>
          <w:iCs w:val="0"/>
          <w:smallCaps w:val="0"/>
          <w:strike w:val="0"/>
          <w:sz w:val="24"/>
          <w:szCs w:val="24"/>
          <w:u w:val="none"/>
          <w:shd w:fill="auto" w:val="clear"/>
          <w:vertAlign w:val="baseline"/>
          <w:rtl w:val="0"/>
        </w:rPr>
        <w:t xml:space="preserve">e aplicativos de monitoramento. Ao aproveitar a portabilidade desses aparelhos, o </w:t>
      </w:r>
      <w:r w:rsidDel="00000000" w:rsidR="00000000" w:rsidRPr="00000000">
        <w:rPr>
          <w:i w:val="1"/>
          <w:iCs w:val="1"/>
          <w:smallCaps w:val="0"/>
          <w:strike w:val="0"/>
          <w:sz w:val="24"/>
          <w:szCs w:val="24"/>
          <w:u w:val="none"/>
          <w:shd w:fill="auto" w:val="clear"/>
          <w:vertAlign w:val="baseline"/>
          <w:rtl w:val="0"/>
        </w:rPr>
        <w:t xml:space="preserve">mHealth</w:t>
      </w:r>
      <w:r w:rsidDel="00000000" w:rsidR="00000000" w:rsidRPr="00000000">
        <w:rPr>
          <w:i w:val="0"/>
          <w:iCs w:val="0"/>
          <w:smallCaps w:val="0"/>
          <w:strike w:val="0"/>
          <w:sz w:val="24"/>
          <w:szCs w:val="24"/>
          <w:u w:val="none"/>
          <w:shd w:fill="auto" w:val="clear"/>
          <w:vertAlign w:val="baseline"/>
          <w:rtl w:val="0"/>
        </w:rPr>
        <w:t xml:space="preserve"> estabelece-se não apenas como um canal de informação, mas como uma ferramenta de intervenção ativa e ininterrupta, capaz de atuar em tempo real para promover a adesão terapêutica.</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pStyle w:val="Heading3"/>
        <w:jc w:val="both"/>
        <w:rPr/>
      </w:pPr>
      <w:bookmarkStart w:colFirst="0" w:colLast="0" w:name="_heading=h.liu993jmwinp" w:id="16"/>
      <w:bookmarkEnd w:id="16"/>
      <w:r w:rsidDel="00000000" w:rsidR="00000000" w:rsidRPr="00000000">
        <w:rPr>
          <w:rtl w:val="0"/>
        </w:rPr>
        <w:t xml:space="preserve">2.1.1 O Desafio da Descontinuidade do Tratamento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eficácia clínica de qualquer intervenção farmacológica, por mais avançada que seja a tecnologia do medicamento, é estritamente dependente da constância e do compromisso do paciente com o tratamento. A adesão terapêutica é definida pela WHO (2003) como o grau em que o comportamento de um indivíduo, no que tange ao uso de medicamentos e seguimento de recomendações, corresponde ao plano previamente acordado com o profissional de saúde.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Contudo, embora a manutenção dessa constância exija o compromisso individual, a literatura moderna afasta a culpabilização exclusiva do paciente. A WHO (2003) destaca que a adesão é um fenômeno multidimensional, ressaltando que a crença de que o paciente é o único responsável pela falha no tratamento é equivocada e reflete uma incompreensão de como o comportamento humano é afetado pelo meio. A capacidade de seguir as prescrições é moldada pela interação de cinco dimensões fundamentais, impactada por fatores socioeconômicos e estruturais, como a falta de redes de apoio efetivas, prioridades familiares concorrentes e o custo do tratamento.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Nesse contexto, especialmente no cenário da polifarmácia, a descontinuidade raramente é um ato de negligência intencional. A complexidade de conciliar múltiplas posologias, aliada a essas barreiras estruturais, sobrecarrega a capacidade do paciente. O que deveria ser um compromisso contínuo com a própria saúde transforma-se em uma barreira logística complexa. Consequentemente, as omissões geradas por essa quebra na rotina oneram os sistemas com a busca por atendimentos de emergência e internações que seriam clinicamente evitáveis com o controle e o suporte medicamentoso adequados.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jc w:val="both"/>
        <w:rPr/>
      </w:pPr>
      <w:bookmarkStart w:colFirst="0" w:colLast="0" w:name="_heading=h.scvwzo7k9s8z" w:id="17"/>
      <w:bookmarkEnd w:id="17"/>
      <w:r w:rsidDel="00000000" w:rsidR="00000000" w:rsidRPr="00000000">
        <w:rPr>
          <w:rtl w:val="0"/>
        </w:rPr>
        <w:t xml:space="preserve">2.1.2 Intervenção Digital como Suporte Cognitivo e Logístico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Para mitigar de forma efetiva os índices de falha no tratamento, os sistemas </w:t>
      </w:r>
      <w:r w:rsidDel="00000000" w:rsidR="00000000" w:rsidRPr="00000000">
        <w:rPr>
          <w:i w:val="1"/>
          <w:iCs w:val="1"/>
          <w:smallCaps w:val="0"/>
          <w:strike w:val="0"/>
          <w:sz w:val="24"/>
          <w:szCs w:val="24"/>
          <w:u w:val="none"/>
          <w:shd w:fill="auto" w:val="clear"/>
          <w:vertAlign w:val="baseline"/>
          <w:rtl w:val="0"/>
        </w:rPr>
        <w:t xml:space="preserve">mHealth </w:t>
      </w:r>
      <w:r w:rsidDel="00000000" w:rsidR="00000000" w:rsidRPr="00000000">
        <w:rPr>
          <w:i w:val="0"/>
          <w:iCs w:val="0"/>
          <w:smallCaps w:val="0"/>
          <w:strike w:val="0"/>
          <w:sz w:val="24"/>
          <w:szCs w:val="24"/>
          <w:u w:val="none"/>
          <w:shd w:fill="auto" w:val="clear"/>
          <w:vertAlign w:val="baseline"/>
          <w:rtl w:val="0"/>
        </w:rPr>
        <w:t xml:space="preserve">atuam como um suporte utilitário projetado para transferir a responsabilidade de gestão da memória humana para o processamento computacional. Essa transição atua diretamente na redução da carga cognitiva, conceito derivado da teoria da carga cognitiva de Sweller (1988). Em suas discussões conclusivas, o autor demonstra que a eliminação de exigências mentais desnecessárias à tarefa principal é um fator determinante para o sucesso do indivíduo.</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Trazendo esse princípio estrutural para o contexto da saúde, a memorização de múltiplas posologias atua como uma pesada carga extrínseca. Em vez de despender energia cognitiva tentando recordar o momento exato da próxima dose ou calculando mentalmente o estoque restante, o paciente delega ao sistema o gerenciamento automatizado dessas variáveis críticas, </w:t>
      </w:r>
      <w:r w:rsidDel="00000000" w:rsidR="00000000" w:rsidRPr="00000000">
        <w:rPr>
          <w:rtl w:val="0"/>
        </w:rPr>
        <w:t xml:space="preserve">reduzindo a fricção logística e o desgaste mental.</w:t>
      </w:r>
      <w:r w:rsidDel="00000000" w:rsidR="00000000" w:rsidRPr="00000000">
        <w:rPr>
          <w:rtl w:val="0"/>
        </w:rPr>
        <w:br w:type="textWrapping"/>
      </w:r>
      <w:r w:rsidDel="00000000" w:rsidR="00000000" w:rsidRPr="00000000">
        <w:rPr>
          <w:rtl w:val="0"/>
        </w:rPr>
        <w:tab/>
      </w:r>
      <w:r w:rsidDel="00000000" w:rsidR="00000000" w:rsidRPr="00000000">
        <w:rPr>
          <w:i w:val="0"/>
          <w:iCs w:val="0"/>
          <w:smallCaps w:val="0"/>
          <w:strike w:val="0"/>
          <w:sz w:val="24"/>
          <w:szCs w:val="24"/>
          <w:u w:val="none"/>
          <w:shd w:fill="auto" w:val="clear"/>
          <w:vertAlign w:val="baseline"/>
          <w:rtl w:val="0"/>
        </w:rPr>
        <w:t xml:space="preserve">Ao assumir essa carga analítica pesada, a solução tecnológica ultrapassa a função de um mero canal passivo de lembretes e posiciona-se como um agente preditivo e ativo de monitoramento. Por meio do processamento contínuo de regras de negócio internas, o </w:t>
      </w:r>
      <w:r w:rsidDel="00000000" w:rsidR="00000000" w:rsidRPr="00000000">
        <w:rPr>
          <w:i w:val="1"/>
          <w:iCs w:val="1"/>
          <w:smallCaps w:val="0"/>
          <w:strike w:val="0"/>
          <w:sz w:val="24"/>
          <w:szCs w:val="24"/>
          <w:u w:val="none"/>
          <w:shd w:fill="auto" w:val="clear"/>
          <w:vertAlign w:val="baseline"/>
          <w:rtl w:val="0"/>
        </w:rPr>
        <w:t xml:space="preserve">software </w:t>
      </w:r>
      <w:r w:rsidDel="00000000" w:rsidR="00000000" w:rsidRPr="00000000">
        <w:rPr>
          <w:i w:val="0"/>
          <w:iCs w:val="0"/>
          <w:smallCaps w:val="0"/>
          <w:strike w:val="0"/>
          <w:sz w:val="24"/>
          <w:szCs w:val="24"/>
          <w:u w:val="none"/>
          <w:shd w:fill="auto" w:val="clear"/>
          <w:vertAlign w:val="baseline"/>
          <w:rtl w:val="0"/>
        </w:rPr>
        <w:t xml:space="preserve">antecipa necessidades, emite alertas preventivos e consolida um histórico de processos altamente confiável e auditável. Essa dinâmica estruturada assegura que o usuário preserve sua autonomia e tenha sempre em mãos os recursos necessários para a manutenção rigorosa de seu tratamento, atacando diretamente a raiz primária do esquecimento.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2"/>
        <w:jc w:val="both"/>
        <w:rPr/>
      </w:pPr>
      <w:bookmarkStart w:colFirst="0" w:colLast="0" w:name="_heading=h.la22nstnxj0" w:id="18"/>
      <w:bookmarkEnd w:id="18"/>
      <w:r w:rsidDel="00000000" w:rsidR="00000000" w:rsidRPr="00000000">
        <w:rPr>
          <w:rtl w:val="0"/>
        </w:rPr>
      </w:r>
    </w:p>
    <w:p w:rsidR="00000000" w:rsidDel="00000000" w:rsidP="00000000" w:rsidRDefault="00000000" w:rsidRPr="00000000" w14:paraId="000001AD">
      <w:pPr>
        <w:pStyle w:val="Heading2"/>
        <w:jc w:val="both"/>
        <w:rPr/>
      </w:pPr>
      <w:bookmarkStart w:colFirst="0" w:colLast="0" w:name="_heading=h.qzwkkv8qxyai" w:id="19"/>
      <w:bookmarkEnd w:id="19"/>
      <w:r w:rsidDel="00000000" w:rsidR="00000000" w:rsidRPr="00000000">
        <w:rPr>
          <w:rtl w:val="0"/>
        </w:rPr>
      </w:r>
    </w:p>
    <w:p w:rsidR="00000000" w:rsidDel="00000000" w:rsidP="00000000" w:rsidRDefault="00000000" w:rsidRPr="00000000" w14:paraId="000001AE">
      <w:pPr>
        <w:pStyle w:val="Heading2"/>
        <w:jc w:val="both"/>
        <w:rPr/>
      </w:pPr>
      <w:bookmarkStart w:colFirst="0" w:colLast="0" w:name="_heading=h.vvvqrd6edlgu" w:id="20"/>
      <w:bookmarkEnd w:id="20"/>
      <w:r w:rsidDel="00000000" w:rsidR="00000000" w:rsidRPr="00000000">
        <w:rPr>
          <w:rtl w:val="0"/>
        </w:rPr>
        <w:t xml:space="preserve">2.2 GESTÃO ESPECIALIZADA VERSUS FERRAMENTAS GENÉRICAS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rtl w:val="0"/>
        </w:rPr>
        <w:t xml:space="preserve">Na ausência de uma ferramenta dedicada, o paciente pode recorrer a estratégias informais para gerenciar a medicação, distribuídas entre artefatos físicos, como bilhetes e quadros magnéticos, e ferramentas digitais não especializadas, como grupos de mensagens. Não se pretende aqui medir a frequência dessas práticas, mas analisar a limitação estrutural que elas compartilham: dividir a atenção entre tantos meios diferentes faz com que o paciente perca a visão geral de sua rotina.</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Essa fragmentação acarreta restrições espaciais, concorrência visual com o cotidiano e perda de informações, falhas estruturais que podem ser superadas por meio de uma arquitetura sistêmica centralizada.</w:t>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pStyle w:val="Heading3"/>
        <w:jc w:val="both"/>
        <w:rPr/>
      </w:pPr>
      <w:bookmarkStart w:colFirst="0" w:colLast="0" w:name="_heading=h.ut0hw2mb0xrx" w:id="21"/>
      <w:bookmarkEnd w:id="21"/>
      <w:r w:rsidDel="00000000" w:rsidR="00000000" w:rsidRPr="00000000">
        <w:rPr>
          <w:rtl w:val="0"/>
        </w:rPr>
        <w:t xml:space="preserve">2.2.1 A Restrição Espacial dos Artefatos Físicos e a Descentralização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uso de lembretes físicos, como anotações fixadas em portas de geladeira, opera sob o princípio da dependência espacial. Segundo Norman (2013), essa prática é uma tentativa de transferir a carga mental para o ambiente, transformando o "conhecimento na cabeça" (</w:t>
      </w:r>
      <w:r w:rsidDel="00000000" w:rsidR="00000000" w:rsidRPr="00000000">
        <w:rPr>
          <w:i w:val="1"/>
          <w:iCs w:val="1"/>
          <w:smallCaps w:val="0"/>
          <w:strike w:val="0"/>
          <w:sz w:val="24"/>
          <w:szCs w:val="24"/>
          <w:u w:val="none"/>
          <w:shd w:fill="auto" w:val="clear"/>
          <w:vertAlign w:val="baseline"/>
          <w:rtl w:val="0"/>
        </w:rPr>
        <w:t xml:space="preserve">knowledge in the head)</w:t>
      </w:r>
      <w:r w:rsidDel="00000000" w:rsidR="00000000" w:rsidRPr="00000000">
        <w:rPr>
          <w:i w:val="0"/>
          <w:iCs w:val="0"/>
          <w:smallCaps w:val="0"/>
          <w:strike w:val="0"/>
          <w:sz w:val="24"/>
          <w:szCs w:val="24"/>
          <w:u w:val="none"/>
          <w:shd w:fill="auto" w:val="clear"/>
          <w:vertAlign w:val="baseline"/>
          <w:rtl w:val="0"/>
        </w:rPr>
        <w:t xml:space="preserve"> em "conhecimento no mundo" (</w:t>
      </w:r>
      <w:r w:rsidDel="00000000" w:rsidR="00000000" w:rsidRPr="00000000">
        <w:rPr>
          <w:i w:val="1"/>
          <w:iCs w:val="1"/>
          <w:smallCaps w:val="0"/>
          <w:strike w:val="0"/>
          <w:sz w:val="24"/>
          <w:szCs w:val="24"/>
          <w:u w:val="none"/>
          <w:shd w:fill="auto" w:val="clear"/>
          <w:vertAlign w:val="baseline"/>
          <w:rtl w:val="0"/>
        </w:rPr>
        <w:t xml:space="preserve">knowledge in the world</w:t>
      </w:r>
      <w:r w:rsidDel="00000000" w:rsidR="00000000" w:rsidRPr="00000000">
        <w:rPr>
          <w:i w:val="0"/>
          <w:iCs w:val="0"/>
          <w:smallCaps w:val="0"/>
          <w:strike w:val="0"/>
          <w:sz w:val="24"/>
          <w:szCs w:val="24"/>
          <w:u w:val="none"/>
          <w:shd w:fill="auto" w:val="clear"/>
          <w:vertAlign w:val="baseline"/>
          <w:rtl w:val="0"/>
        </w:rPr>
        <w:t xml:space="preserve">). Embora comuns e implementadas muitas vezes por conveniência, essas estratégias atrelam a lembrança da medicação a uma localização geográfica estrita. Se o paciente não transitar por aquele ambiente específico no momento correto, o gatilho visual não ocorre, resultando em uma omissão involuntária.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computação móvel atua como uma solução para essa vulnerabilidade estrutural. Ao embarcar o suporte terapêutico em um dispositivo portátil, o gatilho informacional é desvinculado do espaço físico fixo. Dessa forma, o acompanhamento digital ganha mobilidade junto com o indivíduo, mantendo a vantagem do "conhecimento no mundo", mas de forma ativa e onipresente, seja no ambiente de trabalho ou em deslocamentos, por exemplo.</w:t>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pStyle w:val="Heading3"/>
        <w:jc w:val="both"/>
        <w:rPr/>
      </w:pPr>
      <w:bookmarkStart w:colFirst="0" w:colLast="0" w:name="_heading=h.5sy6advvp1og" w:id="22"/>
      <w:bookmarkEnd w:id="22"/>
      <w:r w:rsidDel="00000000" w:rsidR="00000000" w:rsidRPr="00000000">
        <w:rPr>
          <w:rtl w:val="0"/>
        </w:rPr>
        <w:t xml:space="preserve">2.2.2 A Centralização Operacional como SSoT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Para mitigar os conflitos gerados pela descentralização analógica e digital, como o uso de plataformas de mensageria para lembretes, o conceito de SSoT atua como fundamento estrutural. Segundo Loshin (2010), esse processo funciona como uma plataforma para integrar e consolidar informações dispersas, agindo como um repositório mestre focado em prevenir a duplicação e a inconsistência de dados.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aplicação desse conceito transcende a modelagem tradicional de banco de dados, sendo estendid</w:t>
      </w:r>
      <w:r w:rsidDel="00000000" w:rsidR="00000000" w:rsidRPr="00000000">
        <w:rPr>
          <w:rtl w:val="0"/>
        </w:rPr>
        <w:t xml:space="preserve">a</w:t>
      </w:r>
      <w:r w:rsidDel="00000000" w:rsidR="00000000" w:rsidRPr="00000000">
        <w:rPr>
          <w:i w:val="0"/>
          <w:iCs w:val="0"/>
          <w:smallCaps w:val="0"/>
          <w:strike w:val="0"/>
          <w:sz w:val="24"/>
          <w:szCs w:val="24"/>
          <w:u w:val="none"/>
          <w:shd w:fill="auto" w:val="clear"/>
          <w:vertAlign w:val="baseline"/>
          <w:rtl w:val="0"/>
        </w:rPr>
        <w:t xml:space="preserve"> à própria rotina operacional do usuário. Ao consolidar as variáveis de acompanhamento em uma ferramenta dedicada, que atua como esse registro mestre, o </w:t>
      </w:r>
      <w:r w:rsidDel="00000000" w:rsidR="00000000" w:rsidRPr="00000000">
        <w:rPr>
          <w:i w:val="1"/>
          <w:iCs w:val="1"/>
          <w:smallCaps w:val="0"/>
          <w:strike w:val="0"/>
          <w:sz w:val="24"/>
          <w:szCs w:val="24"/>
          <w:u w:val="none"/>
          <w:shd w:fill="auto" w:val="clear"/>
          <w:vertAlign w:val="baseline"/>
          <w:rtl w:val="0"/>
        </w:rPr>
        <w:t xml:space="preserve">software </w:t>
      </w:r>
      <w:r w:rsidDel="00000000" w:rsidR="00000000" w:rsidRPr="00000000">
        <w:rPr>
          <w:i w:val="0"/>
          <w:iCs w:val="0"/>
          <w:smallCaps w:val="0"/>
          <w:strike w:val="0"/>
          <w:sz w:val="24"/>
          <w:szCs w:val="24"/>
          <w:u w:val="none"/>
          <w:shd w:fill="auto" w:val="clear"/>
          <w:vertAlign w:val="baseline"/>
          <w:rtl w:val="0"/>
        </w:rPr>
        <w:t xml:space="preserve">assegura a integridade do processo informacional. Em vez de fragmentar a atenção por diferentes canais e depender do constante esforço cognitivo para conciliar versões conflitantes de sua rotina, o usuário passa a interagir com um ambiente controlado, unificado e confiável.</w:t>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pStyle w:val="Heading2"/>
        <w:jc w:val="both"/>
        <w:rPr>
          <w:i w:val="1"/>
          <w:iCs w:val="1"/>
        </w:rPr>
      </w:pPr>
      <w:bookmarkStart w:colFirst="0" w:colLast="0" w:name="_heading=h.qboojvqckxrz" w:id="23"/>
      <w:bookmarkEnd w:id="23"/>
      <w:r w:rsidDel="00000000" w:rsidR="00000000" w:rsidRPr="00000000">
        <w:rPr>
          <w:rtl w:val="0"/>
        </w:rPr>
        <w:t xml:space="preserve">2.3 GESTÃO TEMPORAL E INTERVENÇÕES ATIVAS EM </w:t>
      </w:r>
      <w:r w:rsidDel="00000000" w:rsidR="00000000" w:rsidRPr="00000000">
        <w:rPr>
          <w:i w:val="1"/>
          <w:iCs w:val="1"/>
          <w:rtl w:val="0"/>
        </w:rPr>
        <w:t xml:space="preserve">MHEALTH</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rtl w:val="0"/>
        </w:rPr>
        <w:t xml:space="preserve">Diferentemente</w:t>
      </w:r>
      <w:r w:rsidDel="00000000" w:rsidR="00000000" w:rsidRPr="00000000">
        <w:rPr>
          <w:i w:val="0"/>
          <w:iCs w:val="0"/>
          <w:smallCaps w:val="0"/>
          <w:strike w:val="0"/>
          <w:sz w:val="24"/>
          <w:szCs w:val="24"/>
          <w:u w:val="none"/>
          <w:shd w:fill="auto" w:val="clear"/>
          <w:vertAlign w:val="baseline"/>
          <w:rtl w:val="0"/>
        </w:rPr>
        <w:t xml:space="preserve"> de aplicações passivas que aguardam a interação e a iniciativa do usuário, assistentes medicamentosos exigem uma arquitetura de </w:t>
      </w:r>
      <w:r w:rsidDel="00000000" w:rsidR="00000000" w:rsidRPr="00000000">
        <w:rPr>
          <w:i w:val="1"/>
          <w:iCs w:val="1"/>
          <w:smallCaps w:val="0"/>
          <w:strike w:val="0"/>
          <w:sz w:val="24"/>
          <w:szCs w:val="24"/>
          <w:u w:val="none"/>
          <w:shd w:fill="auto" w:val="clear"/>
          <w:vertAlign w:val="baseline"/>
          <w:rtl w:val="0"/>
        </w:rPr>
        <w:t xml:space="preserve">software </w:t>
      </w:r>
      <w:r w:rsidDel="00000000" w:rsidR="00000000" w:rsidRPr="00000000">
        <w:rPr>
          <w:i w:val="0"/>
          <w:iCs w:val="0"/>
          <w:smallCaps w:val="0"/>
          <w:strike w:val="0"/>
          <w:sz w:val="24"/>
          <w:szCs w:val="24"/>
          <w:u w:val="none"/>
          <w:shd w:fill="auto" w:val="clear"/>
          <w:vertAlign w:val="baseline"/>
          <w:rtl w:val="0"/>
        </w:rPr>
        <w:t xml:space="preserve">proativa. Em sistemas de saúde, o tempo não é apenas uma métrica de registro, mas sim o eixo central da eficácia do fármaco, visto que a farmacocinética e a meia-vida de um medicamento exigem rigor cronológico. Segundo Brunton e Knollmann (2024), a manutenção dos níveis terapêuticos ideais depende estritamente do respeito aos intervalos de dosagem; caso contrário, ocorrem flutuações perigosas na concentração plasmática, variando entre a toxicidade e a ineficácia. Para assegurar essa continuidade do tratamento, a aplicação móvel deve atuar como um agente autônomo de intervenção. Isso significa estruturar o tempo terapêutico do paciente em três pilares funcionais interdependentes: a indução da memória imediata por meio de alertas críticos, o planejamento logístico de médio prazo via calendário e gestão de estoque, e a auditoria retrospectiva de resultados através do histórico consolidado.</w:t>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pStyle w:val="Heading3"/>
        <w:jc w:val="both"/>
        <w:rPr/>
      </w:pPr>
      <w:bookmarkStart w:colFirst="0" w:colLast="0" w:name="_heading=h.c8i24pnhr6lz" w:id="24"/>
      <w:bookmarkEnd w:id="24"/>
      <w:r w:rsidDel="00000000" w:rsidR="00000000" w:rsidRPr="00000000">
        <w:rPr>
          <w:rtl w:val="0"/>
        </w:rPr>
        <w:t xml:space="preserve">2.3.1 Memória Prospectiva e Gatilhos de Interrupção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esquecimento da tomada de medicamentos caracteriza-se primariamente como uma falha da memória prospectiva. Conforme definido por Baddeley, Eysenck e Anderson (2010), de forma distinta da memória retrospectiva, que resgata fatos e informações do passado, a memória prospectiva exige a lembrança de executar uma ação pretendida na ausência de um lembrete explícito. Os autores ressaltam que as falhas nesse domínio cognitivo transcendem meros lapsos cotidianos e podem gerar consequências severas à integridade física do indivíduo. No contexto da polifarmácia e de tratamentos complexos, a sobrecarga de horários e restrições excede rapidamente a capacidade natural de retenção, agravando-se substancialmente em rotinas densas ou em quadros de declínio cognitivo associado à idade.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Para mitigar essa vulnerabilidade humana, as arquiteturas </w:t>
      </w:r>
      <w:r w:rsidDel="00000000" w:rsidR="00000000" w:rsidRPr="00000000">
        <w:rPr>
          <w:i w:val="1"/>
          <w:iCs w:val="1"/>
          <w:smallCaps w:val="0"/>
          <w:strike w:val="0"/>
          <w:sz w:val="24"/>
          <w:szCs w:val="24"/>
          <w:u w:val="none"/>
          <w:shd w:fill="auto" w:val="clear"/>
          <w:vertAlign w:val="baseline"/>
          <w:rtl w:val="0"/>
        </w:rPr>
        <w:t xml:space="preserve">mHealth </w:t>
      </w:r>
      <w:r w:rsidDel="00000000" w:rsidR="00000000" w:rsidRPr="00000000">
        <w:rPr>
          <w:i w:val="0"/>
          <w:iCs w:val="0"/>
          <w:smallCaps w:val="0"/>
          <w:strike w:val="0"/>
          <w:sz w:val="24"/>
          <w:szCs w:val="24"/>
          <w:u w:val="none"/>
          <w:shd w:fill="auto" w:val="clear"/>
          <w:vertAlign w:val="baseline"/>
          <w:rtl w:val="0"/>
        </w:rPr>
        <w:t xml:space="preserve">empregam alarmes críticos como pistas externas (</w:t>
      </w:r>
      <w:r w:rsidDel="00000000" w:rsidR="00000000" w:rsidRPr="00000000">
        <w:rPr>
          <w:i w:val="1"/>
          <w:iCs w:val="1"/>
          <w:smallCaps w:val="0"/>
          <w:strike w:val="0"/>
          <w:sz w:val="24"/>
          <w:szCs w:val="24"/>
          <w:u w:val="none"/>
          <w:shd w:fill="auto" w:val="clear"/>
          <w:vertAlign w:val="baseline"/>
          <w:rtl w:val="0"/>
        </w:rPr>
        <w:t xml:space="preserve">external cues</w:t>
      </w:r>
      <w:r w:rsidDel="00000000" w:rsidR="00000000" w:rsidRPr="00000000">
        <w:rPr>
          <w:i w:val="0"/>
          <w:iCs w:val="0"/>
          <w:smallCaps w:val="0"/>
          <w:strike w:val="0"/>
          <w:sz w:val="24"/>
          <w:szCs w:val="24"/>
          <w:u w:val="none"/>
          <w:shd w:fill="auto" w:val="clear"/>
          <w:vertAlign w:val="baseline"/>
          <w:rtl w:val="0"/>
        </w:rPr>
        <w:t xml:space="preserve">). Do ponto de vista da engenharia móvel, de forma diferente </w:t>
      </w:r>
      <w:r w:rsidDel="00000000" w:rsidR="00000000" w:rsidRPr="00000000">
        <w:rPr>
          <w:rtl w:val="0"/>
        </w:rPr>
        <w:t xml:space="preserve">das notificações convencionais, que podem ser ignoradas</w:t>
      </w:r>
      <w:r w:rsidDel="00000000" w:rsidR="00000000" w:rsidRPr="00000000">
        <w:rPr>
          <w:i w:val="0"/>
          <w:iCs w:val="0"/>
          <w:smallCaps w:val="0"/>
          <w:strike w:val="0"/>
          <w:sz w:val="24"/>
          <w:szCs w:val="24"/>
          <w:u w:val="none"/>
          <w:shd w:fill="auto" w:val="clear"/>
          <w:vertAlign w:val="baseline"/>
          <w:rtl w:val="0"/>
        </w:rPr>
        <w:t xml:space="preserve">, o alarme medicamentoso atua como uma interrupção de alta prioridade no sistema operacional. Ele fornece exatamente o lembrete explícito ausente na mente do paciente, forçando uma transição abrupta da atenção das atividades cotidianas diretamente para o evento clínico atual e inadiável. Conforme os preceitos de usabilidade em saúde móvel, o uso de gatilhos determinísticos, multimodais e sonoros reduz as taxas de omissão, transferindo de forma segura a responsabilidade de recordar do córtex cerebral para os processos de segundo plano do dispositivo.</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pStyle w:val="Heading3"/>
        <w:jc w:val="both"/>
        <w:rPr/>
      </w:pPr>
      <w:bookmarkStart w:colFirst="0" w:colLast="0" w:name="_heading=h.zfxn1qh93s8q" w:id="25"/>
      <w:bookmarkEnd w:id="25"/>
      <w:r w:rsidDel="00000000" w:rsidR="00000000" w:rsidRPr="00000000">
        <w:rPr>
          <w:rtl w:val="0"/>
        </w:rPr>
        <w:t xml:space="preserve">2.3.2 Desoneração Cognitiva e Planejamento Antecipatório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gestão de uma rotina medicamentosa contínua transcende a simples ingestão </w:t>
      </w:r>
      <w:r w:rsidDel="00000000" w:rsidR="00000000" w:rsidRPr="00000000">
        <w:rPr>
          <w:rtl w:val="0"/>
        </w:rPr>
        <w:t xml:space="preserve">no horário correto. Ela exige um constante processamento</w:t>
      </w:r>
      <w:r w:rsidDel="00000000" w:rsidR="00000000" w:rsidRPr="00000000">
        <w:rPr>
          <w:i w:val="0"/>
          <w:iCs w:val="0"/>
          <w:smallCaps w:val="0"/>
          <w:strike w:val="0"/>
          <w:sz w:val="24"/>
          <w:szCs w:val="24"/>
          <w:u w:val="none"/>
          <w:shd w:fill="auto" w:val="clear"/>
          <w:vertAlign w:val="baseline"/>
          <w:rtl w:val="0"/>
        </w:rPr>
        <w:t xml:space="preserve"> logístico. Essa demanda mental frequente culmina no que a literatura define como "fadiga de tratamento" em pacientes crônicos. A implementação de uma linha do tempo dinâmica, capaz de integrar o calendário de doses projetadas e o controle decrescente de estoque físico, atua diretamente na mitigação dessa sobrecarga através do conceito de desoneração cognitiva. Segundo Risko e Gilbert (2016), esse fenômeno ocorre quando o indivíduo delega o processamento de informações a uma ferramenta externa, alterando as exigências da tarefa para preservar a capacidade limitada de sua memória de trabalho.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Em vez de exigir que o paciente mensure manualmente o esgotamento físico de um frasco ou tente conciliar mentalmente os intervalos posológicos complexos das próximas 24 horas, as plataformas digitais em saúde assumem a execução desses processos. Esse modelo de arquitetura encontra respaldo nos </w:t>
      </w:r>
      <w:r w:rsidDel="00000000" w:rsidR="00000000" w:rsidRPr="00000000">
        <w:rPr>
          <w:smallCaps w:val="0"/>
          <w:strike w:val="0"/>
          <w:sz w:val="24"/>
          <w:szCs w:val="24"/>
          <w:u w:val="none"/>
          <w:shd w:fill="auto" w:val="clear"/>
          <w:vertAlign w:val="baseline"/>
          <w:rtl w:val="0"/>
        </w:rPr>
        <w:t xml:space="preserve">princípios dos sistemas de suporte à decisão clínica, ou </w:t>
      </w:r>
      <w:r w:rsidDel="00000000" w:rsidR="00000000" w:rsidRPr="00000000">
        <w:rPr>
          <w:i w:val="1"/>
          <w:iCs w:val="1"/>
          <w:smallCaps w:val="0"/>
          <w:strike w:val="0"/>
          <w:sz w:val="24"/>
          <w:szCs w:val="24"/>
          <w:u w:val="none"/>
          <w:shd w:fill="auto" w:val="clear"/>
          <w:vertAlign w:val="baseline"/>
          <w:rtl w:val="0"/>
        </w:rPr>
        <w:t xml:space="preserve">clinical decision support systems</w:t>
      </w:r>
      <w:r w:rsidDel="00000000" w:rsidR="00000000" w:rsidRPr="00000000">
        <w:rPr>
          <w:smallCaps w:val="0"/>
          <w:strike w:val="0"/>
          <w:sz w:val="24"/>
          <w:szCs w:val="24"/>
          <w:u w:val="none"/>
          <w:shd w:fill="auto" w:val="clear"/>
          <w:vertAlign w:val="baseline"/>
          <w:rtl w:val="0"/>
        </w:rPr>
        <w:t xml:space="preserve"> (CDSS).</w:t>
      </w:r>
      <w:r w:rsidDel="00000000" w:rsidR="00000000" w:rsidRPr="00000000">
        <w:rPr>
          <w:i w:val="0"/>
          <w:iCs w:val="0"/>
          <w:smallCaps w:val="0"/>
          <w:strike w:val="0"/>
          <w:sz w:val="24"/>
          <w:szCs w:val="24"/>
          <w:u w:val="none"/>
          <w:shd w:fill="auto" w:val="clear"/>
          <w:vertAlign w:val="baseline"/>
          <w:rtl w:val="0"/>
        </w:rPr>
        <w:t xml:space="preserve"> Conforme os preceitos de Bates </w:t>
      </w:r>
      <w:r w:rsidDel="00000000" w:rsidR="00000000" w:rsidRPr="00000000">
        <w:rPr>
          <w:i w:val="1"/>
          <w:iCs w:val="1"/>
          <w:smallCaps w:val="0"/>
          <w:strike w:val="0"/>
          <w:sz w:val="24"/>
          <w:szCs w:val="24"/>
          <w:u w:val="none"/>
          <w:shd w:fill="auto" w:val="clear"/>
          <w:vertAlign w:val="baseline"/>
          <w:rtl w:val="0"/>
        </w:rPr>
        <w:t xml:space="preserve">et al.</w:t>
      </w:r>
      <w:r w:rsidDel="00000000" w:rsidR="00000000" w:rsidRPr="00000000">
        <w:rPr>
          <w:i w:val="0"/>
          <w:iCs w:val="0"/>
          <w:smallCaps w:val="0"/>
          <w:strike w:val="0"/>
          <w:sz w:val="24"/>
          <w:szCs w:val="24"/>
          <w:u w:val="none"/>
          <w:shd w:fill="auto" w:val="clear"/>
          <w:vertAlign w:val="baseline"/>
          <w:rtl w:val="0"/>
        </w:rPr>
        <w:t xml:space="preserve"> (2003), ao delegar a complexidade logística e matemática aos algoritmos, o indivíduo sofre significativamente menos desgaste</w:t>
      </w:r>
      <w:r w:rsidDel="00000000" w:rsidR="00000000" w:rsidRPr="00000000">
        <w:rPr>
          <w:rtl w:val="0"/>
        </w:rPr>
        <w:t xml:space="preserve">, </w:t>
      </w:r>
      <w:r w:rsidDel="00000000" w:rsidR="00000000" w:rsidRPr="00000000">
        <w:rPr>
          <w:i w:val="0"/>
          <w:iCs w:val="0"/>
          <w:smallCaps w:val="0"/>
          <w:strike w:val="0"/>
          <w:sz w:val="24"/>
          <w:szCs w:val="24"/>
          <w:u w:val="none"/>
          <w:shd w:fill="auto" w:val="clear"/>
          <w:vertAlign w:val="baseline"/>
          <w:rtl w:val="0"/>
        </w:rPr>
        <w:t xml:space="preserve">transformando um processo historicamente angustiante</w:t>
      </w:r>
      <w:r w:rsidDel="00000000" w:rsidR="00000000" w:rsidRPr="00000000">
        <w:rPr>
          <w:rtl w:val="0"/>
        </w:rPr>
        <w:t xml:space="preserve"> </w:t>
      </w:r>
      <w:r w:rsidDel="00000000" w:rsidR="00000000" w:rsidRPr="00000000">
        <w:rPr>
          <w:i w:val="0"/>
          <w:iCs w:val="0"/>
          <w:smallCaps w:val="0"/>
          <w:strike w:val="0"/>
          <w:sz w:val="24"/>
          <w:szCs w:val="24"/>
          <w:u w:val="none"/>
          <w:shd w:fill="auto" w:val="clear"/>
          <w:vertAlign w:val="baseline"/>
          <w:rtl w:val="0"/>
        </w:rPr>
        <w:t xml:space="preserve">em uma rotina autônoma e previsível.</w:t>
      </w:r>
      <w:r w:rsidDel="00000000" w:rsidR="00000000" w:rsidRPr="00000000">
        <w:rPr>
          <w:rtl w:val="0"/>
        </w:rPr>
      </w:r>
    </w:p>
    <w:p>
      <w:pPr/>
    </w:p>
    <w:p w:rsidR="00000000" w:rsidDel="00000000" w:rsidP="00000000" w:rsidRDefault="00000000" w:rsidRPr="00000000" w14:paraId="000001CA">
      <w:pPr>
        <w:pStyle w:val="Heading3"/>
        <w:ind w:firstLine="0"/>
        <w:rPr/>
      </w:pPr>
      <w:bookmarkStart w:colFirst="0" w:colLast="0" w:name="_heading=h.pu94wgam7itl" w:id="26"/>
      <w:bookmarkEnd w:id="26"/>
      <w:r w:rsidDel="00000000" w:rsidR="00000000" w:rsidRPr="00000000">
        <w:rPr>
          <w:rtl w:val="0"/>
        </w:rPr>
        <w:t xml:space="preserve">2.3.3 Auditoria Clínica e Monitoramento Eletrônico</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efetividade das plataformas </w:t>
      </w:r>
      <w:r w:rsidDel="00000000" w:rsidR="00000000" w:rsidRPr="00000000">
        <w:rPr>
          <w:i w:val="1"/>
          <w:iCs w:val="1"/>
          <w:smallCaps w:val="0"/>
          <w:strike w:val="0"/>
          <w:sz w:val="24"/>
          <w:szCs w:val="24"/>
          <w:u w:val="none"/>
          <w:shd w:fill="auto" w:val="clear"/>
          <w:vertAlign w:val="baseline"/>
          <w:rtl w:val="0"/>
        </w:rPr>
        <w:t xml:space="preserve">mHealth </w:t>
      </w:r>
      <w:r w:rsidDel="00000000" w:rsidR="00000000" w:rsidRPr="00000000">
        <w:rPr>
          <w:i w:val="0"/>
          <w:iCs w:val="0"/>
          <w:smallCaps w:val="0"/>
          <w:strike w:val="0"/>
          <w:sz w:val="24"/>
          <w:szCs w:val="24"/>
          <w:u w:val="none"/>
          <w:shd w:fill="auto" w:val="clear"/>
          <w:vertAlign w:val="baseline"/>
          <w:rtl w:val="0"/>
        </w:rPr>
        <w:t xml:space="preserve">pode ser significativamente ampliada ao conectar o planejamento logístico em segundo plano à rotina prática do paciente. Nesse cenário, a adoção de alertas e notificações interativas apresenta-se como um método estratégico para facilitar a adesão ao tratamento. Quando a aplicação emprega esse tipo de recurso de intervenção, o fechamento do ciclo ocorre no instante em que o usuário interage com o dispositivo. </w:t>
      </w:r>
      <w:r w:rsidDel="00000000" w:rsidR="00000000" w:rsidRPr="00000000">
        <w:rPr>
          <w:rtl w:val="0"/>
        </w:rPr>
        <w:t xml:space="preserve">A ação de confirmar a ingestão ou registrar a dose pulada aproxima-se do que a literatura define como monitoramento eletrônico. Em arquiteturas móveis de saúde, cada uma dessas interações é registrada com data e hora exatas (</w:t>
      </w:r>
      <w:r w:rsidDel="00000000" w:rsidR="00000000" w:rsidRPr="00000000">
        <w:rPr>
          <w:i w:val="1"/>
          <w:iCs w:val="1"/>
          <w:rtl w:val="0"/>
        </w:rPr>
        <w:t xml:space="preserve">timestamp</w:t>
      </w:r>
      <w:r w:rsidDel="00000000" w:rsidR="00000000" w:rsidRPr="00000000">
        <w:rPr>
          <w:rtl w:val="0"/>
        </w:rPr>
        <w:t xml:space="preserve">), gerando um histórico cronológico das respostas do paciente perante a terapia.</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rtl w:val="0"/>
        </w:rPr>
        <w:t xml:space="preserve">Segundo Osterberg e Blaschke (2005), o monitoramento eletrônico, feito por dispositivos que registram a abertura da embalagem, é o método mais preciso para aferir a adesão. O registro feito em uma aplicação não alcança essa objetividade, pois depende da confirmação do próprio paciente e permanece, portanto, uma forma de autorrelato, sujeita ao viés apontado no Quadro 1. Em relação ao relato manual, contudo, ele acrescenta o horário exato de cada resposta e a distinção entre dose tomada, pulada e sem resposta, o que torna o histórico mais detalhado e rastreável para o paciente e para os profissionais de saúde.</w:t>
      </w:r>
      <w:r w:rsidDel="00000000" w:rsidR="00000000" w:rsidRPr="00000000">
        <w:rPr>
          <w:i w:val="0"/>
          <w:iCs w:val="0"/>
          <w:smallCaps w:val="0"/>
          <w:strike w:val="0"/>
          <w:sz w:val="24"/>
          <w:szCs w:val="24"/>
          <w:u w:val="none"/>
          <w:shd w:fill="auto" w:val="clear"/>
          <w:vertAlign w:val="baseline"/>
          <w:rtl w:val="0"/>
        </w:rPr>
        <w:t xml:space="preserve"> O Quadro 1 compara os métodos de medição de adesão medicamentosa.</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i w:val="0"/>
          <w:iCs w:val="0"/>
          <w:smallCaps w:val="0"/>
          <w:strike w:val="0"/>
          <w:sz w:val="24"/>
          <w:szCs w:val="24"/>
          <w:u w:val="none"/>
          <w:shd w:fill="auto" w:val="clear"/>
          <w:vertAlign w:val="baseline"/>
          <w:rtl w:val="0"/>
        </w:rPr>
        <w:t xml:space="preserve">Quadro 1 - Comparativo dos métodos de medição de adesão medicamentosa</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3000"/>
        <w:gridCol w:w="3000"/>
        <w:gridCol w:w="3000"/>
        <w:tblGridChange w:id="0">
          <w:tblGrid>
            <w:gridCol w:w="3000"/>
            <w:gridCol w:w="3000"/>
            <w:gridCol w:w="3000"/>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1D0">
            <w:pPr>
              <w:spacing w:before="0" w:after="0" w:line="240" w:lineRule="auto"/>
              <w:ind w:left="0" w:firstLine="0"/>
              <w:jc w:val="center"/>
              <w:rPr>
                <w:sz w:val="20"/>
                <w:szCs w:val="20"/>
              </w:rPr>
            </w:pPr>
            <w:r w:rsidDel="00000000" w:rsidR="00000000" w:rsidRPr="00000000">
              <w:rPr>
                <w:b w:val="1"/>
                <w:bCs w:val="1"/>
                <w:sz w:val="20"/>
                <w:szCs w:val="20"/>
                <w:rtl w:val="0"/>
              </w:rPr>
              <w:t xml:space="preserve">Método de medição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1D1">
            <w:pPr>
              <w:spacing w:before="0" w:after="0" w:line="240" w:lineRule="auto"/>
              <w:ind w:left="0" w:firstLine="0"/>
              <w:jc w:val="center"/>
              <w:rPr>
                <w:sz w:val="20"/>
                <w:szCs w:val="20"/>
              </w:rPr>
            </w:pPr>
            <w:r w:rsidDel="00000000" w:rsidR="00000000" w:rsidRPr="00000000">
              <w:rPr>
                <w:b w:val="1"/>
                <w:bCs w:val="1"/>
                <w:sz w:val="20"/>
                <w:szCs w:val="20"/>
                <w:rtl w:val="0"/>
              </w:rPr>
              <w:t xml:space="preserve">Vantagens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1D2">
            <w:pPr>
              <w:spacing w:before="0" w:after="0" w:line="240" w:lineRule="auto"/>
              <w:ind w:left="0" w:firstLine="0"/>
              <w:jc w:val="center"/>
              <w:rPr>
                <w:sz w:val="20"/>
                <w:szCs w:val="20"/>
              </w:rPr>
            </w:pPr>
            <w:r w:rsidDel="00000000" w:rsidR="00000000" w:rsidRPr="00000000">
              <w:rPr>
                <w:b w:val="1"/>
                <w:bCs w:val="1"/>
                <w:sz w:val="20"/>
                <w:szCs w:val="20"/>
                <w:rtl w:val="0"/>
              </w:rPr>
              <w:t xml:space="preserve">Desvantagens</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1D3">
            <w:pPr>
              <w:spacing w:before="0" w:after="0" w:line="240" w:lineRule="auto"/>
              <w:ind w:left="0" w:firstLine="0"/>
              <w:rPr>
                <w:sz w:val="20"/>
                <w:szCs w:val="20"/>
              </w:rPr>
            </w:pPr>
            <w:r w:rsidDel="00000000" w:rsidR="00000000" w:rsidRPr="00000000">
              <w:rPr>
                <w:sz w:val="20"/>
                <w:szCs w:val="20"/>
                <w:rtl w:val="0"/>
              </w:rPr>
              <w:t xml:space="preserve">Questionários e relatos dos pacientes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1D4">
            <w:pPr>
              <w:spacing w:before="0" w:after="0" w:line="240" w:lineRule="auto"/>
              <w:ind w:left="0" w:firstLine="0"/>
              <w:rPr>
                <w:sz w:val="20"/>
                <w:szCs w:val="20"/>
              </w:rPr>
            </w:pPr>
            <w:r w:rsidDel="00000000" w:rsidR="00000000" w:rsidRPr="00000000">
              <w:rPr>
                <w:sz w:val="20"/>
                <w:szCs w:val="20"/>
                <w:rtl w:val="0"/>
              </w:rPr>
              <w:t xml:space="preserve">Método simples, de baixo custo e facilmente aplicável na rotina clínica.</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1D5">
            <w:pPr>
              <w:spacing w:before="0" w:after="0" w:line="240" w:lineRule="auto"/>
              <w:ind w:left="0" w:firstLine="0"/>
              <w:rPr>
                <w:sz w:val="20"/>
                <w:szCs w:val="20"/>
              </w:rPr>
            </w:pPr>
            <w:r w:rsidDel="00000000" w:rsidR="00000000" w:rsidRPr="00000000">
              <w:rPr>
                <w:sz w:val="20"/>
                <w:szCs w:val="20"/>
                <w:rtl w:val="0"/>
              </w:rPr>
              <w:t xml:space="preserve">Suscetível a viés de memória; pacientes tendem a superestimar a adesão para evitar críticas.</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1D6">
            <w:pPr>
              <w:spacing w:before="0" w:after="0" w:line="240" w:lineRule="auto"/>
              <w:ind w:left="0" w:firstLine="0"/>
              <w:rPr>
                <w:sz w:val="20"/>
                <w:szCs w:val="20"/>
              </w:rPr>
            </w:pPr>
            <w:r w:rsidDel="00000000" w:rsidR="00000000" w:rsidRPr="00000000">
              <w:rPr>
                <w:sz w:val="20"/>
                <w:szCs w:val="20"/>
                <w:rtl w:val="0"/>
              </w:rPr>
              <w:t xml:space="preserve">Contagem de pílulas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1D7">
            <w:pPr>
              <w:spacing w:before="0" w:after="0" w:line="240" w:lineRule="auto"/>
              <w:ind w:left="0" w:firstLine="0"/>
              <w:rPr>
                <w:sz w:val="20"/>
                <w:szCs w:val="20"/>
              </w:rPr>
            </w:pPr>
            <w:r w:rsidDel="00000000" w:rsidR="00000000" w:rsidRPr="00000000">
              <w:rPr>
                <w:sz w:val="20"/>
                <w:szCs w:val="20"/>
                <w:rtl w:val="0"/>
              </w:rPr>
              <w:t xml:space="preserve">Dado objetivo e quantificável; fácil execução prática.</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1D8">
            <w:pPr>
              <w:spacing w:before="0" w:after="0" w:line="240" w:lineRule="auto"/>
              <w:ind w:left="0" w:firstLine="0"/>
              <w:rPr>
                <w:sz w:val="20"/>
                <w:szCs w:val="20"/>
              </w:rPr>
            </w:pPr>
            <w:r w:rsidDel="00000000" w:rsidR="00000000" w:rsidRPr="00000000">
              <w:rPr>
                <w:sz w:val="20"/>
                <w:szCs w:val="20"/>
                <w:rtl w:val="0"/>
              </w:rPr>
              <w:t xml:space="preserve">O paciente pode descartar medicamentos para mascarar falhas; não fornece os horários exatos das tomadas.</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1D9">
            <w:pPr>
              <w:spacing w:before="0" w:after="0" w:line="240" w:lineRule="auto"/>
              <w:ind w:left="0" w:firstLine="0"/>
              <w:rPr>
                <w:sz w:val="20"/>
                <w:szCs w:val="20"/>
              </w:rPr>
            </w:pPr>
            <w:r w:rsidDel="00000000" w:rsidR="00000000" w:rsidRPr="00000000">
              <w:rPr>
                <w:sz w:val="20"/>
                <w:szCs w:val="20"/>
                <w:rtl w:val="0"/>
              </w:rPr>
              <w:t xml:space="preserve">Monitoramento eletrônico de medicamentos (</w:t>
            </w:r>
            <w:r w:rsidDel="00000000" w:rsidR="00000000" w:rsidRPr="00000000">
              <w:rPr>
                <w:i w:val="1"/>
                <w:iCs w:val="1"/>
                <w:sz w:val="20"/>
                <w:szCs w:val="20"/>
                <w:rtl w:val="0"/>
              </w:rPr>
              <w:t xml:space="preserve">eMEM</w:t>
            </w:r>
            <w:r w:rsidDel="00000000" w:rsidR="00000000" w:rsidRPr="00000000">
              <w:rPr>
                <w:sz w:val="20"/>
                <w:szCs w:val="20"/>
                <w:rtl w:val="0"/>
              </w:rPr>
              <w:t xml:space="preserv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1DA">
            <w:pPr>
              <w:spacing w:before="0" w:after="0" w:line="240" w:lineRule="auto"/>
              <w:ind w:left="0" w:firstLine="0"/>
              <w:rPr>
                <w:sz w:val="20"/>
                <w:szCs w:val="20"/>
              </w:rPr>
            </w:pPr>
            <w:r w:rsidDel="00000000" w:rsidR="00000000" w:rsidRPr="00000000">
              <w:rPr>
                <w:sz w:val="20"/>
                <w:szCs w:val="20"/>
                <w:rtl w:val="0"/>
              </w:rPr>
              <w:t xml:space="preserve">Altamente preciso e quantificável; fornece o registro exato de data e hora (</w:t>
            </w:r>
            <w:r w:rsidDel="00000000" w:rsidR="00000000" w:rsidRPr="00000000">
              <w:rPr>
                <w:i w:val="1"/>
                <w:iCs w:val="1"/>
                <w:sz w:val="20"/>
                <w:szCs w:val="20"/>
                <w:rtl w:val="0"/>
              </w:rPr>
              <w:t xml:space="preserve">timestamp</w:t>
            </w:r>
            <w:r w:rsidDel="00000000" w:rsidR="00000000" w:rsidRPr="00000000">
              <w:rPr>
                <w:sz w:val="20"/>
                <w:szCs w:val="20"/>
                <w:rtl w:val="0"/>
              </w:rPr>
              <w:t xml:space="preserve">) do padrão de ingestão.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1DB">
            <w:pPr>
              <w:spacing w:before="0" w:after="0" w:line="240" w:lineRule="auto"/>
              <w:ind w:left="0" w:firstLine="0"/>
              <w:rPr>
                <w:sz w:val="20"/>
                <w:szCs w:val="20"/>
              </w:rPr>
            </w:pPr>
            <w:r w:rsidDel="00000000" w:rsidR="00000000" w:rsidRPr="00000000">
              <w:rPr>
                <w:sz w:val="20"/>
                <w:szCs w:val="20"/>
                <w:rtl w:val="0"/>
              </w:rPr>
              <w:t xml:space="preserve">Requer familiaridade e integração com a tecnologia por parte do paciente.</w:t>
            </w: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0"/>
          <w:szCs w:val="20"/>
        </w:rPr>
      </w:pPr>
      <w:r w:rsidDel="00000000" w:rsidR="00000000" w:rsidRPr="00000000">
        <w:rPr>
          <w:i w:val="0"/>
          <w:iCs w:val="0"/>
          <w:smallCaps w:val="0"/>
          <w:strike w:val="0"/>
          <w:sz w:val="20"/>
          <w:szCs w:val="20"/>
          <w:u w:val="none"/>
          <w:shd w:fill="auto" w:val="clear"/>
          <w:vertAlign w:val="baseline"/>
          <w:rtl w:val="0"/>
        </w:rPr>
        <w:t xml:space="preserve">Fonte: Adaptado de Osterberg e Blaschke (2005, p. 489).</w:t>
      </w:r>
      <w:r w:rsidDel="00000000" w:rsidR="00000000" w:rsidRPr="00000000">
        <w:rPr>
          <w:rtl w:val="0"/>
        </w:rPr>
      </w:r>
    </w:p>
    <w:p w:rsidR="00000000" w:rsidDel="00000000" w:rsidP="00000000" w:rsidRDefault="00000000" w:rsidRPr="00000000" w14:paraId="000001DD">
      <w:pPr>
        <w:pStyle w:val="Heading2"/>
        <w:jc w:val="both"/>
        <w:rPr/>
      </w:pPr>
      <w:bookmarkStart w:colFirst="0" w:colLast="0" w:name="_heading=h.d1c9zriv19mr" w:id="27"/>
      <w:bookmarkEnd w:id="27"/>
      <w:r w:rsidDel="00000000" w:rsidR="00000000" w:rsidRPr="00000000">
        <w:rPr>
          <w:rtl w:val="0"/>
        </w:rPr>
        <w:t xml:space="preserve">2.4 HEURÍSTICAS DE USABILIDADE APLICADAS AO COMPORTAMENTO DO USUÁRIO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eficácia clínica e a utilidade prática de um sistema digital de saúde estão intrinsecamente vinculadas à </w:t>
      </w:r>
      <w:r w:rsidDel="00000000" w:rsidR="00000000" w:rsidRPr="00000000">
        <w:rPr>
          <w:rtl w:val="0"/>
        </w:rPr>
        <w:t xml:space="preserve">capacidade do usuário de interagir</w:t>
      </w:r>
      <w:r w:rsidDel="00000000" w:rsidR="00000000" w:rsidRPr="00000000">
        <w:rPr>
          <w:i w:val="0"/>
          <w:iCs w:val="0"/>
          <w:smallCaps w:val="0"/>
          <w:strike w:val="0"/>
          <w:sz w:val="24"/>
          <w:szCs w:val="24"/>
          <w:u w:val="none"/>
          <w:shd w:fill="auto" w:val="clear"/>
          <w:vertAlign w:val="baseline"/>
          <w:rtl w:val="0"/>
        </w:rPr>
        <w:t xml:space="preserve"> com a interface de forma intuitiva, segura e coerente. No domínio da engenharia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a usabilidade é compreendida como um atributo de qualidade que determina os graus de capacidade de aprendizagem (</w:t>
      </w:r>
      <w:r w:rsidDel="00000000" w:rsidR="00000000" w:rsidRPr="00000000">
        <w:rPr>
          <w:i w:val="1"/>
          <w:iCs w:val="1"/>
          <w:smallCaps w:val="0"/>
          <w:strike w:val="0"/>
          <w:sz w:val="24"/>
          <w:szCs w:val="24"/>
          <w:u w:val="none"/>
          <w:shd w:fill="auto" w:val="clear"/>
          <w:vertAlign w:val="baseline"/>
          <w:rtl w:val="0"/>
        </w:rPr>
        <w:t xml:space="preserve">learnability</w:t>
      </w:r>
      <w:r w:rsidDel="00000000" w:rsidR="00000000" w:rsidRPr="00000000">
        <w:rPr>
          <w:i w:val="0"/>
          <w:iCs w:val="0"/>
          <w:smallCaps w:val="0"/>
          <w:strike w:val="0"/>
          <w:sz w:val="24"/>
          <w:szCs w:val="24"/>
          <w:u w:val="none"/>
          <w:shd w:fill="auto" w:val="clear"/>
          <w:vertAlign w:val="baseline"/>
          <w:rtl w:val="0"/>
        </w:rPr>
        <w:t xml:space="preserve">), eficiência (</w:t>
      </w:r>
      <w:r w:rsidDel="00000000" w:rsidR="00000000" w:rsidRPr="00000000">
        <w:rPr>
          <w:i w:val="1"/>
          <w:iCs w:val="1"/>
          <w:smallCaps w:val="0"/>
          <w:strike w:val="0"/>
          <w:sz w:val="24"/>
          <w:szCs w:val="24"/>
          <w:u w:val="none"/>
          <w:shd w:fill="auto" w:val="clear"/>
          <w:vertAlign w:val="baseline"/>
          <w:rtl w:val="0"/>
        </w:rPr>
        <w:t xml:space="preserve">efficiency</w:t>
      </w:r>
      <w:r w:rsidDel="00000000" w:rsidR="00000000" w:rsidRPr="00000000">
        <w:rPr>
          <w:i w:val="0"/>
          <w:iCs w:val="0"/>
          <w:smallCaps w:val="0"/>
          <w:strike w:val="0"/>
          <w:sz w:val="24"/>
          <w:szCs w:val="24"/>
          <w:u w:val="none"/>
          <w:shd w:fill="auto" w:val="clear"/>
          <w:vertAlign w:val="baseline"/>
          <w:rtl w:val="0"/>
        </w:rPr>
        <w:t xml:space="preserve">), memorabilidade (</w:t>
      </w:r>
      <w:r w:rsidDel="00000000" w:rsidR="00000000" w:rsidRPr="00000000">
        <w:rPr>
          <w:i w:val="1"/>
          <w:iCs w:val="1"/>
          <w:smallCaps w:val="0"/>
          <w:strike w:val="0"/>
          <w:sz w:val="24"/>
          <w:szCs w:val="24"/>
          <w:u w:val="none"/>
          <w:shd w:fill="auto" w:val="clear"/>
          <w:vertAlign w:val="baseline"/>
          <w:rtl w:val="0"/>
        </w:rPr>
        <w:t xml:space="preserve">memorability</w:t>
      </w:r>
      <w:r w:rsidDel="00000000" w:rsidR="00000000" w:rsidRPr="00000000">
        <w:rPr>
          <w:i w:val="0"/>
          <w:iCs w:val="0"/>
          <w:smallCaps w:val="0"/>
          <w:strike w:val="0"/>
          <w:sz w:val="24"/>
          <w:szCs w:val="24"/>
          <w:u w:val="none"/>
          <w:shd w:fill="auto" w:val="clear"/>
          <w:vertAlign w:val="baseline"/>
          <w:rtl w:val="0"/>
        </w:rPr>
        <w:t xml:space="preserve">), erros (</w:t>
      </w:r>
      <w:r w:rsidDel="00000000" w:rsidR="00000000" w:rsidRPr="00000000">
        <w:rPr>
          <w:i w:val="1"/>
          <w:iCs w:val="1"/>
          <w:smallCaps w:val="0"/>
          <w:strike w:val="0"/>
          <w:sz w:val="24"/>
          <w:szCs w:val="24"/>
          <w:u w:val="none"/>
          <w:shd w:fill="auto" w:val="clear"/>
          <w:vertAlign w:val="baseline"/>
          <w:rtl w:val="0"/>
        </w:rPr>
        <w:t xml:space="preserve">errors</w:t>
      </w:r>
      <w:r w:rsidDel="00000000" w:rsidR="00000000" w:rsidRPr="00000000">
        <w:rPr>
          <w:i w:val="0"/>
          <w:iCs w:val="0"/>
          <w:smallCaps w:val="0"/>
          <w:strike w:val="0"/>
          <w:sz w:val="24"/>
          <w:szCs w:val="24"/>
          <w:u w:val="none"/>
          <w:shd w:fill="auto" w:val="clear"/>
          <w:vertAlign w:val="baseline"/>
          <w:rtl w:val="0"/>
        </w:rPr>
        <w:t xml:space="preserve">) e satisfação (</w:t>
      </w:r>
      <w:r w:rsidDel="00000000" w:rsidR="00000000" w:rsidRPr="00000000">
        <w:rPr>
          <w:i w:val="1"/>
          <w:iCs w:val="1"/>
          <w:smallCaps w:val="0"/>
          <w:strike w:val="0"/>
          <w:sz w:val="24"/>
          <w:szCs w:val="24"/>
          <w:u w:val="none"/>
          <w:shd w:fill="auto" w:val="clear"/>
          <w:vertAlign w:val="baseline"/>
          <w:rtl w:val="0"/>
        </w:rPr>
        <w:t xml:space="preserve">satisfaction</w:t>
      </w:r>
      <w:r w:rsidDel="00000000" w:rsidR="00000000" w:rsidRPr="00000000">
        <w:rPr>
          <w:i w:val="0"/>
          <w:iCs w:val="0"/>
          <w:smallCaps w:val="0"/>
          <w:strike w:val="0"/>
          <w:sz w:val="24"/>
          <w:szCs w:val="24"/>
          <w:u w:val="none"/>
          <w:shd w:fill="auto" w:val="clear"/>
          <w:vertAlign w:val="baseline"/>
          <w:rtl w:val="0"/>
        </w:rPr>
        <w:t xml:space="preserve">) ao utilizar uma interface (Nielsen, 1994).</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Para aplicações de suporte medicamentoso, essa premissa assume contornos críticos, visto que o público-alvo frequentemente enfrenta cenários de estresse atrelados à própria condição clínica, fadiga ou limitações cognitivas inerentes ao envelhecimento. Nesse sentido, a aplicação rigorosa de heurísticas de usabilidade transcende o aspecto estético, configurando-se como um mecanismo de segurança fundamental. Ao reduzir a carga cognitiva e prevenir erros operacionais, tais princípios garantem que a interação seja previsível e mantida dentro dos padrões ideais de operação, mitigando frustrações que poderiam culminar no abandono da ferramenta e, consequentemente, na interrupção da terapia.</w:t>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pStyle w:val="Heading3"/>
        <w:jc w:val="both"/>
        <w:rPr/>
      </w:pPr>
      <w:bookmarkStart w:colFirst="0" w:colLast="0" w:name="_heading=h.79nfvytzptbd" w:id="28"/>
      <w:bookmarkEnd w:id="28"/>
      <w:r w:rsidDel="00000000" w:rsidR="00000000" w:rsidRPr="00000000">
        <w:rPr>
          <w:rtl w:val="0"/>
        </w:rPr>
        <w:t xml:space="preserve">2.4.1 Heurísticas de Nielsen e a Redução da Carga Mental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modelo clássico de avaliação heurística proposto por Jakob Nielsen (1994) estabelece diretrizes universais para a criação de interfaces que minimizam o esforço de aprendizado e operação. Para aplicações que lidam com a complexidade do ecossistema de saúde, destacam-se duas heurísticas </w:t>
      </w:r>
      <w:r w:rsidDel="00000000" w:rsidR="00000000" w:rsidRPr="00000000">
        <w:rPr>
          <w:rtl w:val="0"/>
        </w:rPr>
        <w:t xml:space="preserve">primordiais, a prevenção de erros</w:t>
      </w:r>
      <w:r w:rsidDel="00000000" w:rsidR="00000000" w:rsidRPr="00000000">
        <w:rPr>
          <w:i w:val="1"/>
          <w:iCs w:val="1"/>
          <w:smallCaps w:val="0"/>
          <w:strike w:val="0"/>
          <w:sz w:val="24"/>
          <w:szCs w:val="24"/>
          <w:u w:val="none"/>
          <w:shd w:fill="auto" w:val="clear"/>
          <w:vertAlign w:val="baseline"/>
          <w:rtl w:val="0"/>
        </w:rPr>
        <w:t xml:space="preserve"> </w:t>
      </w:r>
      <w:r w:rsidDel="00000000" w:rsidR="00000000" w:rsidRPr="00000000">
        <w:rPr>
          <w:i w:val="0"/>
          <w:iCs w:val="0"/>
          <w:smallCaps w:val="0"/>
          <w:strike w:val="0"/>
          <w:sz w:val="24"/>
          <w:szCs w:val="24"/>
          <w:u w:val="none"/>
          <w:shd w:fill="auto" w:val="clear"/>
          <w:vertAlign w:val="baseline"/>
          <w:rtl w:val="0"/>
        </w:rPr>
        <w:t xml:space="preserve">(</w:t>
      </w:r>
      <w:r w:rsidDel="00000000" w:rsidR="00000000" w:rsidRPr="00000000">
        <w:rPr>
          <w:i w:val="1"/>
          <w:iCs w:val="1"/>
          <w:smallCaps w:val="0"/>
          <w:strike w:val="0"/>
          <w:sz w:val="24"/>
          <w:szCs w:val="24"/>
          <w:u w:val="none"/>
          <w:shd w:fill="auto" w:val="clear"/>
          <w:vertAlign w:val="baseline"/>
          <w:rtl w:val="0"/>
        </w:rPr>
        <w:t xml:space="preserve">error prevention</w:t>
      </w:r>
      <w:r w:rsidDel="00000000" w:rsidR="00000000" w:rsidRPr="00000000">
        <w:rPr>
          <w:i w:val="0"/>
          <w:iCs w:val="0"/>
          <w:smallCaps w:val="0"/>
          <w:strike w:val="0"/>
          <w:sz w:val="24"/>
          <w:szCs w:val="24"/>
          <w:u w:val="none"/>
          <w:shd w:fill="auto" w:val="clear"/>
          <w:vertAlign w:val="baseline"/>
          <w:rtl w:val="0"/>
        </w:rPr>
        <w:t xml:space="preserve">) e reconhecimento em vez de recordação (</w:t>
      </w:r>
      <w:r w:rsidDel="00000000" w:rsidR="00000000" w:rsidRPr="00000000">
        <w:rPr>
          <w:i w:val="1"/>
          <w:iCs w:val="1"/>
          <w:smallCaps w:val="0"/>
          <w:strike w:val="0"/>
          <w:sz w:val="24"/>
          <w:szCs w:val="24"/>
          <w:u w:val="none"/>
          <w:shd w:fill="auto" w:val="clear"/>
          <w:vertAlign w:val="baseline"/>
          <w:rtl w:val="0"/>
        </w:rPr>
        <w:t xml:space="preserve">recognition rather than recall</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Ao projetar uma interface que se antecipa a falhas, como exigir uma confirmação visual antes de efetuar um processo para mitigar o risco de ações acidentais, o sistema atua como uma barreira de segurança. Paralelamente, ao oferecer opções visuais claras e ícones representativos (reconhecimento) em vez de exigir que o paciente memorize nomes complexos de compostos químicos ou rotinas de navegação intrincadas (recordação), a aplicação reduz a carga de processamento mental exigida. De acordo com os princípios de Nielsen (1994), uma interface verdadeiramente eficiente é aquela que opera com transparência, permitindo que o usuário foque integralmente na sua tarefa principal, que neste contexto representa o cuidado com a própria saúde, e não no esforço de compreender o funcionamento do </w:t>
      </w:r>
      <w:r w:rsidDel="00000000" w:rsidR="00000000" w:rsidRPr="00000000">
        <w:rPr>
          <w:i w:val="1"/>
          <w:iCs w:val="1"/>
          <w:smallCaps w:val="0"/>
          <w:strike w:val="0"/>
          <w:sz w:val="24"/>
          <w:szCs w:val="24"/>
          <w:u w:val="none"/>
          <w:shd w:fill="auto" w:val="clear"/>
          <w:vertAlign w:val="baseline"/>
          <w:rtl w:val="0"/>
        </w:rPr>
        <w:t xml:space="preserve">software </w:t>
      </w:r>
      <w:r w:rsidDel="00000000" w:rsidR="00000000" w:rsidRPr="00000000">
        <w:rPr>
          <w:i w:val="0"/>
          <w:iCs w:val="0"/>
          <w:smallCaps w:val="0"/>
          <w:strike w:val="0"/>
          <w:sz w:val="24"/>
          <w:szCs w:val="24"/>
          <w:u w:val="none"/>
          <w:shd w:fill="auto" w:val="clear"/>
          <w:vertAlign w:val="baseline"/>
          <w:rtl w:val="0"/>
        </w:rPr>
        <w:t xml:space="preserve">em si, promovendo uma experiência segura e fluida.</w:t>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pStyle w:val="Heading3"/>
        <w:jc w:val="both"/>
        <w:rPr/>
      </w:pPr>
      <w:bookmarkStart w:colFirst="0" w:colLast="0" w:name="_heading=h.1znd4u7z0l17" w:id="29"/>
      <w:bookmarkEnd w:id="29"/>
      <w:r w:rsidDel="00000000" w:rsidR="00000000" w:rsidRPr="00000000">
        <w:rPr>
          <w:rtl w:val="0"/>
        </w:rPr>
        <w:t xml:space="preserve">2.4.2 Conceitos Fundamentais: Interface do Usuário e Experiência do Usuário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Previamente à análise psicológica das interações digitais, é fundamental estabelecer a distinção </w:t>
      </w:r>
      <w:r w:rsidDel="00000000" w:rsidR="00000000" w:rsidRPr="00000000">
        <w:rPr>
          <w:smallCaps w:val="0"/>
          <w:strike w:val="0"/>
          <w:sz w:val="24"/>
          <w:szCs w:val="24"/>
          <w:u w:val="none"/>
          <w:shd w:fill="auto" w:val="clear"/>
          <w:vertAlign w:val="baseline"/>
          <w:rtl w:val="0"/>
        </w:rPr>
        <w:t xml:space="preserve">técnica entre interface do usuário, ou </w:t>
      </w:r>
      <w:r w:rsidDel="00000000" w:rsidR="00000000" w:rsidRPr="00000000">
        <w:rPr>
          <w:i w:val="1"/>
          <w:iCs w:val="1"/>
          <w:smallCaps w:val="0"/>
          <w:strike w:val="0"/>
          <w:sz w:val="24"/>
          <w:szCs w:val="24"/>
          <w:u w:val="none"/>
          <w:shd w:fill="auto" w:val="clear"/>
          <w:vertAlign w:val="baseline"/>
          <w:rtl w:val="0"/>
        </w:rPr>
        <w:t xml:space="preserve">user interface</w:t>
      </w:r>
      <w:r w:rsidDel="00000000" w:rsidR="00000000" w:rsidRPr="00000000">
        <w:rPr>
          <w:smallCaps w:val="0"/>
          <w:strike w:val="0"/>
          <w:sz w:val="24"/>
          <w:szCs w:val="24"/>
          <w:u w:val="none"/>
          <w:shd w:fill="auto" w:val="clear"/>
          <w:vertAlign w:val="baseline"/>
          <w:rtl w:val="0"/>
        </w:rPr>
        <w:t xml:space="preserve"> (UI), e experiência do usuário, ou </w:t>
      </w:r>
      <w:r w:rsidDel="00000000" w:rsidR="00000000" w:rsidRPr="00000000">
        <w:rPr>
          <w:i w:val="1"/>
          <w:iCs w:val="1"/>
          <w:smallCaps w:val="0"/>
          <w:strike w:val="0"/>
          <w:sz w:val="24"/>
          <w:szCs w:val="24"/>
          <w:u w:val="none"/>
          <w:shd w:fill="auto" w:val="clear"/>
          <w:vertAlign w:val="baseline"/>
          <w:rtl w:val="0"/>
        </w:rPr>
        <w:t xml:space="preserve">user experience</w:t>
      </w:r>
      <w:r w:rsidDel="00000000" w:rsidR="00000000" w:rsidRPr="00000000">
        <w:rPr>
          <w:smallCaps w:val="0"/>
          <w:strike w:val="0"/>
          <w:sz w:val="24"/>
          <w:szCs w:val="24"/>
          <w:u w:val="none"/>
          <w:shd w:fill="auto" w:val="clear"/>
          <w:vertAlign w:val="baseline"/>
          <w:rtl w:val="0"/>
        </w:rPr>
        <w:t xml:space="preserve"> (UX).</w:t>
      </w:r>
      <w:r w:rsidDel="00000000" w:rsidR="00000000" w:rsidRPr="00000000">
        <w:rPr>
          <w:i w:val="0"/>
          <w:iCs w:val="0"/>
          <w:smallCaps w:val="0"/>
          <w:strike w:val="0"/>
          <w:sz w:val="24"/>
          <w:szCs w:val="24"/>
          <w:u w:val="none"/>
          <w:shd w:fill="auto" w:val="clear"/>
          <w:vertAlign w:val="baseline"/>
          <w:rtl w:val="0"/>
        </w:rPr>
        <w:t xml:space="preserve"> A UI engloba a camada estrutural e estética do sistema, compreendendo todas as superfícies de contato direto com as quais o indivíduo interage, tais como componentes de navegação, tipografia, paleta cromática e a disposição espacial dos elementos. Trata-se da materialização do projeto gráfico e interativo da ferramenta.</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Em contrapartida, a UX transcende o escopo visual. O termo foi formalmente introduzido no campo da tecnologia em 1993 pelo cientista cognitivo Donald Norman, durante sua atuação como arquiteto de experiência do usuário na </w:t>
      </w:r>
      <w:r w:rsidDel="00000000" w:rsidR="00000000" w:rsidRPr="00000000">
        <w:rPr>
          <w:i w:val="1"/>
          <w:iCs w:val="1"/>
          <w:smallCaps w:val="0"/>
          <w:strike w:val="0"/>
          <w:sz w:val="24"/>
          <w:szCs w:val="24"/>
          <w:u w:val="none"/>
          <w:shd w:fill="auto" w:val="clear"/>
          <w:vertAlign w:val="baseline"/>
          <w:rtl w:val="0"/>
        </w:rPr>
        <w:t xml:space="preserve">Apple Computer</w:t>
      </w:r>
      <w:r w:rsidDel="00000000" w:rsidR="00000000" w:rsidRPr="00000000">
        <w:rPr>
          <w:i w:val="0"/>
          <w:iCs w:val="0"/>
          <w:smallCaps w:val="0"/>
          <w:strike w:val="0"/>
          <w:sz w:val="24"/>
          <w:szCs w:val="24"/>
          <w:u w:val="none"/>
          <w:shd w:fill="auto" w:val="clear"/>
          <w:vertAlign w:val="baseline"/>
          <w:rtl w:val="0"/>
        </w:rPr>
        <w:t xml:space="preserve">, pioneira na adoção dessa nomenclatura institucional. Norman propôs o novo conceito por avaliar que terminologias prévias, como "interface humana" e "usabilidade", </w:t>
      </w:r>
      <w:r w:rsidDel="00000000" w:rsidR="00000000" w:rsidRPr="00000000">
        <w:rPr>
          <w:rtl w:val="0"/>
        </w:rPr>
        <w:t xml:space="preserve">eram </w:t>
      </w:r>
      <w:r w:rsidDel="00000000" w:rsidR="00000000" w:rsidRPr="00000000">
        <w:rPr>
          <w:i w:val="0"/>
          <w:iCs w:val="0"/>
          <w:smallCaps w:val="0"/>
          <w:strike w:val="0"/>
          <w:sz w:val="24"/>
          <w:szCs w:val="24"/>
          <w:u w:val="none"/>
          <w:shd w:fill="auto" w:val="clear"/>
          <w:vertAlign w:val="baseline"/>
          <w:rtl w:val="0"/>
        </w:rPr>
        <w:t xml:space="preserve">demasiadamente limitadas frente à complexidade da interação humano-computador. A UX, por conseguinte, refere-se à percepção holística do indivíduo durante todo o ciclo de uso do produto, englobando a curva de aprendizado, a eficiência de operação, as respostas emocionais suscitadas e a satisfação global com o ecossistema (Norman, 2013). Sinteticamente, enquanto a UI </w:t>
      </w:r>
      <w:r w:rsidDel="00000000" w:rsidR="00000000" w:rsidRPr="00000000">
        <w:rPr>
          <w:rtl w:val="0"/>
        </w:rPr>
        <w:t xml:space="preserve">cuida da</w:t>
      </w:r>
      <w:r w:rsidDel="00000000" w:rsidR="00000000" w:rsidRPr="00000000">
        <w:rPr>
          <w:i w:val="0"/>
          <w:iCs w:val="0"/>
          <w:smallCaps w:val="0"/>
          <w:strike w:val="0"/>
          <w:sz w:val="24"/>
          <w:szCs w:val="24"/>
          <w:u w:val="none"/>
          <w:shd w:fill="auto" w:val="clear"/>
          <w:vertAlign w:val="baseline"/>
          <w:rtl w:val="0"/>
        </w:rPr>
        <w:t xml:space="preserve"> apresentação visual do artefato, a UX concentra-se na fluidez operacional e no impacto cognitivo gerado no paciente, caracterizando-se como instâncias estritamente interdependentes para a eficácia clínica e prática da plataforma.</w:t>
      </w:r>
    </w:p>
    <w:p w:rsidR="00000000" w:rsidDel="00000000" w:rsidP="00000000" w:rsidRDefault="00000000" w:rsidRPr="00000000" w14:paraId="000001EB">
      <w:pPr>
        <w:pStyle w:val="Heading3"/>
        <w:jc w:val="both"/>
        <w:rPr/>
      </w:pPr>
      <w:bookmarkStart w:colFirst="0" w:colLast="0" w:name="_heading=h.6mmwi8vvmyb" w:id="30"/>
      <w:bookmarkEnd w:id="30"/>
      <w:r w:rsidDel="00000000" w:rsidR="00000000" w:rsidRPr="00000000">
        <w:rPr>
          <w:rtl w:val="0"/>
        </w:rPr>
      </w:r>
    </w:p>
    <w:p w:rsidR="00000000" w:rsidDel="00000000" w:rsidP="00000000" w:rsidRDefault="00000000" w:rsidRPr="00000000" w14:paraId="000001EC">
      <w:pPr>
        <w:pStyle w:val="Heading3"/>
        <w:jc w:val="both"/>
        <w:rPr/>
      </w:pPr>
      <w:bookmarkStart w:colFirst="0" w:colLast="0" w:name="_heading=h.trmogvryie7h" w:id="31"/>
      <w:bookmarkEnd w:id="31"/>
      <w:r w:rsidDel="00000000" w:rsidR="00000000" w:rsidRPr="00000000">
        <w:rPr>
          <w:rtl w:val="0"/>
        </w:rPr>
        <w:t xml:space="preserve">2.4.3 Psicologia do </w:t>
      </w:r>
      <w:r w:rsidDel="00000000" w:rsidR="00000000" w:rsidRPr="00000000">
        <w:rPr>
          <w:i w:val="1"/>
          <w:iCs w:val="1"/>
          <w:rtl w:val="0"/>
        </w:rPr>
        <w:t xml:space="preserve">Design</w:t>
      </w:r>
      <w:r w:rsidDel="00000000" w:rsidR="00000000" w:rsidRPr="00000000">
        <w:rPr>
          <w:rtl w:val="0"/>
        </w:rPr>
        <w:t xml:space="preserve"> e Indução ao Uso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Complementando os princípios técnicos de usabilidade, a psicologia do </w:t>
      </w:r>
      <w:r w:rsidDel="00000000" w:rsidR="00000000" w:rsidRPr="00000000">
        <w:rPr>
          <w:i w:val="1"/>
          <w:iCs w:val="1"/>
          <w:smallCaps w:val="0"/>
          <w:strike w:val="0"/>
          <w:sz w:val="24"/>
          <w:szCs w:val="24"/>
          <w:u w:val="none"/>
          <w:shd w:fill="auto" w:val="clear"/>
          <w:vertAlign w:val="baseline"/>
          <w:rtl w:val="0"/>
        </w:rPr>
        <w:t xml:space="preserve">design </w:t>
      </w:r>
      <w:r w:rsidDel="00000000" w:rsidR="00000000" w:rsidRPr="00000000">
        <w:rPr>
          <w:i w:val="0"/>
          <w:iCs w:val="0"/>
          <w:smallCaps w:val="0"/>
          <w:strike w:val="0"/>
          <w:sz w:val="24"/>
          <w:szCs w:val="24"/>
          <w:u w:val="none"/>
          <w:shd w:fill="auto" w:val="clear"/>
          <w:vertAlign w:val="baseline"/>
          <w:rtl w:val="0"/>
        </w:rPr>
        <w:t xml:space="preserve">aprofunda-se em como o cérebro humano percebe, processa e interpreta estímulos visuais em frações de segundo. De acordo com Norman (2013), o </w:t>
      </w:r>
      <w:r w:rsidDel="00000000" w:rsidR="00000000" w:rsidRPr="00000000">
        <w:rPr>
          <w:i w:val="1"/>
          <w:iCs w:val="1"/>
          <w:smallCaps w:val="0"/>
          <w:strike w:val="0"/>
          <w:sz w:val="24"/>
          <w:szCs w:val="24"/>
          <w:u w:val="none"/>
          <w:shd w:fill="auto" w:val="clear"/>
          <w:vertAlign w:val="baseline"/>
          <w:rtl w:val="0"/>
        </w:rPr>
        <w:t xml:space="preserve">design </w:t>
      </w:r>
      <w:r w:rsidDel="00000000" w:rsidR="00000000" w:rsidRPr="00000000">
        <w:rPr>
          <w:i w:val="0"/>
          <w:iCs w:val="0"/>
          <w:smallCaps w:val="0"/>
          <w:strike w:val="0"/>
          <w:sz w:val="24"/>
          <w:szCs w:val="24"/>
          <w:u w:val="none"/>
          <w:shd w:fill="auto" w:val="clear"/>
          <w:vertAlign w:val="baseline"/>
          <w:rtl w:val="0"/>
        </w:rPr>
        <w:t xml:space="preserve">de sucesso deve utilizar </w:t>
      </w:r>
      <w:r w:rsidDel="00000000" w:rsidR="00000000" w:rsidRPr="00000000">
        <w:rPr>
          <w:i w:val="1"/>
          <w:iCs w:val="1"/>
          <w:smallCaps w:val="0"/>
          <w:strike w:val="0"/>
          <w:sz w:val="24"/>
          <w:szCs w:val="24"/>
          <w:u w:val="none"/>
          <w:shd w:fill="auto" w:val="clear"/>
          <w:vertAlign w:val="baseline"/>
          <w:rtl w:val="0"/>
        </w:rPr>
        <w:t xml:space="preserve">affordances </w:t>
      </w:r>
      <w:r w:rsidDel="00000000" w:rsidR="00000000" w:rsidRPr="00000000">
        <w:rPr>
          <w:i w:val="0"/>
          <w:iCs w:val="0"/>
          <w:smallCaps w:val="0"/>
          <w:strike w:val="0"/>
          <w:sz w:val="24"/>
          <w:szCs w:val="24"/>
          <w:u w:val="none"/>
          <w:shd w:fill="auto" w:val="clear"/>
          <w:vertAlign w:val="baseline"/>
          <w:rtl w:val="0"/>
        </w:rPr>
        <w:t xml:space="preserve">(potencialidades funcionais de um objeto que sugerem como ele deve ser manipulado) e </w:t>
      </w:r>
      <w:r w:rsidDel="00000000" w:rsidR="00000000" w:rsidRPr="00000000">
        <w:rPr>
          <w:i w:val="1"/>
          <w:iCs w:val="1"/>
          <w:smallCaps w:val="0"/>
          <w:strike w:val="0"/>
          <w:sz w:val="24"/>
          <w:szCs w:val="24"/>
          <w:u w:val="none"/>
          <w:shd w:fill="auto" w:val="clear"/>
          <w:vertAlign w:val="baseline"/>
          <w:rtl w:val="0"/>
        </w:rPr>
        <w:t xml:space="preserve">signifiers </w:t>
      </w:r>
      <w:r w:rsidDel="00000000" w:rsidR="00000000" w:rsidRPr="00000000">
        <w:rPr>
          <w:i w:val="0"/>
          <w:iCs w:val="0"/>
          <w:smallCaps w:val="0"/>
          <w:strike w:val="0"/>
          <w:sz w:val="24"/>
          <w:szCs w:val="24"/>
          <w:u w:val="none"/>
          <w:shd w:fill="auto" w:val="clear"/>
          <w:vertAlign w:val="baseline"/>
          <w:rtl w:val="0"/>
        </w:rPr>
        <w:t xml:space="preserve">(sinais explícitos, como rótulos ou setas, que indicam onde e como a ação deve ocorrer). No contexto do desenvolvimento contemporâneo de UI e UX, a indução do comportamento desejado ocorre por meio de uma arquitetura de informação limpa e de uma hierarquia visual estratégica.</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w:t>
      </w:r>
      <w:r w:rsidDel="00000000" w:rsidR="00000000" w:rsidRPr="00000000">
        <w:rPr>
          <w:i w:val="1"/>
          <w:iCs w:val="1"/>
          <w:smallCaps w:val="0"/>
          <w:strike w:val="0"/>
          <w:sz w:val="24"/>
          <w:szCs w:val="24"/>
          <w:u w:val="none"/>
          <w:shd w:fill="auto" w:val="clear"/>
          <w:vertAlign w:val="baseline"/>
          <w:rtl w:val="0"/>
        </w:rPr>
        <w:t xml:space="preserve">design </w:t>
      </w:r>
      <w:r w:rsidDel="00000000" w:rsidR="00000000" w:rsidRPr="00000000">
        <w:rPr>
          <w:i w:val="0"/>
          <w:iCs w:val="0"/>
          <w:smallCaps w:val="0"/>
          <w:strike w:val="0"/>
          <w:sz w:val="24"/>
          <w:szCs w:val="24"/>
          <w:u w:val="none"/>
          <w:shd w:fill="auto" w:val="clear"/>
          <w:vertAlign w:val="baseline"/>
          <w:rtl w:val="0"/>
        </w:rPr>
        <w:t xml:space="preserve">guia o olhar do paciente de forma quase instintiva para os pontos de interação mais críticos, priorizando o próximo passo. Ao alinhar os conceitos de Norman</w:t>
      </w:r>
      <w:r w:rsidDel="00000000" w:rsidR="00000000" w:rsidRPr="00000000">
        <w:rPr>
          <w:b w:val="1"/>
          <w:bCs w:val="1"/>
          <w:i w:val="0"/>
          <w:iCs w:val="0"/>
          <w:smallCaps w:val="0"/>
          <w:strike w:val="0"/>
          <w:sz w:val="24"/>
          <w:szCs w:val="24"/>
          <w:u w:val="none"/>
          <w:shd w:fill="auto" w:val="clear"/>
          <w:vertAlign w:val="baseline"/>
          <w:rtl w:val="0"/>
        </w:rPr>
        <w:t xml:space="preserve"> </w:t>
      </w:r>
      <w:r w:rsidDel="00000000" w:rsidR="00000000" w:rsidRPr="00000000">
        <w:rPr>
          <w:i w:val="0"/>
          <w:iCs w:val="0"/>
          <w:smallCaps w:val="0"/>
          <w:strike w:val="0"/>
          <w:sz w:val="24"/>
          <w:szCs w:val="24"/>
          <w:u w:val="none"/>
          <w:shd w:fill="auto" w:val="clear"/>
          <w:vertAlign w:val="baseline"/>
          <w:rtl w:val="0"/>
        </w:rPr>
        <w:t xml:space="preserve">com as exigências de um assistente terapêutico, cria-se um ambiente digital que não apenas informa dados passivamente, mas induz o paciente à adesão. A utilização intencional de cores específicas para alertar atrasos e o uso de ícones familiares, por exemplo, auxiliam no isolamento da informação, reduzindo a percepção de complexidade de um tratamento com múltiplos fármacos e aumentando significativamente a confiança e a autonomia do usuário na ferramenta.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jc w:val="both"/>
        <w:rPr/>
      </w:pPr>
      <w:bookmarkStart w:colFirst="0" w:colLast="0" w:name="_heading=h.fcxcjij03ker" w:id="32"/>
      <w:bookmarkEnd w:id="32"/>
      <w:r w:rsidDel="00000000" w:rsidR="00000000" w:rsidRPr="00000000">
        <w:rPr>
          <w:rtl w:val="0"/>
        </w:rPr>
        <w:t xml:space="preserve">2.4.4 Gamificação e Reforço Positivo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Como extensão direta da indução comportamental, a gamificação, definida como a aplicação de elementos de </w:t>
      </w:r>
      <w:r w:rsidDel="00000000" w:rsidR="00000000" w:rsidRPr="00000000">
        <w:rPr>
          <w:i w:val="1"/>
          <w:iCs w:val="1"/>
          <w:smallCaps w:val="0"/>
          <w:strike w:val="0"/>
          <w:sz w:val="24"/>
          <w:szCs w:val="24"/>
          <w:u w:val="none"/>
          <w:shd w:fill="auto" w:val="clear"/>
          <w:vertAlign w:val="baseline"/>
          <w:rtl w:val="0"/>
        </w:rPr>
        <w:t xml:space="preserve">design </w:t>
      </w:r>
      <w:r w:rsidDel="00000000" w:rsidR="00000000" w:rsidRPr="00000000">
        <w:rPr>
          <w:i w:val="0"/>
          <w:iCs w:val="0"/>
          <w:smallCaps w:val="0"/>
          <w:strike w:val="0"/>
          <w:sz w:val="24"/>
          <w:szCs w:val="24"/>
          <w:u w:val="none"/>
          <w:shd w:fill="auto" w:val="clear"/>
          <w:vertAlign w:val="baseline"/>
          <w:rtl w:val="0"/>
        </w:rPr>
        <w:t xml:space="preserve">de jogos em contextos não voltados ao entretenimento (Deterding </w:t>
      </w:r>
      <w:r w:rsidDel="00000000" w:rsidR="00000000" w:rsidRPr="00000000">
        <w:rPr>
          <w:i w:val="1"/>
          <w:iCs w:val="1"/>
          <w:smallCaps w:val="0"/>
          <w:strike w:val="0"/>
          <w:sz w:val="24"/>
          <w:szCs w:val="24"/>
          <w:u w:val="none"/>
          <w:shd w:fill="auto" w:val="clear"/>
          <w:vertAlign w:val="baseline"/>
          <w:rtl w:val="0"/>
        </w:rPr>
        <w:t xml:space="preserve">et al.</w:t>
      </w:r>
      <w:r w:rsidDel="00000000" w:rsidR="00000000" w:rsidRPr="00000000">
        <w:rPr>
          <w:i w:val="0"/>
          <w:iCs w:val="0"/>
          <w:smallCaps w:val="0"/>
          <w:strike w:val="0"/>
          <w:sz w:val="24"/>
          <w:szCs w:val="24"/>
          <w:u w:val="none"/>
          <w:shd w:fill="auto" w:val="clear"/>
          <w:vertAlign w:val="baseline"/>
          <w:rtl w:val="0"/>
        </w:rPr>
        <w:t xml:space="preserve">, 2011), atua como um poderoso catalisador de engajamento em ambientes digitais. No contexto da saúde e da mudança de hábitos, essa técnica propõe a tradução de rotinas complexas em metas visuais claras e alcançáveis.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pPr>
      <w:r w:rsidDel="00000000" w:rsidR="00000000" w:rsidRPr="00000000">
        <w:rPr>
          <w:i w:val="0"/>
          <w:iCs w:val="0"/>
          <w:smallCaps w:val="0"/>
          <w:strike w:val="0"/>
          <w:sz w:val="24"/>
          <w:szCs w:val="24"/>
          <w:u w:val="none"/>
          <w:shd w:fill="auto" w:val="clear"/>
          <w:vertAlign w:val="baseline"/>
          <w:rtl w:val="0"/>
        </w:rPr>
        <w:t xml:space="preserve">A utilização de indicadores de progresso e sistemas de retorno visual imediato explora o gatilho psicológico da completude, instigando o indivíduo a comprometer-se ativamente com seus objetivos. Desse modo, em vez de ancorar a adoção de uma rotina somente na obrigação ou no peso do dever clínico, os sistemas gamificados utilizam o retorno visual como estímulo compensatório e o lembrete de uma ação futura. Essa abordagem promove a motivação intrínseca, gerando no usuário um senso contínuo de autoeficácia e autonomia, elementos determinantes para a manutenção de comportamentos positivos a longo prazo.</w:t>
      </w:r>
      <w:r w:rsidDel="00000000" w:rsidR="00000000" w:rsidRPr="00000000">
        <w:rPr>
          <w:rtl w:val="0"/>
        </w:rPr>
      </w:r>
    </w:p>
    <w:p w:rsidR="00000000" w:rsidDel="00000000" w:rsidP="00000000" w:rsidRDefault="00000000" w:rsidRPr="00000000" w14:paraId="000001F5">
      <w:pPr>
        <w:pStyle w:val="Heading3"/>
        <w:rPr/>
      </w:pPr>
      <w:bookmarkStart w:colFirst="0" w:colLast="0" w:name="_heading=h.4yv1fwalcn6d" w:id="33"/>
      <w:bookmarkEnd w:id="33"/>
      <w:r w:rsidDel="00000000" w:rsidR="00000000" w:rsidRPr="00000000">
        <w:rPr>
          <w:rtl w:val="0"/>
        </w:rPr>
        <w:br w:type="textWrapping"/>
      </w:r>
      <w:r w:rsidDel="00000000" w:rsidR="00000000" w:rsidRPr="00000000">
        <w:rPr>
          <w:b w:val="1"/>
          <w:bCs w:val="1"/>
          <w:rtl w:val="0"/>
        </w:rPr>
        <w:t xml:space="preserve">2.4.5 Acessibilidade como </w:t>
      </w:r>
      <w:r w:rsidDel="00000000" w:rsidR="00000000" w:rsidRPr="00000000">
        <w:rPr>
          <w:rtl w:val="0"/>
        </w:rPr>
        <w:t xml:space="preserve">A</w:t>
      </w:r>
      <w:r w:rsidDel="00000000" w:rsidR="00000000" w:rsidRPr="00000000">
        <w:rPr>
          <w:b w:val="1"/>
          <w:bCs w:val="1"/>
          <w:rtl w:val="0"/>
        </w:rPr>
        <w:t xml:space="preserve">tributo de </w:t>
      </w:r>
      <w:r w:rsidDel="00000000" w:rsidR="00000000" w:rsidRPr="00000000">
        <w:rPr>
          <w:rtl w:val="0"/>
        </w:rPr>
        <w:t xml:space="preserve">Q</w:t>
      </w:r>
      <w:r w:rsidDel="00000000" w:rsidR="00000000" w:rsidRPr="00000000">
        <w:rPr>
          <w:b w:val="1"/>
          <w:bCs w:val="1"/>
          <w:rtl w:val="0"/>
        </w:rPr>
        <w:t xml:space="preserve">ualidade </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A acessibilidade digital é formalizada </w:t>
      </w:r>
      <w:r w:rsidDel="00000000" w:rsidR="00000000" w:rsidRPr="00000000">
        <w:rPr>
          <w:rtl w:val="0"/>
        </w:rPr>
        <w:t xml:space="preserve">internacionalmente pelas </w:t>
      </w:r>
      <w:r w:rsidDel="00000000" w:rsidR="00000000" w:rsidRPr="00000000">
        <w:rPr>
          <w:i w:val="1"/>
          <w:iCs w:val="1"/>
          <w:rtl w:val="0"/>
        </w:rPr>
        <w:t xml:space="preserve">Web Content Accessibility Guidelines</w:t>
      </w:r>
      <w:r w:rsidDel="00000000" w:rsidR="00000000" w:rsidRPr="00000000">
        <w:rPr>
          <w:rtl w:val="0"/>
        </w:rPr>
        <w:t xml:space="preserve"> (WCAG), publicadas</w:t>
      </w:r>
      <w:r w:rsidDel="00000000" w:rsidR="00000000" w:rsidRPr="00000000">
        <w:rPr>
          <w:rtl w:val="0"/>
        </w:rPr>
        <w:t xml:space="preserve"> pelo </w:t>
      </w:r>
      <w:r w:rsidDel="00000000" w:rsidR="00000000" w:rsidRPr="00000000">
        <w:rPr>
          <w:i w:val="1"/>
          <w:iCs w:val="1"/>
          <w:rtl w:val="0"/>
        </w:rPr>
        <w:t xml:space="preserve">World Wide Web Consortium</w:t>
      </w:r>
      <w:r w:rsidDel="00000000" w:rsidR="00000000" w:rsidRPr="00000000">
        <w:rPr>
          <w:rtl w:val="0"/>
        </w:rPr>
        <w:t xml:space="preserve"> (W3C, 2018), que estabelecem critérios objetivos e mensuráveis para que um sistema digital seja utilizável por pessoas com diferentes capacidades visuais, motoras e cognitivas. Entre esses critérios, destaca-se a exigência de contraste mínimo entre texto e plano de fundo, fixada em 4,5:1 para texto de tamanho regular no nível de conformidade AA, o nível mais amplamente adotado como referência de mercado.</w:t>
      </w:r>
      <w:r w:rsidDel="00000000" w:rsidR="00000000" w:rsidRPr="00000000">
        <w:rPr>
          <w:rtl w:val="0"/>
        </w:rPr>
        <w:br w:type="textWrapping"/>
      </w:r>
      <w:r w:rsidDel="00000000" w:rsidR="00000000" w:rsidRPr="00000000">
        <w:rPr>
          <w:rtl w:val="0"/>
        </w:rPr>
        <w:tab/>
      </w:r>
      <w:r w:rsidDel="00000000" w:rsidR="00000000" w:rsidRPr="00000000">
        <w:rPr>
          <w:rtl w:val="0"/>
        </w:rPr>
        <w:t xml:space="preserve">Essa exigência dialoga diretamente com a norma ISO/IEC </w:t>
      </w:r>
      <w:r w:rsidDel="00000000" w:rsidR="00000000" w:rsidRPr="00000000">
        <w:rPr>
          <w:rtl w:val="0"/>
        </w:rPr>
        <w:t xml:space="preserve">25010:2023 (ISO, 2023), publicada pela International Organization for Standardization (ISO) e pela International Electrotechnical Commission (IEC), apresentada</w:t>
      </w:r>
      <w:r w:rsidDel="00000000" w:rsidR="00000000" w:rsidRPr="00000000">
        <w:rPr>
          <w:rtl w:val="0"/>
        </w:rPr>
        <w:t xml:space="preserve"> na seção 2.5.3 deste trabalho, que reconhece a acessibilidade como uma característica formal de qualidade de </w:t>
      </w:r>
      <w:r w:rsidDel="00000000" w:rsidR="00000000" w:rsidRPr="00000000">
        <w:rPr>
          <w:i w:val="1"/>
          <w:iCs w:val="1"/>
          <w:rtl w:val="0"/>
        </w:rPr>
        <w:t xml:space="preserve">software</w:t>
      </w:r>
      <w:r w:rsidDel="00000000" w:rsidR="00000000" w:rsidRPr="00000000">
        <w:rPr>
          <w:rtl w:val="0"/>
        </w:rPr>
        <w:t xml:space="preserve">, e não como um complemento estético ao produto. Para aplicações cujo público inclui idosos, como os assistentes de adesão medicamentosa, essa exigência assume relevância prática direta: a perda de contraste visual e a redução da precisão motora são condições comuns ao envelhecimento, de modo que uma interface com contraste insuficiente ou alvos de toque reduzidos pode comprometer a própria eficácia terapêutica da ferramenta, independentemente da correção de suas regras de negócio internas.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2"/>
        <w:jc w:val="both"/>
        <w:rPr/>
      </w:pPr>
      <w:bookmarkStart w:colFirst="0" w:colLast="0" w:name="_heading=h.hw8tsr2s7m2h" w:id="34"/>
      <w:bookmarkEnd w:id="34"/>
      <w:r w:rsidDel="00000000" w:rsidR="00000000" w:rsidRPr="00000000">
        <w:rPr>
          <w:rtl w:val="0"/>
        </w:rPr>
        <w:t xml:space="preserve">2.5 ENGENHARIA DE </w:t>
      </w:r>
      <w:r w:rsidDel="00000000" w:rsidR="00000000" w:rsidRPr="00000000">
        <w:rPr>
          <w:i w:val="1"/>
          <w:iCs w:val="1"/>
          <w:rtl w:val="0"/>
        </w:rPr>
        <w:t xml:space="preserve">SOFTWARE</w:t>
      </w:r>
      <w:r w:rsidDel="00000000" w:rsidR="00000000" w:rsidRPr="00000000">
        <w:rPr>
          <w:i w:val="1"/>
          <w:iCs w:val="1"/>
          <w:rtl w:val="0"/>
        </w:rPr>
        <w:t xml:space="preserve"> </w:t>
      </w:r>
      <w:r w:rsidDel="00000000" w:rsidR="00000000" w:rsidRPr="00000000">
        <w:rPr>
          <w:rtl w:val="0"/>
        </w:rPr>
        <w:t xml:space="preserve">APLICADA A SISTEMAS DE SAÚDE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desenvolvimento de tecnologias voltadas ao ecossistema de saúde requer um rigor metodológico que ultrapassa a implementação técnica de código, impactando diretamente a segurança operacional e a integridade da rotina do usuário. Nesse cenário, a aplicação dos fundamentos da engenharia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torna-se indispensável para a mitigação de falhas e garantia de robustez.</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Conforme preconizado por Pressman e Maxim (2021), a disciplina integra um conjunto de métodos, processos e ferramentas destinados à construção de sistemas complexos sob critérios de qualidade, confiabilidade e previsibilidade. No âmbito das aplicações de suporte terapêutico, essa estruturação sistêmica é determinante para a estabilidade do produto final. Ela viabiliza a criação de um ambiente controlado, permitindo que o sistema atue como uma extensão confiável do processo de adesão. Dessa forma, a engenharia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provê o suporte técnico necessário para que a interface não apenas execute funções isoladas, mas opere como um ecossistema coeso de monitoramento e auxílio ao usuário.</w:t>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pStyle w:val="Heading3"/>
        <w:jc w:val="both"/>
        <w:rPr/>
      </w:pPr>
      <w:bookmarkStart w:colFirst="0" w:colLast="0" w:name="_heading=h.7e0cqwou4guc" w:id="35"/>
      <w:bookmarkEnd w:id="35"/>
      <w:r w:rsidDel="00000000" w:rsidR="00000000" w:rsidRPr="00000000">
        <w:rPr>
          <w:rtl w:val="0"/>
        </w:rPr>
        <w:t xml:space="preserve">2.5.1 O Papel Sistêmico da Engenharia de </w:t>
      </w:r>
      <w:r w:rsidDel="00000000" w:rsidR="00000000" w:rsidRPr="00000000">
        <w:rPr>
          <w:i w:val="1"/>
          <w:iCs w:val="1"/>
          <w:rtl w:val="0"/>
        </w:rPr>
        <w:t xml:space="preserve">Software</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Projetar um ecossistema focado na gestão de rotinas complexas requer uma compreensão geral da aplicação, extrapolando a visão do desenvolvimento isolado de funcionalidades. Para Sommerville (2018), o desenvolvimento profissional de </w:t>
      </w:r>
      <w:r w:rsidDel="00000000" w:rsidR="00000000" w:rsidRPr="00000000">
        <w:rPr>
          <w:i w:val="1"/>
          <w:iCs w:val="1"/>
          <w:smallCaps w:val="0"/>
          <w:strike w:val="0"/>
          <w:sz w:val="24"/>
          <w:szCs w:val="24"/>
          <w:u w:val="none"/>
          <w:shd w:fill="auto" w:val="clear"/>
          <w:vertAlign w:val="baseline"/>
          <w:rtl w:val="0"/>
        </w:rPr>
        <w:t xml:space="preserve">software </w:t>
      </w:r>
      <w:r w:rsidDel="00000000" w:rsidR="00000000" w:rsidRPr="00000000">
        <w:rPr>
          <w:i w:val="0"/>
          <w:iCs w:val="0"/>
          <w:smallCaps w:val="0"/>
          <w:strike w:val="0"/>
          <w:sz w:val="24"/>
          <w:szCs w:val="24"/>
          <w:u w:val="none"/>
          <w:shd w:fill="auto" w:val="clear"/>
          <w:vertAlign w:val="baseline"/>
          <w:rtl w:val="0"/>
        </w:rPr>
        <w:t xml:space="preserve">abrange desde técnicas de especificação até a evolução contínua dos programas. O autor ressalta que um sistema robusto não se limita à codificação, mas engloba toda a documentação associada e os dados de configuração necessários para assegurar a operação correta do programa.</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Essa perspectiva sistêmica é essencial para garantir que 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opere como um produto de engenharia confiável, e não apenas como um </w:t>
      </w:r>
      <w:r w:rsidDel="00000000" w:rsidR="00000000" w:rsidRPr="00000000">
        <w:rPr>
          <w:i w:val="1"/>
          <w:iCs w:val="1"/>
          <w:smallCaps w:val="0"/>
          <w:strike w:val="0"/>
          <w:sz w:val="24"/>
          <w:szCs w:val="24"/>
          <w:u w:val="none"/>
          <w:shd w:fill="auto" w:val="clear"/>
          <w:vertAlign w:val="baseline"/>
          <w:rtl w:val="0"/>
        </w:rPr>
        <w:t xml:space="preserve">script</w:t>
      </w:r>
      <w:r w:rsidDel="00000000" w:rsidR="00000000" w:rsidRPr="00000000">
        <w:rPr>
          <w:i w:val="0"/>
          <w:iCs w:val="0"/>
          <w:smallCaps w:val="0"/>
          <w:strike w:val="0"/>
          <w:sz w:val="24"/>
          <w:szCs w:val="24"/>
          <w:u w:val="none"/>
          <w:shd w:fill="auto" w:val="clear"/>
          <w:vertAlign w:val="baseline"/>
          <w:rtl w:val="0"/>
        </w:rPr>
        <w:t xml:space="preserve"> de automação. De forma complementar, Pressman e Maxim (2021) reforçam que 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é composto por instruções, estruturas de dados e informações descritivas que permitem que o programa execute as funções exigidas. No contexto de sistemas de suporte, esses "dados de configuração" e "estruturas de dados" representam o núcleo das regras de negócio. São essas diretrizes lógicas que parametrizam o fluxo de operação, garantem a sincronização de informações críticas e convertem registros brutos em históricos de processos bem definidos. Assim, a engenharia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provê o suporte metodológico para que a solução atue como um sistema utilitário integrado, capaz de sustentar a complexidade e a confiabilidade exigidas em plataformas de suporte.</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pStyle w:val="Heading3"/>
        <w:jc w:val="both"/>
        <w:rPr/>
      </w:pPr>
      <w:bookmarkStart w:colFirst="0" w:colLast="0" w:name="_heading=h.gc9oocm1om45" w:id="36"/>
      <w:bookmarkEnd w:id="36"/>
      <w:r w:rsidDel="00000000" w:rsidR="00000000" w:rsidRPr="00000000">
        <w:rPr>
          <w:rtl w:val="0"/>
        </w:rPr>
        <w:t xml:space="preserve">2.5.2 Engenharia de Requisitos e Estruturação de Regras de Negócio</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consolidação de um assistente medicamentoso confiável exige diretrizes operacionais claras, estabelecidas por meio do processo de engenharia de requisitos. Para Sommerville (2018), os requisitos descrevem as funções, os serviços e as restrições operacionais do sistema, atendendo tanto às necessidades reais dos usuários quanto às propriedades derivadas de qualidade que devem operar de forma transparente.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Nesse cenário, os requisitos funcionais delimitam o comportamento esperado da aplicação frente a estímulos e interações específicas. Na prática, isso consiste na tradução de parâmetros lógicos, como intervalos de tempo, posologias e fluxos de dados, em funções computacionais exatas, garantindo que o processamento de informações e o histórico de ações ocorram sem ambiguidades. Paralelamente, os requisitos não funcionais definem os atributos de qualidade e as restrições arquiteturais, como segurança, usabilidade e disponibilidade.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Como o suporte terapêutico exige operação contínua, a literatura ressalta que sistemas críticos de saúde não devem depender exclusivamente de fatores externos voláteis, como a conectividade constante à rede. Para mitigar essa vulnerabilidade e atender ao requisito de alta disponibilidade, a arquitetura do sistema deve privilegiar a autonomia operacional. Essa diretriz garante que as lógicas de negócio fundamentais operem de forma ininterrupta e nativa, assegurando a continuidade do suporte ao usuário independentemente de instabilidades na conexão externa.</w:t>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pStyle w:val="Heading3"/>
        <w:jc w:val="both"/>
        <w:rPr/>
      </w:pPr>
      <w:bookmarkStart w:colFirst="0" w:colLast="0" w:name="_heading=h.ql9qzlqw4e4" w:id="37"/>
      <w:bookmarkEnd w:id="37"/>
      <w:r w:rsidDel="00000000" w:rsidR="00000000" w:rsidRPr="00000000">
        <w:rPr>
          <w:rtl w:val="0"/>
        </w:rPr>
        <w:t xml:space="preserve">2.5.3 Garantia de Qualidade e Sistemas Orientados à Criticidade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distinção primária entre o desenvolvimento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de uso geral e aplicações voltadas à saúde reside na tolerância a falhas. Em um aplicativo de entretenimento, uma falha de interface é um mero inconveniente, ao passo que, em um assistente de rotina medicamentosa, a omissão de uma notificação ou o registro impreciso de um horário constitui um risco direto à adesão terapêutica, podendo induzir o usuário a cenários de esquecimento ou duplicidade involuntária de ingestão.</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rtl w:val="0"/>
        </w:rPr>
        <w:t xml:space="preserve">Segundo a norma internacional ISO/IEC 25010:2023 (ISO, 2023), que estabelece o modelo de qualidade de produto de </w:t>
      </w:r>
      <w:r w:rsidDel="00000000" w:rsidR="00000000" w:rsidRPr="00000000">
        <w:rPr>
          <w:i w:val="1"/>
          <w:iCs w:val="1"/>
          <w:rtl w:val="0"/>
        </w:rPr>
        <w:t xml:space="preserve">software</w:t>
      </w:r>
      <w:r w:rsidDel="00000000" w:rsidR="00000000" w:rsidRPr="00000000">
        <w:rPr>
          <w:rtl w:val="0"/>
        </w:rPr>
        <w:t xml:space="preserve">, destacam-se para este contexto os atributos de confiabilidad</w:t>
      </w:r>
      <w:r w:rsidDel="00000000" w:rsidR="00000000" w:rsidRPr="00000000">
        <w:rPr>
          <w:i w:val="0"/>
          <w:iCs w:val="0"/>
          <w:smallCaps w:val="0"/>
          <w:strike w:val="0"/>
          <w:sz w:val="24"/>
          <w:szCs w:val="24"/>
          <w:u w:val="none"/>
          <w:shd w:fill="auto" w:val="clear"/>
          <w:vertAlign w:val="baseline"/>
          <w:rtl w:val="0"/>
        </w:rPr>
        <w:t xml:space="preserve">e, definida como a capacidade do sistema de manter seu nível de desempenho sob condições específicas, e adequação funcional, que representa o grau em que 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provê funções que atendem às necessidades declaradas. Nesse cenário, a confiabilidade é tratada como um requisito fundamental. Isso implica desenvolver rotinas de tratamento de exceções e validações estritas de entrada de dados. Ao assegurar que variáveis essenciais, como os intervalos de tempo e o histórico de confirmações, não aceitem estados inválidos, o sistema previne falhas, garantindo um ambiente determinístico para o suporte ao usuário.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jc w:val="both"/>
        <w:rPr>
          <w:i w:val="1"/>
          <w:iCs w:val="1"/>
        </w:rPr>
      </w:pPr>
      <w:bookmarkStart w:colFirst="0" w:colLast="0" w:name="_heading=h.bkuouyp3age0" w:id="38"/>
      <w:bookmarkEnd w:id="38"/>
      <w:r w:rsidDel="00000000" w:rsidR="00000000" w:rsidRPr="00000000">
        <w:rPr>
          <w:rtl w:val="0"/>
        </w:rPr>
        <w:t xml:space="preserve">2.6 PADRÕES ARQUITETURAIS E </w:t>
      </w:r>
      <w:r w:rsidDel="00000000" w:rsidR="00000000" w:rsidRPr="00000000">
        <w:rPr>
          <w:i w:val="1"/>
          <w:iCs w:val="1"/>
          <w:rtl w:val="0"/>
        </w:rPr>
        <w:t xml:space="preserve">CLEAN ARCHITECTURE</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À medida que um sistema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ganha complexidade, especialmente no escopo crítico do cuidado à saúde, a ausência de um modelo estrutural bem definido resulta na degradação da base de código. Segundo Martin (2019), </w:t>
      </w:r>
      <w:r w:rsidDel="00000000" w:rsidR="00000000" w:rsidRPr="00000000">
        <w:rPr>
          <w:i w:val="1"/>
          <w:iCs w:val="1"/>
          <w:smallCaps w:val="0"/>
          <w:strike w:val="0"/>
          <w:sz w:val="24"/>
          <w:szCs w:val="24"/>
          <w:u w:val="none"/>
          <w:shd w:fill="auto" w:val="clear"/>
          <w:vertAlign w:val="baseline"/>
          <w:rtl w:val="0"/>
        </w:rPr>
        <w:t xml:space="preserve">softwares</w:t>
      </w:r>
      <w:r w:rsidDel="00000000" w:rsidR="00000000" w:rsidRPr="00000000">
        <w:rPr>
          <w:i w:val="0"/>
          <w:iCs w:val="0"/>
          <w:smallCaps w:val="0"/>
          <w:strike w:val="0"/>
          <w:sz w:val="24"/>
          <w:szCs w:val="24"/>
          <w:u w:val="none"/>
          <w:shd w:fill="auto" w:val="clear"/>
          <w:vertAlign w:val="baseline"/>
          <w:rtl w:val="0"/>
        </w:rPr>
        <w:t xml:space="preserve"> sem planejamento arquitetural adequado tendem a apresentar sintomas de degradação, tornando-se rígidos, frágeis e de extrema dificuldade de manutenção, acumulando o chamado "débito técnico".</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adoção do modelo de arquitetura correto viabiliza a manutenibilidade do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Ao estruturar o projeto sob padrões consolidados, garante-se que a evolução do sistema e a adição de novos recursos ocorram de forma organizada, independentemente do porte da aplicação, assegurando a segurança e a testabilidade em todas as etapas do seu ciclo de vida.</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pStyle w:val="Heading3"/>
        <w:jc w:val="both"/>
        <w:rPr/>
      </w:pPr>
      <w:bookmarkStart w:colFirst="0" w:colLast="0" w:name="_heading=h.ypjztd4altiq" w:id="39"/>
      <w:bookmarkEnd w:id="39"/>
      <w:r w:rsidDel="00000000" w:rsidR="00000000" w:rsidRPr="00000000">
        <w:rPr>
          <w:rtl w:val="0"/>
        </w:rPr>
        <w:t xml:space="preserve">2.6.1 Princípios SOLID e o Desacoplamento Estrutural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base conceitual para a estruturação do código-fonte apoia-se firmemente nos princípios SOLID, acrônimo que representa as diretrizes de </w:t>
      </w:r>
      <w:r w:rsidDel="00000000" w:rsidR="00000000" w:rsidRPr="00000000">
        <w:rPr>
          <w:i w:val="1"/>
          <w:iCs w:val="1"/>
          <w:smallCaps w:val="0"/>
          <w:strike w:val="0"/>
          <w:sz w:val="24"/>
          <w:szCs w:val="24"/>
          <w:u w:val="none"/>
          <w:shd w:fill="auto" w:val="clear"/>
          <w:vertAlign w:val="baseline"/>
          <w:rtl w:val="0"/>
        </w:rPr>
        <w:t xml:space="preserve">single responsibility</w:t>
      </w:r>
      <w:r w:rsidDel="00000000" w:rsidR="00000000" w:rsidRPr="00000000">
        <w:rPr>
          <w:i w:val="0"/>
          <w:iCs w:val="0"/>
          <w:smallCaps w:val="0"/>
          <w:strike w:val="0"/>
          <w:sz w:val="24"/>
          <w:szCs w:val="24"/>
          <w:u w:val="none"/>
          <w:shd w:fill="auto" w:val="clear"/>
          <w:vertAlign w:val="baseline"/>
          <w:rtl w:val="0"/>
        </w:rPr>
        <w:t xml:space="preserve"> (responsabilidade única), </w:t>
      </w:r>
      <w:r w:rsidDel="00000000" w:rsidR="00000000" w:rsidRPr="00000000">
        <w:rPr>
          <w:i w:val="1"/>
          <w:iCs w:val="1"/>
          <w:smallCaps w:val="0"/>
          <w:strike w:val="0"/>
          <w:sz w:val="24"/>
          <w:szCs w:val="24"/>
          <w:u w:val="none"/>
          <w:shd w:fill="auto" w:val="clear"/>
          <w:vertAlign w:val="baseline"/>
          <w:rtl w:val="0"/>
        </w:rPr>
        <w:t xml:space="preserve">open/closed</w:t>
      </w:r>
      <w:r w:rsidDel="00000000" w:rsidR="00000000" w:rsidRPr="00000000">
        <w:rPr>
          <w:i w:val="0"/>
          <w:iCs w:val="0"/>
          <w:smallCaps w:val="0"/>
          <w:strike w:val="0"/>
          <w:sz w:val="24"/>
          <w:szCs w:val="24"/>
          <w:u w:val="none"/>
          <w:shd w:fill="auto" w:val="clear"/>
          <w:vertAlign w:val="baseline"/>
          <w:rtl w:val="0"/>
        </w:rPr>
        <w:t xml:space="preserve"> (aberto/fechado), </w:t>
      </w:r>
      <w:r w:rsidDel="00000000" w:rsidR="00000000" w:rsidRPr="00000000">
        <w:rPr>
          <w:i w:val="1"/>
          <w:iCs w:val="1"/>
          <w:smallCaps w:val="0"/>
          <w:strike w:val="0"/>
          <w:sz w:val="24"/>
          <w:szCs w:val="24"/>
          <w:u w:val="none"/>
          <w:shd w:fill="auto" w:val="clear"/>
          <w:vertAlign w:val="baseline"/>
          <w:rtl w:val="0"/>
        </w:rPr>
        <w:t xml:space="preserve">Liskov substitution</w:t>
      </w:r>
      <w:r w:rsidDel="00000000" w:rsidR="00000000" w:rsidRPr="00000000">
        <w:rPr>
          <w:i w:val="0"/>
          <w:iCs w:val="0"/>
          <w:smallCaps w:val="0"/>
          <w:strike w:val="0"/>
          <w:sz w:val="24"/>
          <w:szCs w:val="24"/>
          <w:u w:val="none"/>
          <w:shd w:fill="auto" w:val="clear"/>
          <w:vertAlign w:val="baseline"/>
          <w:rtl w:val="0"/>
        </w:rPr>
        <w:t xml:space="preserve"> (substituição de Liskov), </w:t>
      </w:r>
      <w:r w:rsidDel="00000000" w:rsidR="00000000" w:rsidRPr="00000000">
        <w:rPr>
          <w:i w:val="1"/>
          <w:iCs w:val="1"/>
          <w:smallCaps w:val="0"/>
          <w:strike w:val="0"/>
          <w:sz w:val="24"/>
          <w:szCs w:val="24"/>
          <w:u w:val="none"/>
          <w:shd w:fill="auto" w:val="clear"/>
          <w:vertAlign w:val="baseline"/>
          <w:rtl w:val="0"/>
        </w:rPr>
        <w:t xml:space="preserve">interface segregation</w:t>
      </w:r>
      <w:r w:rsidDel="00000000" w:rsidR="00000000" w:rsidRPr="00000000">
        <w:rPr>
          <w:i w:val="0"/>
          <w:iCs w:val="0"/>
          <w:smallCaps w:val="0"/>
          <w:strike w:val="0"/>
          <w:sz w:val="24"/>
          <w:szCs w:val="24"/>
          <w:u w:val="none"/>
          <w:shd w:fill="auto" w:val="clear"/>
          <w:vertAlign w:val="baseline"/>
          <w:rtl w:val="0"/>
        </w:rPr>
        <w:t xml:space="preserve"> (segregação de interface) e </w:t>
      </w:r>
      <w:r w:rsidDel="00000000" w:rsidR="00000000" w:rsidRPr="00000000">
        <w:rPr>
          <w:i w:val="1"/>
          <w:iCs w:val="1"/>
          <w:smallCaps w:val="0"/>
          <w:strike w:val="0"/>
          <w:sz w:val="24"/>
          <w:szCs w:val="24"/>
          <w:u w:val="none"/>
          <w:shd w:fill="auto" w:val="clear"/>
          <w:vertAlign w:val="baseline"/>
          <w:rtl w:val="0"/>
        </w:rPr>
        <w:t xml:space="preserve">dependency </w:t>
      </w:r>
      <w:r w:rsidDel="00000000" w:rsidR="00000000" w:rsidRPr="00000000">
        <w:rPr>
          <w:i w:val="1"/>
          <w:iCs w:val="1"/>
          <w:rtl w:val="0"/>
        </w:rPr>
        <w:t xml:space="preserve">in</w:t>
      </w:r>
      <w:r w:rsidDel="00000000" w:rsidR="00000000" w:rsidRPr="00000000">
        <w:rPr>
          <w:i w:val="1"/>
          <w:iCs w:val="1"/>
          <w:smallCaps w:val="0"/>
          <w:strike w:val="0"/>
          <w:sz w:val="24"/>
          <w:szCs w:val="24"/>
          <w:u w:val="none"/>
          <w:shd w:fill="auto" w:val="clear"/>
          <w:vertAlign w:val="baseline"/>
          <w:rtl w:val="0"/>
        </w:rPr>
        <w:t xml:space="preserve">version</w:t>
      </w:r>
      <w:r w:rsidDel="00000000" w:rsidR="00000000" w:rsidRPr="00000000">
        <w:rPr>
          <w:i w:val="0"/>
          <w:iCs w:val="0"/>
          <w:smallCaps w:val="0"/>
          <w:strike w:val="0"/>
          <w:sz w:val="24"/>
          <w:szCs w:val="24"/>
          <w:u w:val="none"/>
          <w:shd w:fill="auto" w:val="clear"/>
          <w:vertAlign w:val="baseline"/>
          <w:rtl w:val="0"/>
        </w:rPr>
        <w:t xml:space="preserve"> (inversão de dependência).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De acordo com Martin (2019), a aplicação sistemática destas diretrizes de </w:t>
      </w:r>
      <w:r w:rsidDel="00000000" w:rsidR="00000000" w:rsidRPr="00000000">
        <w:rPr>
          <w:i w:val="1"/>
          <w:iCs w:val="1"/>
          <w:smallCaps w:val="0"/>
          <w:strike w:val="0"/>
          <w:sz w:val="24"/>
          <w:szCs w:val="24"/>
          <w:u w:val="none"/>
          <w:shd w:fill="auto" w:val="clear"/>
          <w:vertAlign w:val="baseline"/>
          <w:rtl w:val="0"/>
        </w:rPr>
        <w:t xml:space="preserve">design</w:t>
      </w:r>
      <w:r w:rsidDel="00000000" w:rsidR="00000000" w:rsidRPr="00000000">
        <w:rPr>
          <w:i w:val="0"/>
          <w:iCs w:val="0"/>
          <w:smallCaps w:val="0"/>
          <w:strike w:val="0"/>
          <w:sz w:val="24"/>
          <w:szCs w:val="24"/>
          <w:u w:val="none"/>
          <w:shd w:fill="auto" w:val="clear"/>
          <w:vertAlign w:val="baseline"/>
          <w:rtl w:val="0"/>
        </w:rPr>
        <w:t xml:space="preserve"> tem como objetivo primário a criação de componentes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que sejam altamente coesos, compreensíveis, flexíveis e, sobretudo, sustentáveis a longo prazo. No contexto específico deste desenvolvimento, destaca-se a aplicação estrita do </w:t>
      </w:r>
      <w:r w:rsidDel="00000000" w:rsidR="00000000" w:rsidRPr="00000000">
        <w:rPr>
          <w:smallCaps w:val="0"/>
          <w:strike w:val="0"/>
          <w:sz w:val="24"/>
          <w:szCs w:val="24"/>
          <w:u w:val="none"/>
          <w:shd w:fill="auto" w:val="clear"/>
          <w:vertAlign w:val="baseline"/>
          <w:rtl w:val="0"/>
        </w:rPr>
        <w:t xml:space="preserve">princípio da responsabilidade única, ou </w:t>
      </w:r>
      <w:r w:rsidDel="00000000" w:rsidR="00000000" w:rsidRPr="00000000">
        <w:rPr>
          <w:i w:val="1"/>
          <w:iCs w:val="1"/>
          <w:smallCaps w:val="0"/>
          <w:strike w:val="0"/>
          <w:sz w:val="24"/>
          <w:szCs w:val="24"/>
          <w:u w:val="none"/>
          <w:shd w:fill="auto" w:val="clear"/>
          <w:vertAlign w:val="baseline"/>
          <w:rtl w:val="0"/>
        </w:rPr>
        <w:t xml:space="preserve">single responsibility principle</w:t>
      </w:r>
      <w:r w:rsidDel="00000000" w:rsidR="00000000" w:rsidRPr="00000000">
        <w:rPr>
          <w:smallCaps w:val="0"/>
          <w:strike w:val="0"/>
          <w:sz w:val="24"/>
          <w:szCs w:val="24"/>
          <w:u w:val="none"/>
          <w:shd w:fill="auto" w:val="clear"/>
          <w:vertAlign w:val="baseline"/>
          <w:rtl w:val="0"/>
        </w:rPr>
        <w:t xml:space="preserve"> (SRP).</w:t>
      </w:r>
      <w:r w:rsidDel="00000000" w:rsidR="00000000" w:rsidRPr="00000000">
        <w:rPr>
          <w:i w:val="0"/>
          <w:iCs w:val="0"/>
          <w:smallCaps w:val="0"/>
          <w:strike w:val="0"/>
          <w:sz w:val="24"/>
          <w:szCs w:val="24"/>
          <w:u w:val="none"/>
          <w:shd w:fill="auto" w:val="clear"/>
          <w:vertAlign w:val="baseline"/>
          <w:rtl w:val="0"/>
        </w:rPr>
        <w:t xml:space="preserve"> Ao garantir que cada módulo do sistema tenha "apenas uma única razão para mudar", a arquitetura isola processos distintos e minimiza o risco de efeitos colaterais indesejados (</w:t>
      </w:r>
      <w:r w:rsidDel="00000000" w:rsidR="00000000" w:rsidRPr="00000000">
        <w:rPr>
          <w:i w:val="1"/>
          <w:iCs w:val="1"/>
          <w:smallCaps w:val="0"/>
          <w:strike w:val="0"/>
          <w:sz w:val="24"/>
          <w:szCs w:val="24"/>
          <w:u w:val="none"/>
          <w:shd w:fill="auto" w:val="clear"/>
          <w:vertAlign w:val="baseline"/>
          <w:rtl w:val="0"/>
        </w:rPr>
        <w:t xml:space="preserve">side-effects</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Dessa forma, a lógica responsável por gerenciar os intervalos de agendamento é mantida estritamente separada das rotinas de renderização gráfica da interface, por exemplo. Esse processo previne que eventuais falhas visuais, travamentos de tela ou atualizações de </w:t>
      </w:r>
      <w:r w:rsidDel="00000000" w:rsidR="00000000" w:rsidRPr="00000000">
        <w:rPr>
          <w:i w:val="1"/>
          <w:iCs w:val="1"/>
          <w:smallCaps w:val="0"/>
          <w:strike w:val="0"/>
          <w:sz w:val="24"/>
          <w:szCs w:val="24"/>
          <w:u w:val="none"/>
          <w:shd w:fill="auto" w:val="clear"/>
          <w:vertAlign w:val="baseline"/>
          <w:rtl w:val="0"/>
        </w:rPr>
        <w:t xml:space="preserve">layout</w:t>
      </w:r>
      <w:r w:rsidDel="00000000" w:rsidR="00000000" w:rsidRPr="00000000">
        <w:rPr>
          <w:i w:val="0"/>
          <w:iCs w:val="0"/>
          <w:smallCaps w:val="0"/>
          <w:strike w:val="0"/>
          <w:sz w:val="24"/>
          <w:szCs w:val="24"/>
          <w:u w:val="none"/>
          <w:shd w:fill="auto" w:val="clear"/>
          <w:vertAlign w:val="baseline"/>
          <w:rtl w:val="0"/>
        </w:rPr>
        <w:t xml:space="preserve"> acabem corrompendo o processamento dos dados, garantindo a fidelidade da informação apresentada ao paciente.</w:t>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pStyle w:val="Heading3"/>
        <w:jc w:val="both"/>
        <w:rPr/>
      </w:pPr>
      <w:bookmarkStart w:colFirst="0" w:colLast="0" w:name="_heading=h.v3av67sdas2d" w:id="40"/>
      <w:bookmarkEnd w:id="40"/>
      <w:r w:rsidDel="00000000" w:rsidR="00000000" w:rsidRPr="00000000">
        <w:rPr>
          <w:rtl w:val="0"/>
        </w:rPr>
        <w:t xml:space="preserve">2.6.2 Práticas de </w:t>
      </w:r>
      <w:r w:rsidDel="00000000" w:rsidR="00000000" w:rsidRPr="00000000">
        <w:rPr>
          <w:i w:val="1"/>
          <w:iCs w:val="1"/>
          <w:rtl w:val="0"/>
        </w:rPr>
        <w:t xml:space="preserve">Clean Code</w:t>
      </w:r>
      <w:r w:rsidDel="00000000" w:rsidR="00000000" w:rsidRPr="00000000">
        <w:rPr>
          <w:rtl w:val="0"/>
        </w:rPr>
        <w:t xml:space="preserve"> e Legibilidade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Além da organização estrutural orientada pelos princípios SOLID, a qualidade interna do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é assegurada pela adoção das práticas de </w:t>
      </w:r>
      <w:r w:rsidDel="00000000" w:rsidR="00000000" w:rsidRPr="00000000">
        <w:rPr>
          <w:i w:val="1"/>
          <w:iCs w:val="1"/>
          <w:rtl w:val="0"/>
        </w:rPr>
        <w:t xml:space="preserve">C</w:t>
      </w:r>
      <w:r w:rsidDel="00000000" w:rsidR="00000000" w:rsidRPr="00000000">
        <w:rPr>
          <w:i w:val="1"/>
          <w:iCs w:val="1"/>
          <w:smallCaps w:val="0"/>
          <w:strike w:val="0"/>
          <w:sz w:val="24"/>
          <w:szCs w:val="24"/>
          <w:u w:val="none"/>
          <w:shd w:fill="auto" w:val="clear"/>
          <w:vertAlign w:val="baseline"/>
          <w:rtl w:val="0"/>
        </w:rPr>
        <w:t xml:space="preserve">lean </w:t>
      </w:r>
      <w:r w:rsidDel="00000000" w:rsidR="00000000" w:rsidRPr="00000000">
        <w:rPr>
          <w:i w:val="1"/>
          <w:iCs w:val="1"/>
          <w:rtl w:val="0"/>
        </w:rPr>
        <w:t xml:space="preserve">C</w:t>
      </w:r>
      <w:r w:rsidDel="00000000" w:rsidR="00000000" w:rsidRPr="00000000">
        <w:rPr>
          <w:i w:val="1"/>
          <w:iCs w:val="1"/>
          <w:smallCaps w:val="0"/>
          <w:strike w:val="0"/>
          <w:sz w:val="24"/>
          <w:szCs w:val="24"/>
          <w:u w:val="none"/>
          <w:shd w:fill="auto" w:val="clear"/>
          <w:vertAlign w:val="baseline"/>
          <w:rtl w:val="0"/>
        </w:rPr>
        <w:t xml:space="preserve">ode</w:t>
      </w:r>
      <w:r w:rsidDel="00000000" w:rsidR="00000000" w:rsidRPr="00000000">
        <w:rPr>
          <w:i w:val="0"/>
          <w:iCs w:val="0"/>
          <w:smallCaps w:val="0"/>
          <w:strike w:val="0"/>
          <w:sz w:val="24"/>
          <w:szCs w:val="24"/>
          <w:u w:val="none"/>
          <w:shd w:fill="auto" w:val="clear"/>
          <w:vertAlign w:val="baseline"/>
          <w:rtl w:val="0"/>
        </w:rPr>
        <w:t xml:space="preserve"> (código limpo). Segundo Martin (2009), a proporção de tempo que um desenvolvedor gasta lendo código em relação ao tempo que passa escrevendo é de mais de dez para um. Sendo assim, a legibilidade torna-se um requisito crítico de engenharia.</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 desenvolvimento de soluções de suporte à saúde, ambiguidades na declaração de variáveis ou lógicas confusas podem gerar falhas sistêmicas graves. Para mitigar esse risco, o projeto fundamenta-se na regra de </w:t>
      </w:r>
      <w:r w:rsidDel="00000000" w:rsidR="00000000" w:rsidRPr="00000000">
        <w:rPr>
          <w:i w:val="1"/>
          <w:iCs w:val="1"/>
          <w:smallCaps w:val="0"/>
          <w:strike w:val="0"/>
          <w:sz w:val="24"/>
          <w:szCs w:val="24"/>
          <w:u w:val="none"/>
          <w:shd w:fill="auto" w:val="clear"/>
          <w:vertAlign w:val="baseline"/>
          <w:rtl w:val="0"/>
        </w:rPr>
        <w:t xml:space="preserve">meaningful names</w:t>
      </w:r>
      <w:r w:rsidDel="00000000" w:rsidR="00000000" w:rsidRPr="00000000">
        <w:rPr>
          <w:i w:val="0"/>
          <w:iCs w:val="0"/>
          <w:smallCaps w:val="0"/>
          <w:strike w:val="0"/>
          <w:sz w:val="24"/>
          <w:szCs w:val="24"/>
          <w:u w:val="none"/>
          <w:shd w:fill="auto" w:val="clear"/>
          <w:vertAlign w:val="baseline"/>
          <w:rtl w:val="0"/>
        </w:rPr>
        <w:t xml:space="preserve"> (nomenclaturas significativas). Essa prática determina que nomes de variáveis, classes e métodos devem revelar sua exata intenção de forma clara e inequívoca, dispensando a necessidade de comentários excessivos.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Na prática, isso significa abolir o uso de variáveis genéricas, abreviações não padronizadas ou "números mágicos" soltos pelo código. Em vez de declarações ambíguas, o código prioriza termos descritivos que separam claramente, por exemplo, o que representa um intervalo de tempo, um alerta agendado ou a dosagem de um medicamento. Essa objetividade na escrita reduz o tempo de manutenção, facilita a identificação de anomalias e garante que a lógica de negócio se mantenha transparente e segura ao longo de todo o processo de desenvolvimento e utilização.</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pStyle w:val="Heading2"/>
        <w:jc w:val="both"/>
        <w:rPr/>
      </w:pPr>
      <w:bookmarkStart w:colFirst="0" w:colLast="0" w:name="_heading=h.759vpmhk5bay" w:id="41"/>
      <w:bookmarkEnd w:id="41"/>
      <w:r w:rsidDel="00000000" w:rsidR="00000000" w:rsidRPr="00000000">
        <w:rPr>
          <w:rtl w:val="0"/>
        </w:rPr>
        <w:t xml:space="preserve">2.7 PARADIGMAS DE ARQUITETURA DE </w:t>
      </w:r>
      <w:r w:rsidDel="00000000" w:rsidR="00000000" w:rsidRPr="00000000">
        <w:rPr>
          <w:i w:val="1"/>
          <w:iCs w:val="1"/>
          <w:rtl w:val="0"/>
        </w:rPr>
        <w:t xml:space="preserve">SOFTWARE</w:t>
      </w:r>
      <w:r w:rsidDel="00000000" w:rsidR="00000000" w:rsidRPr="00000000">
        <w:rPr>
          <w:i w:val="1"/>
          <w:iCs w:val="1"/>
          <w:rtl w:val="0"/>
        </w:rPr>
        <w:t xml:space="preserve"> </w:t>
      </w:r>
      <w:r w:rsidDel="00000000" w:rsidR="00000000" w:rsidRPr="00000000">
        <w:rPr>
          <w:rtl w:val="0"/>
        </w:rPr>
        <w:t xml:space="preserve">MÓVEL</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 desenvolvimento de soluções em </w:t>
      </w:r>
      <w:r w:rsidDel="00000000" w:rsidR="00000000" w:rsidRPr="00000000">
        <w:rPr>
          <w:i w:val="1"/>
          <w:iCs w:val="1"/>
          <w:smallCaps w:val="0"/>
          <w:strike w:val="0"/>
          <w:sz w:val="24"/>
          <w:szCs w:val="24"/>
          <w:u w:val="none"/>
          <w:shd w:fill="auto" w:val="clear"/>
          <w:vertAlign w:val="baseline"/>
          <w:rtl w:val="0"/>
        </w:rPr>
        <w:t xml:space="preserve">mHealth</w:t>
      </w:r>
      <w:r w:rsidDel="00000000" w:rsidR="00000000" w:rsidRPr="00000000">
        <w:rPr>
          <w:i w:val="0"/>
          <w:iCs w:val="0"/>
          <w:smallCaps w:val="0"/>
          <w:strike w:val="0"/>
          <w:sz w:val="24"/>
          <w:szCs w:val="24"/>
          <w:u w:val="none"/>
          <w:shd w:fill="auto" w:val="clear"/>
          <w:vertAlign w:val="baseline"/>
          <w:rtl w:val="0"/>
        </w:rPr>
        <w:t xml:space="preserve">, a escolha do ecossistema tecnológico é um fator determinante para a eficiência no fluxo de desenvolvimento e a estabilidade operacional. O estado da arte da engenharia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móvel prioriza a flexibilidade e a manutenibilidade. Nesse cenário, a construção de sistemas modernos apoia-se em paradigmas multiplataforma e em linguagens que oferecem tipagem rigorosa, frequentemente integradas aos ambientes de execução baseados em JavaScript.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i w:val="0"/>
          <w:iCs w:val="0"/>
          <w:smallCaps w:val="0"/>
          <w:strike w:val="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2">
      <w:pPr>
        <w:pStyle w:val="Heading3"/>
        <w:jc w:val="both"/>
        <w:rPr/>
      </w:pPr>
      <w:bookmarkStart w:colFirst="0" w:colLast="0" w:name="_heading=h.y8a9bp73zccn" w:id="42"/>
      <w:bookmarkEnd w:id="42"/>
      <w:r w:rsidDel="00000000" w:rsidR="00000000" w:rsidRPr="00000000">
        <w:rPr>
          <w:rtl w:val="0"/>
        </w:rPr>
        <w:t xml:space="preserve">2.7.1 Tipagem Estática e Confiabilidade Algorítmica: O Papel do TypeScript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Embora o JavaScript tenha se consolidado por sua arquitetura baseada em eventos e alto desempenho, o rigor exigido por aplicações de suporte à saúde demanda uma previsibilidade sistêmica que afasta as linguagens de tipagem dinâmica do cenário ideal. Para elevar a segurança estrutural, a indústria consolida a adoção de superconjuntos como o TypeScript. Segundo a Microsoft (2024), o TypeScript adiciona uma camada de tipagem estática rigorosa sobre o JavaScript.</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Do ponto de vista teórico, essa característica permite a validação semântica e a captura de anomalias em tempo de compilação, impedindo que falhas lógicas cheguem ao ambiente de produção. Em um assistente de rotina medicamentosa, essa tipagem atua como uma barreira de proteção, assegurando que o processamento de variáveis críticas, como cronogramas e históricos de dosagem, ocorra de forma determinística.</w:t>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pStyle w:val="Heading3"/>
        <w:jc w:val="both"/>
        <w:rPr/>
      </w:pPr>
      <w:bookmarkStart w:colFirst="0" w:colLast="0" w:name="_heading=h.1to97rskvlu4" w:id="43"/>
      <w:bookmarkEnd w:id="43"/>
      <w:r w:rsidDel="00000000" w:rsidR="00000000" w:rsidRPr="00000000">
        <w:rPr>
          <w:rtl w:val="0"/>
        </w:rPr>
        <w:t xml:space="preserve">2.7.2 Computação Móvel e Ubiquidade no Cuidado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centralização de soluções em arquiteturas móveis é a premissa fundamental do conceito de </w:t>
      </w:r>
      <w:r w:rsidDel="00000000" w:rsidR="00000000" w:rsidRPr="00000000">
        <w:rPr>
          <w:i w:val="1"/>
          <w:iCs w:val="1"/>
          <w:smallCaps w:val="0"/>
          <w:strike w:val="0"/>
          <w:sz w:val="24"/>
          <w:szCs w:val="24"/>
          <w:u w:val="none"/>
          <w:shd w:fill="auto" w:val="clear"/>
          <w:vertAlign w:val="baseline"/>
          <w:rtl w:val="0"/>
        </w:rPr>
        <w:t xml:space="preserve">mHealth</w:t>
      </w:r>
      <w:r w:rsidDel="00000000" w:rsidR="00000000" w:rsidRPr="00000000">
        <w:rPr>
          <w:i w:val="0"/>
          <w:iCs w:val="0"/>
          <w:smallCaps w:val="0"/>
          <w:strike w:val="0"/>
          <w:sz w:val="24"/>
          <w:szCs w:val="24"/>
          <w:u w:val="none"/>
          <w:shd w:fill="auto" w:val="clear"/>
          <w:vertAlign w:val="baseline"/>
          <w:rtl w:val="0"/>
        </w:rPr>
        <w:t xml:space="preserve">. A computação móvel garante que a inteligência do sistema e o suporte terapêutico estejam acessíveis no exato momento da necessidade do usuário. No contexto nacional, </w:t>
      </w:r>
      <w:r w:rsidDel="00000000" w:rsidR="00000000" w:rsidRPr="00000000">
        <w:rPr>
          <w:rtl w:val="0"/>
        </w:rPr>
        <w:t xml:space="preserve">a Estratégia de Saúde Digital para o Brasil</w:t>
      </w:r>
      <w:r w:rsidDel="00000000" w:rsidR="00000000" w:rsidRPr="00000000">
        <w:rPr>
          <w:i w:val="0"/>
          <w:iCs w:val="0"/>
          <w:smallCaps w:val="0"/>
          <w:strike w:val="0"/>
          <w:sz w:val="24"/>
          <w:szCs w:val="24"/>
          <w:u w:val="none"/>
          <w:shd w:fill="auto" w:val="clear"/>
          <w:vertAlign w:val="baseline"/>
          <w:rtl w:val="0"/>
        </w:rPr>
        <w:t xml:space="preserve"> (Brasil, 2020) estabelece o engajamento do paciente como uma de suas prioridades estruturais.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documento governamental destaca o desenvolvimento de aplicativos como um vetor essencial para que o cidadão se torne empoderado, atuando como o protagonista e gestor de sua própria saúde. Essa ubiquidade tecnológica rompe barreiras logísticas e transforma o dispositivo móvel em um ponto de extensão do cuidado. Ao transferir o gerenciamento ativo da rotina para o usuário, 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atua diretamente nos mecanismos de engajamento, uma característica indispensável para descentralizar o monitoramento, fomentar a autonomia e promover a adesão contínua aos tratamentos.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jc w:val="both"/>
        <w:rPr/>
      </w:pPr>
      <w:bookmarkStart w:colFirst="0" w:colLast="0" w:name="_heading=h.5420ldzflcv2" w:id="44"/>
      <w:bookmarkEnd w:id="44"/>
      <w:r w:rsidDel="00000000" w:rsidR="00000000" w:rsidRPr="00000000">
        <w:rPr>
          <w:rtl w:val="0"/>
        </w:rPr>
        <w:t xml:space="preserve">2.7.3 Desenvolvimento Multiplataforma: React Native e Expo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Historicamente, o desenvolvimento de aplicativos exigia a manutenção de bases de código distintas para diferentes sistemas operacionais. O paradigma contemporâneo soluciona essa ineficiência por meio de </w:t>
      </w:r>
      <w:r w:rsidDel="00000000" w:rsidR="00000000" w:rsidRPr="00000000">
        <w:rPr>
          <w:i w:val="1"/>
          <w:iCs w:val="1"/>
          <w:smallCaps w:val="0"/>
          <w:strike w:val="0"/>
          <w:sz w:val="24"/>
          <w:szCs w:val="24"/>
          <w:u w:val="none"/>
          <w:shd w:fill="auto" w:val="clear"/>
          <w:vertAlign w:val="baseline"/>
          <w:rtl w:val="0"/>
        </w:rPr>
        <w:t xml:space="preserve">frameworks</w:t>
      </w:r>
      <w:r w:rsidDel="00000000" w:rsidR="00000000" w:rsidRPr="00000000">
        <w:rPr>
          <w:i w:val="0"/>
          <w:iCs w:val="0"/>
          <w:smallCaps w:val="0"/>
          <w:strike w:val="0"/>
          <w:sz w:val="24"/>
          <w:szCs w:val="24"/>
          <w:u w:val="none"/>
          <w:shd w:fill="auto" w:val="clear"/>
          <w:vertAlign w:val="baseline"/>
          <w:rtl w:val="0"/>
        </w:rPr>
        <w:t xml:space="preserve"> de interface declarativa multiplataforma, como o React Native. Conforme detalhado pela Meta (2024), essa tecnologia processa a lógica da aplicação em fluxos de execução independentes e utiliza chamadas assíncronas para acionar os componentes gráficos nativos do dispositivo. Arquiteturalmente, isso proporciona o desempenho de uma aplicação nativa aliado à manutenibilidade de uma base de código unificada.</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1"/>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Para complementar esse ecossistema, ferramentas de abstração de infraestrutura, como o Expo (2024), viabilizam a compilação e a simulação do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de forma ágil. A utilização de fluxos de trabalho gerenciados delega a complexidade de configuração nativa à ferramenta, permitindo que o esforço de engenharia se concentre exclusivamente na estruturação das regras de negócio e nas heurísticas de usabilidade.</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jc w:val="both"/>
        <w:rPr/>
      </w:pPr>
      <w:bookmarkStart w:colFirst="0" w:colLast="0" w:name="_heading=h.jjmm2qgegbzt" w:id="45"/>
      <w:bookmarkEnd w:id="45"/>
      <w:r w:rsidDel="00000000" w:rsidR="00000000" w:rsidRPr="00000000">
        <w:rPr>
          <w:rtl w:val="0"/>
        </w:rPr>
        <w:t xml:space="preserve">2.8 PARADIGMA </w:t>
      </w:r>
      <w:r w:rsidDel="00000000" w:rsidR="00000000" w:rsidRPr="00000000">
        <w:rPr>
          <w:i w:val="1"/>
          <w:iCs w:val="1"/>
          <w:rtl w:val="0"/>
        </w:rPr>
        <w:t xml:space="preserve">OFFLINE-FIRST</w:t>
      </w:r>
      <w:r w:rsidDel="00000000" w:rsidR="00000000" w:rsidRPr="00000000">
        <w:rPr>
          <w:rtl w:val="0"/>
        </w:rPr>
        <w:t xml:space="preserve"> EM SISTEMAS CRÍTICOS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 desenvolvimento de aplicações convencionais, predomina o modelo cliente-servidor estrito, no qual o dispositivo depende de conectividade contínua. E</w:t>
      </w:r>
      <w:r w:rsidDel="00000000" w:rsidR="00000000" w:rsidRPr="00000000">
        <w:rPr>
          <w:rtl w:val="0"/>
        </w:rPr>
        <w:t xml:space="preserve">m soluções de saúde, essa dependência introduz uma vulnerabilidade, pois, sem conexão, o paciente deixaria de registrar doses, consultar o histórico ou ajustar o tratamento. O alarme em si não depende da rede, já que é agendado no próprio aparelho, mas depende de que os horários estejam disponíveis localmente, o que o modelo cliente-servidor estrito não assegura.</w:t>
      </w:r>
      <w:r w:rsidDel="00000000" w:rsidR="00000000" w:rsidRPr="00000000">
        <w:rPr>
          <w:i w:val="0"/>
          <w:iCs w:val="0"/>
          <w:smallCaps w:val="0"/>
          <w:strike w:val="0"/>
          <w:sz w:val="24"/>
          <w:szCs w:val="24"/>
          <w:u w:val="none"/>
          <w:shd w:fill="auto" w:val="clear"/>
          <w:vertAlign w:val="baseline"/>
          <w:rtl w:val="0"/>
        </w:rPr>
        <w:t xml:space="preserve"> Para mitigar esse risco, a arquitetura do assistente adota o paradigma </w:t>
      </w:r>
      <w:r w:rsidDel="00000000" w:rsidR="00000000" w:rsidRPr="00000000">
        <w:rPr>
          <w:i w:val="1"/>
          <w:iCs w:val="1"/>
          <w:smallCaps w:val="0"/>
          <w:strike w:val="0"/>
          <w:sz w:val="24"/>
          <w:szCs w:val="24"/>
          <w:u w:val="none"/>
          <w:shd w:fill="auto" w:val="clear"/>
          <w:vertAlign w:val="baseline"/>
          <w:rtl w:val="0"/>
        </w:rPr>
        <w:t xml:space="preserve">offline-first</w:t>
      </w:r>
      <w:r w:rsidDel="00000000" w:rsidR="00000000" w:rsidRPr="00000000">
        <w:rPr>
          <w:i w:val="0"/>
          <w:iCs w:val="0"/>
          <w:smallCaps w:val="0"/>
          <w:strike w:val="0"/>
          <w:sz w:val="24"/>
          <w:szCs w:val="24"/>
          <w:u w:val="none"/>
          <w:shd w:fill="auto" w:val="clear"/>
          <w:vertAlign w:val="baseline"/>
          <w:rtl w:val="0"/>
        </w:rPr>
        <w:t xml:space="preserve"> (prioridade local). Conforme a visão pioneira de Allsopp (2014), que introduziu a diretriz de utilizar tecnologias </w:t>
      </w:r>
      <w:r w:rsidDel="00000000" w:rsidR="00000000" w:rsidRPr="00000000">
        <w:rPr>
          <w:i w:val="1"/>
          <w:iCs w:val="1"/>
          <w:smallCaps w:val="0"/>
          <w:strike w:val="0"/>
          <w:sz w:val="24"/>
          <w:szCs w:val="24"/>
          <w:u w:val="none"/>
          <w:shd w:fill="auto" w:val="clear"/>
          <w:vertAlign w:val="baseline"/>
          <w:rtl w:val="0"/>
        </w:rPr>
        <w:t xml:space="preserve">offline</w:t>
      </w:r>
      <w:r w:rsidDel="00000000" w:rsidR="00000000" w:rsidRPr="00000000">
        <w:rPr>
          <w:i w:val="0"/>
          <w:iCs w:val="0"/>
          <w:smallCaps w:val="0"/>
          <w:strike w:val="0"/>
          <w:sz w:val="24"/>
          <w:szCs w:val="24"/>
          <w:u w:val="none"/>
          <w:shd w:fill="auto" w:val="clear"/>
          <w:vertAlign w:val="baseline"/>
          <w:rtl w:val="0"/>
        </w:rPr>
        <w:t xml:space="preserve"> como base estrutural, o sistema inverte a lógica tradicional: a aplicação opera com capacidade total de forma autônoma e trata a internet apenas como um aprimoramento utilitário.</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Na prática, isso significa que as regras de negócio críticas, como cálculos posológicos, são processadas nativamente no próprio </w:t>
      </w:r>
      <w:r w:rsidDel="00000000" w:rsidR="00000000" w:rsidRPr="00000000">
        <w:rPr>
          <w:i w:val="1"/>
          <w:iCs w:val="1"/>
          <w:smallCaps w:val="0"/>
          <w:strike w:val="0"/>
          <w:sz w:val="24"/>
          <w:szCs w:val="24"/>
          <w:u w:val="none"/>
          <w:shd w:fill="auto" w:val="clear"/>
          <w:vertAlign w:val="baseline"/>
          <w:rtl w:val="0"/>
        </w:rPr>
        <w:t xml:space="preserve">hardware</w:t>
      </w:r>
      <w:r w:rsidDel="00000000" w:rsidR="00000000" w:rsidRPr="00000000">
        <w:rPr>
          <w:i w:val="0"/>
          <w:iCs w:val="0"/>
          <w:smallCaps w:val="0"/>
          <w:strike w:val="0"/>
          <w:sz w:val="24"/>
          <w:szCs w:val="24"/>
          <w:u w:val="none"/>
          <w:shd w:fill="auto" w:val="clear"/>
          <w:vertAlign w:val="baseline"/>
          <w:rtl w:val="0"/>
        </w:rPr>
        <w:t xml:space="preserve"> do paciente, convergindo para o modelo de </w:t>
      </w:r>
      <w:r w:rsidDel="00000000" w:rsidR="00000000" w:rsidRPr="00000000">
        <w:rPr>
          <w:i w:val="1"/>
          <w:iCs w:val="1"/>
          <w:smallCaps w:val="0"/>
          <w:strike w:val="0"/>
          <w:sz w:val="24"/>
          <w:szCs w:val="24"/>
          <w:u w:val="none"/>
          <w:shd w:fill="auto" w:val="clear"/>
          <w:vertAlign w:val="baseline"/>
          <w:rtl w:val="0"/>
        </w:rPr>
        <w:t xml:space="preserve">edge computing</w:t>
      </w:r>
      <w:r w:rsidDel="00000000" w:rsidR="00000000" w:rsidRPr="00000000">
        <w:rPr>
          <w:i w:val="0"/>
          <w:iCs w:val="0"/>
          <w:smallCaps w:val="0"/>
          <w:strike w:val="0"/>
          <w:sz w:val="24"/>
          <w:szCs w:val="24"/>
          <w:u w:val="none"/>
          <w:shd w:fill="auto" w:val="clear"/>
          <w:vertAlign w:val="baseline"/>
          <w:rtl w:val="0"/>
        </w:rPr>
        <w:t xml:space="preserve"> (computação de borda).</w:t>
      </w:r>
    </w:p>
    <w:p w:rsidR="00000000" w:rsidDel="00000000" w:rsidP="00000000" w:rsidRDefault="00000000" w:rsidRPr="00000000" w14:paraId="00000235">
      <w:pPr>
        <w:pStyle w:val="Heading3"/>
        <w:jc w:val="both"/>
        <w:rPr/>
      </w:pPr>
      <w:bookmarkStart w:colFirst="0" w:colLast="0" w:name="_heading=h.wptp6xh7qai8" w:id="46"/>
      <w:bookmarkEnd w:id="46"/>
      <w:r w:rsidDel="00000000" w:rsidR="00000000" w:rsidRPr="00000000">
        <w:rPr>
          <w:rtl w:val="0"/>
        </w:rPr>
      </w:r>
    </w:p>
    <w:p w:rsidR="00000000" w:rsidDel="00000000" w:rsidP="00000000" w:rsidRDefault="00000000" w:rsidRPr="00000000" w14:paraId="00000236">
      <w:pPr>
        <w:pStyle w:val="Heading3"/>
        <w:jc w:val="both"/>
        <w:rPr/>
      </w:pPr>
      <w:bookmarkStart w:colFirst="0" w:colLast="0" w:name="_heading=h.xu07bhekzgvd" w:id="47"/>
      <w:bookmarkEnd w:id="47"/>
      <w:r w:rsidDel="00000000" w:rsidR="00000000" w:rsidRPr="00000000">
        <w:rPr>
          <w:rtl w:val="0"/>
        </w:rPr>
        <w:t xml:space="preserve">2.8.1 Processamento em Segundo Plano e Despertadores Nativos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eficácia da arquitetura </w:t>
      </w:r>
      <w:r w:rsidDel="00000000" w:rsidR="00000000" w:rsidRPr="00000000">
        <w:rPr>
          <w:i w:val="1"/>
          <w:iCs w:val="1"/>
          <w:smallCaps w:val="0"/>
          <w:strike w:val="0"/>
          <w:sz w:val="24"/>
          <w:szCs w:val="24"/>
          <w:u w:val="none"/>
          <w:shd w:fill="auto" w:val="clear"/>
          <w:vertAlign w:val="baseline"/>
          <w:rtl w:val="0"/>
        </w:rPr>
        <w:t xml:space="preserve">offline-first</w:t>
      </w:r>
      <w:r w:rsidDel="00000000" w:rsidR="00000000" w:rsidRPr="00000000">
        <w:rPr>
          <w:i w:val="0"/>
          <w:iCs w:val="0"/>
          <w:smallCaps w:val="0"/>
          <w:strike w:val="0"/>
          <w:sz w:val="24"/>
          <w:szCs w:val="24"/>
          <w:u w:val="none"/>
          <w:shd w:fill="auto" w:val="clear"/>
          <w:vertAlign w:val="baseline"/>
          <w:rtl w:val="0"/>
        </w:rPr>
        <w:t xml:space="preserve"> é condicionada à capacidade do sistema operacional de executar rotinas de forma assíncrona, independentemente do estado da interface em primeiro plano. Para garantir a autonomia das </w:t>
      </w:r>
      <w:r w:rsidDel="00000000" w:rsidR="00000000" w:rsidRPr="00000000">
        <w:rPr>
          <w:i w:val="0"/>
          <w:iCs w:val="0"/>
          <w:smallCaps w:val="0"/>
          <w:strike w:val="0"/>
          <w:sz w:val="24"/>
          <w:szCs w:val="24"/>
          <w:u w:val="single"/>
          <w:shd w:fill="auto" w:val="clear"/>
          <w:vertAlign w:val="baseline"/>
          <w:rtl w:val="0"/>
        </w:rPr>
        <w:t xml:space="preserve">notificações</w:t>
      </w:r>
      <w:r w:rsidDel="00000000" w:rsidR="00000000" w:rsidRPr="00000000">
        <w:rPr>
          <w:i w:val="0"/>
          <w:iCs w:val="0"/>
          <w:smallCaps w:val="0"/>
          <w:strike w:val="0"/>
          <w:sz w:val="24"/>
          <w:szCs w:val="24"/>
          <w:u w:val="none"/>
          <w:shd w:fill="auto" w:val="clear"/>
          <w:vertAlign w:val="baseline"/>
          <w:rtl w:val="0"/>
        </w:rPr>
        <w:t xml:space="preserve"> sem dependência de conectividade, a engenharia da solução utiliza pontes nativas para o agendamento de gatilhos diretamente no </w:t>
      </w:r>
      <w:r w:rsidDel="00000000" w:rsidR="00000000" w:rsidRPr="00000000">
        <w:rPr>
          <w:i w:val="1"/>
          <w:iCs w:val="1"/>
          <w:smallCaps w:val="0"/>
          <w:strike w:val="0"/>
          <w:sz w:val="24"/>
          <w:szCs w:val="24"/>
          <w:u w:val="none"/>
          <w:shd w:fill="auto" w:val="clear"/>
          <w:vertAlign w:val="baseline"/>
          <w:rtl w:val="0"/>
        </w:rPr>
        <w:t xml:space="preserve">hardware</w:t>
      </w:r>
      <w:r w:rsidDel="00000000" w:rsidR="00000000" w:rsidRPr="00000000">
        <w:rPr>
          <w:i w:val="0"/>
          <w:iCs w:val="0"/>
          <w:smallCaps w:val="0"/>
          <w:strike w:val="0"/>
          <w:sz w:val="24"/>
          <w:szCs w:val="24"/>
          <w:u w:val="none"/>
          <w:shd w:fill="auto" w:val="clear"/>
          <w:vertAlign w:val="baseline"/>
          <w:rtl w:val="0"/>
        </w:rPr>
        <w:t xml:space="preserve"> do dispositivo.</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Este mecanismo sustenta </w:t>
      </w:r>
      <w:r w:rsidDel="00000000" w:rsidR="00000000" w:rsidRPr="00000000">
        <w:rPr>
          <w:rtl w:val="0"/>
        </w:rPr>
        <w:t xml:space="preserve">dois pilares arquiteturais essenciais, a eficiência energética</w:t>
      </w:r>
      <w:r w:rsidDel="00000000" w:rsidR="00000000" w:rsidRPr="00000000">
        <w:rPr>
          <w:i w:val="0"/>
          <w:iCs w:val="0"/>
          <w:smallCaps w:val="0"/>
          <w:strike w:val="0"/>
          <w:sz w:val="24"/>
          <w:szCs w:val="24"/>
          <w:u w:val="none"/>
          <w:shd w:fill="auto" w:val="clear"/>
          <w:vertAlign w:val="baseline"/>
          <w:rtl w:val="0"/>
        </w:rPr>
        <w:t xml:space="preserve"> e a confiabilidade sistêmica. Ao delegar o monitoramento temporal ao sistema operacional, elimina-se a necessidade de manter o processo da aplicação ativo em memória. </w:t>
      </w:r>
      <w:r w:rsidDel="00000000" w:rsidR="00000000" w:rsidRPr="00000000">
        <w:rPr>
          <w:rtl w:val="0"/>
        </w:rPr>
        <w:t xml:space="preserve">Simultaneamente, o uso das interfaces nativas de agendamento de alarmes exatos permite que o aviso seja entregue no horário mesmo com o aparelho em repouso, embora essa entrega continue sujeita às permissões concedidas pelo paciente e às políticas de cada fabricante.</w:t>
      </w:r>
      <w:r w:rsidDel="00000000" w:rsidR="00000000" w:rsidRPr="00000000">
        <w:rPr>
          <w:rtl w:val="0"/>
        </w:rPr>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pStyle w:val="Heading2"/>
        <w:jc w:val="both"/>
        <w:rPr/>
      </w:pPr>
      <w:bookmarkStart w:colFirst="0" w:colLast="0" w:name="_heading=h.284orypcj3kb" w:id="48"/>
      <w:bookmarkEnd w:id="48"/>
      <w:r w:rsidDel="00000000" w:rsidR="00000000" w:rsidRPr="00000000">
        <w:rPr>
          <w:rtl w:val="0"/>
        </w:rPr>
        <w:t xml:space="preserve">2.9 PERSISTÊNCIA EMBARCADA E MODELOS DE CONSISTÊNCIA EVENTUAL</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viabilidade do paradigma </w:t>
      </w:r>
      <w:r w:rsidDel="00000000" w:rsidR="00000000" w:rsidRPr="00000000">
        <w:rPr>
          <w:i w:val="1"/>
          <w:iCs w:val="1"/>
          <w:smallCaps w:val="0"/>
          <w:strike w:val="0"/>
          <w:sz w:val="24"/>
          <w:szCs w:val="24"/>
          <w:u w:val="none"/>
          <w:shd w:fill="auto" w:val="clear"/>
          <w:vertAlign w:val="baseline"/>
          <w:rtl w:val="0"/>
        </w:rPr>
        <w:t xml:space="preserve">offline-first</w:t>
      </w:r>
      <w:r w:rsidDel="00000000" w:rsidR="00000000" w:rsidRPr="00000000">
        <w:rPr>
          <w:i w:val="0"/>
          <w:iCs w:val="0"/>
          <w:smallCaps w:val="0"/>
          <w:strike w:val="0"/>
          <w:sz w:val="24"/>
          <w:szCs w:val="24"/>
          <w:u w:val="none"/>
          <w:shd w:fill="auto" w:val="clear"/>
          <w:vertAlign w:val="baseline"/>
          <w:rtl w:val="0"/>
        </w:rPr>
        <w:t xml:space="preserve"> está diretamente condicionada à implementação de uma camada de persistência local e autônoma. Para suprir essa demanda, a engenharia de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móvel fundamenta-se no modelo de bancos de dados embarcados (</w:t>
      </w:r>
      <w:r w:rsidDel="00000000" w:rsidR="00000000" w:rsidRPr="00000000">
        <w:rPr>
          <w:i w:val="1"/>
          <w:iCs w:val="1"/>
          <w:smallCaps w:val="0"/>
          <w:strike w:val="0"/>
          <w:sz w:val="24"/>
          <w:szCs w:val="24"/>
          <w:u w:val="none"/>
          <w:shd w:fill="auto" w:val="clear"/>
          <w:vertAlign w:val="baseline"/>
          <w:rtl w:val="0"/>
        </w:rPr>
        <w:t xml:space="preserve">embedded databases</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smallCaps w:val="0"/>
          <w:strike w:val="0"/>
          <w:sz w:val="24"/>
          <w:szCs w:val="24"/>
          <w:u w:val="none"/>
          <w:shd w:fill="auto" w:val="clear"/>
          <w:vertAlign w:val="baseline"/>
          <w:rtl w:val="0"/>
        </w:rPr>
        <w:t xml:space="preserve">Diferentemente dos sistemas gerenciadores de banco de dados (SGBDs) convencionais</w:t>
      </w:r>
      <w:r w:rsidDel="00000000" w:rsidR="00000000" w:rsidRPr="00000000">
        <w:rPr>
          <w:i w:val="0"/>
          <w:iCs w:val="0"/>
          <w:smallCaps w:val="0"/>
          <w:strike w:val="0"/>
          <w:sz w:val="24"/>
          <w:szCs w:val="24"/>
          <w:u w:val="none"/>
          <w:shd w:fill="auto" w:val="clear"/>
          <w:vertAlign w:val="baseline"/>
          <w:rtl w:val="0"/>
        </w:rPr>
        <w:t xml:space="preserve">, que operam em servidores remotos, a persistência embarcada ocorre no mesmo processo da aplicação. Essa arquitetura elimina a latência de rede e mitiga o risco de perda de informações por instabilidade de conexão, garantindo que o núcleo de dados do sistema permaneça operacional sob qualquer condição de conectividade.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pPr>
      <w:r w:rsidDel="00000000" w:rsidR="00000000" w:rsidRPr="00000000">
        <w:rPr>
          <w:rtl w:val="0"/>
        </w:rPr>
      </w:r>
    </w:p>
    <w:p w:rsidR="00000000" w:rsidDel="00000000" w:rsidP="00000000" w:rsidRDefault="00000000" w:rsidRPr="00000000" w14:paraId="00000240">
      <w:pPr>
        <w:pStyle w:val="Heading3"/>
        <w:jc w:val="both"/>
        <w:rPr/>
      </w:pPr>
      <w:bookmarkStart w:colFirst="0" w:colLast="0" w:name="_heading=h.ylty5w5fz1hy" w:id="49"/>
      <w:bookmarkEnd w:id="49"/>
      <w:r w:rsidDel="00000000" w:rsidR="00000000" w:rsidRPr="00000000">
        <w:rPr>
          <w:rtl w:val="0"/>
        </w:rPr>
        <w:t xml:space="preserve">2.9.1 O Padrão Relacional em Borda (</w:t>
      </w:r>
      <w:r w:rsidDel="00000000" w:rsidR="00000000" w:rsidRPr="00000000">
        <w:rPr>
          <w:i w:val="1"/>
          <w:iCs w:val="1"/>
          <w:rtl w:val="0"/>
        </w:rPr>
        <w:t xml:space="preserve">Edge</w:t>
      </w:r>
      <w:r w:rsidDel="00000000" w:rsidR="00000000" w:rsidRPr="00000000">
        <w:rPr>
          <w:rtl w:val="0"/>
        </w:rPr>
        <w:t xml:space="preserve">): O Motor SQLite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 contexto da computação de borda aplicada a dispositivos móveis, o SQLite consolidou-se como o padrão da indústria para persistência transacional por ser um motor de banco de dados relacional autocontido que interage diretamente com o sistema de arquivos do </w:t>
      </w:r>
      <w:r w:rsidDel="00000000" w:rsidR="00000000" w:rsidRPr="00000000">
        <w:rPr>
          <w:i w:val="1"/>
          <w:iCs w:val="1"/>
          <w:smallCaps w:val="0"/>
          <w:strike w:val="0"/>
          <w:sz w:val="24"/>
          <w:szCs w:val="24"/>
          <w:u w:val="none"/>
          <w:shd w:fill="auto" w:val="clear"/>
          <w:vertAlign w:val="baseline"/>
          <w:rtl w:val="0"/>
        </w:rPr>
        <w:t xml:space="preserve">hardware</w:t>
      </w:r>
      <w:r w:rsidDel="00000000" w:rsidR="00000000" w:rsidRPr="00000000">
        <w:rPr>
          <w:i w:val="0"/>
          <w:iCs w:val="0"/>
          <w:smallCaps w:val="0"/>
          <w:strike w:val="0"/>
          <w:sz w:val="24"/>
          <w:szCs w:val="24"/>
          <w:u w:val="none"/>
          <w:shd w:fill="auto" w:val="clear"/>
          <w:vertAlign w:val="baseline"/>
          <w:rtl w:val="0"/>
        </w:rPr>
        <w:t xml:space="preserve"> (SQLite, 2026). A escolha deste motor fundamenta-se, primordialmente, na necessidade de garantir a autonomia operacional exigida pelo paradigma </w:t>
      </w:r>
      <w:r w:rsidDel="00000000" w:rsidR="00000000" w:rsidRPr="00000000">
        <w:rPr>
          <w:i w:val="1"/>
          <w:iCs w:val="1"/>
          <w:smallCaps w:val="0"/>
          <w:strike w:val="0"/>
          <w:sz w:val="24"/>
          <w:szCs w:val="24"/>
          <w:u w:val="none"/>
          <w:shd w:fill="auto" w:val="clear"/>
          <w:vertAlign w:val="baseline"/>
          <w:rtl w:val="0"/>
        </w:rPr>
        <w:t xml:space="preserve">offline-first</w:t>
      </w:r>
      <w:r w:rsidDel="00000000" w:rsidR="00000000" w:rsidRPr="00000000">
        <w:rPr>
          <w:i w:val="0"/>
          <w:iCs w:val="0"/>
          <w:smallCaps w:val="0"/>
          <w:strike w:val="0"/>
          <w:sz w:val="24"/>
          <w:szCs w:val="24"/>
          <w:u w:val="none"/>
          <w:shd w:fill="auto" w:val="clear"/>
          <w:vertAlign w:val="baseline"/>
          <w:rtl w:val="0"/>
        </w:rPr>
        <w:t xml:space="preserve">, permitindo que o processamento das regras de negócio ocorra de forma local e independente de recursos externos. </w:t>
      </w:r>
      <w:r w:rsidDel="00000000" w:rsidR="00000000" w:rsidRPr="00000000">
        <w:rPr>
          <w:rtl w:val="0"/>
        </w:rPr>
        <w:t xml:space="preserve">Aliado a essa independência funcional, o contexto é reforçado</w:t>
      </w:r>
      <w:r w:rsidDel="00000000" w:rsidR="00000000" w:rsidRPr="00000000">
        <w:rPr>
          <w:i w:val="0"/>
          <w:iCs w:val="0"/>
          <w:smallCaps w:val="0"/>
          <w:strike w:val="0"/>
          <w:sz w:val="24"/>
          <w:szCs w:val="24"/>
          <w:u w:val="none"/>
          <w:shd w:fill="auto" w:val="clear"/>
          <w:vertAlign w:val="baseline"/>
          <w:rtl w:val="0"/>
        </w:rPr>
        <w:t xml:space="preserve"> pela aderência às propriedades ACID, acrônimo que, </w:t>
      </w:r>
      <w:r w:rsidDel="00000000" w:rsidR="00000000" w:rsidRPr="00000000">
        <w:rPr>
          <w:smallCaps w:val="0"/>
          <w:strike w:val="0"/>
          <w:sz w:val="24"/>
          <w:szCs w:val="24"/>
          <w:u w:val="none"/>
          <w:shd w:fill="auto" w:val="clear"/>
          <w:vertAlign w:val="baseline"/>
          <w:rtl w:val="0"/>
        </w:rPr>
        <w:t xml:space="preserve">conforme a International Business Machines (IBM, 2024),</w:t>
      </w:r>
      <w:r w:rsidDel="00000000" w:rsidR="00000000" w:rsidRPr="00000000">
        <w:rPr>
          <w:i w:val="0"/>
          <w:iCs w:val="0"/>
          <w:smallCaps w:val="0"/>
          <w:strike w:val="0"/>
          <w:sz w:val="24"/>
          <w:szCs w:val="24"/>
          <w:u w:val="none"/>
          <w:shd w:fill="auto" w:val="clear"/>
          <w:vertAlign w:val="baseline"/>
          <w:rtl w:val="0"/>
        </w:rPr>
        <w:t xml:space="preserve"> sintetiza o rigor sistêmico por meio da </w:t>
      </w:r>
      <w:r w:rsidDel="00000000" w:rsidR="00000000" w:rsidRPr="00000000">
        <w:rPr>
          <w:i w:val="1"/>
          <w:iCs w:val="1"/>
          <w:smallCaps w:val="0"/>
          <w:strike w:val="0"/>
          <w:sz w:val="24"/>
          <w:szCs w:val="24"/>
          <w:u w:val="none"/>
          <w:shd w:fill="auto" w:val="clear"/>
          <w:vertAlign w:val="baseline"/>
          <w:rtl w:val="0"/>
        </w:rPr>
        <w:t xml:space="preserve">atomicity</w:t>
      </w:r>
      <w:r w:rsidDel="00000000" w:rsidR="00000000" w:rsidRPr="00000000">
        <w:rPr>
          <w:i w:val="0"/>
          <w:iCs w:val="0"/>
          <w:smallCaps w:val="0"/>
          <w:strike w:val="0"/>
          <w:sz w:val="24"/>
          <w:szCs w:val="24"/>
          <w:u w:val="none"/>
          <w:shd w:fill="auto" w:val="clear"/>
          <w:vertAlign w:val="baseline"/>
          <w:rtl w:val="0"/>
        </w:rPr>
        <w:t xml:space="preserve"> (atomicidade), que impede a permanência de dados parciais, da </w:t>
      </w:r>
      <w:r w:rsidDel="00000000" w:rsidR="00000000" w:rsidRPr="00000000">
        <w:rPr>
          <w:i w:val="1"/>
          <w:iCs w:val="1"/>
          <w:smallCaps w:val="0"/>
          <w:strike w:val="0"/>
          <w:sz w:val="24"/>
          <w:szCs w:val="24"/>
          <w:u w:val="none"/>
          <w:shd w:fill="auto" w:val="clear"/>
          <w:vertAlign w:val="baseline"/>
          <w:rtl w:val="0"/>
        </w:rPr>
        <w:t xml:space="preserve">consistency</w:t>
      </w:r>
      <w:r w:rsidDel="00000000" w:rsidR="00000000" w:rsidRPr="00000000">
        <w:rPr>
          <w:i w:val="0"/>
          <w:iCs w:val="0"/>
          <w:smallCaps w:val="0"/>
          <w:strike w:val="0"/>
          <w:sz w:val="24"/>
          <w:szCs w:val="24"/>
          <w:u w:val="none"/>
          <w:shd w:fill="auto" w:val="clear"/>
          <w:vertAlign w:val="baseline"/>
          <w:rtl w:val="0"/>
        </w:rPr>
        <w:t xml:space="preserve"> (consistência), que assegura a transição entre estados válidos, do </w:t>
      </w:r>
      <w:r w:rsidDel="00000000" w:rsidR="00000000" w:rsidRPr="00000000">
        <w:rPr>
          <w:i w:val="1"/>
          <w:iCs w:val="1"/>
          <w:smallCaps w:val="0"/>
          <w:strike w:val="0"/>
          <w:sz w:val="24"/>
          <w:szCs w:val="24"/>
          <w:u w:val="none"/>
          <w:shd w:fill="auto" w:val="clear"/>
          <w:vertAlign w:val="baseline"/>
          <w:rtl w:val="0"/>
        </w:rPr>
        <w:t xml:space="preserve">isolation</w:t>
      </w:r>
      <w:r w:rsidDel="00000000" w:rsidR="00000000" w:rsidRPr="00000000">
        <w:rPr>
          <w:i w:val="0"/>
          <w:iCs w:val="0"/>
          <w:smallCaps w:val="0"/>
          <w:strike w:val="0"/>
          <w:sz w:val="24"/>
          <w:szCs w:val="24"/>
          <w:u w:val="none"/>
          <w:shd w:fill="auto" w:val="clear"/>
          <w:vertAlign w:val="baseline"/>
          <w:rtl w:val="0"/>
        </w:rPr>
        <w:t xml:space="preserve"> (isolamento), que blinda operações simultâneas de interferências, e da </w:t>
      </w:r>
      <w:r w:rsidDel="00000000" w:rsidR="00000000" w:rsidRPr="00000000">
        <w:rPr>
          <w:i w:val="1"/>
          <w:iCs w:val="1"/>
          <w:smallCaps w:val="0"/>
          <w:strike w:val="0"/>
          <w:sz w:val="24"/>
          <w:szCs w:val="24"/>
          <w:u w:val="none"/>
          <w:shd w:fill="auto" w:val="clear"/>
          <w:vertAlign w:val="baseline"/>
          <w:rtl w:val="0"/>
        </w:rPr>
        <w:t xml:space="preserve">durability</w:t>
      </w:r>
      <w:r w:rsidDel="00000000" w:rsidR="00000000" w:rsidRPr="00000000">
        <w:rPr>
          <w:i w:val="0"/>
          <w:iCs w:val="0"/>
          <w:smallCaps w:val="0"/>
          <w:strike w:val="0"/>
          <w:sz w:val="24"/>
          <w:szCs w:val="24"/>
          <w:u w:val="none"/>
          <w:shd w:fill="auto" w:val="clear"/>
          <w:vertAlign w:val="baseline"/>
          <w:rtl w:val="0"/>
        </w:rPr>
        <w:t xml:space="preserve"> (durabilidade), que garante a permanência dos registros após a confirmação, mesmo sob falhas críticas. Ao persistir os cronogramas posológicos localmente sob este modelo, o sistema promove a resiliência do suporte terapêutico independentemente da conectividade externa.</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jc w:val="both"/>
        <w:rPr/>
      </w:pPr>
      <w:bookmarkStart w:colFirst="0" w:colLast="0" w:name="_heading=h.5seyrg2f78u0" w:id="50"/>
      <w:bookmarkEnd w:id="50"/>
      <w:r w:rsidDel="00000000" w:rsidR="00000000" w:rsidRPr="00000000">
        <w:rPr>
          <w:rtl w:val="0"/>
        </w:rPr>
        <w:t xml:space="preserve">2.9.2 BaaS e Integridade na Nuvem: Supabase e PostgreSQL</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Embora a operação autônoma seja vital, a segurança e a portabilidade das informações exigem uma infraestrutura remota sincronizada. O paradigma contemporâneo para atender a essa </w:t>
      </w:r>
      <w:r w:rsidDel="00000000" w:rsidR="00000000" w:rsidRPr="00000000">
        <w:rPr>
          <w:smallCaps w:val="0"/>
          <w:strike w:val="0"/>
          <w:sz w:val="24"/>
          <w:szCs w:val="24"/>
          <w:u w:val="none"/>
          <w:shd w:fill="auto" w:val="clear"/>
          <w:vertAlign w:val="baseline"/>
          <w:rtl w:val="0"/>
        </w:rPr>
        <w:t xml:space="preserve">demanda é o </w:t>
      </w:r>
      <w:r w:rsidDel="00000000" w:rsidR="00000000" w:rsidRPr="00000000">
        <w:rPr>
          <w:i w:val="1"/>
          <w:iCs w:val="1"/>
          <w:smallCaps w:val="0"/>
          <w:strike w:val="0"/>
          <w:sz w:val="24"/>
          <w:szCs w:val="24"/>
          <w:u w:val="none"/>
          <w:shd w:fill="auto" w:val="clear"/>
          <w:vertAlign w:val="baseline"/>
          <w:rtl w:val="0"/>
        </w:rPr>
        <w:t xml:space="preserve">backend</w:t>
      </w:r>
      <w:r w:rsidDel="00000000" w:rsidR="00000000" w:rsidRPr="00000000">
        <w:rPr>
          <w:smallCaps w:val="0"/>
          <w:strike w:val="0"/>
          <w:sz w:val="24"/>
          <w:szCs w:val="24"/>
          <w:u w:val="none"/>
          <w:shd w:fill="auto" w:val="clear"/>
          <w:vertAlign w:val="baseline"/>
          <w:rtl w:val="0"/>
        </w:rPr>
        <w:t xml:space="preserve"> como serviço, ou </w:t>
      </w:r>
      <w:r w:rsidDel="00000000" w:rsidR="00000000" w:rsidRPr="00000000">
        <w:rPr>
          <w:i w:val="1"/>
          <w:iCs w:val="1"/>
          <w:smallCaps w:val="0"/>
          <w:strike w:val="0"/>
          <w:sz w:val="24"/>
          <w:szCs w:val="24"/>
          <w:u w:val="none"/>
          <w:shd w:fill="auto" w:val="clear"/>
          <w:vertAlign w:val="baseline"/>
          <w:rtl w:val="0"/>
        </w:rPr>
        <w:t xml:space="preserve">backend as a service</w:t>
      </w:r>
      <w:r w:rsidDel="00000000" w:rsidR="00000000" w:rsidRPr="00000000">
        <w:rPr>
          <w:smallCaps w:val="0"/>
          <w:strike w:val="0"/>
          <w:sz w:val="24"/>
          <w:szCs w:val="24"/>
          <w:u w:val="none"/>
          <w:shd w:fill="auto" w:val="clear"/>
          <w:vertAlign w:val="baseline"/>
          <w:rtl w:val="0"/>
        </w:rPr>
        <w:t xml:space="preserve"> (BaaS), com</w:t>
      </w:r>
      <w:r w:rsidDel="00000000" w:rsidR="00000000" w:rsidRPr="00000000">
        <w:rPr>
          <w:i w:val="0"/>
          <w:iCs w:val="0"/>
          <w:smallCaps w:val="0"/>
          <w:strike w:val="0"/>
          <w:sz w:val="24"/>
          <w:szCs w:val="24"/>
          <w:u w:val="none"/>
          <w:shd w:fill="auto" w:val="clear"/>
          <w:vertAlign w:val="baseline"/>
          <w:rtl w:val="0"/>
        </w:rPr>
        <w:t xml:space="preserve"> destaque para a plataforma Supabase, que opera sobre o motor relacional PostgreSQL (Supabase, 2026). A relevância teórica desta integração </w:t>
      </w:r>
      <w:r w:rsidDel="00000000" w:rsidR="00000000" w:rsidRPr="00000000">
        <w:rPr>
          <w:smallCaps w:val="0"/>
          <w:strike w:val="0"/>
          <w:sz w:val="24"/>
          <w:szCs w:val="24"/>
          <w:u w:val="none"/>
          <w:shd w:fill="auto" w:val="clear"/>
          <w:vertAlign w:val="baseline"/>
          <w:rtl w:val="0"/>
        </w:rPr>
        <w:t xml:space="preserve">repousa no isolamento e na proteção dos dados sensíveis.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 ecossistema Supabase implementa </w:t>
      </w:r>
      <w:r w:rsidDel="00000000" w:rsidR="00000000" w:rsidRPr="00000000">
        <w:rPr>
          <w:smallCaps w:val="0"/>
          <w:strike w:val="0"/>
          <w:sz w:val="24"/>
          <w:szCs w:val="24"/>
          <w:u w:val="none"/>
          <w:shd w:fill="auto" w:val="clear"/>
          <w:vertAlign w:val="baseline"/>
          <w:rtl w:val="0"/>
        </w:rPr>
        <w:t xml:space="preserve">nativamente a segurança em nível de linha, ou </w:t>
      </w:r>
      <w:r w:rsidDel="00000000" w:rsidR="00000000" w:rsidRPr="00000000">
        <w:rPr>
          <w:i w:val="1"/>
          <w:iCs w:val="1"/>
          <w:smallCaps w:val="0"/>
          <w:strike w:val="0"/>
          <w:sz w:val="24"/>
          <w:szCs w:val="24"/>
          <w:u w:val="none"/>
          <w:shd w:fill="auto" w:val="clear"/>
          <w:vertAlign w:val="baseline"/>
          <w:rtl w:val="0"/>
        </w:rPr>
        <w:t xml:space="preserve">row level security</w:t>
      </w:r>
      <w:r w:rsidDel="00000000" w:rsidR="00000000" w:rsidRPr="00000000">
        <w:rPr>
          <w:smallCaps w:val="0"/>
          <w:strike w:val="0"/>
          <w:sz w:val="24"/>
          <w:szCs w:val="24"/>
          <w:u w:val="none"/>
          <w:shd w:fill="auto" w:val="clear"/>
          <w:vertAlign w:val="baseline"/>
          <w:rtl w:val="0"/>
        </w:rPr>
        <w:t xml:space="preserve"> (RLS), que</w:t>
      </w:r>
      <w:r w:rsidDel="00000000" w:rsidR="00000000" w:rsidRPr="00000000">
        <w:rPr>
          <w:i w:val="0"/>
          <w:iCs w:val="0"/>
          <w:smallCaps w:val="0"/>
          <w:strike w:val="0"/>
          <w:sz w:val="24"/>
          <w:szCs w:val="24"/>
          <w:u w:val="none"/>
          <w:shd w:fill="auto" w:val="clear"/>
          <w:vertAlign w:val="baseline"/>
          <w:rtl w:val="0"/>
        </w:rPr>
        <w:t xml:space="preserve"> transfere a lógica de autorização para o nível do banco de dados. Tecnicamente, a plataforma utiliza </w:t>
      </w:r>
      <w:r w:rsidDel="00000000" w:rsidR="00000000" w:rsidRPr="00000000">
        <w:rPr>
          <w:smallCaps w:val="0"/>
          <w:strike w:val="0"/>
          <w:sz w:val="24"/>
          <w:szCs w:val="24"/>
          <w:u w:val="none"/>
          <w:shd w:fill="auto" w:val="clear"/>
          <w:vertAlign w:val="baseline"/>
          <w:rtl w:val="0"/>
        </w:rPr>
        <w:t xml:space="preserve">o padrão </w:t>
      </w:r>
      <w:r w:rsidDel="00000000" w:rsidR="00000000" w:rsidRPr="00000000">
        <w:rPr>
          <w:i w:val="1"/>
          <w:iCs w:val="1"/>
          <w:smallCaps w:val="0"/>
          <w:strike w:val="0"/>
          <w:sz w:val="24"/>
          <w:szCs w:val="24"/>
          <w:u w:val="none"/>
          <w:shd w:fill="auto" w:val="clear"/>
          <w:vertAlign w:val="baseline"/>
          <w:rtl w:val="0"/>
        </w:rPr>
        <w:t xml:space="preserve">JSON Web Token</w:t>
      </w:r>
      <w:r w:rsidDel="00000000" w:rsidR="00000000" w:rsidRPr="00000000">
        <w:rPr>
          <w:smallCaps w:val="0"/>
          <w:strike w:val="0"/>
          <w:sz w:val="24"/>
          <w:szCs w:val="24"/>
          <w:u w:val="none"/>
          <w:shd w:fill="auto" w:val="clear"/>
          <w:vertAlign w:val="baseline"/>
          <w:rtl w:val="0"/>
        </w:rPr>
        <w:t xml:space="preserve"> (JWT) para</w:t>
      </w:r>
      <w:r w:rsidDel="00000000" w:rsidR="00000000" w:rsidRPr="00000000">
        <w:rPr>
          <w:i w:val="0"/>
          <w:iCs w:val="0"/>
          <w:smallCaps w:val="0"/>
          <w:strike w:val="0"/>
          <w:sz w:val="24"/>
          <w:szCs w:val="24"/>
          <w:u w:val="none"/>
          <w:shd w:fill="auto" w:val="clear"/>
          <w:vertAlign w:val="baseline"/>
          <w:rtl w:val="0"/>
        </w:rPr>
        <w:t xml:space="preserve"> identificar o usuário. O motor do banco de dados intercepta cada consulta e aplica políticas que garantem o isolamento dos dados, de modo que um paciente só possa acessar ou modificar registros vinculados ao seu próprio identificador único. </w:t>
      </w:r>
      <w:r w:rsidDel="00000000" w:rsidR="00000000" w:rsidRPr="00000000">
        <w:rPr>
          <w:rtl w:val="0"/>
        </w:rPr>
        <w:t xml:space="preserve">Esse isolamento atende à exigência da Lei Geral de Proteção de Dados (Brasil, 2018) de que o controlador adote medidas técnicas capazes de proteger os dados pessoais de acessos não autorizados.</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3"/>
        <w:ind w:firstLine="0"/>
        <w:rPr>
          <w:vertAlign w:val="baseline"/>
        </w:rPr>
      </w:pPr>
      <w:bookmarkStart w:colFirst="0" w:colLast="0" w:name="_heading=h.bcut1jxiq2h8" w:id="51"/>
      <w:bookmarkEnd w:id="51"/>
      <w:r w:rsidDel="00000000" w:rsidR="00000000" w:rsidRPr="00000000">
        <w:rPr>
          <w:vertAlign w:val="baseline"/>
          <w:rtl w:val="0"/>
        </w:rPr>
        <w:t xml:space="preserve">2.9.3 Arquitetura Híbrida e Sincronização Assíncrona </w:t>
      </w:r>
      <w:r w:rsidDel="00000000" w:rsidR="00000000" w:rsidRPr="00000000">
        <w:rPr>
          <w:vertAlign w:val="baseline"/>
          <w:rtl w:val="0"/>
        </w:rPr>
        <w:br w:type="textWrapping"/>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integração entre a base local e a infraestrutura em nuvem materializa uma arquitetura híbrida regida pelo conceito de </w:t>
      </w:r>
      <w:r w:rsidDel="00000000" w:rsidR="00000000" w:rsidRPr="00000000">
        <w:rPr>
          <w:i w:val="1"/>
          <w:iCs w:val="1"/>
          <w:smallCaps w:val="0"/>
          <w:strike w:val="0"/>
          <w:sz w:val="24"/>
          <w:szCs w:val="24"/>
          <w:u w:val="none"/>
          <w:shd w:fill="auto" w:val="clear"/>
          <w:vertAlign w:val="baseline"/>
          <w:rtl w:val="0"/>
        </w:rPr>
        <w:t xml:space="preserve">eventual consistency</w:t>
      </w:r>
      <w:r w:rsidDel="00000000" w:rsidR="00000000" w:rsidRPr="00000000">
        <w:rPr>
          <w:i w:val="0"/>
          <w:iCs w:val="0"/>
          <w:smallCaps w:val="0"/>
          <w:strike w:val="0"/>
          <w:sz w:val="24"/>
          <w:szCs w:val="24"/>
          <w:u w:val="none"/>
          <w:shd w:fill="auto" w:val="clear"/>
          <w:vertAlign w:val="baseline"/>
          <w:rtl w:val="0"/>
        </w:rPr>
        <w:t xml:space="preserve"> (consistência eventual). Segundo </w:t>
      </w:r>
      <w:r w:rsidDel="00000000" w:rsidR="00000000" w:rsidRPr="00000000">
        <w:rPr>
          <w:smallCaps w:val="0"/>
          <w:strike w:val="0"/>
          <w:sz w:val="24"/>
          <w:szCs w:val="24"/>
          <w:u w:val="none"/>
          <w:shd w:fill="auto" w:val="clear"/>
          <w:vertAlign w:val="baseline"/>
          <w:rtl w:val="0"/>
        </w:rPr>
        <w:t xml:space="preserve">Vogels (2008), </w:t>
      </w:r>
      <w:r w:rsidDel="00000000" w:rsidR="00000000" w:rsidRPr="00000000">
        <w:rPr>
          <w:i w:val="1"/>
          <w:iCs w:val="1"/>
          <w:smallCaps w:val="0"/>
          <w:strike w:val="0"/>
          <w:sz w:val="24"/>
          <w:szCs w:val="24"/>
          <w:u w:val="none"/>
          <w:shd w:fill="auto" w:val="clear"/>
          <w:vertAlign w:val="baseline"/>
          <w:rtl w:val="0"/>
        </w:rPr>
        <w:t xml:space="preserve">chief technology officer</w:t>
      </w:r>
      <w:r w:rsidDel="00000000" w:rsidR="00000000" w:rsidRPr="00000000">
        <w:rPr>
          <w:smallCaps w:val="0"/>
          <w:strike w:val="0"/>
          <w:sz w:val="24"/>
          <w:szCs w:val="24"/>
          <w:u w:val="none"/>
          <w:shd w:fill="auto" w:val="clear"/>
          <w:vertAlign w:val="baseline"/>
          <w:rtl w:val="0"/>
        </w:rPr>
        <w:t xml:space="preserve"> (CTO) da</w:t>
      </w:r>
      <w:r w:rsidDel="00000000" w:rsidR="00000000" w:rsidRPr="00000000">
        <w:rPr>
          <w:i w:val="0"/>
          <w:iCs w:val="0"/>
          <w:smallCaps w:val="0"/>
          <w:strike w:val="0"/>
          <w:sz w:val="24"/>
          <w:szCs w:val="24"/>
          <w:u w:val="none"/>
          <w:shd w:fill="auto" w:val="clear"/>
          <w:vertAlign w:val="baseline"/>
          <w:rtl w:val="0"/>
        </w:rPr>
        <w:t xml:space="preserve"> Amazon e um dos principais expoentes da computação em nuvem moderna, nesse modelo, o dispositivo local atua como a fonte de verdade imediata para o usuário, o que garante latência zero na interface de uso. Posteriormente, por meio de rotinas de sincronização assíncrona, o sistema reconcilia os estados e replica as informações para o servidor remoto, assegurando que todos os nós do sistema alcancem o mesmo estado ao longo do tempo.</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Como consequência dessa distribuição de dados, 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deve gerenciar potenciais divergências por meio de estratégias de resolução de conflitos. </w:t>
      </w:r>
      <w:r w:rsidDel="00000000" w:rsidR="00000000" w:rsidRPr="00000000">
        <w:rPr>
          <w:rtl w:val="0"/>
        </w:rPr>
        <w:t xml:space="preserve">Entre as estratégias descritas por Kleppmann (2017), a solução adota </w:t>
      </w:r>
      <w:r w:rsidDel="00000000" w:rsidR="00000000" w:rsidRPr="00000000">
        <w:rPr>
          <w:rtl w:val="0"/>
        </w:rPr>
        <w:t xml:space="preserve">a política de </w:t>
      </w:r>
      <w:r w:rsidDel="00000000" w:rsidR="00000000" w:rsidRPr="00000000">
        <w:rPr>
          <w:i w:val="1"/>
          <w:iCs w:val="1"/>
          <w:rtl w:val="0"/>
        </w:rPr>
        <w:t xml:space="preserve">Last-Write-Wins</w:t>
      </w:r>
      <w:r w:rsidDel="00000000" w:rsidR="00000000" w:rsidRPr="00000000">
        <w:rPr>
          <w:rtl w:val="0"/>
        </w:rPr>
        <w:t xml:space="preserve"> (LWW), ou última gravação prevalece, na qual</w:t>
      </w:r>
      <w:r w:rsidDel="00000000" w:rsidR="00000000" w:rsidRPr="00000000">
        <w:rPr>
          <w:rtl w:val="0"/>
        </w:rPr>
        <w:t xml:space="preserve">, diante de duas versões conflitantes de um mesmo registro, prevalece a que tiver o carimbo de tempo mais recente. O próprio autor aponta os custos dessa escolha, já que a versão descartada se perde sem aviso e o carimbo depende do relógio de cada aparelho, que pode estar adiantado ou atrasado. No Mapill, esse custo foi considerado aceitável porque cada conta pertence a um único paciente, o que torna raras as edições simultâneas do mesmo registro, e porque os registros de ingestão não são editados, mas corrigidos por um novo lançamento, de modo que o LWW não chega a descartar doses já registradas.</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2"/>
        <w:jc w:val="both"/>
        <w:rPr>
          <w:i w:val="1"/>
          <w:iCs w:val="1"/>
        </w:rPr>
      </w:pPr>
      <w:bookmarkStart w:colFirst="0" w:colLast="0" w:name="_heading=h.fgwnpth8pork" w:id="52"/>
      <w:bookmarkEnd w:id="52"/>
      <w:r w:rsidDel="00000000" w:rsidR="00000000" w:rsidRPr="00000000">
        <w:rPr>
          <w:rtl w:val="0"/>
        </w:rPr>
        <w:t xml:space="preserve">2.10 PRIVACIDADE E SEGURANÇA DE DADOS EM </w:t>
      </w:r>
      <w:r w:rsidDel="00000000" w:rsidR="00000000" w:rsidRPr="00000000">
        <w:rPr>
          <w:i w:val="1"/>
          <w:iCs w:val="1"/>
          <w:rtl w:val="0"/>
        </w:rPr>
        <w:t xml:space="preserve">MHEALTH</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 ecossistema das aplicações de </w:t>
      </w:r>
      <w:r w:rsidDel="00000000" w:rsidR="00000000" w:rsidRPr="00000000">
        <w:rPr>
          <w:i w:val="1"/>
          <w:iCs w:val="1"/>
          <w:smallCaps w:val="0"/>
          <w:strike w:val="0"/>
          <w:sz w:val="24"/>
          <w:szCs w:val="24"/>
          <w:u w:val="none"/>
          <w:shd w:fill="auto" w:val="clear"/>
          <w:vertAlign w:val="baseline"/>
          <w:rtl w:val="0"/>
        </w:rPr>
        <w:t xml:space="preserve">mHealth</w:t>
      </w:r>
      <w:r w:rsidDel="00000000" w:rsidR="00000000" w:rsidRPr="00000000">
        <w:rPr>
          <w:i w:val="0"/>
          <w:iCs w:val="0"/>
          <w:smallCaps w:val="0"/>
          <w:strike w:val="0"/>
          <w:sz w:val="24"/>
          <w:szCs w:val="24"/>
          <w:u w:val="none"/>
          <w:shd w:fill="auto" w:val="clear"/>
          <w:vertAlign w:val="baseline"/>
          <w:rtl w:val="0"/>
        </w:rPr>
        <w:t xml:space="preserve">, a segurança da informação transcende a barreira técnica, configurando-se como um imperativo ético e jurídico. Por processarem dados que revelam o estado clínico, diagnósticos e rotinas terapêuticas, esses sistemas tornam-se alvos críticos no ambiente digital. Essa natureza sensível exige a adoção de medidas de proteção rigorosas, indispensáveis para assegurar a confidencialidade e a integridade das informações armazenadas e trafegadas, protegendo a vulnerabilidade do paciente perante a exposição indesejada de sua intimidade biológica.</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3"/>
        <w:ind w:firstLine="0"/>
        <w:rPr>
          <w:vertAlign w:val="baseline"/>
        </w:rPr>
      </w:pPr>
      <w:bookmarkStart w:colFirst="0" w:colLast="0" w:name="_heading=h.ms33wwl1zxh0" w:id="53"/>
      <w:bookmarkEnd w:id="53"/>
      <w:r w:rsidDel="00000000" w:rsidR="00000000" w:rsidRPr="00000000">
        <w:rPr>
          <w:vertAlign w:val="baseline"/>
          <w:rtl w:val="0"/>
        </w:rPr>
        <w:t xml:space="preserve">2.10.1 A LGPD e o Tratamento de Dados Sensíveis </w:t>
      </w:r>
      <w:r w:rsidDel="00000000" w:rsidR="00000000" w:rsidRPr="00000000">
        <w:rPr>
          <w:vertAlign w:val="baseline"/>
          <w:rtl w:val="0"/>
        </w:rPr>
        <w:br w:type="textWrapping"/>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 ordenamento jurídico brasileiro, o tratamento de informações pessoais é </w:t>
      </w:r>
      <w:r w:rsidDel="00000000" w:rsidR="00000000" w:rsidRPr="00000000">
        <w:rPr>
          <w:smallCaps w:val="0"/>
          <w:strike w:val="0"/>
          <w:sz w:val="24"/>
          <w:szCs w:val="24"/>
          <w:u w:val="none"/>
          <w:shd w:fill="auto" w:val="clear"/>
          <w:vertAlign w:val="baseline"/>
          <w:rtl w:val="0"/>
        </w:rPr>
        <w:t xml:space="preserve">regido pela Lei Geral de Proteção de Dados (LGPD), a Lei nº 13.709/2018.</w:t>
      </w:r>
      <w:r w:rsidDel="00000000" w:rsidR="00000000" w:rsidRPr="00000000">
        <w:rPr>
          <w:i w:val="0"/>
          <w:iCs w:val="0"/>
          <w:smallCaps w:val="0"/>
          <w:strike w:val="0"/>
          <w:sz w:val="24"/>
          <w:szCs w:val="24"/>
          <w:u w:val="none"/>
          <w:shd w:fill="auto" w:val="clear"/>
          <w:vertAlign w:val="baseline"/>
          <w:rtl w:val="0"/>
        </w:rPr>
        <w:t xml:space="preserve"> A legislação estabelece uma distinção clara entre dados pessoais comuns e dados pessoais sensíveis. Conforme o artigo 5º da referida lei, dados sensíveis são aqueles que </w:t>
      </w:r>
      <w:r w:rsidDel="00000000" w:rsidR="00000000" w:rsidRPr="00000000">
        <w:rPr>
          <w:rtl w:val="0"/>
        </w:rPr>
        <w:t xml:space="preserve">versam sobre a saúde, a vida sexual ou dados genéticos do indivíduo</w:t>
      </w:r>
      <w:r w:rsidDel="00000000" w:rsidR="00000000" w:rsidRPr="00000000">
        <w:rPr>
          <w:i w:val="0"/>
          <w:iCs w:val="0"/>
          <w:smallCaps w:val="0"/>
          <w:strike w:val="0"/>
          <w:sz w:val="24"/>
          <w:szCs w:val="24"/>
          <w:u w:val="none"/>
          <w:shd w:fill="auto" w:val="clear"/>
          <w:vertAlign w:val="baseline"/>
          <w:rtl w:val="0"/>
        </w:rPr>
        <w:t xml:space="preserve"> (Brasil, 2018).</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Visto que a aplicação proposta processa cronogramas de medicação, nomes de fármacos e históricos de adesão, o sistema opera sob o regime rigoroso de proteção de dados sensíveis. Isso exige que o ciclo de vida do dado seja pautado pelos princípios da finalidade, adequação e necessidade. Segundo Pinheiro (2020), a conformidade com a LGPD em soluções tecnológicas não é meramente uma obrigação regulatória, mas um diferencial estratégico que estabelece o nexo de confiança entre o titular e a ferramenta.</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Adicionalmente, o artigo 11 da LGPD determina que o tratamento de dados sensíveis deve ocorrer mediante o consentimento específico e destacado do titular. Em resposta a essa exigência, o sistema estabelece a concordância explícita com a política de privacidade como requisito prévio à utilização. Essa etapa assegura a transparência, garantindo que o paciente compreenda a finalidade da gestão de suas informações antes da inserção de qualquer registro clínico.</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3"/>
        <w:ind w:firstLine="0"/>
        <w:rPr>
          <w:vertAlign w:val="baseline"/>
        </w:rPr>
      </w:pPr>
      <w:bookmarkStart w:colFirst="0" w:colLast="0" w:name="_heading=h.7gk7puh8klat" w:id="54"/>
      <w:bookmarkEnd w:id="54"/>
      <w:r w:rsidDel="00000000" w:rsidR="00000000" w:rsidRPr="00000000">
        <w:rPr>
          <w:vertAlign w:val="baseline"/>
          <w:rtl w:val="0"/>
        </w:rPr>
        <w:t xml:space="preserve">2.10.2 Minimização e o Controle do Ciclo de Vida do Dado </w:t>
      </w:r>
      <w:r w:rsidDel="00000000" w:rsidR="00000000" w:rsidRPr="00000000">
        <w:rPr>
          <w:vertAlign w:val="baseline"/>
          <w:rtl w:val="0"/>
        </w:rPr>
        <w:br w:type="textWrapping"/>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Para alinhar-se à legislação de forma pragmática, o projeto fundamenta-se no princípio da minimização de dados. O sistema restringe o processamento estritamente às variáveis clínicas indispensáveis para o funcionamento dos alertas e do histórico, evitando a coleta de informações pessoais secundárias que não agreguem valor direto à adesão terapêutica.</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Além da coleta restrita, a conformidade legal exige que o usuário mantenha a soberania sobre as suas informações. Segundo os princípios de </w:t>
      </w:r>
      <w:r w:rsidDel="00000000" w:rsidR="00000000" w:rsidRPr="00000000">
        <w:rPr>
          <w:i w:val="1"/>
          <w:iCs w:val="1"/>
          <w:smallCaps w:val="0"/>
          <w:strike w:val="0"/>
          <w:sz w:val="24"/>
          <w:szCs w:val="24"/>
          <w:u w:val="none"/>
          <w:shd w:fill="auto" w:val="clear"/>
          <w:vertAlign w:val="baseline"/>
          <w:rtl w:val="0"/>
        </w:rPr>
        <w:t xml:space="preserve">privacy by design</w:t>
      </w:r>
      <w:r w:rsidDel="00000000" w:rsidR="00000000" w:rsidRPr="00000000">
        <w:rPr>
          <w:i w:val="0"/>
          <w:iCs w:val="0"/>
          <w:smallCaps w:val="0"/>
          <w:strike w:val="0"/>
          <w:sz w:val="24"/>
          <w:szCs w:val="24"/>
          <w:u w:val="none"/>
          <w:shd w:fill="auto" w:val="clear"/>
          <w:vertAlign w:val="baseline"/>
          <w:rtl w:val="0"/>
        </w:rPr>
        <w:t xml:space="preserve"> (privacidade por </w:t>
      </w:r>
      <w:r w:rsidDel="00000000" w:rsidR="00000000" w:rsidRPr="00000000">
        <w:rPr>
          <w:i w:val="1"/>
          <w:iCs w:val="1"/>
          <w:smallCaps w:val="0"/>
          <w:strike w:val="0"/>
          <w:sz w:val="24"/>
          <w:szCs w:val="24"/>
          <w:u w:val="none"/>
          <w:shd w:fill="auto" w:val="clear"/>
          <w:vertAlign w:val="baseline"/>
          <w:rtl w:val="0"/>
        </w:rPr>
        <w:t xml:space="preserve">design</w:t>
      </w:r>
      <w:r w:rsidDel="00000000" w:rsidR="00000000" w:rsidRPr="00000000">
        <w:rPr>
          <w:i w:val="0"/>
          <w:iCs w:val="0"/>
          <w:smallCaps w:val="0"/>
          <w:strike w:val="0"/>
          <w:sz w:val="24"/>
          <w:szCs w:val="24"/>
          <w:u w:val="none"/>
          <w:shd w:fill="auto" w:val="clear"/>
          <w:vertAlign w:val="baseline"/>
          <w:rtl w:val="0"/>
        </w:rPr>
        <w:t xml:space="preserve">) estabelecidos por Cavoukian (2009), a privacidade deve ser incorporada à arquitetura do sistema por padrão. Sob essa ótica, o </w:t>
      </w:r>
      <w:r w:rsidDel="00000000" w:rsidR="00000000" w:rsidRPr="00000000">
        <w:rPr>
          <w:i w:val="1"/>
          <w:iCs w:val="1"/>
          <w:smallCaps w:val="0"/>
          <w:strike w:val="0"/>
          <w:sz w:val="24"/>
          <w:szCs w:val="24"/>
          <w:u w:val="none"/>
          <w:shd w:fill="auto" w:val="clear"/>
          <w:vertAlign w:val="baseline"/>
          <w:rtl w:val="0"/>
        </w:rPr>
        <w:t xml:space="preserve">software</w:t>
      </w:r>
      <w:r w:rsidDel="00000000" w:rsidR="00000000" w:rsidRPr="00000000">
        <w:rPr>
          <w:i w:val="0"/>
          <w:iCs w:val="0"/>
          <w:smallCaps w:val="0"/>
          <w:strike w:val="0"/>
          <w:sz w:val="24"/>
          <w:szCs w:val="24"/>
          <w:u w:val="none"/>
          <w:shd w:fill="auto" w:val="clear"/>
          <w:vertAlign w:val="baseline"/>
          <w:rtl w:val="0"/>
        </w:rPr>
        <w:t xml:space="preserve"> deve garantir ao titular o direito à revogação do consentimento e à exclusão definitiva dos dados. Dessa forma, a interface prevê mecanismos acessíveis que permitem ao paciente solicitar a remoção de seu histórico e de seus vínculos com a plataforma, assegurando o respeito absoluto ao direito de controle do indivíduo sobre a sua jornada de saúde.</w:t>
      </w: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pageBreakBefore w:val="1"/>
        <w:jc w:val="both"/>
        <w:rPr/>
      </w:pPr>
      <w:bookmarkStart w:colFirst="0" w:colLast="0" w:name="_heading=h.nd6wugu416il" w:id="55"/>
      <w:bookmarkEnd w:id="55"/>
      <w:r w:rsidDel="00000000" w:rsidR="00000000" w:rsidRPr="00000000">
        <w:rPr>
          <w:rtl w:val="0"/>
        </w:rPr>
        <w:t xml:space="preserve">3. METODOLOGIA DA PESQUISA</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rPr>
          <w:vertAlign w:val="baseline"/>
        </w:rPr>
      </w:pPr>
      <w:r w:rsidDel="00000000" w:rsidR="00000000" w:rsidRPr="00000000">
        <w:rPr>
          <w:vertAlign w:val="baseline"/>
          <w:rtl w:val="0"/>
        </w:rPr>
        <w:t xml:space="preserve">O presente trabalho de conclusão de curso caracteriza-se como uma pesquisa aplicada e descritiva, pois seu objetivo central é desenvolver uma solução tecnológica móvel, prática e funcional, voltada à gestão clínica integral, provendo suporte à adesão medicamentosa, ao controle de estoques de fármacos, ao monitoramento de prescrições e à organização de compromissos terapêuticos.</w:t>
      </w:r>
    </w:p>
    <w:p w:rsidR="00000000" w:rsidDel="00000000" w:rsidP="00000000" w:rsidRDefault="00000000" w:rsidRPr="00000000" w14:paraId="0000025C">
      <w:pPr>
        <w:rPr/>
      </w:pPr>
      <w:r w:rsidDel="00000000" w:rsidR="00000000" w:rsidRPr="00000000">
        <w:rPr>
          <w:rtl w:val="0"/>
        </w:rPr>
        <w:t xml:space="preserve">O trabalho busca responder de que maneira uma aplicação móvel, baseada em arquitetura </w:t>
      </w:r>
      <w:r w:rsidDel="00000000" w:rsidR="00000000" w:rsidRPr="00000000">
        <w:rPr>
          <w:i w:val="1"/>
          <w:iCs w:val="1"/>
          <w:rtl w:val="0"/>
        </w:rPr>
        <w:t xml:space="preserve">offline-first</w:t>
      </w:r>
      <w:r w:rsidDel="00000000" w:rsidR="00000000" w:rsidRPr="00000000">
        <w:rPr>
          <w:rtl w:val="0"/>
        </w:rPr>
        <w:t xml:space="preserve">, pode centralizar o gerenciamento de medicamentos, o controle de estoques e a organização de compromissos terapêuticos, atendendo a requisitos funcionais e não funcionais de usabilidade, segurança e confiabilidade voltados ao contexto do cuidado com a saúde.</w:t>
      </w:r>
      <w:r w:rsidDel="00000000" w:rsidR="00000000" w:rsidRPr="00000000">
        <w:rPr>
          <w:rtl w:val="0"/>
        </w:rPr>
        <w:br w:type="textWrapping"/>
      </w:r>
      <w:r w:rsidDel="00000000" w:rsidR="00000000" w:rsidRPr="00000000">
        <w:rPr>
          <w:rtl w:val="0"/>
        </w:rPr>
        <w:tab/>
      </w:r>
      <w:r w:rsidDel="00000000" w:rsidR="00000000" w:rsidRPr="00000000">
        <w:rPr>
          <w:rtl w:val="0"/>
        </w:rPr>
        <w:t xml:space="preserve">Por fim, a etapa de validação técnica consistiu em testes funcionais conduzidos pelo autor em aparelho físico, seguindo um roteiro escrito no qual cada passo registra o procedimento executado e o resultado esperado. Foram analisados o comportamento da arquitetura </w:t>
      </w:r>
      <w:r w:rsidDel="00000000" w:rsidR="00000000" w:rsidRPr="00000000">
        <w:rPr>
          <w:i w:val="1"/>
          <w:iCs w:val="1"/>
          <w:rtl w:val="0"/>
        </w:rPr>
        <w:t xml:space="preserve">offline-first</w:t>
      </w:r>
      <w:r w:rsidDel="00000000" w:rsidR="00000000" w:rsidRPr="00000000">
        <w:rPr>
          <w:rtl w:val="0"/>
        </w:rPr>
        <w:t xml:space="preserve"> em situações de ausência de conexão, restabelecimento de conectividade, sincronização de dados e conflito entre registros locais e remotos, e a entrega do alarme de dose com o aparelho bloqueado, em uso e após a reinicialização. As edições de um segundo dispositivo foram simuladas por operações diretas na base remota, com carimbo de tempo controlado. Um cenário foi considerado aprovado quando o resultado observado no aparelho coincidiu com o resultado esperado registrado no roteiro, e, quando divergiu, a causa foi corrigida e o cenário executado novamente.</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pStyle w:val="Heading2"/>
        <w:ind w:firstLine="0"/>
        <w:rPr/>
      </w:pPr>
      <w:bookmarkStart w:colFirst="0" w:colLast="0" w:name="_heading=h.p4leqg3wr5iy" w:id="56"/>
      <w:bookmarkEnd w:id="56"/>
      <w:r w:rsidDel="00000000" w:rsidR="00000000" w:rsidRPr="00000000">
        <w:rPr>
          <w:rtl w:val="0"/>
        </w:rPr>
        <w:t xml:space="preserve">3.1 </w:t>
      </w:r>
      <w:hyperlink w:anchor="_heading=h.b9iijmvr4w9i">
        <w:r w:rsidDel="00000000" w:rsidR="00000000" w:rsidRPr="00000000">
          <w:rPr>
            <w:rtl w:val="0"/>
          </w:rPr>
          <w:t xml:space="preserve">PROCEDIMENTOS METODOLÓGICOS</w:t>
        </w:r>
      </w:hyperlink>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Quanto aos procedimentos metodológicos, recorre-se ao levantamento bibliográfico e documental com foco em áreas como engenharia de </w:t>
      </w: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i w:val="1"/>
          <w:iCs w:val="1"/>
          <w:rtl w:val="0"/>
        </w:rPr>
        <w:t xml:space="preserve">mHealth </w:t>
      </w:r>
      <w:r w:rsidDel="00000000" w:rsidR="00000000" w:rsidRPr="00000000">
        <w:rPr>
          <w:rtl w:val="0"/>
        </w:rPr>
        <w:t xml:space="preserve">e </w:t>
      </w:r>
      <w:r w:rsidDel="00000000" w:rsidR="00000000" w:rsidRPr="00000000">
        <w:rPr>
          <w:i w:val="1"/>
          <w:iCs w:val="1"/>
          <w:rtl w:val="0"/>
        </w:rPr>
        <w:t xml:space="preserve">design </w:t>
      </w:r>
      <w:r w:rsidDel="00000000" w:rsidR="00000000" w:rsidRPr="00000000">
        <w:rPr>
          <w:rtl w:val="0"/>
        </w:rPr>
        <w:t xml:space="preserve">de interfaces, subsidiando o levantamento de requisitos e as decisões de projeto da aplicação.</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A pesquisa foi operacionalizada da seguinte maneira. A partir da estruturação teórica e do levantamento de requisitos arquiteturais, a aplicação, denominada Mapill, foi desenvolvida adotando um ecossistema multiplataforma. O </w:t>
      </w:r>
      <w:r w:rsidDel="00000000" w:rsidR="00000000" w:rsidRPr="00000000">
        <w:rPr>
          <w:i w:val="1"/>
          <w:iCs w:val="1"/>
          <w:rtl w:val="0"/>
        </w:rPr>
        <w:t xml:space="preserve">frontend </w:t>
      </w:r>
      <w:r w:rsidDel="00000000" w:rsidR="00000000" w:rsidRPr="00000000">
        <w:rPr>
          <w:rtl w:val="0"/>
        </w:rPr>
        <w:t xml:space="preserve">móvel foi construído utilizando o </w:t>
      </w:r>
      <w:r w:rsidDel="00000000" w:rsidR="00000000" w:rsidRPr="00000000">
        <w:rPr>
          <w:i w:val="1"/>
          <w:iCs w:val="1"/>
          <w:rtl w:val="0"/>
        </w:rPr>
        <w:t xml:space="preserve">framework </w:t>
      </w:r>
      <w:r w:rsidDel="00000000" w:rsidR="00000000" w:rsidRPr="00000000">
        <w:rPr>
          <w:rtl w:val="0"/>
        </w:rPr>
        <w:t xml:space="preserve">React Native orquestrado pelo Expo, com a linguagem TypeScript para garantir segurança de tipagem e um sistema de </w:t>
      </w:r>
      <w:r w:rsidDel="00000000" w:rsidR="00000000" w:rsidRPr="00000000">
        <w:rPr>
          <w:i w:val="1"/>
          <w:iCs w:val="1"/>
          <w:rtl w:val="0"/>
        </w:rPr>
        <w:t xml:space="preserve">design </w:t>
      </w:r>
      <w:r w:rsidDel="00000000" w:rsidR="00000000" w:rsidRPr="00000000">
        <w:rPr>
          <w:rtl w:val="0"/>
        </w:rPr>
        <w:t xml:space="preserve">próprio para a estilização das interfaces.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A infraestrutura de persistência adota o paradigma </w:t>
      </w:r>
      <w:r w:rsidDel="00000000" w:rsidR="00000000" w:rsidRPr="00000000">
        <w:rPr>
          <w:i w:val="1"/>
          <w:iCs w:val="1"/>
          <w:rtl w:val="0"/>
        </w:rPr>
        <w:t xml:space="preserve">offline-first</w:t>
      </w:r>
      <w:r w:rsidDel="00000000" w:rsidR="00000000" w:rsidRPr="00000000">
        <w:rPr>
          <w:rtl w:val="0"/>
        </w:rPr>
        <w:t xml:space="preserve">, utilizando o banco de dados SQLite localmente para garantir o funcionamento de forma autônoma e independente de conectividade. Para a sincronização e a recuperação de falhas, a aplicação comunica-se diretamente com a plataforma Supabase, que expõe uma interface de programação de aplicações sobre o banco de dados PostgreSQL e atua como repositório secundário em nuvem.</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A concepção de UX foi estritamente guiada pelas heurísticas de Nielsen, priorizando fluxos simplificados e alta legibilidade para atender ao público-alvo, que inclui idosos e pacientes polimedicados. O sistema foi projetado para disparar os lembretes por meio de notificações locais e alarmes agendados no próprio sistema operacional, de modo que não dependam de conexão com a rede, além de aplicar um elemento de gamificação para estímulo à adesão.</w:t>
      </w:r>
    </w:p>
    <w:p w:rsidR="00000000" w:rsidDel="00000000" w:rsidP="00000000" w:rsidRDefault="00000000" w:rsidRPr="00000000" w14:paraId="00000263">
      <w:pPr>
        <w:pStyle w:val="Heading2"/>
        <w:ind w:left="0" w:firstLine="0"/>
        <w:rPr/>
      </w:pPr>
      <w:bookmarkStart w:colFirst="0" w:colLast="0" w:name="_heading=h.8b52mv2drx85" w:id="57"/>
      <w:bookmarkEnd w:id="57"/>
      <w:r w:rsidDel="00000000" w:rsidR="00000000" w:rsidRPr="00000000">
        <w:rPr>
          <w:rtl w:val="0"/>
        </w:rPr>
        <w:br w:type="textWrapping"/>
      </w:r>
      <w:r w:rsidDel="00000000" w:rsidR="00000000" w:rsidRPr="00000000">
        <w:rPr>
          <w:rtl w:val="0"/>
        </w:rPr>
        <w:t xml:space="preserve">3.2 ESTADO DA ARTE E TRABALHOS RELACIONADOS</w:t>
      </w:r>
      <w:r w:rsidDel="00000000" w:rsidR="00000000" w:rsidRPr="00000000">
        <w:rPr>
          <w:rtl w:val="0"/>
        </w:rPr>
      </w:r>
    </w:p>
    <w:p w:rsidR="00000000" w:rsidDel="00000000" w:rsidP="00000000" w:rsidRDefault="00000000" w:rsidRPr="00000000" w14:paraId="00000264">
      <w:pPr>
        <w:pStyle w:val="Heading2"/>
        <w:ind w:left="0" w:firstLine="0"/>
        <w:rPr/>
      </w:pPr>
      <w:bookmarkStart w:colFirst="0" w:colLast="0" w:name="_heading=h.c1ts1pbreq63" w:id="58"/>
      <w:bookmarkEnd w:id="58"/>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O mercado de aplicativos de gestão medicamentosa é liderado por soluções consolidadas, como o Medisafe e o MyTherapy, cada uma adotando uma estratégia distinta de sustentação financeira. O Medisafe migrou, em janeiro de 2026, para um modelo de assinatura paga que limita o uso gratuito a apenas dois medicamentos cadastrados, tornando pagas até funcionalidades consideradas básicas para o público-alvo deste trabalho, como o controle de estoque com aviso de reposição. O MyTherapy, por sua vez, mantém-se gratuito ao usuário final, mas sustenta esse modelo por meio de parcerias com empresas farmacêuticas e institutos de pesquisa, aos quais são repassados dados agregados e anonimizados de adesão medicamentosa dos usuários, conforme declarado em sua própria página oficial. O Mapill, diferentemente de ambos, não impõe barreiras de pagamento a nenhuma funcionalidade, nem sustenta sua gratuidade por meio do repasse de dados de uso a terceiros.</w:t>
      </w:r>
      <w:r w:rsidDel="00000000" w:rsidR="00000000" w:rsidRPr="00000000">
        <w:rPr>
          <w:rtl w:val="0"/>
        </w:rPr>
        <w:br w:type="textWrapping"/>
      </w:r>
      <w:r w:rsidDel="00000000" w:rsidR="00000000" w:rsidRPr="00000000">
        <w:rPr>
          <w:rtl w:val="0"/>
        </w:rPr>
        <w:tab/>
      </w:r>
      <w:r w:rsidDel="00000000" w:rsidR="00000000" w:rsidRPr="00000000">
        <w:rPr>
          <w:rtl w:val="0"/>
        </w:rPr>
        <w:t xml:space="preserve">Ambas as soluções concorrentes ampliam seu escopo para além da adesão medicamentosa, incorporando o registro de medidas gerais de saúde e bem-estar, como pressão arterial, glicemia e humor, aproximando-se de uma ficha de saúde abrangente. Essa amplitude, contudo, ocorre em paralelo a um tratamento mais simplificado da própria complexidade posológica: nenhuma das duas soluções menciona, em suas descrições públicas, suporte à dose variável por horário, e o desconto de estoque descrito por ambas não detalha se acompanha a quantidade real de cada dose ou uma unidade fixa por confirmação, tratamento que o Mapill formaliza como regra de negócio desde a concepção do sistema, conforme apresentado na seção 4.3.</w:t>
      </w:r>
      <w:r w:rsidDel="00000000" w:rsidR="00000000" w:rsidRPr="00000000">
        <w:rPr>
          <w:rtl w:val="0"/>
        </w:rPr>
        <w:br w:type="textWrapping"/>
      </w:r>
      <w:r w:rsidDel="00000000" w:rsidR="00000000" w:rsidRPr="00000000">
        <w:rPr>
          <w:rtl w:val="0"/>
        </w:rPr>
        <w:tab/>
      </w:r>
      <w:r w:rsidDel="00000000" w:rsidR="00000000" w:rsidRPr="00000000">
        <w:rPr>
          <w:rtl w:val="0"/>
        </w:rPr>
        <w:t xml:space="preserve">Essa diferença ilustra o posicionamento do presente trabalho em relação ao mercado: em vez de expandir o escopo para o bem-estar geral, a proposta deste trabalho aprofunda-se na complexidade específica da adesão medicamentosa, tratando a variação de dose, a correção auditável de registros e a granularidade do controle de estoque como núcleo do sistema, e não como funcionalidades acessórias de um aplicativo de saúde convencional.</w:t>
      </w:r>
      <w:r w:rsidDel="00000000" w:rsidR="00000000" w:rsidRPr="00000000">
        <w:rPr>
          <w:rtl w:val="0"/>
        </w:rPr>
        <w:br w:type="textWrapping"/>
      </w:r>
      <w:r w:rsidDel="00000000" w:rsidR="00000000" w:rsidRPr="00000000">
        <w:rPr>
          <w:rtl w:val="0"/>
        </w:rPr>
        <w:tab/>
      </w:r>
      <w:r w:rsidDel="00000000" w:rsidR="00000000" w:rsidRPr="00000000">
        <w:rPr>
          <w:rtl w:val="0"/>
        </w:rPr>
        <w:t xml:space="preserve">O Quadro 2 sintetiza a comparação entre as três soluções nos aspectos mais relevantes à proposta deste estudo.</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Quadro 2 - Comparação entre o Mapill e soluções de mercado</w:t>
      </w:r>
    </w:p>
    <w:tbl>
      <w:tblPr>
        <w:tblStyle w:val="Table2"/>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CellMar>
          <w:top w:w="40" w:type="dxa"/>
          <w:left w:w="100" w:type="dxa"/>
          <w:bottom w:w="40" w:type="dxa"/>
          <w:right w:w="100" w:type="dxa"/>
        </w:tblCellMar>
        <w:tblLook w:val="0600"/>
      </w:tblPr>
      <w:tblGrid>
        <w:gridCol w:w="2655"/>
        <w:gridCol w:w="1935"/>
        <w:gridCol w:w="1995"/>
        <w:gridCol w:w="2475"/>
        <w:tblGridChange w:id="0">
          <w:tblGrid>
            <w:gridCol w:w="2655"/>
            <w:gridCol w:w="1935"/>
            <w:gridCol w:w="1995"/>
            <w:gridCol w:w="247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266">
            <w:pPr>
              <w:spacing w:line="240" w:lineRule="auto" w:before="0" w:after="0"/>
              <w:ind w:firstLine="0"/>
              <w:jc w:val="center"/>
              <w:rPr>
                <w:sz w:val="20"/>
                <w:szCs w:val="20"/>
              </w:rPr>
            </w:pPr>
            <w:r w:rsidDel="00000000" w:rsidR="00000000" w:rsidRPr="00000000">
              <w:rPr>
                <w:b w:val="1"/>
                <w:bCs w:val="1"/>
                <w:sz w:val="20"/>
                <w:szCs w:val="20"/>
                <w:rtl w:val="0"/>
              </w:rPr>
              <w:t xml:space="preserve">Aspecto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67">
            <w:pPr>
              <w:spacing w:line="240" w:lineRule="auto" w:before="0" w:after="0"/>
              <w:ind w:firstLine="0"/>
              <w:jc w:val="center"/>
              <w:rPr>
                <w:sz w:val="20"/>
                <w:szCs w:val="20"/>
              </w:rPr>
            </w:pPr>
            <w:r w:rsidDel="00000000" w:rsidR="00000000" w:rsidRPr="00000000">
              <w:rPr>
                <w:b w:val="1"/>
                <w:bCs w:val="1"/>
                <w:sz w:val="20"/>
                <w:szCs w:val="20"/>
                <w:rtl w:val="0"/>
              </w:rPr>
              <w:t xml:space="preserve">Mapill</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68">
            <w:pPr>
              <w:spacing w:line="240" w:lineRule="auto" w:before="0" w:after="0"/>
              <w:ind w:firstLine="0"/>
              <w:jc w:val="center"/>
              <w:rPr>
                <w:sz w:val="20"/>
                <w:szCs w:val="20"/>
              </w:rPr>
            </w:pPr>
            <w:r w:rsidDel="00000000" w:rsidR="00000000" w:rsidRPr="00000000">
              <w:rPr>
                <w:b w:val="1"/>
                <w:bCs w:val="1"/>
                <w:sz w:val="20"/>
                <w:szCs w:val="20"/>
                <w:rtl w:val="0"/>
              </w:rPr>
              <w:t xml:space="preserve">Medisafe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69">
            <w:pPr>
              <w:spacing w:line="240" w:lineRule="auto" w:before="0" w:after="0"/>
              <w:ind w:firstLine="0"/>
              <w:jc w:val="center"/>
              <w:rPr>
                <w:sz w:val="20"/>
                <w:szCs w:val="20"/>
              </w:rPr>
            </w:pPr>
            <w:r w:rsidDel="00000000" w:rsidR="00000000" w:rsidRPr="00000000">
              <w:rPr>
                <w:b w:val="1"/>
                <w:bCs w:val="1"/>
                <w:sz w:val="20"/>
                <w:szCs w:val="20"/>
                <w:rtl w:val="0"/>
              </w:rPr>
              <w:t xml:space="preserve">MyTherapy</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6A">
            <w:pPr>
              <w:spacing w:line="240" w:lineRule="auto" w:before="0" w:after="0"/>
              <w:ind w:firstLine="0"/>
              <w:rPr>
                <w:sz w:val="20"/>
                <w:szCs w:val="20"/>
              </w:rPr>
            </w:pPr>
            <w:r w:rsidDel="00000000" w:rsidR="00000000" w:rsidRPr="00000000">
              <w:rPr>
                <w:sz w:val="20"/>
                <w:szCs w:val="20"/>
                <w:rtl w:val="0"/>
              </w:rPr>
              <w:t xml:space="preserve">Funcionalidades essenciais gratuitas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6B">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6C">
            <w:pPr>
              <w:spacing w:line="240" w:lineRule="auto" w:before="0" w:after="0"/>
              <w:ind w:firstLine="0"/>
              <w:rPr>
                <w:sz w:val="20"/>
                <w:szCs w:val="20"/>
              </w:rPr>
            </w:pPr>
            <w:r w:rsidDel="00000000" w:rsidR="00000000" w:rsidRPr="00000000">
              <w:rPr>
                <w:sz w:val="20"/>
                <w:szCs w:val="20"/>
                <w:rtl w:val="0"/>
              </w:rPr>
              <w:t xml:space="preserve">Não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6D">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6E">
            <w:pPr>
              <w:spacing w:line="240" w:lineRule="auto" w:before="0" w:after="0"/>
              <w:ind w:firstLine="0"/>
              <w:rPr>
                <w:sz w:val="20"/>
                <w:szCs w:val="20"/>
              </w:rPr>
            </w:pPr>
            <w:r w:rsidDel="00000000" w:rsidR="00000000" w:rsidRPr="00000000">
              <w:rPr>
                <w:sz w:val="20"/>
                <w:szCs w:val="20"/>
                <w:rtl w:val="0"/>
              </w:rPr>
              <w:t xml:space="preserve">Gratuidade sem repasse de dados a terceiros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6F">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0">
            <w:pPr>
              <w:spacing w:line="240" w:lineRule="auto" w:before="0" w:after="0"/>
              <w:ind w:firstLine="0"/>
              <w:rPr>
                <w:sz w:val="20"/>
                <w:szCs w:val="20"/>
              </w:rPr>
            </w:pPr>
            <w:r w:rsidDel="00000000" w:rsidR="00000000" w:rsidRPr="00000000">
              <w:rPr>
                <w:sz w:val="20"/>
                <w:szCs w:val="20"/>
                <w:rtl w:val="0"/>
              </w:rPr>
              <w:t xml:space="preserve">Não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1">
            <w:pPr>
              <w:spacing w:line="240" w:lineRule="auto" w:before="0" w:after="0"/>
              <w:ind w:firstLine="0"/>
              <w:rPr>
                <w:sz w:val="20"/>
                <w:szCs w:val="20"/>
              </w:rPr>
            </w:pPr>
            <w:r w:rsidDel="00000000" w:rsidR="00000000" w:rsidRPr="00000000">
              <w:rPr>
                <w:sz w:val="20"/>
                <w:szCs w:val="20"/>
                <w:rtl w:val="0"/>
              </w:rPr>
              <w:t xml:space="preserve">Não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72">
            <w:pPr>
              <w:spacing w:line="240" w:lineRule="auto" w:before="0" w:after="0"/>
              <w:ind w:firstLine="0"/>
              <w:rPr>
                <w:sz w:val="20"/>
                <w:szCs w:val="20"/>
              </w:rPr>
            </w:pPr>
            <w:r w:rsidDel="00000000" w:rsidR="00000000" w:rsidRPr="00000000">
              <w:rPr>
                <w:sz w:val="20"/>
                <w:szCs w:val="20"/>
                <w:rtl w:val="0"/>
              </w:rPr>
              <w:t xml:space="preserve">Funcionamento sem conta</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3">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4">
            <w:pPr>
              <w:spacing w:line="240" w:lineRule="auto" w:before="0" w:after="0"/>
              <w:ind w:firstLine="0"/>
              <w:rPr>
                <w:sz w:val="20"/>
                <w:szCs w:val="20"/>
              </w:rPr>
            </w:pPr>
            <w:r w:rsidDel="00000000" w:rsidR="00000000" w:rsidRPr="00000000">
              <w:rPr>
                <w:sz w:val="20"/>
                <w:szCs w:val="20"/>
                <w:rtl w:val="0"/>
              </w:rPr>
              <w:t xml:space="preserve">Não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5">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76">
            <w:pPr>
              <w:spacing w:line="240" w:lineRule="auto" w:before="0" w:after="0"/>
              <w:ind w:firstLine="0"/>
              <w:rPr>
                <w:sz w:val="20"/>
                <w:szCs w:val="20"/>
              </w:rPr>
            </w:pPr>
            <w:r w:rsidDel="00000000" w:rsidR="00000000" w:rsidRPr="00000000">
              <w:rPr>
                <w:sz w:val="20"/>
                <w:szCs w:val="20"/>
                <w:rtl w:val="0"/>
              </w:rPr>
              <w:t xml:space="preserve">Cadastro por código de barras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7">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8">
            <w:pPr>
              <w:spacing w:line="240" w:lineRule="auto" w:before="0" w:after="0"/>
              <w:ind w:firstLine="0"/>
              <w:rPr>
                <w:sz w:val="20"/>
                <w:szCs w:val="20"/>
              </w:rPr>
            </w:pPr>
            <w:r w:rsidDel="00000000" w:rsidR="00000000" w:rsidRPr="00000000">
              <w:rPr>
                <w:sz w:val="20"/>
                <w:szCs w:val="20"/>
                <w:rtl w:val="0"/>
              </w:rPr>
              <w:t xml:space="preserve">Não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9">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7A">
            <w:pPr>
              <w:spacing w:line="240" w:lineRule="auto" w:before="0" w:after="0"/>
              <w:ind w:firstLine="0"/>
              <w:rPr>
                <w:sz w:val="20"/>
                <w:szCs w:val="20"/>
              </w:rPr>
            </w:pPr>
            <w:r w:rsidDel="00000000" w:rsidR="00000000" w:rsidRPr="00000000">
              <w:rPr>
                <w:sz w:val="20"/>
                <w:szCs w:val="20"/>
                <w:rtl w:val="0"/>
              </w:rPr>
              <w:t xml:space="preserve">Cadastro de compromissos clínicos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B">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C">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D">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7E">
            <w:pPr>
              <w:spacing w:line="240" w:lineRule="auto" w:before="0" w:after="0"/>
              <w:ind w:firstLine="0"/>
              <w:rPr>
                <w:sz w:val="20"/>
                <w:szCs w:val="20"/>
              </w:rPr>
            </w:pPr>
            <w:r w:rsidDel="00000000" w:rsidR="00000000" w:rsidRPr="00000000">
              <w:rPr>
                <w:sz w:val="20"/>
                <w:szCs w:val="20"/>
                <w:rtl w:val="0"/>
              </w:rPr>
              <w:t xml:space="preserve">Controle de estoque com aviso, sem custo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7F">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80">
            <w:pPr>
              <w:spacing w:line="240" w:lineRule="auto" w:before="0" w:after="0"/>
              <w:ind w:firstLine="0"/>
              <w:rPr>
                <w:sz w:val="20"/>
                <w:szCs w:val="20"/>
              </w:rPr>
            </w:pPr>
            <w:r w:rsidDel="00000000" w:rsidR="00000000" w:rsidRPr="00000000">
              <w:rPr>
                <w:sz w:val="20"/>
                <w:szCs w:val="20"/>
                <w:rtl w:val="0"/>
              </w:rPr>
              <w:t xml:space="preserve">Não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81">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82">
            <w:pPr>
              <w:spacing w:line="240" w:lineRule="auto" w:before="0" w:after="0"/>
              <w:ind w:firstLine="0"/>
              <w:rPr>
                <w:sz w:val="20"/>
                <w:szCs w:val="20"/>
              </w:rPr>
            </w:pPr>
            <w:r w:rsidDel="00000000" w:rsidR="00000000" w:rsidRPr="00000000">
              <w:rPr>
                <w:sz w:val="20"/>
                <w:szCs w:val="20"/>
                <w:rtl w:val="0"/>
              </w:rPr>
              <w:t xml:space="preserve">Dose variável por horário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83">
            <w:pPr>
              <w:spacing w:line="240" w:lineRule="auto" w:before="0" w:after="0"/>
              <w:ind w:firstLine="0"/>
              <w:rPr>
                <w:sz w:val="20"/>
                <w:szCs w:val="20"/>
              </w:rPr>
            </w:pPr>
            <w:r w:rsidDel="00000000" w:rsidR="00000000" w:rsidRPr="00000000">
              <w:rPr>
                <w:sz w:val="20"/>
                <w:szCs w:val="20"/>
                <w:rtl w:val="0"/>
              </w:rPr>
              <w:t xml:space="preserve">Sim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84">
            <w:pPr>
              <w:spacing w:line="240" w:lineRule="auto" w:before="0" w:after="0"/>
              <w:ind w:firstLine="0"/>
              <w:rPr>
                <w:sz w:val="20"/>
                <w:szCs w:val="20"/>
              </w:rPr>
            </w:pPr>
            <w:r w:rsidDel="00000000" w:rsidR="00000000" w:rsidRPr="00000000">
              <w:rPr>
                <w:sz w:val="20"/>
                <w:szCs w:val="20"/>
                <w:rtl w:val="0"/>
              </w:rPr>
              <w:t xml:space="preserve">Não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85">
            <w:pPr>
              <w:spacing w:line="240" w:lineRule="auto" w:before="0" w:after="0"/>
              <w:ind w:firstLine="0"/>
              <w:rPr>
                <w:sz w:val="20"/>
                <w:szCs w:val="20"/>
              </w:rPr>
            </w:pPr>
            <w:r w:rsidDel="00000000" w:rsidR="00000000" w:rsidRPr="00000000">
              <w:rPr>
                <w:sz w:val="20"/>
                <w:szCs w:val="20"/>
                <w:rtl w:val="0"/>
              </w:rPr>
              <w:t xml:space="preserve">Não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86">
            <w:pPr>
              <w:spacing w:line="240" w:lineRule="auto" w:before="0" w:after="0"/>
              <w:ind w:firstLine="0"/>
              <w:rPr>
                <w:sz w:val="20"/>
                <w:szCs w:val="20"/>
              </w:rPr>
            </w:pPr>
            <w:r w:rsidDel="00000000" w:rsidR="00000000" w:rsidRPr="00000000">
              <w:rPr>
                <w:sz w:val="20"/>
                <w:szCs w:val="20"/>
                <w:rtl w:val="0"/>
              </w:rPr>
              <w:t xml:space="preserve">Verificação de interação medicamentosa </w:t>
            </w:r>
          </w:p>
        </w:tc>
        <w:tc>
          <w:tcPr>
            <w:tcMar>
              <w:top w:w="40" w:type="dxa"/>
              <w:left w:w="100" w:type="dxa"/>
              <w:bottom w:w="40" w:type="dxa"/>
              <w:right w:w="100" w:type="dxa"/>
            </w:tcMar>
          </w:tcPr>
          <w:p w:rsidR="00000000" w:rsidDel="00000000" w:rsidP="00000000" w:rsidRDefault="00000000" w:rsidRPr="00000000" w14:paraId="00000287">
            <w:pPr>
              <w:spacing w:line="240" w:lineRule="auto" w:before="0" w:after="0"/>
              <w:ind w:firstLine="0"/>
              <w:rPr>
                <w:sz w:val="20"/>
                <w:szCs w:val="20"/>
              </w:rPr>
            </w:pPr>
            <w:r w:rsidDel="00000000" w:rsidR="00000000" w:rsidRPr="00000000">
              <w:rPr>
                <w:sz w:val="20"/>
                <w:szCs w:val="20"/>
                <w:rtl w:val="0"/>
              </w:rPr>
              <w:t xml:space="preserve">Não</w:t>
            </w:r>
          </w:p>
        </w:tc>
        <w:tc>
          <w:tcPr>
            <w:tcMar>
              <w:top w:w="40" w:type="dxa"/>
              <w:left w:w="100" w:type="dxa"/>
              <w:bottom w:w="40" w:type="dxa"/>
              <w:right w:w="100" w:type="dxa"/>
            </w:tcMar>
          </w:tcPr>
          <w:p w:rsidR="00000000" w:rsidDel="00000000" w:rsidP="00000000" w:rsidRDefault="00000000" w:rsidRPr="00000000" w14:paraId="00000288">
            <w:pPr>
              <w:spacing w:line="240" w:lineRule="auto" w:before="0" w:after="0"/>
              <w:ind w:firstLine="0"/>
              <w:rPr>
                <w:sz w:val="20"/>
                <w:szCs w:val="20"/>
              </w:rPr>
            </w:pPr>
            <w:r w:rsidDel="00000000" w:rsidR="00000000" w:rsidRPr="00000000">
              <w:rPr>
                <w:sz w:val="20"/>
                <w:szCs w:val="20"/>
                <w:rtl w:val="0"/>
              </w:rPr>
              <w:t xml:space="preserve">Sim</w:t>
            </w:r>
          </w:p>
        </w:tc>
        <w:tc>
          <w:tcPr>
            <w:tcMar>
              <w:top w:w="40" w:type="dxa"/>
              <w:left w:w="100" w:type="dxa"/>
              <w:bottom w:w="40" w:type="dxa"/>
              <w:right w:w="100" w:type="dxa"/>
            </w:tcMar>
          </w:tcPr>
          <w:p w:rsidR="00000000" w:rsidDel="00000000" w:rsidP="00000000" w:rsidRDefault="00000000" w:rsidRPr="00000000" w14:paraId="00000289">
            <w:pPr>
              <w:spacing w:line="240" w:lineRule="auto" w:before="0" w:after="0"/>
              <w:ind w:firstLine="0"/>
              <w:rPr>
                <w:sz w:val="20"/>
                <w:szCs w:val="20"/>
              </w:rPr>
            </w:pPr>
            <w:r w:rsidDel="00000000" w:rsidR="00000000" w:rsidRPr="00000000">
              <w:rPr>
                <w:sz w:val="20"/>
                <w:szCs w:val="20"/>
                <w:rtl w:val="0"/>
              </w:rPr>
              <w:t xml:space="preserve">Não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8A">
            <w:pPr>
              <w:spacing w:line="240" w:lineRule="auto" w:before="0" w:after="0"/>
              <w:ind w:firstLine="0"/>
              <w:rPr>
                <w:sz w:val="20"/>
                <w:szCs w:val="20"/>
              </w:rPr>
            </w:pPr>
            <w:r w:rsidDel="00000000" w:rsidR="00000000" w:rsidRPr="00000000">
              <w:rPr>
                <w:sz w:val="20"/>
                <w:szCs w:val="20"/>
                <w:rtl w:val="0"/>
              </w:rPr>
              <w:t xml:space="preserve">Registro de medidas de saúde gerais </w:t>
            </w:r>
          </w:p>
        </w:tc>
        <w:tc>
          <w:tcPr>
            <w:tcMar>
              <w:top w:w="40" w:type="dxa"/>
              <w:left w:w="100" w:type="dxa"/>
              <w:bottom w:w="40" w:type="dxa"/>
              <w:right w:w="100" w:type="dxa"/>
            </w:tcMar>
          </w:tcPr>
          <w:p w:rsidR="00000000" w:rsidDel="00000000" w:rsidP="00000000" w:rsidRDefault="00000000" w:rsidRPr="00000000" w14:paraId="0000028B">
            <w:pPr>
              <w:spacing w:line="240" w:lineRule="auto" w:before="0" w:after="0"/>
              <w:ind w:firstLine="0"/>
              <w:rPr>
                <w:sz w:val="20"/>
                <w:szCs w:val="20"/>
              </w:rPr>
            </w:pPr>
            <w:r w:rsidDel="00000000" w:rsidR="00000000" w:rsidRPr="00000000">
              <w:rPr>
                <w:sz w:val="20"/>
                <w:szCs w:val="20"/>
                <w:rtl w:val="0"/>
              </w:rPr>
              <w:t xml:space="preserve">Não</w:t>
            </w:r>
          </w:p>
        </w:tc>
        <w:tc>
          <w:tcPr>
            <w:tcMar>
              <w:top w:w="40" w:type="dxa"/>
              <w:left w:w="100" w:type="dxa"/>
              <w:bottom w:w="40" w:type="dxa"/>
              <w:right w:w="100" w:type="dxa"/>
            </w:tcMar>
          </w:tcPr>
          <w:p w:rsidR="00000000" w:rsidDel="00000000" w:rsidP="00000000" w:rsidRDefault="00000000" w:rsidRPr="00000000" w14:paraId="0000028C">
            <w:pPr>
              <w:spacing w:line="240" w:lineRule="auto" w:before="0" w:after="0"/>
              <w:ind w:firstLine="0"/>
              <w:rPr>
                <w:sz w:val="20"/>
                <w:szCs w:val="20"/>
              </w:rPr>
            </w:pPr>
            <w:r w:rsidDel="00000000" w:rsidR="00000000" w:rsidRPr="00000000">
              <w:rPr>
                <w:sz w:val="20"/>
                <w:szCs w:val="20"/>
                <w:rtl w:val="0"/>
              </w:rPr>
              <w:t xml:space="preserve">Sim</w:t>
            </w:r>
          </w:p>
        </w:tc>
        <w:tc>
          <w:tcPr>
            <w:tcMar>
              <w:top w:w="40" w:type="dxa"/>
              <w:left w:w="100" w:type="dxa"/>
              <w:bottom w:w="40" w:type="dxa"/>
              <w:right w:w="100" w:type="dxa"/>
            </w:tcMar>
          </w:tcPr>
          <w:p w:rsidR="00000000" w:rsidDel="00000000" w:rsidP="00000000" w:rsidRDefault="00000000" w:rsidRPr="00000000" w14:paraId="0000028D">
            <w:pPr>
              <w:spacing w:line="240" w:lineRule="auto" w:before="0" w:after="0"/>
              <w:ind w:firstLine="0"/>
              <w:rPr>
                <w:sz w:val="20"/>
                <w:szCs w:val="20"/>
              </w:rPr>
            </w:pPr>
            <w:r w:rsidDel="00000000" w:rsidR="00000000" w:rsidRPr="00000000">
              <w:rPr>
                <w:sz w:val="20"/>
                <w:szCs w:val="20"/>
                <w:rtl w:val="0"/>
              </w:rPr>
              <w:t xml:space="preserve">Sim</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28E">
            <w:pPr>
              <w:spacing w:line="240" w:lineRule="auto" w:before="0" w:after="0"/>
              <w:ind w:firstLine="0"/>
              <w:rPr>
                <w:sz w:val="20"/>
                <w:szCs w:val="20"/>
              </w:rPr>
            </w:pPr>
            <w:r w:rsidDel="00000000" w:rsidR="00000000" w:rsidRPr="00000000">
              <w:rPr>
                <w:sz w:val="20"/>
                <w:szCs w:val="20"/>
                <w:rtl w:val="0"/>
              </w:rPr>
              <w:t xml:space="preserve">Acesso de cuidador ou médico à conta do paciente</w:t>
            </w:r>
            <w:r w:rsidDel="00000000" w:rsidR="00000000" w:rsidRPr="00000000">
              <w:rPr>
                <w:i w:val="1"/>
                <w:iCs w:val="1"/>
                <w:sz w:val="20"/>
                <w:szCs w:val="20"/>
                <w:rtl w:val="0"/>
              </w:rPr>
              <w:tab/>
            </w:r>
            <w:r w:rsidDel="00000000" w:rsidR="00000000" w:rsidRPr="00000000">
              <w:rPr>
                <w:sz w:val="20"/>
                <w:szCs w:val="20"/>
                <w:rtl w:val="0"/>
              </w:rPr>
              <w:t xml:space="preserve"> </w:t>
            </w:r>
          </w:p>
        </w:tc>
        <w:tc>
          <w:tcPr>
            <w:tcMar>
              <w:top w:w="40" w:type="dxa"/>
              <w:left w:w="100" w:type="dxa"/>
              <w:bottom w:w="40" w:type="dxa"/>
              <w:right w:w="100" w:type="dxa"/>
            </w:tcMar>
          </w:tcPr>
          <w:p w:rsidR="00000000" w:rsidDel="00000000" w:rsidP="00000000" w:rsidRDefault="00000000" w:rsidRPr="00000000" w14:paraId="0000028F">
            <w:pPr>
              <w:spacing w:line="240" w:lineRule="auto" w:before="0" w:after="0"/>
              <w:ind w:firstLine="0"/>
              <w:rPr>
                <w:sz w:val="20"/>
                <w:szCs w:val="20"/>
              </w:rPr>
            </w:pPr>
            <w:r w:rsidDel="00000000" w:rsidR="00000000" w:rsidRPr="00000000">
              <w:rPr>
                <w:sz w:val="20"/>
                <w:szCs w:val="20"/>
                <w:rtl w:val="0"/>
              </w:rPr>
              <w:t xml:space="preserve">Não</w:t>
            </w:r>
          </w:p>
        </w:tc>
        <w:tc>
          <w:tcPr>
            <w:tcMar>
              <w:top w:w="40" w:type="dxa"/>
              <w:left w:w="100" w:type="dxa"/>
              <w:bottom w:w="40" w:type="dxa"/>
              <w:right w:w="100" w:type="dxa"/>
            </w:tcMar>
          </w:tcPr>
          <w:p w:rsidR="00000000" w:rsidDel="00000000" w:rsidP="00000000" w:rsidRDefault="00000000" w:rsidRPr="00000000" w14:paraId="00000290">
            <w:pPr>
              <w:spacing w:line="240" w:lineRule="auto" w:before="0" w:after="0"/>
              <w:ind w:firstLine="0"/>
              <w:rPr>
                <w:sz w:val="20"/>
                <w:szCs w:val="20"/>
              </w:rPr>
            </w:pPr>
            <w:r w:rsidDel="00000000" w:rsidR="00000000" w:rsidRPr="00000000">
              <w:rPr>
                <w:sz w:val="20"/>
                <w:szCs w:val="20"/>
                <w:rtl w:val="0"/>
              </w:rPr>
              <w:t xml:space="preserve">Sim</w:t>
            </w:r>
          </w:p>
        </w:tc>
        <w:tc>
          <w:tcPr>
            <w:tcMar>
              <w:top w:w="40" w:type="dxa"/>
              <w:left w:w="100" w:type="dxa"/>
              <w:bottom w:w="40" w:type="dxa"/>
              <w:right w:w="100" w:type="dxa"/>
            </w:tcMar>
          </w:tcPr>
          <w:p w:rsidR="00000000" w:rsidDel="00000000" w:rsidP="00000000" w:rsidRDefault="00000000" w:rsidRPr="00000000" w14:paraId="00000291">
            <w:pPr>
              <w:spacing w:line="240" w:lineRule="auto" w:before="0" w:after="0"/>
              <w:ind w:firstLine="0"/>
              <w:rPr>
                <w:sz w:val="20"/>
                <w:szCs w:val="20"/>
              </w:rPr>
            </w:pPr>
            <w:r w:rsidDel="00000000" w:rsidR="00000000" w:rsidRPr="00000000">
              <w:rPr>
                <w:sz w:val="20"/>
                <w:szCs w:val="20"/>
                <w:rtl w:val="0"/>
              </w:rPr>
              <w:t xml:space="preserve">Não</w:t>
            </w:r>
          </w:p>
        </w:tc>
      </w:tr>
    </w:tbl>
    <w:p w:rsidR="00000000" w:rsidDel="00000000" w:rsidP="00000000" w:rsidRDefault="00000000" w:rsidRPr="00000000" w14:paraId="00000292">
      <w:pPr>
        <w:spacing w:line="240" w:lineRule="auto"/>
        <w:ind w:firstLine="0"/>
        <w:rPr>
          <w:sz w:val="20"/>
          <w:szCs w:val="20"/>
        </w:rPr>
      </w:pPr>
      <w:r w:rsidDel="00000000" w:rsidR="00000000" w:rsidRPr="00000000">
        <w:rPr>
          <w:sz w:val="20"/>
          <w:szCs w:val="20"/>
          <w:rtl w:val="0"/>
        </w:rPr>
        <w:t xml:space="preserve">Fonte: elaborado pelo autor, com base em Medisafe (2026) e MyTherapy (2026).</w:t>
      </w:r>
    </w:p>
    <w:p w:rsidR="00000000" w:rsidDel="00000000" w:rsidP="00000000" w:rsidRDefault="00000000" w:rsidRPr="00000000" w14:paraId="00000293">
      <w:pPr>
        <w:spacing w:line="240" w:lineRule="auto"/>
        <w:ind w:firstLine="0"/>
        <w:rPr>
          <w:sz w:val="20"/>
          <w:szCs w:val="2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ind w:left="0" w:firstLine="720"/>
        <w:rPr/>
      </w:pPr>
      <w:r w:rsidDel="00000000" w:rsidR="00000000" w:rsidRPr="00000000">
        <w:rPr>
          <w:rtl w:val="0"/>
        </w:rPr>
        <w:t xml:space="preserve">O Quadro 2 evidencia que o Mapill se destaca nos aspectos ligados ao acesso e ao tratamento. É a única das três soluções que oferece todas as funcionalidades sem custo e sem repasse de dados a terceiros, uma vez que o Medisafe cobra assinatura e o MyTherapy sustenta sua gratuidade com dados de uso. Também funciona sem conta, o que o Medisafe não permite, e é a única a oferecer dose variável por horário, necessária quando a quantidade muda ao longo do dia.</w:t>
      </w:r>
    </w:p>
    <w:p w:rsidR="00000000" w:rsidDel="00000000" w:rsidP="00000000" w:rsidRDefault="00000000" w:rsidRPr="00000000" w14:paraId="00000296">
      <w:pPr>
        <w:ind w:left="0" w:firstLine="720"/>
        <w:rPr/>
      </w:pPr>
      <w:r w:rsidDel="00000000" w:rsidR="00000000" w:rsidRPr="00000000">
        <w:rPr>
          <w:rtl w:val="0"/>
        </w:rPr>
        <w:t xml:space="preserve">Os aspectos marcados como "Não" para o Mapill correspondem a exclusões deliberadas de escopo, descritas na seção 4.1. A verificação de interação medicamentosa aproximaria a aplicação de um sistema de apoio à prescrição, o registro de medidas gerais de saúde desviaria o foco da adesão medicamentosa e o acesso de cuidador ou médico exigiria rever o modelo de uma conta por paciente, frente prevista nos trabalhos futuros. Assim, o Medisafe é a solução mais ampla, mas condiciona funcionalidades básicas ao pagamento, e o MyTherapy é gratuito, mas depende do repasse de dados, enquanto o Mapill troca amplitude por profundidade no tratamento medicamentoso.</w:t>
      </w:r>
      <w:r w:rsidDel="00000000" w:rsidR="00000000" w:rsidRPr="00000000">
        <w:rPr>
          <w:rtl w:val="0"/>
        </w:rPr>
      </w:r>
    </w:p>
    <w:p w:rsidR="00000000" w:rsidDel="00000000" w:rsidP="00000000" w:rsidRDefault="00000000" w:rsidRPr="00000000" w14:paraId="00000297">
      <w:pPr>
        <w:pStyle w:val="Heading1"/>
        <w:pageBreakBefore w:val="1"/>
        <w:jc w:val="both"/>
        <w:rPr/>
      </w:pPr>
      <w:r w:rsidDel="00000000" w:rsidR="00000000" w:rsidRPr="00000000">
        <w:rPr>
          <w:rtl w:val="0"/>
        </w:rPr>
        <w:t xml:space="preserve">4. DESENVOLVIMENTO</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jc w:val="both"/>
        <w:rPr/>
      </w:pPr>
      <w:bookmarkStart w:colFirst="0" w:colLast="0" w:name="_heading=h.xp1rzh4r2706" w:id="59"/>
      <w:bookmarkEnd w:id="59"/>
      <w:r w:rsidDel="00000000" w:rsidR="00000000" w:rsidRPr="00000000">
        <w:rPr>
          <w:rtl w:val="0"/>
        </w:rPr>
        <w:t xml:space="preserve">4.1 VISÃO GERAL DA APLICAÇÃO E DELIMITAÇÃO DO ESCOPO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pPr>
      <w:r w:rsidDel="00000000" w:rsidR="00000000" w:rsidRPr="00000000">
        <w:rPr>
          <w:rtl w:val="0"/>
        </w:rPr>
        <w:t xml:space="preserve">O desenvolvimento do Mapill partiu de três exigências que o referencial teórico e a análise da seção 3.2 tornaram centrais: funcionar sem depender de conexão com a internet, representar com fidelidade posologias mais complexas, como a dose variável por horário, e entregar o lembrete mesmo com o aplicativo fechado, situação em que o paciente mais precisa do alerta.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A partir dessas exigências, definiu-se a proposta central do desenvolvimento:</w:t>
      </w:r>
      <w:r w:rsidDel="00000000" w:rsidR="00000000" w:rsidRPr="00000000">
        <w:rPr>
          <w:i w:val="0"/>
          <w:iCs w:val="0"/>
          <w:smallCaps w:val="0"/>
          <w:strike w:val="0"/>
          <w:sz w:val="24"/>
          <w:szCs w:val="24"/>
          <w:u w:val="none"/>
          <w:shd w:fill="auto" w:val="clear"/>
          <w:vertAlign w:val="baseline"/>
          <w:rtl w:val="0"/>
        </w:rPr>
        <w:t xml:space="preserve"> o Mapill é uma aplicação de adesão medicamentosa que funciona de forma totalmente </w:t>
      </w:r>
      <w:r w:rsidDel="00000000" w:rsidR="00000000" w:rsidRPr="00000000">
        <w:rPr>
          <w:i w:val="1"/>
          <w:iCs w:val="1"/>
          <w:smallCaps w:val="0"/>
          <w:strike w:val="0"/>
          <w:sz w:val="24"/>
          <w:szCs w:val="24"/>
          <w:u w:val="none"/>
          <w:shd w:fill="auto" w:val="clear"/>
          <w:vertAlign w:val="baseline"/>
          <w:rtl w:val="0"/>
        </w:rPr>
        <w:t xml:space="preserve">offline</w:t>
      </w:r>
      <w:r w:rsidDel="00000000" w:rsidR="00000000" w:rsidRPr="00000000">
        <w:rPr>
          <w:i w:val="0"/>
          <w:iCs w:val="0"/>
          <w:smallCaps w:val="0"/>
          <w:strike w:val="0"/>
          <w:sz w:val="24"/>
          <w:szCs w:val="24"/>
          <w:u w:val="none"/>
          <w:shd w:fill="auto" w:val="clear"/>
          <w:vertAlign w:val="baseline"/>
          <w:rtl w:val="0"/>
        </w:rPr>
        <w:t xml:space="preserve">, representa o tratamento com fidelidade e entrega o lembrete por meio do próprio sistema operacional do celular, e não por um mecanismo interno do aplicativo. Essa escolha é importante porque torna o lembrete mais confiável, já que ele passa a funcionar mesmo com o aplicativo fechado.</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delimitação do escopo foi tratada como uma decisão de projeto desde o início, de modo a evitar que o desenvolvimento crescesse sem controle. Assim, o Mapill foi definido como um registro clínico pessoal, que lembra o paciente da dose e mantém o histórico do que realmente aconteceu. Por decisão deliberada, a aplicação não atua como um sistema de prescrição</w:t>
      </w:r>
      <w:r w:rsidDel="00000000" w:rsidR="00000000" w:rsidRPr="00000000">
        <w:rPr>
          <w:rtl w:val="0"/>
        </w:rPr>
        <w:t xml:space="preserve">.</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t xml:space="preserve">E</w:t>
      </w:r>
      <w:r w:rsidDel="00000000" w:rsidR="00000000" w:rsidRPr="00000000">
        <w:rPr>
          <w:i w:val="0"/>
          <w:iCs w:val="0"/>
          <w:smallCaps w:val="0"/>
          <w:strike w:val="0"/>
          <w:sz w:val="24"/>
          <w:szCs w:val="24"/>
          <w:u w:val="none"/>
          <w:shd w:fill="auto" w:val="clear"/>
          <w:vertAlign w:val="baseline"/>
          <w:rtl w:val="0"/>
        </w:rPr>
        <w:t xml:space="preserve">la não sugere doses, nem avalia se o tratamento está correto do ponto de vista clínico, papel que continua sendo exclusivo do profissional de saúde. Da mesma forma, cada conta corresponde a um único paciente, sem a possibilidade de um cuidador acompanhar o tratamento de outra pessoa, funcionalidade que foi deixada de lado por exigir mudanças mais profundas na estrutura do sistema. Por fim, o Mapill não possui características de rede social, como compartilhamento entre usuários, e os elementos de gamificação presentes se limitam a indicadores simples de progresso, sem qualquer forma de cobrança ou punição ao usuário.</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pPr>
      <w:r w:rsidDel="00000000" w:rsidR="00000000" w:rsidRPr="00000000">
        <w:rPr>
          <w:rtl w:val="0"/>
        </w:rPr>
      </w:r>
    </w:p>
    <w:p w:rsidR="00000000" w:rsidDel="00000000" w:rsidP="00000000" w:rsidRDefault="00000000" w:rsidRPr="00000000" w14:paraId="0000029F">
      <w:pPr>
        <w:pStyle w:val="Heading2"/>
        <w:jc w:val="both"/>
        <w:rPr/>
      </w:pPr>
      <w:bookmarkStart w:colFirst="0" w:colLast="0" w:name="_heading=h.tlk8b2o758yj" w:id="60"/>
      <w:bookmarkEnd w:id="60"/>
      <w:r w:rsidDel="00000000" w:rsidR="00000000" w:rsidRPr="00000000">
        <w:rPr>
          <w:rtl w:val="0"/>
        </w:rPr>
        <w:t xml:space="preserve">4.2 LEVANTAMENTO DE REQUISITOS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O levantamento de requisitos do aplicativo seguiu a classificação clássica descrita por Sommerville (2018), distinguindo requisitos funcionais, que descrevem o comportamento esperado da aplicação, de requisitos não funcionais, que estabelecem restrições de qualidade e desempenho. Os requisitos foram organizados em categorias e entregues de forma incremental. </w:t>
      </w:r>
      <w:r w:rsidDel="00000000" w:rsidR="00000000" w:rsidRPr="00000000">
        <w:rPr>
          <w:rtl w:val="0"/>
        </w:rPr>
        <w:t xml:space="preserve">Os Quadros 3 e 4 apresentam o levantamento completo, com os requisitos funcionais identificados por função.</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pStyle w:val="Heading3"/>
        <w:ind w:firstLine="0"/>
        <w:rPr/>
      </w:pPr>
      <w:bookmarkStart w:colFirst="0" w:colLast="0" w:name="_heading=h.6m9wgyt2mobl" w:id="61"/>
      <w:bookmarkEnd w:id="61"/>
      <w:r w:rsidDel="00000000" w:rsidR="00000000" w:rsidRPr="00000000">
        <w:rPr>
          <w:rtl w:val="0"/>
        </w:rPr>
        <w:t xml:space="preserve">4.2.1 Requisitos Funcionais</w:t>
      </w:r>
    </w:p>
    <w:p w:rsidR="00000000" w:rsidDel="00000000" w:rsidP="00000000" w:rsidRDefault="00000000" w:rsidRPr="00000000" w14:paraId="000002A4">
      <w:pPr>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Os requisitos funcionais concentram-se em seis categorias. A primeira delas, identidade e consentimento, permite o uso completo da aplicação sem a criação de conta, oferece autenticação opcional via Google e registra o consentimento informado com data e versão do texto aceito, exigindo nova aceitação sempre que essa versão é alterada.</w:t>
      </w:r>
      <w:r w:rsidDel="00000000" w:rsidR="00000000" w:rsidRPr="00000000">
        <w:rPr>
          <w:rtl w:val="0"/>
        </w:rPr>
        <w:br w:type="textWrapping"/>
      </w:r>
      <w:r w:rsidDel="00000000" w:rsidR="00000000" w:rsidRPr="00000000">
        <w:rPr>
          <w:rtl w:val="0"/>
        </w:rPr>
        <w:tab/>
      </w:r>
      <w:r w:rsidDel="00000000" w:rsidR="00000000" w:rsidRPr="00000000">
        <w:rPr>
          <w:rtl w:val="0"/>
        </w:rPr>
        <w:t xml:space="preserve">Já o cadastro clínico contempla dez formas farmacêuticas e quatro frequências de posologia, incluindo a dose variável por horário, situação comum em tratamentos como o de insulina. Essa mesma complexidade se reflete na operação diária da aplicação, ou seja, a confirmação de uma dose desconta do estoque exatamente a quantidade administrada, e não uma unidade genérica do medicamento, e qualquer correção retroativa gera um novo registro sem apagar o anterior, preservando o histórico auditável do tratamento.</w:t>
      </w:r>
      <w:r w:rsidDel="00000000" w:rsidR="00000000" w:rsidRPr="00000000">
        <w:rPr>
          <w:rtl w:val="0"/>
        </w:rPr>
        <w:br w:type="textWrapping"/>
      </w:r>
      <w:r w:rsidDel="00000000" w:rsidR="00000000" w:rsidRPr="00000000">
        <w:rPr>
          <w:rtl w:val="0"/>
        </w:rPr>
        <w:tab/>
      </w:r>
      <w:r w:rsidDel="00000000" w:rsidR="00000000" w:rsidRPr="00000000">
        <w:rPr>
          <w:rtl w:val="0"/>
        </w:rPr>
        <w:t xml:space="preserve">No que se refere aos lembretes, núcleo da proposta de confiabilidade discutida na seção 4.1, o disparo do alerta ocorre mesmo com o aplicativo fechado, o adiamento é permitido apenas uma vez por horário, e doses de medicamentos diferentes marcadas para o mesmo horário são agrupadas em um único aviso. A agenda clínica, por sua vez, estende esse cuidado para além da medicação. Compromissos como consultas e exames são exibidos no mesmo calendário das doses, o desfecho de compromissos passados é registrado, e o paciente é avisado sobre receitas próximas do vencimento.</w:t>
      </w:r>
      <w:r w:rsidDel="00000000" w:rsidR="00000000" w:rsidRPr="00000000">
        <w:rPr>
          <w:rtl w:val="0"/>
        </w:rPr>
        <w:br w:type="textWrapping"/>
      </w:r>
      <w:r w:rsidDel="00000000" w:rsidR="00000000" w:rsidRPr="00000000">
        <w:rPr>
          <w:rtl w:val="0"/>
        </w:rPr>
        <w:tab/>
      </w:r>
      <w:r w:rsidDel="00000000" w:rsidR="00000000" w:rsidRPr="00000000">
        <w:rPr>
          <w:rtl w:val="0"/>
        </w:rPr>
        <w:t xml:space="preserve">Por fim, os requisitos de dados e direitos garantem a sincronização com a nuvem quando há conta vinculada, resolvendo conflitos de edição pelo critério de </w:t>
      </w:r>
      <w:r w:rsidDel="00000000" w:rsidR="00000000" w:rsidRPr="00000000">
        <w:rPr>
          <w:i w:val="1"/>
          <w:iCs w:val="1"/>
          <w:rtl w:val="0"/>
        </w:rPr>
        <w:t xml:space="preserve">Last-Write-Wins</w:t>
      </w:r>
      <w:r w:rsidDel="00000000" w:rsidR="00000000" w:rsidRPr="00000000">
        <w:rPr>
          <w:rtl w:val="0"/>
        </w:rPr>
        <w:t xml:space="preserve">, além de assegurar ao titular a exportação e a exclusão completa de seus dados, tanto no aparelho quanto na nuvem.</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2A6">
      <w:pPr>
        <w:ind w:firstLine="0"/>
        <w:rPr/>
      </w:pPr>
      <w:r w:rsidDel="00000000" w:rsidR="00000000" w:rsidRPr="00000000">
        <w:rPr>
          <w:rtl w:val="0"/>
        </w:rPr>
      </w:r>
    </w:p>
    <w:p w:rsidR="00000000" w:rsidDel="00000000" w:rsidP="00000000" w:rsidRDefault="00000000" w:rsidRPr="00000000" w14:paraId="000002A7">
      <w:pPr>
        <w:keepNext w:val="1"/>
        <w:ind w:firstLine="0"/>
        <w:rPr/>
      </w:pPr>
      <w:r w:rsidDel="00000000" w:rsidR="00000000" w:rsidRPr="00000000">
        <w:rPr>
          <w:rtl w:val="0"/>
        </w:rPr>
        <w:t xml:space="preserve">Quadro 3 - Requisitos funcionais</w:t>
      </w:r>
    </w:p>
    <w:sdt>
      <w:sdtPr>
        <w:lock w:val="contentLocked"/>
        <w:id w:val="1489938943"/>
        <w:tag w:val="goog_rdk_0"/>
      </w:sdtPr>
      <w:sdtContent>
        <w:tbl>
          <w:tblPr>
            <w:tblStyle w:val="Table3"/>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CellMar>
              <w:top w:w="40" w:type="dxa"/>
              <w:left w:w="100" w:type="dxa"/>
              <w:bottom w:w="40" w:type="dxa"/>
              <w:right w:w="100" w:type="dxa"/>
            </w:tblCellMar>
            <w:tblLook w:val="0600"/>
          </w:tblPr>
          <w:tblGrid>
            <w:gridCol w:w="1965"/>
            <w:gridCol w:w="950"/>
            <w:gridCol w:w="6100"/>
          </w:tblGrid>
          <w:tr>
            <w:trPr>
              <w:cantSplit w:val="1"/>
              <w:tblHeader w:val="1"/>
            </w:trPr>
            <w:tc>
              <w:tcPr>
                <w:shd w:fill="auto" w:val="clear"/>
                <w:tcMar>
                  <w:top w:w="40" w:type="dxa"/>
                  <w:left w:w="100.0" w:type="dxa"/>
                  <w:bottom w:w="40" w:type="dxa"/>
                  <w:right w:w="100.0" w:type="dxa"/>
                </w:tcMar>
                <w:vAlign w:val="top"/>
              </w:tcPr>
              <w:p w:rsidR="00000000" w:rsidDel="00000000" w:rsidP="00000000" w:rsidRDefault="00000000" w:rsidRPr="00000000">
                <w:pPr>
                  <w:widowControl w:val="0"/>
                  <w:spacing w:line="240" w:lineRule="auto" w:before="0" w:after="0"/>
                  <w:ind w:firstLine="0"/>
                  <w:jc w:val="center"/>
                  <w:rPr>
                    <w:b w:val="1"/>
                    <w:bCs w:val="1"/>
                    <w:sz w:val="20"/>
                    <w:szCs w:val="20"/>
                  </w:rPr>
                </w:pPr>
                <w:r w:rsidDel="00000000" w:rsidR="00000000" w:rsidRPr="00000000">
                  <w:rPr>
                    <w:b w:val="1"/>
                    <w:bCs w:val="1"/>
                    <w:sz w:val="20"/>
                    <w:szCs w:val="20"/>
                    <w:rtl w:val="0"/>
                  </w:rPr>
                  <w:t xml:space="preserve">Função</w:t>
                </w:r>
              </w:p>
            </w:tc>
            <w:tc>
              <w:tcPr>
                <w:shd w:fill="auto" w:val="clear"/>
                <w:tcMar>
                  <w:top w:w="40" w:type="dxa"/>
                  <w:left w:w="100.0" w:type="dxa"/>
                  <w:bottom w:w="40" w:type="dxa"/>
                  <w:right w:w="100.0" w:type="dxa"/>
                </w:tcMar>
                <w:vAlign w:val="top"/>
              </w:tcPr>
              <w:p w:rsidR="00000000" w:rsidDel="00000000" w:rsidP="00000000" w:rsidRDefault="00000000" w:rsidRPr="00000000" w14:paraId="000002A8">
                <w:pPr>
                  <w:widowControl w:val="0"/>
                  <w:spacing w:line="240" w:lineRule="auto" w:before="0" w:after="0"/>
                  <w:ind w:firstLine="0"/>
                  <w:jc w:val="center"/>
                  <w:rPr>
                    <w:b w:val="1"/>
                    <w:bCs w:val="1"/>
                    <w:sz w:val="20"/>
                    <w:szCs w:val="20"/>
                  </w:rPr>
                </w:pPr>
                <w:r w:rsidDel="00000000" w:rsidR="00000000" w:rsidRPr="00000000">
                  <w:rPr>
                    <w:b w:val="1"/>
                    <w:bCs w:val="1"/>
                    <w:sz w:val="20"/>
                    <w:szCs w:val="20"/>
                    <w:rtl w:val="0"/>
                  </w:rPr>
                  <w:t xml:space="preserve">Código</w:t>
                </w:r>
              </w:p>
            </w:tc>
            <w:tc>
              <w:tcPr>
                <w:shd w:fill="auto" w:val="clear"/>
                <w:tcMar>
                  <w:top w:w="40" w:type="dxa"/>
                  <w:left w:w="100.0" w:type="dxa"/>
                  <w:bottom w:w="40" w:type="dxa"/>
                  <w:right w:w="100.0" w:type="dxa"/>
                </w:tcMar>
                <w:vAlign w:val="top"/>
              </w:tcPr>
              <w:p w:rsidR="00000000" w:rsidDel="00000000" w:rsidP="00000000" w:rsidRDefault="00000000" w:rsidRPr="00000000" w14:paraId="000002A9">
                <w:pPr>
                  <w:widowControl w:val="0"/>
                  <w:spacing w:line="240" w:lineRule="auto" w:before="0" w:after="0"/>
                  <w:ind w:firstLine="0"/>
                  <w:jc w:val="center"/>
                  <w:rPr>
                    <w:b w:val="1"/>
                    <w:bCs w:val="1"/>
                    <w:sz w:val="20"/>
                    <w:szCs w:val="20"/>
                    <w:shd w:fill="434343" w:val="clear"/>
                  </w:rPr>
                </w:pPr>
                <w:r w:rsidDel="00000000" w:rsidR="00000000" w:rsidRPr="00000000">
                  <w:rPr>
                    <w:b w:val="1"/>
                    <w:bCs w:val="1"/>
                    <w:sz w:val="20"/>
                    <w:szCs w:val="20"/>
                    <w:rtl w:val="0"/>
                  </w:rPr>
                  <w:t xml:space="preserve">Requisito</w:t>
                </w:r>
                <w:r w:rsidDel="00000000" w:rsidR="00000000" w:rsidRPr="00000000">
                  <w:rPr>
                    <w:rtl w:val="0"/>
                  </w:rPr>
                </w:r>
              </w:p>
            </w:tc>
          </w:tr>
          <w:tr>
            <w:trPr>
              <w:cantSplit w:val="1"/>
              <w:tblHeader w:val="0"/>
            </w:trPr>
            <w:tc>
              <w:tcPr>
                <w:vMerge w:val="restart"/>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r w:rsidDel="00000000" w:rsidR="00000000" w:rsidRPr="00000000">
                  <w:rPr>
                    <w:sz w:val="20"/>
                    <w:szCs w:val="20"/>
                    <w:rtl w:val="0"/>
                  </w:rPr>
                  <w:t xml:space="preserve">Identidade e consentimento</w:t>
                </w:r>
              </w:p>
            </w:tc>
            <w:tc>
              <w:tcPr>
                <w:shd w:fill="auto" w:val="clear"/>
                <w:tcMar>
                  <w:top w:w="40" w:type="dxa"/>
                  <w:left w:w="100.0" w:type="dxa"/>
                  <w:bottom w:w="40" w:type="dxa"/>
                  <w:right w:w="100.0" w:type="dxa"/>
                </w:tcMar>
                <w:vAlign w:val="top"/>
              </w:tcPr>
              <w:p w:rsidR="00000000" w:rsidDel="00000000" w:rsidP="00000000" w:rsidRDefault="00000000" w:rsidRPr="00000000" w14:paraId="000002AA">
                <w:pPr>
                  <w:widowControl w:val="0"/>
                  <w:spacing w:line="240" w:lineRule="auto" w:before="0" w:after="0"/>
                  <w:ind w:firstLine="0"/>
                  <w:rPr>
                    <w:sz w:val="20"/>
                    <w:szCs w:val="20"/>
                  </w:rPr>
                </w:pPr>
                <w:r w:rsidDel="00000000" w:rsidR="00000000" w:rsidRPr="00000000">
                  <w:rPr>
                    <w:sz w:val="20"/>
                    <w:szCs w:val="20"/>
                    <w:rtl w:val="0"/>
                  </w:rPr>
                  <w:t xml:space="preserve">01</w:t>
                </w:r>
              </w:p>
            </w:tc>
            <w:tc>
              <w:tcPr>
                <w:shd w:fill="auto" w:val="clear"/>
                <w:tcMar>
                  <w:top w:w="40" w:type="dxa"/>
                  <w:left w:w="100.0" w:type="dxa"/>
                  <w:bottom w:w="40" w:type="dxa"/>
                  <w:right w:w="100.0" w:type="dxa"/>
                </w:tcMar>
                <w:vAlign w:val="top"/>
              </w:tcPr>
              <w:p w:rsidR="00000000" w:rsidDel="00000000" w:rsidP="00000000" w:rsidRDefault="00000000" w:rsidRPr="00000000" w14:paraId="000002AB">
                <w:pPr>
                  <w:widowControl w:val="0"/>
                  <w:spacing w:line="240" w:lineRule="auto" w:before="0" w:after="0"/>
                  <w:ind w:firstLine="0"/>
                  <w:rPr>
                    <w:sz w:val="20"/>
                    <w:szCs w:val="20"/>
                  </w:rPr>
                </w:pPr>
                <w:r w:rsidDel="00000000" w:rsidR="00000000" w:rsidRPr="00000000">
                  <w:rPr>
                    <w:sz w:val="20"/>
                    <w:szCs w:val="20"/>
                    <w:rtl w:val="0"/>
                  </w:rPr>
                  <w:t xml:space="preserve">O sistema deve permitir uso sem conta, mantendo toda a funcionalidade clínica</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AC">
                <w:pPr>
                  <w:widowControl w:val="0"/>
                  <w:spacing w:line="240" w:lineRule="auto" w:before="0" w:after="0"/>
                  <w:ind w:firstLine="0"/>
                  <w:rPr>
                    <w:sz w:val="20"/>
                    <w:szCs w:val="20"/>
                  </w:rPr>
                </w:pPr>
                <w:r w:rsidDel="00000000" w:rsidR="00000000" w:rsidRPr="00000000">
                  <w:rPr>
                    <w:sz w:val="20"/>
                    <w:szCs w:val="20"/>
                    <w:rtl w:val="0"/>
                  </w:rPr>
                  <w:t xml:space="preserve">02</w:t>
                </w:r>
              </w:p>
            </w:tc>
            <w:tc>
              <w:tcPr>
                <w:shd w:fill="auto" w:val="clear"/>
                <w:tcMar>
                  <w:top w:w="40" w:type="dxa"/>
                  <w:left w:w="100.0" w:type="dxa"/>
                  <w:bottom w:w="40" w:type="dxa"/>
                  <w:right w:w="100.0" w:type="dxa"/>
                </w:tcMar>
                <w:vAlign w:val="top"/>
              </w:tcPr>
              <w:p w:rsidR="00000000" w:rsidDel="00000000" w:rsidP="00000000" w:rsidRDefault="00000000" w:rsidRPr="00000000" w14:paraId="000002AD">
                <w:pPr>
                  <w:widowControl w:val="0"/>
                  <w:spacing w:line="240" w:lineRule="auto" w:before="0" w:after="0"/>
                  <w:ind w:firstLine="0"/>
                  <w:rPr>
                    <w:sz w:val="20"/>
                    <w:szCs w:val="20"/>
                  </w:rPr>
                </w:pPr>
                <w:r w:rsidDel="00000000" w:rsidR="00000000" w:rsidRPr="00000000">
                  <w:rPr>
                    <w:sz w:val="20"/>
                    <w:szCs w:val="20"/>
                    <w:rtl w:val="0"/>
                  </w:rPr>
                  <w:t xml:space="preserve">O sistema deve permitir autenticação </w:t>
                </w:r>
                <w:r w:rsidDel="00000000" w:rsidR="00000000" w:rsidRPr="00000000">
                  <w:rPr>
                    <w:sz w:val="20"/>
                    <w:szCs w:val="20"/>
                    <w:rtl w:val="0"/>
                  </w:rPr>
                  <w:t xml:space="preserve">via Google, pelo protocolo </w:t>
                </w:r>
                <w:r w:rsidDel="00000000" w:rsidR="00000000" w:rsidRPr="00000000">
                  <w:rPr>
                    <w:i w:val="1"/>
                    <w:iCs w:val="1"/>
                    <w:sz w:val="20"/>
                    <w:szCs w:val="20"/>
                    <w:rtl w:val="0"/>
                  </w:rPr>
                  <w:t xml:space="preserve">open authorization</w:t>
                </w:r>
                <w:r w:rsidDel="00000000" w:rsidR="00000000" w:rsidRPr="00000000">
                  <w:rPr>
                    <w:sz w:val="20"/>
                    <w:szCs w:val="20"/>
                    <w:rtl w:val="0"/>
                  </w:rPr>
                  <w:t xml:space="preserve"> (OAuth), como</w:t>
                </w:r>
                <w:r w:rsidDel="00000000" w:rsidR="00000000" w:rsidRPr="00000000">
                  <w:rPr>
                    <w:sz w:val="20"/>
                    <w:szCs w:val="20"/>
                    <w:rtl w:val="0"/>
                  </w:rPr>
                  <w:t xml:space="preserve"> opção</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AE">
                <w:pPr>
                  <w:widowControl w:val="0"/>
                  <w:spacing w:line="240" w:lineRule="auto" w:before="0" w:after="0"/>
                  <w:ind w:firstLine="0"/>
                  <w:rPr>
                    <w:sz w:val="20"/>
                    <w:szCs w:val="20"/>
                  </w:rPr>
                </w:pPr>
                <w:r w:rsidDel="00000000" w:rsidR="00000000" w:rsidRPr="00000000">
                  <w:rPr>
                    <w:sz w:val="20"/>
                    <w:szCs w:val="20"/>
                    <w:rtl w:val="0"/>
                  </w:rPr>
                  <w:t xml:space="preserve">03</w:t>
                </w:r>
              </w:p>
            </w:tc>
            <w:tc>
              <w:tcPr>
                <w:shd w:fill="auto" w:val="clear"/>
                <w:tcMar>
                  <w:top w:w="40" w:type="dxa"/>
                  <w:left w:w="100.0" w:type="dxa"/>
                  <w:bottom w:w="40" w:type="dxa"/>
                  <w:right w:w="100.0" w:type="dxa"/>
                </w:tcMar>
                <w:vAlign w:val="top"/>
              </w:tcPr>
              <w:p w:rsidR="00000000" w:rsidDel="00000000" w:rsidP="00000000" w:rsidRDefault="00000000" w:rsidRPr="00000000" w14:paraId="000002AF">
                <w:pPr>
                  <w:widowControl w:val="0"/>
                  <w:spacing w:line="240" w:lineRule="auto" w:before="0" w:after="0"/>
                  <w:ind w:firstLine="0"/>
                  <w:rPr>
                    <w:sz w:val="20"/>
                    <w:szCs w:val="20"/>
                  </w:rPr>
                </w:pPr>
                <w:r w:rsidDel="00000000" w:rsidR="00000000" w:rsidRPr="00000000">
                  <w:rPr>
                    <w:sz w:val="20"/>
                    <w:szCs w:val="20"/>
                    <w:rtl w:val="0"/>
                  </w:rPr>
                  <w:t xml:space="preserve">O usuário anônimo deve poder vincular sua conta Google depois, sem perder dados locais</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B0">
                <w:pPr>
                  <w:widowControl w:val="0"/>
                  <w:spacing w:line="240" w:lineRule="auto" w:before="0" w:after="0"/>
                  <w:ind w:firstLine="0"/>
                  <w:rPr>
                    <w:sz w:val="20"/>
                    <w:szCs w:val="20"/>
                  </w:rPr>
                </w:pPr>
                <w:r w:rsidDel="00000000" w:rsidR="00000000" w:rsidRPr="00000000">
                  <w:rPr>
                    <w:sz w:val="20"/>
                    <w:szCs w:val="20"/>
                    <w:rtl w:val="0"/>
                  </w:rPr>
                  <w:t xml:space="preserve">04</w:t>
                </w:r>
              </w:p>
            </w:tc>
            <w:tc>
              <w:tcPr>
                <w:shd w:fill="auto" w:val="clear"/>
                <w:tcMar>
                  <w:top w:w="40" w:type="dxa"/>
                  <w:left w:w="100.0" w:type="dxa"/>
                  <w:bottom w:w="40" w:type="dxa"/>
                  <w:right w:w="100.0" w:type="dxa"/>
                </w:tcMar>
                <w:vAlign w:val="top"/>
              </w:tcPr>
              <w:p w:rsidR="00000000" w:rsidDel="00000000" w:rsidP="00000000" w:rsidRDefault="00000000" w:rsidRPr="00000000" w14:paraId="000002B1">
                <w:pPr>
                  <w:widowControl w:val="0"/>
                  <w:spacing w:line="240" w:lineRule="auto" w:before="0" w:after="0"/>
                  <w:ind w:firstLine="0"/>
                  <w:rPr>
                    <w:sz w:val="20"/>
                    <w:szCs w:val="20"/>
                  </w:rPr>
                </w:pPr>
                <w:r w:rsidDel="00000000" w:rsidR="00000000" w:rsidRPr="00000000">
                  <w:rPr>
                    <w:sz w:val="20"/>
                    <w:szCs w:val="20"/>
                    <w:rtl w:val="0"/>
                  </w:rPr>
                  <w:t xml:space="preserve">O sistema deve registrar consentimento informado, com data e versão do texto aceito</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B2">
                <w:pPr>
                  <w:widowControl w:val="0"/>
                  <w:spacing w:line="240" w:lineRule="auto" w:before="0" w:after="0"/>
                  <w:ind w:firstLine="0"/>
                  <w:rPr>
                    <w:sz w:val="20"/>
                    <w:szCs w:val="20"/>
                  </w:rPr>
                </w:pPr>
                <w:r w:rsidDel="00000000" w:rsidR="00000000" w:rsidRPr="00000000">
                  <w:rPr>
                    <w:sz w:val="20"/>
                    <w:szCs w:val="20"/>
                    <w:rtl w:val="0"/>
                  </w:rPr>
                  <w:t xml:space="preserve">05</w:t>
                </w:r>
              </w:p>
            </w:tc>
            <w:tc>
              <w:tcPr>
                <w:shd w:fill="auto" w:val="clear"/>
                <w:tcMar>
                  <w:top w:w="40" w:type="dxa"/>
                  <w:left w:w="100.0" w:type="dxa"/>
                  <w:bottom w:w="40" w:type="dxa"/>
                  <w:right w:w="100.0" w:type="dxa"/>
                </w:tcMar>
                <w:vAlign w:val="top"/>
              </w:tcPr>
              <w:p w:rsidR="00000000" w:rsidDel="00000000" w:rsidP="00000000" w:rsidRDefault="00000000" w:rsidRPr="00000000" w14:paraId="000002B3">
                <w:pPr>
                  <w:widowControl w:val="0"/>
                  <w:spacing w:line="240" w:lineRule="auto" w:before="0" w:after="0"/>
                  <w:ind w:firstLine="0"/>
                  <w:rPr>
                    <w:sz w:val="20"/>
                    <w:szCs w:val="20"/>
                  </w:rPr>
                </w:pPr>
                <w:r w:rsidDel="00000000" w:rsidR="00000000" w:rsidRPr="00000000">
                  <w:rPr>
                    <w:sz w:val="20"/>
                    <w:szCs w:val="20"/>
                    <w:rtl w:val="0"/>
                  </w:rPr>
                  <w:t xml:space="preserve">Mudança na versão dos termos deve forçar novo consentimento</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B4">
                <w:pPr>
                  <w:widowControl w:val="0"/>
                  <w:spacing w:line="240" w:lineRule="auto" w:before="0" w:after="0"/>
                  <w:ind w:firstLine="0"/>
                  <w:rPr>
                    <w:sz w:val="20"/>
                    <w:szCs w:val="20"/>
                  </w:rPr>
                </w:pPr>
                <w:r w:rsidDel="00000000" w:rsidR="00000000" w:rsidRPr="00000000">
                  <w:rPr>
                    <w:sz w:val="20"/>
                    <w:szCs w:val="20"/>
                    <w:rtl w:val="0"/>
                  </w:rPr>
                  <w:t xml:space="preserve">06</w:t>
                </w:r>
              </w:p>
            </w:tc>
            <w:tc>
              <w:tcPr>
                <w:shd w:fill="auto" w:val="clear"/>
                <w:tcMar>
                  <w:top w:w="40" w:type="dxa"/>
                  <w:left w:w="100.0" w:type="dxa"/>
                  <w:bottom w:w="40" w:type="dxa"/>
                  <w:right w:w="100.0" w:type="dxa"/>
                </w:tcMar>
                <w:vAlign w:val="top"/>
              </w:tcPr>
              <w:p w:rsidR="00000000" w:rsidDel="00000000" w:rsidP="00000000" w:rsidRDefault="00000000" w:rsidRPr="00000000" w14:paraId="000002B5">
                <w:pPr>
                  <w:widowControl w:val="0"/>
                  <w:spacing w:line="240" w:lineRule="auto" w:before="0" w:after="0"/>
                  <w:ind w:firstLine="0"/>
                  <w:rPr>
                    <w:sz w:val="20"/>
                    <w:szCs w:val="20"/>
                  </w:rPr>
                </w:pPr>
                <w:r w:rsidDel="00000000" w:rsidR="00000000" w:rsidRPr="00000000">
                  <w:rPr>
                    <w:sz w:val="20"/>
                    <w:szCs w:val="20"/>
                    <w:rtl w:val="0"/>
                  </w:rPr>
                  <w:t xml:space="preserve">O sistema deve manter ficha de saúde (nome, nascimento, foto, contatos de emergência)</w:t>
                </w:r>
              </w:p>
            </w:tc>
          </w:tr>
          <w:tr>
            <w:trPr>
              <w:cantSplit w:val="1"/>
              <w:tblHeader w:val="1"/>
            </w:trPr>
            <w:tc>
              <w:tcPr>
                <w:vMerge w:val="restart"/>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r w:rsidDel="00000000" w:rsidR="00000000" w:rsidRPr="00000000">
                  <w:rPr>
                    <w:sz w:val="20"/>
                    <w:szCs w:val="20"/>
                    <w:rtl w:val="0"/>
                  </w:rPr>
                  <w:t xml:space="preserve">Cadastro clínico</w:t>
                </w:r>
              </w:p>
            </w:tc>
            <w:tc>
              <w:tcPr>
                <w:shd w:fill="auto" w:val="clear"/>
                <w:tcMar>
                  <w:top w:w="40" w:type="dxa"/>
                  <w:left w:w="100.0" w:type="dxa"/>
                  <w:bottom w:w="40" w:type="dxa"/>
                  <w:right w:w="100.0" w:type="dxa"/>
                </w:tcMar>
                <w:vAlign w:val="top"/>
              </w:tcPr>
              <w:p w:rsidR="00000000" w:rsidDel="00000000" w:rsidP="00000000" w:rsidRDefault="00000000" w:rsidRPr="00000000" w14:paraId="000002BA">
                <w:pPr>
                  <w:widowControl w:val="0"/>
                  <w:spacing w:line="240" w:lineRule="auto" w:before="0" w:after="0"/>
                  <w:ind w:firstLine="0"/>
                  <w:rPr>
                    <w:sz w:val="20"/>
                    <w:szCs w:val="20"/>
                  </w:rPr>
                </w:pPr>
                <w:r w:rsidDel="00000000" w:rsidR="00000000" w:rsidRPr="00000000">
                  <w:rPr>
                    <w:sz w:val="20"/>
                    <w:szCs w:val="20"/>
                    <w:rtl w:val="0"/>
                  </w:rPr>
                  <w:t xml:space="preserve">07</w:t>
                </w:r>
              </w:p>
            </w:tc>
            <w:tc>
              <w:tcPr>
                <w:shd w:fill="auto" w:val="clear"/>
                <w:tcMar>
                  <w:top w:w="40" w:type="dxa"/>
                  <w:left w:w="100.0" w:type="dxa"/>
                  <w:bottom w:w="40" w:type="dxa"/>
                  <w:right w:w="100.0" w:type="dxa"/>
                </w:tcMar>
                <w:vAlign w:val="top"/>
              </w:tcPr>
              <w:p w:rsidR="00000000" w:rsidDel="00000000" w:rsidP="00000000" w:rsidRDefault="00000000" w:rsidRPr="00000000" w14:paraId="000002BB">
                <w:pPr>
                  <w:widowControl w:val="0"/>
                  <w:spacing w:line="240" w:lineRule="auto" w:before="0" w:after="0"/>
                  <w:ind w:firstLine="0"/>
                  <w:rPr>
                    <w:sz w:val="20"/>
                    <w:szCs w:val="20"/>
                  </w:rPr>
                </w:pPr>
                <w:r w:rsidDel="00000000" w:rsidR="00000000" w:rsidRPr="00000000">
                  <w:rPr>
                    <w:sz w:val="20"/>
                    <w:szCs w:val="20"/>
                    <w:rtl w:val="0"/>
                  </w:rPr>
                  <w:t xml:space="preserve">O sistema deve cadastrar medicamentos em dez formas farmacêuticas: comprimido, líquido, gota, injeção, pomada, sublingual, inalador, adesivo, sachê e outra</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BC">
                <w:pPr>
                  <w:widowControl w:val="0"/>
                  <w:spacing w:line="240" w:lineRule="auto" w:before="0" w:after="0"/>
                  <w:ind w:firstLine="0"/>
                  <w:rPr>
                    <w:sz w:val="20"/>
                    <w:szCs w:val="20"/>
                  </w:rPr>
                </w:pPr>
                <w:r w:rsidDel="00000000" w:rsidR="00000000" w:rsidRPr="00000000">
                  <w:rPr>
                    <w:sz w:val="20"/>
                    <w:szCs w:val="20"/>
                    <w:rtl w:val="0"/>
                  </w:rPr>
                  <w:t xml:space="preserve">08</w:t>
                </w:r>
              </w:p>
            </w:tc>
            <w:tc>
              <w:tcPr>
                <w:shd w:fill="auto" w:val="clear"/>
                <w:tcMar>
                  <w:top w:w="40" w:type="dxa"/>
                  <w:left w:w="100.0" w:type="dxa"/>
                  <w:bottom w:w="40" w:type="dxa"/>
                  <w:right w:w="100.0" w:type="dxa"/>
                </w:tcMar>
                <w:vAlign w:val="top"/>
              </w:tcPr>
              <w:p w:rsidR="00000000" w:rsidDel="00000000" w:rsidP="00000000" w:rsidRDefault="00000000" w:rsidRPr="00000000" w14:paraId="000002BD">
                <w:pPr>
                  <w:widowControl w:val="0"/>
                  <w:spacing w:line="240" w:lineRule="auto" w:before="0" w:after="0"/>
                  <w:ind w:firstLine="0"/>
                  <w:rPr>
                    <w:sz w:val="20"/>
                    <w:szCs w:val="20"/>
                  </w:rPr>
                </w:pPr>
                <w:r w:rsidDel="00000000" w:rsidR="00000000" w:rsidRPr="00000000">
                  <w:rPr>
                    <w:sz w:val="20"/>
                    <w:szCs w:val="20"/>
                    <w:rtl w:val="0"/>
                  </w:rPr>
                  <w:t xml:space="preserve">A unidade de dose deve acompanhar a forma farmacêutica escolhida</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BE">
                <w:pPr>
                  <w:widowControl w:val="0"/>
                  <w:spacing w:line="240" w:lineRule="auto" w:before="0" w:after="0"/>
                  <w:ind w:firstLine="0"/>
                  <w:rPr>
                    <w:sz w:val="20"/>
                    <w:szCs w:val="20"/>
                  </w:rPr>
                </w:pPr>
                <w:r w:rsidDel="00000000" w:rsidR="00000000" w:rsidRPr="00000000">
                  <w:rPr>
                    <w:sz w:val="20"/>
                    <w:szCs w:val="20"/>
                    <w:rtl w:val="0"/>
                  </w:rPr>
                  <w:t xml:space="preserve">09</w:t>
                </w:r>
              </w:p>
            </w:tc>
            <w:tc>
              <w:tcPr>
                <w:shd w:fill="auto" w:val="clear"/>
                <w:tcMar>
                  <w:top w:w="40" w:type="dxa"/>
                  <w:left w:w="100.0" w:type="dxa"/>
                  <w:bottom w:w="40" w:type="dxa"/>
                  <w:right w:w="100.0" w:type="dxa"/>
                </w:tcMar>
                <w:vAlign w:val="top"/>
              </w:tcPr>
              <w:p w:rsidR="00000000" w:rsidDel="00000000" w:rsidP="00000000" w:rsidRDefault="00000000" w:rsidRPr="00000000" w14:paraId="000002BF">
                <w:pPr>
                  <w:widowControl w:val="0"/>
                  <w:spacing w:line="240" w:lineRule="auto" w:before="0" w:after="0"/>
                  <w:ind w:firstLine="0"/>
                  <w:rPr>
                    <w:sz w:val="20"/>
                    <w:szCs w:val="20"/>
                  </w:rPr>
                </w:pPr>
                <w:r w:rsidDel="00000000" w:rsidR="00000000" w:rsidRPr="00000000">
                  <w:rPr>
                    <w:sz w:val="20"/>
                    <w:szCs w:val="20"/>
                    <w:rtl w:val="0"/>
                  </w:rPr>
                  <w:t xml:space="preserve">O sistema deve suportar quatro frequências: todo dia, dias da semana, ciclo com pausa e sob demanda</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C0">
                <w:pPr>
                  <w:widowControl w:val="0"/>
                  <w:spacing w:line="240" w:lineRule="auto" w:before="0" w:after="0"/>
                  <w:ind w:firstLine="0"/>
                  <w:rPr>
                    <w:sz w:val="20"/>
                    <w:szCs w:val="20"/>
                  </w:rPr>
                </w:pPr>
                <w:r w:rsidDel="00000000" w:rsidR="00000000" w:rsidRPr="00000000">
                  <w:rPr>
                    <w:sz w:val="20"/>
                    <w:szCs w:val="20"/>
                    <w:rtl w:val="0"/>
                  </w:rPr>
                  <w:t xml:space="preserve">10</w:t>
                </w:r>
              </w:p>
            </w:tc>
            <w:tc>
              <w:tcPr>
                <w:shd w:fill="auto" w:val="clear"/>
                <w:tcMar>
                  <w:top w:w="40" w:type="dxa"/>
                  <w:left w:w="100.0" w:type="dxa"/>
                  <w:bottom w:w="40" w:type="dxa"/>
                  <w:right w:w="100.0" w:type="dxa"/>
                </w:tcMar>
                <w:vAlign w:val="top"/>
              </w:tcPr>
              <w:p w:rsidR="00000000" w:rsidDel="00000000" w:rsidP="00000000" w:rsidRDefault="00000000" w:rsidRPr="00000000" w14:paraId="000002C1">
                <w:pPr>
                  <w:widowControl w:val="0"/>
                  <w:spacing w:line="240" w:lineRule="auto" w:before="0" w:after="0"/>
                  <w:ind w:firstLine="0"/>
                  <w:rPr>
                    <w:sz w:val="20"/>
                    <w:szCs w:val="20"/>
                  </w:rPr>
                </w:pPr>
                <w:r w:rsidDel="00000000" w:rsidR="00000000" w:rsidRPr="00000000">
                  <w:rPr>
                    <w:sz w:val="20"/>
                    <w:szCs w:val="20"/>
                    <w:rtl w:val="0"/>
                  </w:rPr>
                  <w:t xml:space="preserve">O sistema deve suportar dose variável por horário</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C2">
                <w:pPr>
                  <w:widowControl w:val="0"/>
                  <w:spacing w:line="240" w:lineRule="auto" w:before="0" w:after="0"/>
                  <w:ind w:firstLine="0"/>
                  <w:rPr>
                    <w:sz w:val="20"/>
                    <w:szCs w:val="20"/>
                  </w:rPr>
                </w:pPr>
                <w:r w:rsidDel="00000000" w:rsidR="00000000" w:rsidRPr="00000000">
                  <w:rPr>
                    <w:sz w:val="20"/>
                    <w:szCs w:val="20"/>
                    <w:rtl w:val="0"/>
                  </w:rPr>
                  <w:t xml:space="preserve">11</w:t>
                </w:r>
              </w:p>
            </w:tc>
            <w:tc>
              <w:tcPr>
                <w:shd w:fill="auto" w:val="clear"/>
                <w:tcMar>
                  <w:top w:w="40" w:type="dxa"/>
                  <w:left w:w="100.0" w:type="dxa"/>
                  <w:bottom w:w="40" w:type="dxa"/>
                  <w:right w:w="100.0" w:type="dxa"/>
                </w:tcMar>
                <w:vAlign w:val="top"/>
              </w:tcPr>
              <w:p w:rsidR="00000000" w:rsidDel="00000000" w:rsidP="00000000" w:rsidRDefault="00000000" w:rsidRPr="00000000" w14:paraId="000002C3">
                <w:pPr>
                  <w:widowControl w:val="0"/>
                  <w:spacing w:line="240" w:lineRule="auto" w:before="0" w:after="0"/>
                  <w:ind w:firstLine="0"/>
                  <w:rPr>
                    <w:sz w:val="20"/>
                    <w:szCs w:val="20"/>
                  </w:rPr>
                </w:pPr>
                <w:r w:rsidDel="00000000" w:rsidR="00000000" w:rsidRPr="00000000">
                  <w:rPr>
                    <w:sz w:val="20"/>
                    <w:szCs w:val="20"/>
                    <w:rtl w:val="0"/>
                  </w:rPr>
                  <w:t xml:space="preserve">O sistema deve gerar os horários de dose a partir da posologia</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C4">
                <w:pPr>
                  <w:widowControl w:val="0"/>
                  <w:spacing w:line="240" w:lineRule="auto" w:before="0" w:after="0"/>
                  <w:ind w:firstLine="0"/>
                  <w:rPr>
                    <w:sz w:val="20"/>
                    <w:szCs w:val="20"/>
                  </w:rPr>
                </w:pPr>
                <w:r w:rsidDel="00000000" w:rsidR="00000000" w:rsidRPr="00000000">
                  <w:rPr>
                    <w:sz w:val="20"/>
                    <w:szCs w:val="20"/>
                    <w:rtl w:val="0"/>
                  </w:rPr>
                  <w:t xml:space="preserve">12</w:t>
                </w:r>
              </w:p>
            </w:tc>
            <w:tc>
              <w:tcPr>
                <w:shd w:fill="auto" w:val="clear"/>
                <w:tcMar>
                  <w:top w:w="40" w:type="dxa"/>
                  <w:left w:w="100.0" w:type="dxa"/>
                  <w:bottom w:w="40" w:type="dxa"/>
                  <w:right w:w="100.0" w:type="dxa"/>
                </w:tcMar>
                <w:vAlign w:val="top"/>
              </w:tcPr>
              <w:p w:rsidR="00000000" w:rsidDel="00000000" w:rsidP="00000000" w:rsidRDefault="00000000" w:rsidRPr="00000000" w14:paraId="000002C5">
                <w:pPr>
                  <w:widowControl w:val="0"/>
                  <w:spacing w:line="240" w:lineRule="auto" w:before="0" w:after="0"/>
                  <w:ind w:firstLine="0"/>
                  <w:rPr>
                    <w:sz w:val="20"/>
                    <w:szCs w:val="20"/>
                  </w:rPr>
                </w:pPr>
                <w:r w:rsidDel="00000000" w:rsidR="00000000" w:rsidRPr="00000000">
                  <w:rPr>
                    <w:sz w:val="20"/>
                    <w:szCs w:val="20"/>
                    <w:rtl w:val="0"/>
                  </w:rPr>
                  <w:t xml:space="preserve">O sistema deve aceitar anexo de receita, com validade e aviso de renovação</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C6">
                <w:pPr>
                  <w:widowControl w:val="0"/>
                  <w:spacing w:line="240" w:lineRule="auto" w:before="0" w:after="0"/>
                  <w:ind w:firstLine="0"/>
                  <w:rPr>
                    <w:sz w:val="20"/>
                    <w:szCs w:val="20"/>
                  </w:rPr>
                </w:pPr>
                <w:r w:rsidDel="00000000" w:rsidR="00000000" w:rsidRPr="00000000">
                  <w:rPr>
                    <w:sz w:val="20"/>
                    <w:szCs w:val="20"/>
                    <w:rtl w:val="0"/>
                  </w:rPr>
                  <w:t xml:space="preserve">13</w:t>
                </w:r>
              </w:p>
            </w:tc>
            <w:tc>
              <w:tcPr>
                <w:shd w:fill="auto" w:val="clear"/>
                <w:tcMar>
                  <w:top w:w="40" w:type="dxa"/>
                  <w:left w:w="100.0" w:type="dxa"/>
                  <w:bottom w:w="40" w:type="dxa"/>
                  <w:right w:w="100.0" w:type="dxa"/>
                </w:tcMar>
                <w:vAlign w:val="top"/>
              </w:tcPr>
              <w:p w:rsidR="00000000" w:rsidDel="00000000" w:rsidP="00000000" w:rsidRDefault="00000000" w:rsidRPr="00000000" w14:paraId="000002C7">
                <w:pPr>
                  <w:widowControl w:val="0"/>
                  <w:spacing w:line="240" w:lineRule="auto" w:before="0" w:after="0"/>
                  <w:ind w:firstLine="0"/>
                  <w:rPr>
                    <w:sz w:val="20"/>
                    <w:szCs w:val="20"/>
                  </w:rPr>
                </w:pPr>
                <w:r w:rsidDel="00000000" w:rsidR="00000000" w:rsidRPr="00000000">
                  <w:rPr>
                    <w:sz w:val="20"/>
                    <w:szCs w:val="20"/>
                    <w:rtl w:val="0"/>
                  </w:rPr>
                  <w:t xml:space="preserve">O sistema deve sugerir o preenchimento de campos automaticamente no cadastro de medicamentos a partir de uma base de dados oficiais</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C8">
                <w:pPr>
                  <w:widowControl w:val="0"/>
                  <w:spacing w:line="240" w:lineRule="auto" w:before="0" w:after="0"/>
                  <w:ind w:firstLine="0"/>
                  <w:rPr>
                    <w:sz w:val="20"/>
                    <w:szCs w:val="20"/>
                  </w:rPr>
                </w:pPr>
                <w:r w:rsidDel="00000000" w:rsidR="00000000" w:rsidRPr="00000000">
                  <w:rPr>
                    <w:sz w:val="20"/>
                    <w:szCs w:val="20"/>
                    <w:rtl w:val="0"/>
                  </w:rPr>
                  <w:t xml:space="preserve">14</w:t>
                </w:r>
              </w:p>
            </w:tc>
            <w:tc>
              <w:tcPr>
                <w:shd w:fill="auto" w:val="clear"/>
                <w:tcMar>
                  <w:top w:w="40" w:type="dxa"/>
                  <w:left w:w="100.0" w:type="dxa"/>
                  <w:bottom w:w="40" w:type="dxa"/>
                  <w:right w:w="100.0" w:type="dxa"/>
                </w:tcMar>
                <w:vAlign w:val="top"/>
              </w:tcPr>
              <w:p w:rsidR="00000000" w:rsidDel="00000000" w:rsidP="00000000" w:rsidRDefault="00000000" w:rsidRPr="00000000" w14:paraId="000002C9">
                <w:pPr>
                  <w:widowControl w:val="0"/>
                  <w:spacing w:line="240" w:lineRule="auto" w:before="0" w:after="0"/>
                  <w:ind w:firstLine="0"/>
                  <w:rPr>
                    <w:sz w:val="20"/>
                    <w:szCs w:val="20"/>
                  </w:rPr>
                </w:pPr>
                <w:r w:rsidDel="00000000" w:rsidR="00000000" w:rsidRPr="00000000">
                  <w:rPr>
                    <w:sz w:val="20"/>
                    <w:szCs w:val="20"/>
                    <w:rtl w:val="0"/>
                  </w:rPr>
                  <w:t xml:space="preserve">O sistema deve permitir cadastro por leitura de código de barras</w:t>
                </w:r>
              </w:p>
            </w:tc>
          </w:tr>
          <w:tr>
            <w:trPr>
              <w:cantSplit w:val="1"/>
              <w:tblHeader w:val="0"/>
            </w:trPr>
            <w:tc>
              <w:tcPr>
                <w:vMerge/>
                <w:shd w:fill="auto" w:val="clear"/>
                <w:tcMar>
                  <w:top w:w="40" w:type="dxa"/>
                  <w:left w:w="100.0" w:type="dxa"/>
                  <w:bottom w:w="40" w:type="dxa"/>
                  <w:right w:w="100.0" w:type="dxa"/>
                </w:tcMar>
                <w:vAlign w:val="center"/>
              </w:tcPr>
              <w:p w:rsidR="00000000" w:rsidDel="00000000" w:rsidP="00000000" w:rsidRDefault="00000000" w:rsidRPr="00000000">
                <w:pPr>
                  <w:widowControl w:val="0"/>
                  <w:spacing w:line="240" w:lineRule="auto" w:before="0" w:after="0"/>
                  <w:ind w:firstLine="0"/>
                  <w:jc w:val="center"/>
                  <w:rPr>
                    <w:sz w:val="20"/>
                    <w:szCs w:val="20"/>
                  </w:rPr>
                </w:pPr>
              </w:p>
            </w:tc>
            <w:tc>
              <w:tcPr>
                <w:shd w:fill="auto" w:val="clear"/>
                <w:tcMar>
                  <w:top w:w="40" w:type="dxa"/>
                  <w:left w:w="100.0" w:type="dxa"/>
                  <w:bottom w:w="40" w:type="dxa"/>
                  <w:right w:w="100.0" w:type="dxa"/>
                </w:tcMar>
                <w:vAlign w:val="top"/>
              </w:tcPr>
              <w:p w:rsidR="00000000" w:rsidDel="00000000" w:rsidP="00000000" w:rsidRDefault="00000000" w:rsidRPr="00000000" w14:paraId="000002CA">
                <w:pPr>
                  <w:widowControl w:val="0"/>
                  <w:spacing w:line="240" w:lineRule="auto" w:before="0" w:after="0"/>
                  <w:ind w:firstLine="0"/>
                  <w:rPr>
                    <w:sz w:val="20"/>
                    <w:szCs w:val="20"/>
                  </w:rPr>
                </w:pPr>
                <w:r w:rsidDel="00000000" w:rsidR="00000000" w:rsidRPr="00000000">
                  <w:rPr>
                    <w:sz w:val="20"/>
                    <w:szCs w:val="20"/>
                    <w:rtl w:val="0"/>
                  </w:rPr>
                  <w:t xml:space="preserve">15</w:t>
                </w:r>
              </w:p>
            </w:tc>
            <w:tc>
              <w:tcPr>
                <w:shd w:fill="auto" w:val="clear"/>
                <w:tcMar>
                  <w:top w:w="40" w:type="dxa"/>
                  <w:left w:w="100.0" w:type="dxa"/>
                  <w:bottom w:w="40" w:type="dxa"/>
                  <w:right w:w="100.0" w:type="dxa"/>
                </w:tcMar>
                <w:vAlign w:val="top"/>
              </w:tcPr>
              <w:p w:rsidR="00000000" w:rsidDel="00000000" w:rsidP="00000000" w:rsidRDefault="00000000" w:rsidRPr="00000000" w14:paraId="000002CB">
                <w:pPr>
                  <w:widowControl w:val="0"/>
                  <w:spacing w:line="240" w:lineRule="auto" w:before="0" w:after="0"/>
                  <w:ind w:firstLine="0"/>
                  <w:rPr>
                    <w:sz w:val="20"/>
                    <w:szCs w:val="20"/>
                  </w:rPr>
                </w:pPr>
                <w:r w:rsidDel="00000000" w:rsidR="00000000" w:rsidRPr="00000000">
                  <w:rPr>
                    <w:sz w:val="20"/>
                    <w:szCs w:val="20"/>
                    <w:rtl w:val="0"/>
                  </w:rPr>
                  <w:t xml:space="preserve">O sistema deve permitir editar e excluir cadastros, preservando o histórico de ingestão</w:t>
                </w:r>
              </w:p>
            </w:tc>
          </w:tr>
          <w:tr>
            <w:trPr>
              <w:cantSplit w:val="1"/>
              <w:tblHeader w:val="0"/>
            </w:trPr>
            <w:tc>
              <w:tcPr>
                <w:vMerge w:val="restart"/>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sz w:val="20"/>
                    <w:szCs w:val="20"/>
                  </w:rPr>
                </w:pPr>
                <w:r w:rsidDel="00000000" w:rsidR="00000000" w:rsidRPr="00000000">
                  <w:rPr>
                    <w:sz w:val="20"/>
                    <w:szCs w:val="20"/>
                    <w:rtl w:val="0"/>
                  </w:rPr>
                  <w:t xml:space="preserve">Operação diária</w:t>
                </w:r>
              </w:p>
            </w:tc>
            <w:tc>
              <w:tcPr>
                <w:tcMar>
                  <w:top w:w="40" w:type="dxa"/>
                  <w:left w:w="100" w:type="dxa"/>
                  <w:bottom w:w="40" w:type="dxa"/>
                  <w:right w:w="100" w:type="dxa"/>
                </w:tcMar>
              </w:tcPr>
              <w:p w:rsidR="00000000" w:rsidDel="00000000" w:rsidP="00000000" w:rsidRDefault="00000000" w:rsidRPr="00000000" w14:paraId="000002D2">
                <w:pPr>
                  <w:spacing w:line="240" w:lineRule="auto" w:before="0" w:after="0"/>
                  <w:ind w:firstLine="0"/>
                  <w:rPr>
                    <w:sz w:val="20"/>
                    <w:szCs w:val="20"/>
                  </w:rPr>
                </w:pPr>
                <w:r w:rsidDel="00000000" w:rsidR="00000000" w:rsidRPr="00000000">
                  <w:rPr>
                    <w:sz w:val="20"/>
                    <w:szCs w:val="20"/>
                    <w:rtl w:val="0"/>
                  </w:rPr>
                  <w:t xml:space="preserve">16</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D3">
                <w:pPr>
                  <w:spacing w:line="240" w:lineRule="auto" w:before="0" w:after="0"/>
                  <w:ind w:firstLine="0"/>
                  <w:rPr>
                    <w:sz w:val="20"/>
                    <w:szCs w:val="20"/>
                  </w:rPr>
                </w:pPr>
                <w:r w:rsidDel="00000000" w:rsidR="00000000" w:rsidRPr="00000000">
                  <w:rPr>
                    <w:sz w:val="20"/>
                    <w:szCs w:val="20"/>
                    <w:rtl w:val="0"/>
                  </w:rPr>
                  <w:t xml:space="preserve">O sistema deve apresentar a agenda de doses do dia, com estado visual por dose</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D4">
                <w:pPr>
                  <w:spacing w:line="240" w:lineRule="auto" w:before="0" w:after="0"/>
                  <w:ind w:firstLine="0"/>
                  <w:rPr>
                    <w:sz w:val="20"/>
                    <w:szCs w:val="20"/>
                  </w:rPr>
                </w:pPr>
                <w:r w:rsidDel="00000000" w:rsidR="00000000" w:rsidRPr="00000000">
                  <w:rPr>
                    <w:sz w:val="20"/>
                    <w:szCs w:val="20"/>
                    <w:rtl w:val="0"/>
                  </w:rPr>
                  <w:t xml:space="preserve">17</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D5">
                <w:pPr>
                  <w:spacing w:line="240" w:lineRule="auto" w:before="0" w:after="0"/>
                  <w:ind w:firstLine="0"/>
                  <w:rPr>
                    <w:sz w:val="20"/>
                    <w:szCs w:val="20"/>
                  </w:rPr>
                </w:pPr>
                <w:r w:rsidDel="00000000" w:rsidR="00000000" w:rsidRPr="00000000">
                  <w:rPr>
                    <w:sz w:val="20"/>
                    <w:szCs w:val="20"/>
                    <w:rtl w:val="0"/>
                  </w:rPr>
                  <w:t xml:space="preserve">O usuário deve poder confirmar ou pular cada dose</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D6">
                <w:pPr>
                  <w:spacing w:line="240" w:lineRule="auto" w:before="0" w:after="0"/>
                  <w:ind w:firstLine="0"/>
                  <w:rPr>
                    <w:sz w:val="20"/>
                    <w:szCs w:val="20"/>
                  </w:rPr>
                </w:pPr>
                <w:r w:rsidDel="00000000" w:rsidR="00000000" w:rsidRPr="00000000">
                  <w:rPr>
                    <w:sz w:val="20"/>
                    <w:szCs w:val="20"/>
                    <w:rtl w:val="0"/>
                  </w:rPr>
                  <w:t xml:space="preserve">18</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D7">
                <w:pPr>
                  <w:spacing w:line="240" w:lineRule="auto" w:before="0" w:after="0"/>
                  <w:ind w:firstLine="0"/>
                  <w:rPr>
                    <w:sz w:val="20"/>
                    <w:szCs w:val="20"/>
                  </w:rPr>
                </w:pPr>
                <w:r w:rsidDel="00000000" w:rsidR="00000000" w:rsidRPr="00000000">
                  <w:rPr>
                    <w:sz w:val="20"/>
                    <w:szCs w:val="20"/>
                    <w:rtl w:val="0"/>
                  </w:rPr>
                  <w:t xml:space="preserve">Confirmar dose deve descontar do estoque a quantidade da dose, não uma unidade</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D8">
                <w:pPr>
                  <w:spacing w:line="240" w:lineRule="auto" w:before="0" w:after="0"/>
                  <w:ind w:firstLine="0"/>
                  <w:rPr>
                    <w:sz w:val="20"/>
                    <w:szCs w:val="20"/>
                  </w:rPr>
                </w:pPr>
                <w:r w:rsidDel="00000000" w:rsidR="00000000" w:rsidRPr="00000000">
                  <w:rPr>
                    <w:sz w:val="20"/>
                    <w:szCs w:val="20"/>
                    <w:rtl w:val="0"/>
                  </w:rPr>
                  <w:t xml:space="preserve">19</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D9">
                <w:pPr>
                  <w:spacing w:line="240" w:lineRule="auto" w:before="0" w:after="0"/>
                  <w:ind w:firstLine="0"/>
                  <w:rPr>
                    <w:sz w:val="20"/>
                    <w:szCs w:val="20"/>
                  </w:rPr>
                </w:pPr>
                <w:r w:rsidDel="00000000" w:rsidR="00000000" w:rsidRPr="00000000">
                  <w:rPr>
                    <w:sz w:val="20"/>
                    <w:szCs w:val="20"/>
                    <w:rtl w:val="0"/>
                  </w:rPr>
                  <w:t xml:space="preserve">Pular dose não deve descontar do estoque</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DA">
                <w:pPr>
                  <w:spacing w:line="240" w:lineRule="auto" w:before="0" w:after="0"/>
                  <w:ind w:firstLine="0"/>
                  <w:rPr>
                    <w:sz w:val="20"/>
                    <w:szCs w:val="20"/>
                  </w:rPr>
                </w:pPr>
                <w:r w:rsidDel="00000000" w:rsidR="00000000" w:rsidRPr="00000000">
                  <w:rPr>
                    <w:sz w:val="20"/>
                    <w:szCs w:val="20"/>
                    <w:rtl w:val="0"/>
                  </w:rPr>
                  <w:t xml:space="preserve">20</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DB">
                <w:pPr>
                  <w:spacing w:line="240" w:lineRule="auto" w:before="0" w:after="0"/>
                  <w:ind w:firstLine="0"/>
                  <w:rPr>
                    <w:sz w:val="20"/>
                    <w:szCs w:val="20"/>
                  </w:rPr>
                </w:pPr>
                <w:r w:rsidDel="00000000" w:rsidR="00000000" w:rsidRPr="00000000">
                  <w:rPr>
                    <w:sz w:val="20"/>
                    <w:szCs w:val="20"/>
                    <w:rtl w:val="0"/>
                  </w:rPr>
                  <w:t xml:space="preserve">O sistema deve permitir correção retroativa, gerando novo registro sem apagar o anterior</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DC">
                <w:pPr>
                  <w:spacing w:line="240" w:lineRule="auto" w:before="0" w:after="0"/>
                  <w:ind w:firstLine="0"/>
                  <w:rPr>
                    <w:sz w:val="20"/>
                    <w:szCs w:val="20"/>
                  </w:rPr>
                </w:pPr>
                <w:r w:rsidDel="00000000" w:rsidR="00000000" w:rsidRPr="00000000">
                  <w:rPr>
                    <w:sz w:val="20"/>
                    <w:szCs w:val="20"/>
                    <w:rtl w:val="0"/>
                  </w:rPr>
                  <w:t xml:space="preserve">21</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DD">
                <w:pPr>
                  <w:spacing w:line="240" w:lineRule="auto" w:before="0" w:after="0"/>
                  <w:ind w:firstLine="0"/>
                  <w:rPr>
                    <w:sz w:val="20"/>
                    <w:szCs w:val="20"/>
                  </w:rPr>
                </w:pPr>
                <w:r w:rsidDel="00000000" w:rsidR="00000000" w:rsidRPr="00000000">
                  <w:rPr>
                    <w:sz w:val="20"/>
                    <w:szCs w:val="20"/>
                    <w:rtl w:val="0"/>
                  </w:rPr>
                  <w:t xml:space="preserve">O sistema deve permitir confirmação em lote das doses atrasadas</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DE">
                <w:pPr>
                  <w:spacing w:line="240" w:lineRule="auto" w:before="0" w:after="0"/>
                  <w:ind w:firstLine="0"/>
                  <w:rPr>
                    <w:sz w:val="20"/>
                    <w:szCs w:val="20"/>
                  </w:rPr>
                </w:pPr>
                <w:r w:rsidDel="00000000" w:rsidR="00000000" w:rsidRPr="00000000">
                  <w:rPr>
                    <w:sz w:val="20"/>
                    <w:szCs w:val="20"/>
                    <w:rtl w:val="0"/>
                  </w:rPr>
                  <w:t xml:space="preserve">22</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DF">
                <w:pPr>
                  <w:spacing w:line="240" w:lineRule="auto" w:before="0" w:after="0"/>
                  <w:ind w:firstLine="0"/>
                  <w:rPr>
                    <w:sz w:val="20"/>
                    <w:szCs w:val="20"/>
                  </w:rPr>
                </w:pPr>
                <w:r w:rsidDel="00000000" w:rsidR="00000000" w:rsidRPr="00000000">
                  <w:rPr>
                    <w:sz w:val="20"/>
                    <w:szCs w:val="20"/>
                    <w:rtl w:val="0"/>
                  </w:rPr>
                  <w:t xml:space="preserve">O sistema deve controlar estoque com previsão de esgotamento derivada da posologia</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E0">
                <w:pPr>
                  <w:spacing w:line="240" w:lineRule="auto" w:before="0" w:after="0"/>
                  <w:ind w:firstLine="0"/>
                  <w:rPr>
                    <w:sz w:val="20"/>
                    <w:szCs w:val="20"/>
                  </w:rPr>
                </w:pPr>
                <w:r w:rsidDel="00000000" w:rsidR="00000000" w:rsidRPr="00000000">
                  <w:rPr>
                    <w:sz w:val="20"/>
                    <w:szCs w:val="20"/>
                    <w:rtl w:val="0"/>
                  </w:rPr>
                  <w:t xml:space="preserve">23</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E1">
                <w:pPr>
                  <w:spacing w:line="240" w:lineRule="auto" w:before="0" w:after="0"/>
                  <w:ind w:firstLine="0"/>
                  <w:rPr>
                    <w:sz w:val="20"/>
                    <w:szCs w:val="20"/>
                  </w:rPr>
                </w:pPr>
                <w:r w:rsidDel="00000000" w:rsidR="00000000" w:rsidRPr="00000000">
                  <w:rPr>
                    <w:sz w:val="20"/>
                    <w:szCs w:val="20"/>
                    <w:rtl w:val="0"/>
                  </w:rPr>
                  <w:t xml:space="preserve">O sistema deve distinguir recontagem (conferir a caixa) de reposição (comprar mais)</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E2">
                <w:pPr>
                  <w:spacing w:line="240" w:lineRule="auto" w:before="0" w:after="0"/>
                  <w:ind w:firstLine="0"/>
                  <w:rPr>
                    <w:sz w:val="20"/>
                    <w:szCs w:val="20"/>
                  </w:rPr>
                </w:pPr>
                <w:r w:rsidDel="00000000" w:rsidR="00000000" w:rsidRPr="00000000">
                  <w:rPr>
                    <w:sz w:val="20"/>
                    <w:szCs w:val="20"/>
                    <w:rtl w:val="0"/>
                  </w:rPr>
                  <w:t xml:space="preserve">24</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E3">
                <w:pPr>
                  <w:spacing w:line="240" w:lineRule="auto" w:before="0" w:after="0"/>
                  <w:ind w:firstLine="0"/>
                  <w:rPr>
                    <w:sz w:val="20"/>
                    <w:szCs w:val="20"/>
                  </w:rPr>
                </w:pPr>
                <w:r w:rsidDel="00000000" w:rsidR="00000000" w:rsidRPr="00000000">
                  <w:rPr>
                    <w:sz w:val="20"/>
                    <w:szCs w:val="20"/>
                    <w:rtl w:val="0"/>
                  </w:rPr>
                  <w:t xml:space="preserve">O sistema deve lembrar o usuário de conferir o estoque físico após 30 dias sem recontagem</w:t>
                </w:r>
                <w:r w:rsidDel="00000000" w:rsidR="00000000" w:rsidRPr="00000000">
                  <w:rPr>
                    <w:rtl w:val="0"/>
                  </w:rPr>
                </w:r>
              </w:p>
            </w:tc>
          </w:tr>
          <w:tr>
            <w:trPr>
              <w:cantSplit w:val="1"/>
              <w:tblHeader w:val="0"/>
            </w:trPr>
            <w:tc>
              <w:tcPr>
                <w:vMerge w:val="restart"/>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sz w:val="20"/>
                    <w:szCs w:val="20"/>
                  </w:rPr>
                </w:pPr>
                <w:r w:rsidDel="00000000" w:rsidR="00000000" w:rsidRPr="00000000">
                  <w:rPr>
                    <w:sz w:val="20"/>
                    <w:szCs w:val="20"/>
                    <w:rtl w:val="0"/>
                  </w:rPr>
                  <w:t xml:space="preserve">Lembretes</w:t>
                </w:r>
              </w:p>
            </w:tc>
            <w:tc>
              <w:tcPr>
                <w:tcMar>
                  <w:top w:w="40" w:type="dxa"/>
                  <w:left w:w="100" w:type="dxa"/>
                  <w:bottom w:w="40" w:type="dxa"/>
                  <w:right w:w="100" w:type="dxa"/>
                </w:tcMar>
              </w:tcPr>
              <w:p w:rsidR="00000000" w:rsidDel="00000000" w:rsidP="00000000" w:rsidRDefault="00000000" w:rsidRPr="00000000" w14:paraId="000002E9">
                <w:pPr>
                  <w:spacing w:line="240" w:lineRule="auto" w:before="0" w:after="0"/>
                  <w:ind w:firstLine="0"/>
                  <w:rPr>
                    <w:sz w:val="20"/>
                    <w:szCs w:val="20"/>
                  </w:rPr>
                </w:pPr>
                <w:r w:rsidDel="00000000" w:rsidR="00000000" w:rsidRPr="00000000">
                  <w:rPr>
                    <w:sz w:val="20"/>
                    <w:szCs w:val="20"/>
                    <w:rtl w:val="0"/>
                  </w:rPr>
                  <w:t xml:space="preserve">25</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EA">
                <w:pPr>
                  <w:spacing w:line="240" w:lineRule="auto" w:before="0" w:after="0"/>
                  <w:ind w:firstLine="0"/>
                  <w:rPr>
                    <w:sz w:val="20"/>
                    <w:szCs w:val="20"/>
                  </w:rPr>
                </w:pPr>
                <w:r w:rsidDel="00000000" w:rsidR="00000000" w:rsidRPr="00000000">
                  <w:rPr>
                    <w:sz w:val="20"/>
                    <w:szCs w:val="20"/>
                    <w:rtl w:val="0"/>
                  </w:rPr>
                  <w:t xml:space="preserve">O sistema deve disparar lembrete no horário da dose com o aplicativo fechado</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EB">
                <w:pPr>
                  <w:spacing w:line="240" w:lineRule="auto" w:before="0" w:after="0"/>
                  <w:ind w:firstLine="0"/>
                  <w:rPr>
                    <w:sz w:val="20"/>
                    <w:szCs w:val="20"/>
                  </w:rPr>
                </w:pPr>
                <w:r w:rsidDel="00000000" w:rsidR="00000000" w:rsidRPr="00000000">
                  <w:rPr>
                    <w:sz w:val="20"/>
                    <w:szCs w:val="20"/>
                    <w:rtl w:val="0"/>
                  </w:rPr>
                  <w:t xml:space="preserve">26</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EC">
                <w:pPr>
                  <w:spacing w:line="240" w:lineRule="auto" w:before="0" w:after="0"/>
                  <w:ind w:firstLine="0"/>
                  <w:rPr>
                    <w:sz w:val="20"/>
                    <w:szCs w:val="20"/>
                  </w:rPr>
                </w:pPr>
                <w:r w:rsidDel="00000000" w:rsidR="00000000" w:rsidRPr="00000000">
                  <w:rPr>
                    <w:sz w:val="20"/>
                    <w:szCs w:val="20"/>
                    <w:rtl w:val="0"/>
                  </w:rPr>
                  <w:t xml:space="preserve">O sistema deve oferecer três modos de lembrete: alarme, notificação e desligado</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ED">
                <w:pPr>
                  <w:spacing w:line="240" w:lineRule="auto" w:before="0" w:after="0"/>
                  <w:ind w:firstLine="0"/>
                  <w:rPr>
                    <w:sz w:val="20"/>
                    <w:szCs w:val="20"/>
                  </w:rPr>
                </w:pPr>
                <w:r w:rsidDel="00000000" w:rsidR="00000000" w:rsidRPr="00000000">
                  <w:rPr>
                    <w:sz w:val="20"/>
                    <w:szCs w:val="20"/>
                    <w:rtl w:val="0"/>
                  </w:rPr>
                  <w:t xml:space="preserve">27</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EE">
                <w:pPr>
                  <w:spacing w:line="240" w:lineRule="auto" w:before="0" w:after="0"/>
                  <w:ind w:firstLine="0"/>
                  <w:rPr>
                    <w:sz w:val="20"/>
                    <w:szCs w:val="20"/>
                  </w:rPr>
                </w:pPr>
                <w:r w:rsidDel="00000000" w:rsidR="00000000" w:rsidRPr="00000000">
                  <w:rPr>
                    <w:sz w:val="20"/>
                    <w:szCs w:val="20"/>
                    <w:rtl w:val="0"/>
                  </w:rPr>
                  <w:t xml:space="preserve">A notificação deve oferecer ações rápidas: confirmar e pular</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EF">
                <w:pPr>
                  <w:spacing w:line="240" w:lineRule="auto" w:before="0" w:after="0"/>
                  <w:ind w:firstLine="0"/>
                  <w:rPr>
                    <w:sz w:val="20"/>
                    <w:szCs w:val="20"/>
                  </w:rPr>
                </w:pPr>
                <w:r w:rsidDel="00000000" w:rsidR="00000000" w:rsidRPr="00000000">
                  <w:rPr>
                    <w:sz w:val="20"/>
                    <w:szCs w:val="20"/>
                    <w:rtl w:val="0"/>
                  </w:rPr>
                  <w:t xml:space="preserve">28</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F0">
                <w:pPr>
                  <w:spacing w:line="240" w:lineRule="auto" w:before="0" w:after="0"/>
                  <w:ind w:firstLine="0"/>
                  <w:rPr>
                    <w:sz w:val="20"/>
                    <w:szCs w:val="20"/>
                  </w:rPr>
                </w:pPr>
                <w:r w:rsidDel="00000000" w:rsidR="00000000" w:rsidRPr="00000000">
                  <w:rPr>
                    <w:sz w:val="20"/>
                    <w:szCs w:val="20"/>
                    <w:rtl w:val="0"/>
                  </w:rPr>
                  <w:t xml:space="preserve">O adiamento deve ser permitido uma única vez por horário</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F1">
                <w:pPr>
                  <w:spacing w:line="240" w:lineRule="auto" w:before="0" w:after="0"/>
                  <w:ind w:firstLine="0"/>
                  <w:rPr>
                    <w:sz w:val="20"/>
                    <w:szCs w:val="20"/>
                  </w:rPr>
                </w:pPr>
                <w:r w:rsidDel="00000000" w:rsidR="00000000" w:rsidRPr="00000000">
                  <w:rPr>
                    <w:sz w:val="20"/>
                    <w:szCs w:val="20"/>
                    <w:rtl w:val="0"/>
                  </w:rPr>
                  <w:t xml:space="preserve">29</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F2">
                <w:pPr>
                  <w:spacing w:line="240" w:lineRule="auto" w:before="0" w:after="0"/>
                  <w:ind w:firstLine="0"/>
                  <w:rPr>
                    <w:sz w:val="20"/>
                    <w:szCs w:val="20"/>
                  </w:rPr>
                </w:pPr>
                <w:r w:rsidDel="00000000" w:rsidR="00000000" w:rsidRPr="00000000">
                  <w:rPr>
                    <w:sz w:val="20"/>
                    <w:szCs w:val="20"/>
                    <w:rtl w:val="0"/>
                  </w:rPr>
                  <w:t xml:space="preserve">Doses de medicamentos diferentes no mesmo horário devem gerar um único aviso agrupado</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F3">
                <w:pPr>
                  <w:spacing w:line="240" w:lineRule="auto" w:before="0" w:after="0"/>
                  <w:ind w:firstLine="0"/>
                  <w:rPr>
                    <w:sz w:val="20"/>
                    <w:szCs w:val="20"/>
                  </w:rPr>
                </w:pPr>
                <w:r w:rsidDel="00000000" w:rsidR="00000000" w:rsidRPr="00000000">
                  <w:rPr>
                    <w:sz w:val="20"/>
                    <w:szCs w:val="20"/>
                    <w:rtl w:val="0"/>
                  </w:rPr>
                  <w:t xml:space="preserve">30</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F4">
                <w:pPr>
                  <w:spacing w:line="240" w:lineRule="auto" w:before="0" w:after="0"/>
                  <w:ind w:firstLine="0"/>
                  <w:rPr>
                    <w:sz w:val="20"/>
                    <w:szCs w:val="20"/>
                  </w:rPr>
                </w:pPr>
                <w:r w:rsidDel="00000000" w:rsidR="00000000" w:rsidRPr="00000000">
                  <w:rPr>
                    <w:sz w:val="20"/>
                    <w:szCs w:val="20"/>
                    <w:rtl w:val="0"/>
                  </w:rPr>
                  <w:t xml:space="preserve">Alterar ou excluir um tratamento deve cancelar os avisos correspondentes</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F5">
                <w:pPr>
                  <w:spacing w:line="240" w:lineRule="auto" w:before="0" w:after="0"/>
                  <w:ind w:firstLine="0"/>
                  <w:rPr>
                    <w:sz w:val="20"/>
                    <w:szCs w:val="20"/>
                  </w:rPr>
                </w:pPr>
                <w:r w:rsidDel="00000000" w:rsidR="00000000" w:rsidRPr="00000000">
                  <w:rPr>
                    <w:sz w:val="20"/>
                    <w:szCs w:val="20"/>
                    <w:rtl w:val="0"/>
                  </w:rPr>
                  <w:t xml:space="preserve">31</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F6">
                <w:pPr>
                  <w:spacing w:line="240" w:lineRule="auto" w:before="0" w:after="0"/>
                  <w:ind w:firstLine="0"/>
                  <w:rPr>
                    <w:sz w:val="20"/>
                    <w:szCs w:val="20"/>
                  </w:rPr>
                </w:pPr>
                <w:r w:rsidDel="00000000" w:rsidR="00000000" w:rsidRPr="00000000">
                  <w:rPr>
                    <w:sz w:val="20"/>
                    <w:szCs w:val="20"/>
                    <w:rtl w:val="0"/>
                  </w:rPr>
                  <w:t xml:space="preserve">O sistema deve avisar, de forma visível, quando a permissão de notificação estiver revogada</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F7">
                <w:pPr>
                  <w:spacing w:line="240" w:lineRule="auto" w:before="0" w:after="0"/>
                  <w:ind w:firstLine="0"/>
                  <w:rPr>
                    <w:sz w:val="20"/>
                    <w:szCs w:val="20"/>
                  </w:rPr>
                </w:pPr>
                <w:r w:rsidDel="00000000" w:rsidR="00000000" w:rsidRPr="00000000">
                  <w:rPr>
                    <w:sz w:val="20"/>
                    <w:szCs w:val="20"/>
                    <w:rtl w:val="0"/>
                  </w:rPr>
                  <w:t xml:space="preserve">32</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F8">
                <w:pPr>
                  <w:spacing w:line="240" w:lineRule="auto" w:before="0" w:after="0"/>
                  <w:ind w:firstLine="0"/>
                  <w:rPr>
                    <w:sz w:val="20"/>
                    <w:szCs w:val="20"/>
                  </w:rPr>
                </w:pPr>
                <w:r w:rsidDel="00000000" w:rsidR="00000000" w:rsidRPr="00000000">
                  <w:rPr>
                    <w:sz w:val="20"/>
                    <w:szCs w:val="20"/>
                    <w:rtl w:val="0"/>
                  </w:rPr>
                  <w:t xml:space="preserve">O toque na notificação deve abrir a tela da dose que disparou</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2F9">
                <w:pPr>
                  <w:spacing w:line="240" w:lineRule="auto" w:before="0" w:after="0"/>
                  <w:ind w:firstLine="0"/>
                  <w:rPr>
                    <w:sz w:val="20"/>
                    <w:szCs w:val="20"/>
                  </w:rPr>
                </w:pPr>
                <w:r w:rsidDel="00000000" w:rsidR="00000000" w:rsidRPr="00000000">
                  <w:rPr>
                    <w:sz w:val="20"/>
                    <w:szCs w:val="20"/>
                    <w:rtl w:val="0"/>
                  </w:rPr>
                  <w:t xml:space="preserve">33</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2FA">
                <w:pPr>
                  <w:spacing w:line="240" w:lineRule="auto" w:before="0" w:after="0"/>
                  <w:ind w:firstLine="0"/>
                  <w:rPr>
                    <w:sz w:val="20"/>
                    <w:szCs w:val="20"/>
                  </w:rPr>
                </w:pPr>
                <w:r w:rsidDel="00000000" w:rsidR="00000000" w:rsidRPr="00000000">
                  <w:rPr>
                    <w:sz w:val="20"/>
                    <w:szCs w:val="20"/>
                    <w:rtl w:val="0"/>
                  </w:rPr>
                  <w:t xml:space="preserve">O sistema deve oferecer "ignorar por agora", distinto de pular e de nunca ter visto</w:t>
                </w:r>
                <w:r w:rsidDel="00000000" w:rsidR="00000000" w:rsidRPr="00000000">
                  <w:rPr>
                    <w:rtl w:val="0"/>
                  </w:rPr>
                </w:r>
              </w:p>
            </w:tc>
          </w:tr>
          <w:tr>
            <w:trPr>
              <w:cantSplit w:val="1"/>
              <w:tblHeader w:val="0"/>
            </w:trPr>
            <w:tc>
              <w:tcPr>
                <w:vMerge w:val="restart"/>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sz w:val="20"/>
                    <w:szCs w:val="20"/>
                  </w:rPr>
                </w:pPr>
                <w:r w:rsidDel="00000000" w:rsidR="00000000" w:rsidRPr="00000000">
                  <w:rPr>
                    <w:sz w:val="20"/>
                    <w:szCs w:val="20"/>
                    <w:rtl w:val="0"/>
                  </w:rPr>
                  <w:t xml:space="preserve">Agenda clínica</w:t>
                </w:r>
              </w:p>
            </w:tc>
            <w:tc>
              <w:tcPr>
                <w:tcMar>
                  <w:top w:w="40" w:type="dxa"/>
                  <w:left w:w="100" w:type="dxa"/>
                  <w:bottom w:w="40" w:type="dxa"/>
                  <w:right w:w="100" w:type="dxa"/>
                </w:tcMar>
              </w:tcPr>
              <w:p w:rsidR="00000000" w:rsidDel="00000000" w:rsidP="00000000" w:rsidRDefault="00000000" w:rsidRPr="00000000" w14:paraId="00000301">
                <w:pPr>
                  <w:spacing w:line="240" w:lineRule="auto" w:before="0" w:after="0"/>
                  <w:ind w:firstLine="0"/>
                  <w:rPr>
                    <w:sz w:val="20"/>
                    <w:szCs w:val="20"/>
                  </w:rPr>
                </w:pPr>
                <w:r w:rsidDel="00000000" w:rsidR="00000000" w:rsidRPr="00000000">
                  <w:rPr>
                    <w:sz w:val="20"/>
                    <w:szCs w:val="20"/>
                    <w:rtl w:val="0"/>
                  </w:rPr>
                  <w:t xml:space="preserve">34</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02">
                <w:pPr>
                  <w:spacing w:line="240" w:lineRule="auto" w:before="0" w:after="0"/>
                  <w:ind w:firstLine="0"/>
                  <w:rPr>
                    <w:sz w:val="20"/>
                    <w:szCs w:val="20"/>
                  </w:rPr>
                </w:pPr>
                <w:r w:rsidDel="00000000" w:rsidR="00000000" w:rsidRPr="00000000">
                  <w:rPr>
                    <w:sz w:val="20"/>
                    <w:szCs w:val="20"/>
                    <w:rtl w:val="0"/>
                  </w:rPr>
                  <w:t xml:space="preserve">O sistema deve cadastrar compromissos (consultas, exames, terapia) com lembrete próprio</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03">
                <w:pPr>
                  <w:spacing w:line="240" w:lineRule="auto" w:before="0" w:after="0"/>
                  <w:ind w:firstLine="0"/>
                  <w:rPr>
                    <w:sz w:val="20"/>
                    <w:szCs w:val="20"/>
                  </w:rPr>
                </w:pPr>
                <w:r w:rsidDel="00000000" w:rsidR="00000000" w:rsidRPr="00000000">
                  <w:rPr>
                    <w:sz w:val="20"/>
                    <w:szCs w:val="20"/>
                    <w:rtl w:val="0"/>
                  </w:rPr>
                  <w:t xml:space="preserve">35</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04">
                <w:pPr>
                  <w:spacing w:line="240" w:lineRule="auto" w:before="0" w:after="0"/>
                  <w:ind w:firstLine="0"/>
                  <w:rPr>
                    <w:sz w:val="20"/>
                    <w:szCs w:val="20"/>
                  </w:rPr>
                </w:pPr>
                <w:r w:rsidDel="00000000" w:rsidR="00000000" w:rsidRPr="00000000">
                  <w:rPr>
                    <w:sz w:val="20"/>
                    <w:szCs w:val="20"/>
                    <w:rtl w:val="0"/>
                  </w:rPr>
                  <w:t xml:space="preserve">O calendário deve exibir compromissos e doses no mesmo dia</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05">
                <w:pPr>
                  <w:spacing w:line="240" w:lineRule="auto" w:before="0" w:after="0"/>
                  <w:ind w:firstLine="0"/>
                  <w:rPr>
                    <w:sz w:val="20"/>
                    <w:szCs w:val="20"/>
                  </w:rPr>
                </w:pPr>
                <w:r w:rsidDel="00000000" w:rsidR="00000000" w:rsidRPr="00000000">
                  <w:rPr>
                    <w:sz w:val="20"/>
                    <w:szCs w:val="20"/>
                    <w:rtl w:val="0"/>
                  </w:rPr>
                  <w:t xml:space="preserve">36</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06">
                <w:pPr>
                  <w:spacing w:line="240" w:lineRule="auto" w:before="0" w:after="0"/>
                  <w:ind w:firstLine="0"/>
                  <w:rPr>
                    <w:sz w:val="20"/>
                    <w:szCs w:val="20"/>
                  </w:rPr>
                </w:pPr>
                <w:r w:rsidDel="00000000" w:rsidR="00000000" w:rsidRPr="00000000">
                  <w:rPr>
                    <w:sz w:val="20"/>
                    <w:szCs w:val="20"/>
                    <w:rtl w:val="0"/>
                  </w:rPr>
                  <w:t xml:space="preserve">O sistema deve projetar doses futuras além do horizonte gravado</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07">
                <w:pPr>
                  <w:spacing w:line="240" w:lineRule="auto" w:before="0" w:after="0"/>
                  <w:ind w:firstLine="0"/>
                  <w:rPr>
                    <w:sz w:val="20"/>
                    <w:szCs w:val="20"/>
                  </w:rPr>
                </w:pPr>
                <w:r w:rsidDel="00000000" w:rsidR="00000000" w:rsidRPr="00000000">
                  <w:rPr>
                    <w:sz w:val="20"/>
                    <w:szCs w:val="20"/>
                    <w:rtl w:val="0"/>
                  </w:rPr>
                  <w:t xml:space="preserve">37</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08">
                <w:pPr>
                  <w:spacing w:line="240" w:lineRule="auto" w:before="0" w:after="0"/>
                  <w:ind w:firstLine="0"/>
                  <w:rPr>
                    <w:sz w:val="20"/>
                    <w:szCs w:val="20"/>
                  </w:rPr>
                </w:pPr>
                <w:r w:rsidDel="00000000" w:rsidR="00000000" w:rsidRPr="00000000">
                  <w:rPr>
                    <w:sz w:val="20"/>
                    <w:szCs w:val="20"/>
                    <w:rtl w:val="0"/>
                  </w:rPr>
                  <w:t xml:space="preserve">Compromisso passado deve registrar desfecho (compareceu / não compareceu) com anotação</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09">
                <w:pPr>
                  <w:spacing w:line="240" w:lineRule="auto" w:before="0" w:after="0"/>
                  <w:ind w:firstLine="0"/>
                  <w:rPr>
                    <w:sz w:val="20"/>
                    <w:szCs w:val="20"/>
                  </w:rPr>
                </w:pPr>
                <w:r w:rsidDel="00000000" w:rsidR="00000000" w:rsidRPr="00000000">
                  <w:rPr>
                    <w:sz w:val="20"/>
                    <w:szCs w:val="20"/>
                    <w:rtl w:val="0"/>
                  </w:rPr>
                  <w:t xml:space="preserve">38</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0A">
                <w:pPr>
                  <w:spacing w:line="240" w:lineRule="auto" w:before="0" w:after="0"/>
                  <w:ind w:firstLine="0"/>
                  <w:rPr>
                    <w:sz w:val="20"/>
                    <w:szCs w:val="20"/>
                  </w:rPr>
                </w:pPr>
                <w:r w:rsidDel="00000000" w:rsidR="00000000" w:rsidRPr="00000000">
                  <w:rPr>
                    <w:sz w:val="20"/>
                    <w:szCs w:val="20"/>
                    <w:rtl w:val="0"/>
                  </w:rPr>
                  <w:t xml:space="preserve">O sistema deve avisar sobre receita próxima do vencimento</w:t>
                </w:r>
                <w:r w:rsidDel="00000000" w:rsidR="00000000" w:rsidRPr="00000000">
                  <w:rPr>
                    <w:rtl w:val="0"/>
                  </w:rPr>
                </w:r>
              </w:p>
            </w:tc>
          </w:tr>
          <w:tr>
            <w:trPr>
              <w:cantSplit w:val="1"/>
              <w:tblHeader w:val="0"/>
            </w:trPr>
            <w:tc>
              <w:tcPr>
                <w:vMerge w:val="restart"/>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sz w:val="20"/>
                    <w:szCs w:val="20"/>
                  </w:rPr>
                </w:pPr>
                <w:r w:rsidDel="00000000" w:rsidR="00000000" w:rsidRPr="00000000">
                  <w:rPr>
                    <w:sz w:val="20"/>
                    <w:szCs w:val="20"/>
                    <w:rtl w:val="0"/>
                  </w:rPr>
                  <w:t xml:space="preserve">Dados e direitos</w:t>
                </w:r>
              </w:p>
            </w:tc>
            <w:tc>
              <w:tcPr>
                <w:tcMar>
                  <w:top w:w="40" w:type="dxa"/>
                  <w:left w:w="100" w:type="dxa"/>
                  <w:bottom w:w="40" w:type="dxa"/>
                  <w:right w:w="100" w:type="dxa"/>
                </w:tcMar>
              </w:tcPr>
              <w:p w:rsidR="00000000" w:rsidDel="00000000" w:rsidP="00000000" w:rsidRDefault="00000000" w:rsidRPr="00000000" w14:paraId="00000310">
                <w:pPr>
                  <w:spacing w:line="240" w:lineRule="auto" w:before="0" w:after="0"/>
                  <w:ind w:firstLine="0"/>
                  <w:rPr>
                    <w:sz w:val="20"/>
                    <w:szCs w:val="20"/>
                  </w:rPr>
                </w:pPr>
                <w:r w:rsidDel="00000000" w:rsidR="00000000" w:rsidRPr="00000000">
                  <w:rPr>
                    <w:sz w:val="20"/>
                    <w:szCs w:val="20"/>
                    <w:rtl w:val="0"/>
                  </w:rPr>
                  <w:t xml:space="preserve">39</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11">
                <w:pPr>
                  <w:spacing w:line="240" w:lineRule="auto" w:before="0" w:after="0"/>
                  <w:ind w:firstLine="0"/>
                  <w:rPr>
                    <w:sz w:val="20"/>
                    <w:szCs w:val="20"/>
                  </w:rPr>
                </w:pPr>
                <w:r w:rsidDel="00000000" w:rsidR="00000000" w:rsidRPr="00000000">
                  <w:rPr>
                    <w:sz w:val="20"/>
                    <w:szCs w:val="20"/>
                    <w:rtl w:val="0"/>
                  </w:rPr>
                  <w:t xml:space="preserve">O sistema deve sincronizar com a nuvem quando houver conta vinculada</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12">
                <w:pPr>
                  <w:spacing w:line="240" w:lineRule="auto" w:before="0" w:after="0"/>
                  <w:ind w:firstLine="0"/>
                  <w:rPr>
                    <w:sz w:val="20"/>
                    <w:szCs w:val="20"/>
                  </w:rPr>
                </w:pPr>
                <w:r w:rsidDel="00000000" w:rsidR="00000000" w:rsidRPr="00000000">
                  <w:rPr>
                    <w:sz w:val="20"/>
                    <w:szCs w:val="20"/>
                    <w:rtl w:val="0"/>
                  </w:rPr>
                  <w:t xml:space="preserve">40</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13">
                <w:pPr>
                  <w:spacing w:line="240" w:lineRule="auto" w:before="0" w:after="0"/>
                  <w:ind w:firstLine="0"/>
                  <w:rPr>
                    <w:sz w:val="20"/>
                    <w:szCs w:val="20"/>
                  </w:rPr>
                </w:pPr>
                <w:r w:rsidDel="00000000" w:rsidR="00000000" w:rsidRPr="00000000">
                  <w:rPr>
                    <w:sz w:val="20"/>
                    <w:szCs w:val="20"/>
                    <w:rtl w:val="0"/>
                  </w:rPr>
                  <w:t xml:space="preserve">Conflito de edição deve ser resolvido por</w:t>
                </w:r>
                <w:r w:rsidDel="00000000" w:rsidR="00000000" w:rsidRPr="00000000">
                  <w:rPr>
                    <w:i w:val="1"/>
                    <w:iCs w:val="1"/>
                    <w:sz w:val="20"/>
                    <w:szCs w:val="20"/>
                    <w:rtl w:val="0"/>
                  </w:rPr>
                  <w:t xml:space="preserve"> Last-Write-Wins</w:t>
                </w:r>
                <w:r w:rsidDel="00000000" w:rsidR="00000000" w:rsidRPr="00000000">
                  <w:rPr>
                    <w:sz w:val="20"/>
                    <w:szCs w:val="20"/>
                    <w:rtl w:val="0"/>
                  </w:rPr>
                  <w:t xml:space="preserve">, de forma determinística</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14">
                <w:pPr>
                  <w:spacing w:line="240" w:lineRule="auto" w:before="0" w:after="0"/>
                  <w:ind w:firstLine="0"/>
                  <w:rPr>
                    <w:sz w:val="20"/>
                    <w:szCs w:val="20"/>
                  </w:rPr>
                </w:pPr>
                <w:r w:rsidDel="00000000" w:rsidR="00000000" w:rsidRPr="00000000">
                  <w:rPr>
                    <w:sz w:val="20"/>
                    <w:szCs w:val="20"/>
                    <w:rtl w:val="0"/>
                  </w:rPr>
                  <w:t xml:space="preserve">41</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15">
                <w:pPr>
                  <w:spacing w:line="240" w:lineRule="auto" w:before="0" w:after="0"/>
                  <w:ind w:firstLine="0"/>
                  <w:rPr>
                    <w:sz w:val="20"/>
                    <w:szCs w:val="20"/>
                  </w:rPr>
                </w:pPr>
                <w:r w:rsidDel="00000000" w:rsidR="00000000" w:rsidRPr="00000000">
                  <w:rPr>
                    <w:sz w:val="20"/>
                    <w:szCs w:val="20"/>
                    <w:rtl w:val="0"/>
                  </w:rPr>
                  <w:t xml:space="preserve">O sistema deve calcular taxa de adesão por período e por medicamento</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16">
                <w:pPr>
                  <w:spacing w:line="240" w:lineRule="auto" w:before="0" w:after="0"/>
                  <w:ind w:firstLine="0"/>
                  <w:rPr>
                    <w:sz w:val="20"/>
                    <w:szCs w:val="20"/>
                  </w:rPr>
                </w:pPr>
                <w:r w:rsidDel="00000000" w:rsidR="00000000" w:rsidRPr="00000000">
                  <w:rPr>
                    <w:sz w:val="20"/>
                    <w:szCs w:val="20"/>
                    <w:rtl w:val="0"/>
                  </w:rPr>
                  <w:t xml:space="preserve">42</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17">
                <w:pPr>
                  <w:spacing w:line="240" w:lineRule="auto" w:before="0" w:after="0"/>
                  <w:ind w:firstLine="0"/>
                  <w:rPr>
                    <w:sz w:val="20"/>
                    <w:szCs w:val="20"/>
                  </w:rPr>
                </w:pPr>
                <w:r w:rsidDel="00000000" w:rsidR="00000000" w:rsidRPr="00000000">
                  <w:rPr>
                    <w:sz w:val="20"/>
                    <w:szCs w:val="20"/>
                    <w:rtl w:val="0"/>
                  </w:rPr>
                  <w:t xml:space="preserve">O sistema deve exportar todos os dados do titular em formato legível e portável</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18">
                <w:pPr>
                  <w:spacing w:line="240" w:lineRule="auto" w:before="0" w:after="0"/>
                  <w:ind w:firstLine="0"/>
                  <w:rPr>
                    <w:sz w:val="20"/>
                    <w:szCs w:val="20"/>
                  </w:rPr>
                </w:pPr>
                <w:r w:rsidDel="00000000" w:rsidR="00000000" w:rsidRPr="00000000">
                  <w:rPr>
                    <w:sz w:val="20"/>
                    <w:szCs w:val="20"/>
                    <w:rtl w:val="0"/>
                  </w:rPr>
                  <w:t xml:space="preserve">43</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19">
                <w:pPr>
                  <w:spacing w:line="240" w:lineRule="auto" w:before="0" w:after="0"/>
                  <w:ind w:firstLine="0"/>
                  <w:rPr>
                    <w:sz w:val="20"/>
                    <w:szCs w:val="20"/>
                  </w:rPr>
                </w:pPr>
                <w:r w:rsidDel="00000000" w:rsidR="00000000" w:rsidRPr="00000000">
                  <w:rPr>
                    <w:sz w:val="20"/>
                    <w:szCs w:val="20"/>
                    <w:rtl w:val="0"/>
                  </w:rPr>
                  <w:t xml:space="preserve">O sistema deve apagar os dados do titular no aparelho e na nuvem</w:t>
                </w:r>
                <w:r w:rsidDel="00000000" w:rsidR="00000000" w:rsidRPr="00000000">
                  <w:rPr>
                    <w:rtl w:val="0"/>
                  </w:rPr>
                </w:r>
              </w:p>
            </w:tc>
          </w:tr>
          <w:tr>
            <w:trPr>
              <w:cantSplit w:val="1"/>
              <w:tblHeader w:val="0"/>
            </w:trPr>
            <w:tc>
              <w:tcPr>
                <w:vMerge/>
                <w:tcMar>
                  <w:top w:w="40" w:type="dxa"/>
                  <w:left w:w="100" w:type="dxa"/>
                  <w:bottom w:w="40" w:type="dxa"/>
                  <w:right w:w="100" w:type="dxa"/>
                </w:tcMar>
              </w:tcPr>
              <w:p w:rsidR="00000000" w:rsidDel="00000000" w:rsidP="00000000" w:rsidRDefault="00000000" w:rsidRPr="00000000">
                <w:pPr>
                  <w:spacing w:line="240" w:lineRule="auto" w:before="0" w:after="0"/>
                  <w:ind w:firstLine="0"/>
                  <w:jc w:val="center"/>
                  <w:rPr/>
                </w:pPr>
              </w:p>
            </w:tc>
            <w:tc>
              <w:tcPr>
                <w:tcMar>
                  <w:top w:w="40" w:type="dxa"/>
                  <w:left w:w="100" w:type="dxa"/>
                  <w:bottom w:w="40" w:type="dxa"/>
                  <w:right w:w="100" w:type="dxa"/>
                </w:tcMar>
              </w:tcPr>
              <w:p w:rsidR="00000000" w:rsidDel="00000000" w:rsidP="00000000" w:rsidRDefault="00000000" w:rsidRPr="00000000" w14:paraId="0000031A">
                <w:pPr>
                  <w:spacing w:line="240" w:lineRule="auto" w:before="0" w:after="0"/>
                  <w:ind w:firstLine="0"/>
                  <w:rPr>
                    <w:sz w:val="20"/>
                    <w:szCs w:val="20"/>
                  </w:rPr>
                </w:pPr>
                <w:r w:rsidDel="00000000" w:rsidR="00000000" w:rsidRPr="00000000">
                  <w:rPr>
                    <w:sz w:val="20"/>
                    <w:szCs w:val="20"/>
                    <w:rtl w:val="0"/>
                  </w:rPr>
                  <w:t xml:space="preserve">44</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1B">
                <w:pPr>
                  <w:spacing w:line="240" w:lineRule="auto" w:before="0" w:after="0"/>
                  <w:ind w:firstLine="0"/>
                  <w:rPr>
                    <w:sz w:val="20"/>
                    <w:szCs w:val="20"/>
                  </w:rPr>
                </w:pPr>
                <w:r w:rsidDel="00000000" w:rsidR="00000000" w:rsidRPr="00000000">
                  <w:rPr>
                    <w:sz w:val="20"/>
                    <w:szCs w:val="20"/>
                    <w:rtl w:val="0"/>
                  </w:rPr>
                  <w:t xml:space="preserve">Revogar consentimento deve apagar os dados e retornar à primeira execução</w:t>
                </w:r>
                <w:r w:rsidDel="00000000" w:rsidR="00000000" w:rsidRPr="00000000">
                  <w:rPr>
                    <w:rtl w:val="0"/>
                  </w:rPr>
                </w:r>
              </w:p>
            </w:tc>
          </w:tr>
        </w:tbl>
      </w:sdtContent>
    </w:sdt>
    <w:p w:rsidR="00000000" w:rsidDel="00000000" w:rsidP="00000000" w:rsidRDefault="00000000" w:rsidRPr="00000000" w14:paraId="0000031C">
      <w:pPr>
        <w:ind w:firstLine="0"/>
        <w:rPr/>
      </w:pPr>
      <w:r w:rsidDel="00000000" w:rsidR="00000000" w:rsidRPr="00000000">
        <w:rPr>
          <w:sz w:val="20"/>
          <w:szCs w:val="20"/>
          <w:rtl w:val="0"/>
        </w:rPr>
        <w:t xml:space="preserve">Fonte: elaborado pelo autor (2026).</w:t>
      </w:r>
      <w:r w:rsidDel="00000000" w:rsidR="00000000" w:rsidRPr="00000000">
        <w:rPr>
          <w:rtl w:val="0"/>
        </w:rPr>
      </w:r>
    </w:p>
    <w:p w:rsidR="00000000" w:rsidDel="00000000" w:rsidP="00000000" w:rsidRDefault="00000000" w:rsidRPr="00000000" w14:paraId="0000031D">
      <w:pPr>
        <w:pStyle w:val="Heading3"/>
        <w:ind w:firstLine="0"/>
        <w:jc w:val="both"/>
        <w:rPr/>
      </w:pPr>
      <w:bookmarkStart w:colFirst="0" w:colLast="0" w:name="_heading=h.5a2r469tgs2y" w:id="62"/>
      <w:bookmarkEnd w:id="62"/>
      <w:r w:rsidDel="00000000" w:rsidR="00000000" w:rsidRPr="00000000">
        <w:rPr>
          <w:rtl w:val="0"/>
        </w:rPr>
      </w:r>
    </w:p>
    <w:p w:rsidR="00000000" w:rsidDel="00000000" w:rsidP="00000000" w:rsidRDefault="00000000" w:rsidRPr="00000000" w14:paraId="0000031E">
      <w:pPr>
        <w:pStyle w:val="Heading3"/>
        <w:ind w:firstLine="0"/>
        <w:jc w:val="both"/>
        <w:rPr/>
      </w:pPr>
      <w:bookmarkStart w:colFirst="0" w:colLast="0" w:name="_heading=h.1jrimid6u5i6" w:id="63"/>
      <w:bookmarkEnd w:id="63"/>
      <w:r w:rsidDel="00000000" w:rsidR="00000000" w:rsidRPr="00000000">
        <w:rPr>
          <w:rtl w:val="0"/>
        </w:rPr>
        <w:t xml:space="preserve">4.2.2 Requisitos Não Funcionais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Os requisitos não funcionais sustentam as decisões </w:t>
      </w:r>
      <w:r w:rsidDel="00000000" w:rsidR="00000000" w:rsidRPr="00000000">
        <w:rPr>
          <w:rtl w:val="0"/>
        </w:rPr>
        <w:t xml:space="preserve">arquiteturais</w:t>
      </w:r>
      <w:r w:rsidDel="00000000" w:rsidR="00000000" w:rsidRPr="00000000">
        <w:rPr>
          <w:rtl w:val="0"/>
        </w:rPr>
        <w:t xml:space="preserve"> discutidas na seção 4.4. Destacam-se a operação </w:t>
      </w:r>
      <w:r w:rsidDel="00000000" w:rsidR="00000000" w:rsidRPr="00000000">
        <w:rPr>
          <w:i w:val="1"/>
          <w:iCs w:val="1"/>
          <w:rtl w:val="0"/>
        </w:rPr>
        <w:t xml:space="preserve">offline-first</w:t>
      </w:r>
      <w:r w:rsidDel="00000000" w:rsidR="00000000" w:rsidRPr="00000000">
        <w:rPr>
          <w:rtl w:val="0"/>
        </w:rPr>
        <w:t xml:space="preserve">, segundo a qual nenhuma ação clínica depende de conexão à internet, a independência da camada de domínio em relação a </w:t>
      </w:r>
      <w:r w:rsidDel="00000000" w:rsidR="00000000" w:rsidRPr="00000000">
        <w:rPr>
          <w:i w:val="1"/>
          <w:iCs w:val="1"/>
          <w:rtl w:val="0"/>
        </w:rPr>
        <w:t xml:space="preserve">frameworks </w:t>
      </w:r>
      <w:r w:rsidDel="00000000" w:rsidR="00000000" w:rsidRPr="00000000">
        <w:rPr>
          <w:rtl w:val="0"/>
        </w:rPr>
        <w:t xml:space="preserve">externos, alinhada aos princípios SOLID, e o isolamento de dados por usuário na nuvem, garantido por políticas de segurança em nível de linha. Complementam esse conjunto exigências de acessibilidade, como contraste mínimo de texto e área de toque adequada, além da garantia de que nenhuma operação falhe silenciosamente.</w:t>
      </w:r>
    </w:p>
    <w:p w:rsidR="00000000" w:rsidDel="00000000" w:rsidP="00000000" w:rsidRDefault="00000000" w:rsidRPr="00000000" w14:paraId="00000321">
      <w:pPr>
        <w:ind w:firstLine="0"/>
        <w:rPr/>
      </w:pPr>
      <w:r w:rsidDel="00000000" w:rsidR="00000000" w:rsidRPr="00000000">
        <w:rPr>
          <w:rtl w:val="0"/>
        </w:rPr>
      </w:r>
    </w:p>
    <w:p w:rsidR="00000000" w:rsidDel="00000000" w:rsidP="00000000" w:rsidRDefault="00000000" w:rsidRPr="00000000" w14:paraId="00000322">
      <w:pPr>
        <w:ind w:firstLine="0"/>
        <w:rPr/>
      </w:pPr>
      <w:r w:rsidDel="00000000" w:rsidR="00000000" w:rsidRPr="00000000">
        <w:rPr>
          <w:rtl w:val="0"/>
        </w:rPr>
      </w:r>
    </w:p>
    <w:p w:rsidR="00000000" w:rsidDel="00000000" w:rsidP="00000000" w:rsidRDefault="00000000" w:rsidRPr="00000000" w14:paraId="00000323">
      <w:pPr>
        <w:keepNext w:val="1"/>
        <w:ind w:firstLine="0"/>
        <w:rPr/>
      </w:pPr>
      <w:r w:rsidDel="00000000" w:rsidR="00000000" w:rsidRPr="00000000">
        <w:rPr>
          <w:rtl w:val="0"/>
        </w:rPr>
        <w:t xml:space="preserve">Quadro </w:t>
      </w:r>
      <w:r w:rsidDel="00000000" w:rsidR="00000000" w:rsidRPr="00000000">
        <w:rPr>
          <w:rtl w:val="0"/>
        </w:rPr>
        <w:t xml:space="preserve">4</w:t>
      </w:r>
      <w:r w:rsidDel="00000000" w:rsidR="00000000" w:rsidRPr="00000000">
        <w:rPr>
          <w:rtl w:val="0"/>
        </w:rPr>
        <w:t xml:space="preserve"> - Requisitos não funcionais</w:t>
      </w:r>
    </w:p>
    <w:sdt>
      <w:sdtPr>
        <w:lock w:val="contentLocked"/>
        <w:id w:val="-492485526"/>
        <w:tag w:val="goog_rdk_6"/>
      </w:sdtPr>
      <w:sdtContent>
        <w:tbl>
          <w:tblPr>
            <w:tblStyle w:val="Table9"/>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CellMar>
              <w:top w:w="40" w:type="dxa"/>
              <w:left w:w="100" w:type="dxa"/>
              <w:bottom w:w="40" w:type="dxa"/>
              <w:right w:w="100" w:type="dxa"/>
            </w:tblCellMar>
            <w:tblLook w:val="0600"/>
          </w:tblPr>
          <w:tblGrid>
            <w:gridCol w:w="1065"/>
            <w:gridCol w:w="7950"/>
            <w:tblGridChange w:id="0">
              <w:tblGrid>
                <w:gridCol w:w="1065"/>
                <w:gridCol w:w="7950"/>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324">
                <w:pPr>
                  <w:spacing w:line="240" w:lineRule="auto" w:before="0" w:after="0"/>
                  <w:ind w:firstLine="0"/>
                  <w:jc w:val="center"/>
                  <w:rPr>
                    <w:sz w:val="20"/>
                    <w:szCs w:val="20"/>
                  </w:rPr>
                </w:pPr>
                <w:r w:rsidDel="00000000" w:rsidR="00000000" w:rsidRPr="00000000">
                  <w:rPr>
                    <w:b w:val="1"/>
                    <w:bCs w:val="1"/>
                    <w:sz w:val="20"/>
                    <w:szCs w:val="20"/>
                    <w:rtl w:val="0"/>
                  </w:rPr>
                  <w:t xml:space="preserve">Código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25">
                <w:pPr>
                  <w:spacing w:line="240" w:lineRule="auto" w:before="0" w:after="0"/>
                  <w:ind w:firstLine="0"/>
                  <w:jc w:val="center"/>
                  <w:rPr>
                    <w:sz w:val="20"/>
                    <w:szCs w:val="20"/>
                  </w:rPr>
                </w:pPr>
                <w:r w:rsidDel="00000000" w:rsidR="00000000" w:rsidRPr="00000000">
                  <w:rPr>
                    <w:b w:val="1"/>
                    <w:bCs w:val="1"/>
                    <w:sz w:val="20"/>
                    <w:szCs w:val="20"/>
                    <w:rtl w:val="0"/>
                  </w:rPr>
                  <w:t xml:space="preserve">Requisito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26">
                <w:pPr>
                  <w:spacing w:line="240" w:lineRule="auto" w:before="0" w:after="0"/>
                  <w:ind w:firstLine="0"/>
                  <w:rPr>
                    <w:sz w:val="20"/>
                    <w:szCs w:val="20"/>
                  </w:rPr>
                </w:pPr>
                <w:r w:rsidDel="00000000" w:rsidR="00000000" w:rsidRPr="00000000">
                  <w:rPr>
                    <w:sz w:val="20"/>
                    <w:szCs w:val="20"/>
                    <w:rtl w:val="0"/>
                  </w:rPr>
                  <w:t xml:space="preserve">01</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27">
                <w:pPr>
                  <w:spacing w:line="240" w:lineRule="auto" w:before="0" w:after="0"/>
                  <w:ind w:firstLine="0"/>
                  <w:rPr>
                    <w:sz w:val="20"/>
                    <w:szCs w:val="20"/>
                  </w:rPr>
                </w:pPr>
                <w:r w:rsidDel="00000000" w:rsidR="00000000" w:rsidRPr="00000000">
                  <w:rPr>
                    <w:i w:val="1"/>
                    <w:iCs w:val="1"/>
                    <w:sz w:val="20"/>
                    <w:szCs w:val="20"/>
                    <w:rtl w:val="0"/>
                  </w:rPr>
                  <w:t xml:space="preserve">Offline-first</w:t>
                </w:r>
                <w:r w:rsidDel="00000000" w:rsidR="00000000" w:rsidRPr="00000000">
                  <w:rPr>
                    <w:sz w:val="20"/>
                    <w:szCs w:val="20"/>
                    <w:rtl w:val="0"/>
                  </w:rPr>
                  <w:t xml:space="preserve">: nenhuma operação clínica pode depender de rede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28">
                <w:pPr>
                  <w:spacing w:line="240" w:lineRule="auto" w:before="0" w:after="0"/>
                  <w:ind w:firstLine="0"/>
                  <w:rPr>
                    <w:sz w:val="20"/>
                    <w:szCs w:val="20"/>
                  </w:rPr>
                </w:pPr>
                <w:r w:rsidDel="00000000" w:rsidR="00000000" w:rsidRPr="00000000">
                  <w:rPr>
                    <w:sz w:val="20"/>
                    <w:szCs w:val="20"/>
                    <w:rtl w:val="0"/>
                  </w:rPr>
                  <w:t xml:space="preserve">02</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29">
                <w:pPr>
                  <w:spacing w:line="240" w:lineRule="auto" w:before="0" w:after="0"/>
                  <w:ind w:firstLine="0"/>
                  <w:rPr>
                    <w:sz w:val="20"/>
                    <w:szCs w:val="20"/>
                  </w:rPr>
                </w:pPr>
                <w:r w:rsidDel="00000000" w:rsidR="00000000" w:rsidRPr="00000000">
                  <w:rPr>
                    <w:sz w:val="20"/>
                    <w:szCs w:val="20"/>
                    <w:rtl w:val="0"/>
                  </w:rPr>
                  <w:t xml:space="preserve">O lembrete deve funcionar com o aplicativo</w:t>
                </w:r>
                <w:r w:rsidDel="00000000" w:rsidR="00000000" w:rsidRPr="00000000">
                  <w:rPr>
                    <w:i w:val="1"/>
                    <w:iCs w:val="1"/>
                    <w:sz w:val="20"/>
                    <w:szCs w:val="20"/>
                    <w:rtl w:val="0"/>
                  </w:rPr>
                  <w:t xml:space="preserve"> </w:t>
                </w:r>
                <w:r w:rsidDel="00000000" w:rsidR="00000000" w:rsidRPr="00000000">
                  <w:rPr>
                    <w:sz w:val="20"/>
                    <w:szCs w:val="20"/>
                    <w:rtl w:val="0"/>
                  </w:rPr>
                  <w:t xml:space="preserve">fechado e após reinicialização do aparelho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2A">
                <w:pPr>
                  <w:spacing w:line="240" w:lineRule="auto" w:before="0" w:after="0"/>
                  <w:ind w:firstLine="0"/>
                  <w:rPr>
                    <w:sz w:val="20"/>
                    <w:szCs w:val="20"/>
                  </w:rPr>
                </w:pPr>
                <w:r w:rsidDel="00000000" w:rsidR="00000000" w:rsidRPr="00000000">
                  <w:rPr>
                    <w:sz w:val="20"/>
                    <w:szCs w:val="20"/>
                    <w:rtl w:val="0"/>
                  </w:rPr>
                  <w:t xml:space="preserve">03</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2B">
                <w:pPr>
                  <w:spacing w:line="240" w:lineRule="auto" w:before="0" w:after="0"/>
                  <w:ind w:firstLine="0"/>
                  <w:rPr>
                    <w:sz w:val="20"/>
                    <w:szCs w:val="20"/>
                  </w:rPr>
                </w:pPr>
                <w:r w:rsidDel="00000000" w:rsidR="00000000" w:rsidRPr="00000000">
                  <w:rPr>
                    <w:sz w:val="20"/>
                    <w:szCs w:val="20"/>
                    <w:rtl w:val="0"/>
                  </w:rPr>
                  <w:t xml:space="preserve">Toda tabela na nuvem deve ter isolamento por usuário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2C">
                <w:pPr>
                  <w:spacing w:line="240" w:lineRule="auto" w:before="0" w:after="0"/>
                  <w:ind w:firstLine="0"/>
                  <w:rPr>
                    <w:sz w:val="20"/>
                    <w:szCs w:val="20"/>
                  </w:rPr>
                </w:pPr>
                <w:r w:rsidDel="00000000" w:rsidR="00000000" w:rsidRPr="00000000">
                  <w:rPr>
                    <w:sz w:val="20"/>
                    <w:szCs w:val="20"/>
                    <w:rtl w:val="0"/>
                  </w:rPr>
                  <w:t xml:space="preserve">04</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2D">
                <w:pPr>
                  <w:spacing w:line="240" w:lineRule="auto" w:before="0" w:after="0"/>
                  <w:ind w:firstLine="0"/>
                  <w:rPr>
                    <w:sz w:val="20"/>
                    <w:szCs w:val="20"/>
                  </w:rPr>
                </w:pPr>
                <w:r w:rsidDel="00000000" w:rsidR="00000000" w:rsidRPr="00000000">
                  <w:rPr>
                    <w:sz w:val="20"/>
                    <w:szCs w:val="20"/>
                    <w:rtl w:val="0"/>
                  </w:rPr>
                  <w:t xml:space="preserve">Migrações de banco devem ser sequenciais, versionadas e preservar o histórico clínico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2E">
                <w:pPr>
                  <w:spacing w:line="240" w:lineRule="auto" w:before="0" w:after="0"/>
                  <w:ind w:firstLine="0"/>
                  <w:rPr>
                    <w:sz w:val="20"/>
                    <w:szCs w:val="20"/>
                  </w:rPr>
                </w:pPr>
                <w:r w:rsidDel="00000000" w:rsidR="00000000" w:rsidRPr="00000000">
                  <w:rPr>
                    <w:sz w:val="20"/>
                    <w:szCs w:val="20"/>
                    <w:rtl w:val="0"/>
                  </w:rPr>
                  <w:t xml:space="preserve">05</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2F">
                <w:pPr>
                  <w:spacing w:line="240" w:lineRule="auto" w:before="0" w:after="0"/>
                  <w:ind w:firstLine="0"/>
                  <w:rPr>
                    <w:sz w:val="20"/>
                    <w:szCs w:val="20"/>
                  </w:rPr>
                </w:pPr>
                <w:r w:rsidDel="00000000" w:rsidR="00000000" w:rsidRPr="00000000">
                  <w:rPr>
                    <w:sz w:val="20"/>
                    <w:szCs w:val="20"/>
                    <w:rtl w:val="0"/>
                  </w:rPr>
                  <w:t xml:space="preserve">A interface deve respeitar a escala de fonte do sistema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30">
                <w:pPr>
                  <w:spacing w:line="240" w:lineRule="auto" w:before="0" w:after="0"/>
                  <w:ind w:firstLine="0"/>
                  <w:rPr>
                    <w:sz w:val="20"/>
                    <w:szCs w:val="20"/>
                  </w:rPr>
                </w:pPr>
                <w:r w:rsidDel="00000000" w:rsidR="00000000" w:rsidRPr="00000000">
                  <w:rPr>
                    <w:sz w:val="20"/>
                    <w:szCs w:val="20"/>
                    <w:rtl w:val="0"/>
                  </w:rPr>
                  <w:t xml:space="preserve">06</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31">
                <w:pPr>
                  <w:spacing w:line="240" w:lineRule="auto" w:before="0" w:after="0"/>
                  <w:ind w:firstLine="0"/>
                  <w:rPr>
                    <w:sz w:val="20"/>
                    <w:szCs w:val="20"/>
                  </w:rPr>
                </w:pPr>
                <w:r w:rsidDel="00000000" w:rsidR="00000000" w:rsidRPr="00000000">
                  <w:rPr>
                    <w:sz w:val="20"/>
                    <w:szCs w:val="20"/>
                    <w:rtl w:val="0"/>
                  </w:rPr>
                  <w:t xml:space="preserve">Nenhuma credencial deve constar no repositório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32">
                <w:pPr>
                  <w:spacing w:line="240" w:lineRule="auto" w:before="0" w:after="0"/>
                  <w:ind w:firstLine="0"/>
                  <w:rPr>
                    <w:sz w:val="20"/>
                    <w:szCs w:val="20"/>
                  </w:rPr>
                </w:pPr>
                <w:r w:rsidDel="00000000" w:rsidR="00000000" w:rsidRPr="00000000">
                  <w:rPr>
                    <w:sz w:val="20"/>
                    <w:szCs w:val="20"/>
                    <w:rtl w:val="0"/>
                  </w:rPr>
                  <w:t xml:space="preserve">07</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33">
                <w:pPr>
                  <w:spacing w:line="240" w:lineRule="auto" w:before="0" w:after="0"/>
                  <w:ind w:firstLine="0"/>
                  <w:rPr>
                    <w:sz w:val="20"/>
                    <w:szCs w:val="20"/>
                  </w:rPr>
                </w:pPr>
                <w:r w:rsidDel="00000000" w:rsidR="00000000" w:rsidRPr="00000000">
                  <w:rPr>
                    <w:sz w:val="20"/>
                    <w:szCs w:val="20"/>
                    <w:rtl w:val="0"/>
                  </w:rPr>
                  <w:t xml:space="preserve">Nenhuma operação pode falhar em silêncio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34">
                <w:pPr>
                  <w:spacing w:line="240" w:lineRule="auto" w:before="0" w:after="0"/>
                  <w:ind w:firstLine="0"/>
                  <w:rPr>
                    <w:sz w:val="20"/>
                    <w:szCs w:val="20"/>
                  </w:rPr>
                </w:pPr>
                <w:r w:rsidDel="00000000" w:rsidR="00000000" w:rsidRPr="00000000">
                  <w:rPr>
                    <w:sz w:val="20"/>
                    <w:szCs w:val="20"/>
                    <w:rtl w:val="0"/>
                  </w:rPr>
                  <w:t xml:space="preserve">08</w:t>
                </w:r>
              </w:p>
            </w:tc>
            <w:tc>
              <w:tcPr>
                <w:tcMar>
                  <w:top w:w="40" w:type="dxa"/>
                  <w:left w:w="100" w:type="dxa"/>
                  <w:bottom w:w="40" w:type="dxa"/>
                  <w:right w:w="100" w:type="dxa"/>
                </w:tcMar>
              </w:tcPr>
              <w:p w:rsidR="00000000" w:rsidDel="00000000" w:rsidP="00000000" w:rsidRDefault="00000000" w:rsidRPr="00000000" w14:paraId="00000335">
                <w:pPr>
                  <w:spacing w:line="240" w:lineRule="auto" w:before="0" w:after="0"/>
                  <w:ind w:firstLine="0"/>
                  <w:rPr>
                    <w:sz w:val="20"/>
                    <w:szCs w:val="20"/>
                  </w:rPr>
                </w:pPr>
                <w:r w:rsidDel="00000000" w:rsidR="00000000" w:rsidRPr="00000000">
                  <w:rPr>
                    <w:sz w:val="20"/>
                    <w:szCs w:val="20"/>
                    <w:rtl w:val="0"/>
                  </w:rPr>
                  <w:t xml:space="preserve">O sistema deve oferecer temas visuais alternativos ao padrão </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36">
                <w:pPr>
                  <w:spacing w:line="240" w:lineRule="auto" w:before="0" w:after="0"/>
                  <w:ind w:firstLine="0"/>
                  <w:rPr>
                    <w:sz w:val="20"/>
                    <w:szCs w:val="20"/>
                  </w:rPr>
                </w:pPr>
                <w:r w:rsidDel="00000000" w:rsidR="00000000" w:rsidRPr="00000000">
                  <w:rPr>
                    <w:sz w:val="20"/>
                    <w:szCs w:val="20"/>
                    <w:rtl w:val="0"/>
                  </w:rPr>
                  <w:t xml:space="preserve">09</w:t>
                </w:r>
              </w:p>
            </w:tc>
            <w:tc>
              <w:tcPr>
                <w:tcMar>
                  <w:top w:w="40" w:type="dxa"/>
                  <w:left w:w="100" w:type="dxa"/>
                  <w:bottom w:w="40" w:type="dxa"/>
                  <w:right w:w="100" w:type="dxa"/>
                </w:tcMar>
              </w:tcPr>
              <w:p w:rsidR="00000000" w:rsidDel="00000000" w:rsidP="00000000" w:rsidRDefault="00000000" w:rsidRPr="00000000" w14:paraId="00000337">
                <w:pPr>
                  <w:spacing w:line="240" w:lineRule="auto" w:before="0" w:after="0"/>
                  <w:ind w:firstLine="0"/>
                  <w:rPr>
                    <w:sz w:val="20"/>
                    <w:szCs w:val="20"/>
                  </w:rPr>
                </w:pPr>
                <w:r w:rsidDel="00000000" w:rsidR="00000000" w:rsidRPr="00000000">
                  <w:rPr>
                    <w:sz w:val="20"/>
                    <w:szCs w:val="20"/>
                    <w:rtl w:val="0"/>
                  </w:rPr>
                  <w:t xml:space="preserve">A camada de domínio não pode depender de bibliotecas externas </w:t>
                </w:r>
              </w:p>
            </w:tc>
          </w:tr>
        </w:tbl>
      </w:sdtContent>
    </w:sdt>
    <w:p w:rsidR="00000000" w:rsidDel="00000000" w:rsidP="00000000" w:rsidRDefault="00000000" w:rsidRPr="00000000" w14:paraId="00000338">
      <w:pPr>
        <w:spacing w:line="240" w:lineRule="auto"/>
        <w:ind w:firstLine="0"/>
        <w:rPr/>
      </w:pPr>
      <w:r w:rsidDel="00000000" w:rsidR="00000000" w:rsidRPr="00000000">
        <w:rPr>
          <w:sz w:val="20"/>
          <w:szCs w:val="20"/>
          <w:rtl w:val="0"/>
        </w:rPr>
        <w:t xml:space="preserve">Fonte: elaborado pelo autor (2026).</w:t>
      </w:r>
      <w:r w:rsidDel="00000000" w:rsidR="00000000" w:rsidRPr="00000000">
        <w:rPr>
          <w:rtl w:val="0"/>
        </w:rPr>
      </w:r>
    </w:p>
    <w:p w:rsidR="00000000" w:rsidDel="00000000" w:rsidP="00000000" w:rsidRDefault="00000000" w:rsidRPr="00000000" w14:paraId="00000339">
      <w:pPr>
        <w:ind w:left="0" w:firstLine="0"/>
        <w:rPr/>
      </w:pPr>
      <w:r w:rsidDel="00000000" w:rsidR="00000000" w:rsidRPr="00000000">
        <w:rPr>
          <w:rtl w:val="0"/>
        </w:rPr>
      </w:r>
    </w:p>
    <w:p w:rsidR="00000000" w:rsidDel="00000000" w:rsidP="00000000" w:rsidRDefault="00000000" w:rsidRPr="00000000" w14:paraId="0000033A">
      <w:pPr>
        <w:pStyle w:val="Heading2"/>
        <w:ind w:firstLine="0"/>
        <w:rPr/>
      </w:pPr>
      <w:bookmarkStart w:colFirst="0" w:colLast="0" w:name="_heading=h.nto44y3489c3" w:id="64"/>
      <w:bookmarkEnd w:id="64"/>
      <w:r w:rsidDel="00000000" w:rsidR="00000000" w:rsidRPr="00000000">
        <w:rPr>
          <w:rtl w:val="0"/>
        </w:rPr>
        <w:t xml:space="preserve">4.3 REGRAS DE NEGÓCIO</w:t>
      </w:r>
    </w:p>
    <w:p w:rsidR="00000000" w:rsidDel="00000000" w:rsidP="00000000" w:rsidRDefault="00000000" w:rsidRPr="00000000" w14:paraId="0000033B">
      <w:pPr>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As regras de negócio do Mapill operacionalizam, no comportamento do sistema, os princípios discutidos no referencial teórico deste trabalho, sobretudo aqueles relativos à integridade do registro clínico, à auditoria eletrônica da adesão e à consistência de dados em ambientes distribuídos. Ao todo, foram definidas vinte regras, organizadas em seis grupos temáticos, apresentadas nas subseções a seguir, com o detalhamento técnico completo de cada uma disponível no Quadro </w:t>
      </w:r>
      <w:r w:rsidDel="00000000" w:rsidR="00000000" w:rsidRPr="00000000">
        <w:rPr>
          <w:rtl w:val="0"/>
        </w:rPr>
        <w:t xml:space="preserve">5</w:t>
      </w:r>
      <w:r w:rsidDel="00000000" w:rsidR="00000000" w:rsidRPr="00000000">
        <w:rPr>
          <w:rtl w:val="0"/>
        </w:rPr>
        <w:t xml:space="preserve">.</w:t>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pStyle w:val="Heading3"/>
        <w:ind w:firstLine="0"/>
        <w:rPr/>
      </w:pPr>
      <w:bookmarkStart w:colFirst="0" w:colLast="0" w:name="_heading=h.hat6749wg1xt" w:id="65"/>
      <w:bookmarkEnd w:id="65"/>
      <w:r w:rsidDel="00000000" w:rsidR="00000000" w:rsidRPr="00000000">
        <w:rPr>
          <w:rtl w:val="0"/>
        </w:rPr>
        <w:t xml:space="preserve">4.3.1 Integridade do Registro Clínico</w:t>
      </w:r>
    </w:p>
    <w:p w:rsidR="00000000" w:rsidDel="00000000" w:rsidP="00000000" w:rsidRDefault="00000000" w:rsidRPr="00000000" w14:paraId="0000033E">
      <w:pPr>
        <w:keepNext w:val="0"/>
        <w:keepLines w:val="0"/>
        <w:ind w:left="0" w:firstLine="0"/>
        <w:jc w:val="both"/>
        <w:rPr/>
      </w:pPr>
      <w:r w:rsidDel="00000000" w:rsidR="00000000" w:rsidRPr="00000000">
        <w:rPr>
          <w:b w:val="0"/>
          <w:bCs w:val="0"/>
          <w:rtl w:val="0"/>
        </w:rPr>
        <w:br w:type="textWrapping"/>
      </w:r>
      <w:r w:rsidDel="00000000" w:rsidR="00000000" w:rsidRPr="00000000">
        <w:rPr>
          <w:b w:val="0"/>
          <w:bCs w:val="0"/>
          <w:rtl w:val="0"/>
        </w:rPr>
        <w:tab/>
      </w:r>
      <w:r w:rsidDel="00000000" w:rsidR="00000000" w:rsidRPr="00000000">
        <w:rPr>
          <w:b w:val="0"/>
          <w:bCs w:val="0"/>
          <w:rtl w:val="0"/>
        </w:rPr>
        <w:t xml:space="preserve">A regra mais importante do sistema estabelece que uma dose não respondida nunca é automaticamente marcada como pulada pela simples passagem do tempo, permanecendo em um estado que aguarda resposta do paciente. Essa decisão evita que o sistema registre como fato algo que não foi confirmado pelo usuário, preservando a natureza do registro de ingestão </w:t>
      </w:r>
      <w:r w:rsidDel="00000000" w:rsidR="00000000" w:rsidRPr="00000000">
        <w:rPr>
          <w:rtl w:val="0"/>
        </w:rPr>
        <w:t xml:space="preserve">como um documento fiel ao que o paciente de fato respondeu</w:t>
      </w:r>
      <w:r w:rsidDel="00000000" w:rsidR="00000000" w:rsidRPr="00000000">
        <w:rPr>
          <w:b w:val="0"/>
          <w:bCs w:val="0"/>
          <w:rtl w:val="0"/>
        </w:rPr>
        <w:t xml:space="preserve">, conforme discutido na seção 2.3.3. Pela mesma razão, a correção de um registro nunca sobrescreve o anterior, mas gera um novo lançamento vinculado ao original, e a exclusão de um tratamento é lógica, preservando o histórico de doses já registradas mesmo quando os horários futuros deixam de existir.</w:t>
      </w:r>
      <w:r w:rsidDel="00000000" w:rsidR="00000000" w:rsidRPr="00000000">
        <w:rPr>
          <w:rtl w:val="0"/>
        </w:rPr>
      </w:r>
    </w:p>
    <w:p w:rsidR="00000000" w:rsidDel="00000000" w:rsidP="00000000" w:rsidRDefault="00000000" w:rsidRPr="00000000" w14:paraId="0000033F">
      <w:pPr>
        <w:pStyle w:val="Heading3"/>
        <w:ind w:firstLine="0"/>
        <w:rPr/>
      </w:pPr>
      <w:bookmarkStart w:colFirst="0" w:colLast="0" w:name="_heading=h.shjjdkqe6746" w:id="66"/>
      <w:bookmarkEnd w:id="66"/>
      <w:r w:rsidDel="00000000" w:rsidR="00000000" w:rsidRPr="00000000">
        <w:rPr>
          <w:rtl w:val="0"/>
        </w:rPr>
        <w:t xml:space="preserve">4.3.2 Controle de Estoque</w:t>
      </w:r>
    </w:p>
    <w:p w:rsidR="00000000" w:rsidDel="00000000" w:rsidP="00000000" w:rsidRDefault="00000000" w:rsidRPr="00000000" w14:paraId="00000340">
      <w:pPr>
        <w:keepNext w:val="0"/>
        <w:keepLines w:val="0"/>
        <w:ind w:left="0" w:firstLine="0"/>
        <w:jc w:val="both"/>
        <w:rPr>
          <w:b w:val="0"/>
          <w:bCs w:val="0"/>
        </w:rPr>
      </w:pPr>
      <w:r w:rsidDel="00000000" w:rsidR="00000000" w:rsidRPr="00000000">
        <w:rPr>
          <w:rtl w:val="0"/>
        </w:rPr>
        <w:br w:type="textWrapping"/>
      </w:r>
      <w:r w:rsidDel="00000000" w:rsidR="00000000" w:rsidRPr="00000000">
        <w:rPr>
          <w:rtl w:val="0"/>
        </w:rPr>
        <w:tab/>
      </w:r>
      <w:r w:rsidDel="00000000" w:rsidR="00000000" w:rsidRPr="00000000">
        <w:rPr>
          <w:b w:val="0"/>
          <w:bCs w:val="0"/>
          <w:rtl w:val="0"/>
        </w:rPr>
        <w:t xml:space="preserve">Cada confirmação de dose desconta do estoque a quantidade efetivamente administrada, e não uma unidade genérica do medicamento, o que evita que a previsão de esgotamento seja otimista demais em posologias com múltiplas unidades por dose. Quando a unidade de medida do estoque não é compatível com a unidade da dose, o sistema</w:t>
      </w:r>
      <w:r w:rsidDel="00000000" w:rsidR="00000000" w:rsidRPr="00000000">
        <w:rPr>
          <w:rtl w:val="0"/>
        </w:rPr>
        <w:t xml:space="preserve"> se</w:t>
      </w:r>
      <w:r w:rsidDel="00000000" w:rsidR="00000000" w:rsidRPr="00000000">
        <w:rPr>
          <w:b w:val="0"/>
          <w:bCs w:val="0"/>
          <w:rtl w:val="0"/>
        </w:rPr>
        <w:t xml:space="preserve"> recusa a apresentar uma previsão de término em vez de calcular um valor impreciso. Além disso, toda alteração de estoque é registrada como um evento de ajuste, nunca como a substituição de um valor absoluto, o que permite compor com segurança doses confirmadas, recontagens manuais e reposições sem que uma ação apague o efeito da outra.</w:t>
      </w:r>
    </w:p>
    <w:p w:rsidR="00000000" w:rsidDel="00000000" w:rsidP="00000000" w:rsidRDefault="00000000" w:rsidRPr="00000000" w14:paraId="00000341">
      <w:pPr>
        <w:keepNext w:val="0"/>
        <w:keepLines w:val="0"/>
        <w:ind w:left="0" w:firstLine="720"/>
        <w:jc w:val="both"/>
        <w:rPr/>
      </w:pPr>
      <w:r w:rsidDel="00000000" w:rsidR="00000000" w:rsidRPr="00000000">
        <w:rPr>
          <w:rtl w:val="0"/>
        </w:rPr>
        <w:t xml:space="preserve">Essa composição por eventos vale no aparelho. Na sincronização, o saldo do item de estoque segue o critério de LWW, como os demais registros, de modo que descontos feitos em dois aparelhos da mesma conta, ambos sem conexão, podem não se somar, limitação aceita diante do uso previsto de um aparelho principal por paciente.</w:t>
      </w: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342">
      <w:pPr>
        <w:pStyle w:val="Heading3"/>
        <w:ind w:firstLine="0"/>
        <w:rPr/>
      </w:pPr>
      <w:bookmarkStart w:colFirst="0" w:colLast="0" w:name="_heading=h.bpve6thrken7" w:id="67"/>
      <w:bookmarkEnd w:id="67"/>
      <w:r w:rsidDel="00000000" w:rsidR="00000000" w:rsidRPr="00000000">
        <w:rPr>
          <w:rtl w:val="0"/>
        </w:rPr>
        <w:t xml:space="preserve">4.3.3 Modelagem da Posologia</w:t>
      </w:r>
    </w:p>
    <w:p w:rsidR="00000000" w:rsidDel="00000000" w:rsidP="00000000" w:rsidRDefault="00000000" w:rsidRPr="00000000" w14:paraId="00000343">
      <w:pPr>
        <w:keepNext w:val="0"/>
        <w:keepLines w:val="0"/>
        <w:ind w:left="0" w:firstLine="0"/>
        <w:jc w:val="both"/>
        <w:rPr>
          <w:b w:val="0"/>
          <w:bCs w:val="0"/>
        </w:rPr>
      </w:pPr>
      <w:r w:rsidDel="00000000" w:rsidR="00000000" w:rsidRPr="00000000">
        <w:rPr>
          <w:rtl w:val="0"/>
        </w:rPr>
        <w:br w:type="textWrapping"/>
      </w:r>
      <w:r w:rsidDel="00000000" w:rsidR="00000000" w:rsidRPr="00000000">
        <w:rPr>
          <w:rtl w:val="0"/>
        </w:rPr>
        <w:tab/>
      </w:r>
      <w:r w:rsidDel="00000000" w:rsidR="00000000" w:rsidRPr="00000000">
        <w:rPr>
          <w:b w:val="0"/>
          <w:bCs w:val="0"/>
          <w:rtl w:val="0"/>
        </w:rPr>
        <w:t xml:space="preserve">A frequência escolhida pelo paciente determina a quantidade de campos de horário a preencher, que são sempre apresentados vazios, nunca com um valor sugerido, de modo a evitar que o paciente aceite um horário incorreto apenas por pressa. Da mesma forma, a unidade de dose é solicitada apenas quando existe ambiguidade real, como em medicamentos líquidos ou injetáveis, e um campo que perde o sentido após a alteração de outro, como a dose em mililitros ao trocar a forma farmacêutica para comprimido, é limpo automaticamente pelo sistema.</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3"/>
        <w:keepNext w:val="0"/>
        <w:keepLines w:val="0"/>
        <w:spacing w:line="360" w:lineRule="auto"/>
        <w:jc w:val="both"/>
        <w:rPr/>
      </w:pPr>
      <w:bookmarkStart w:colFirst="0" w:colLast="0" w:name="_heading=h.rn59wtnol7z4" w:id="68"/>
      <w:bookmarkEnd w:id="68"/>
      <w:r w:rsidDel="00000000" w:rsidR="00000000" w:rsidRPr="00000000">
        <w:rPr>
          <w:rtl w:val="0"/>
        </w:rPr>
        <w:t xml:space="preserve">4.3.4 Notificações e Lembretes</w:t>
      </w:r>
    </w:p>
    <w:p w:rsidR="00000000" w:rsidDel="00000000" w:rsidP="00000000" w:rsidRDefault="00000000" w:rsidRPr="00000000" w14:paraId="00000346">
      <w:pPr>
        <w:keepNext w:val="0"/>
        <w:keepLines w:val="0"/>
        <w:jc w:val="both"/>
        <w:rPr>
          <w:b w:val="0"/>
          <w:bCs w:val="0"/>
        </w:rPr>
      </w:pPr>
      <w:r w:rsidDel="00000000" w:rsidR="00000000" w:rsidRPr="00000000">
        <w:rPr>
          <w:rtl w:val="0"/>
        </w:rPr>
        <w:br w:type="textWrapping"/>
      </w:r>
      <w:r w:rsidDel="00000000" w:rsidR="00000000" w:rsidRPr="00000000">
        <w:rPr>
          <w:rtl w:val="0"/>
        </w:rPr>
        <w:tab/>
      </w:r>
      <w:r w:rsidDel="00000000" w:rsidR="00000000" w:rsidRPr="00000000">
        <w:rPr>
          <w:b w:val="0"/>
          <w:bCs w:val="0"/>
          <w:rtl w:val="0"/>
        </w:rPr>
        <w:t xml:space="preserve">Doses de medicamentos diferentes marcadas para o mesmo horário geram um único aviso agrupado, e o adiamento de um lembrete é permitido apenas uma vez por horário, deixando de ser oferecido na segunda tentativa. Qualquer alteração em uma prescrição cancela a totalidade dos avisos agendados e reconstrói o agendamento por completo, evitando que um lembrete de um tratamento já encerrado continue sendo emitido. Além disso, o texto apresentado ao paciente descreve exatamente o comportamento entregue pela plataforma móvel, e compromissos clínicos utilizam apenas notificações comuns, reservando o alarme sonoro de alta prioridade exclusivamente para doses de </w:t>
      </w:r>
      <w:r w:rsidDel="00000000" w:rsidR="00000000" w:rsidRPr="00000000">
        <w:rPr>
          <w:b w:val="0"/>
          <w:bCs w:val="0"/>
          <w:rtl w:val="0"/>
        </w:rPr>
        <w:t xml:space="preserve">medicamento</w:t>
      </w:r>
      <w:r w:rsidDel="00000000" w:rsidR="00000000" w:rsidRPr="00000000">
        <w:rPr>
          <w:b w:val="0"/>
          <w:bCs w:val="0"/>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ind w:firstLine="0"/>
        <w:rPr/>
      </w:pPr>
      <w:bookmarkStart w:colFirst="0" w:colLast="0" w:name="_heading=h.tonjyzpaxacj" w:id="69"/>
      <w:bookmarkEnd w:id="69"/>
      <w:r w:rsidDel="00000000" w:rsidR="00000000" w:rsidRPr="00000000">
        <w:rPr>
          <w:rtl w:val="0"/>
        </w:rPr>
        <w:t xml:space="preserve">4.3.5 Sincronização de Dados</w:t>
      </w:r>
    </w:p>
    <w:p w:rsidR="00000000" w:rsidDel="00000000" w:rsidP="00000000" w:rsidRDefault="00000000" w:rsidRPr="00000000" w14:paraId="00000349">
      <w:pPr>
        <w:ind w:left="0" w:firstLine="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Conflitos de edição entre aparelhos diferentes são resolvidos pelo critério de </w:t>
      </w:r>
      <w:r w:rsidDel="00000000" w:rsidR="00000000" w:rsidRPr="00000000">
        <w:rPr>
          <w:i w:val="1"/>
          <w:iCs w:val="1"/>
          <w:rtl w:val="0"/>
        </w:rPr>
        <w:t xml:space="preserve">Last-Write-Wins</w:t>
      </w:r>
      <w:r w:rsidDel="00000000" w:rsidR="00000000" w:rsidRPr="00000000">
        <w:rPr>
          <w:rtl w:val="0"/>
        </w:rPr>
        <w:t xml:space="preserve"> já apresentado na seção 2.9.3, sempre considerando o registro em sua totalidade, nunca mesclando campos isolados de versões diferentes.</w:t>
      </w:r>
    </w:p>
    <w:p w:rsidR="00000000" w:rsidDel="00000000" w:rsidP="00000000" w:rsidRDefault="00000000" w:rsidRPr="00000000" w14:paraId="0000034A">
      <w:pPr>
        <w:keepNext w:val="0"/>
        <w:keepLines w:val="0"/>
        <w:ind w:firstLine="720"/>
        <w:jc w:val="both"/>
        <w:rPr/>
      </w:pPr>
      <w:r w:rsidDel="00000000" w:rsidR="00000000" w:rsidRPr="00000000">
        <w:rPr>
          <w:rtl w:val="0"/>
        </w:rPr>
        <w:t xml:space="preserve">A exclusão ocorre em duas modalidades. A de um registro individual, como um tratamento encerrado, é lógica: a linha recebe um carimbo de exclusão e permanece na base, o que preserva o histórico de doses já registradas e permite propagar a remoção aos demais aparelhos, já que uma linha apagada desapareceria sem deixar registro e retornaria na sincronização seguinte. A solicitada pelo titular, que apaga todos os seus dados, é física, e os registros são removidos da nuvem antes do aparelho, ordem que impede que a sincronização seguinte os traga de volta. Sem conexão, os dados são apagados do aparelho, e a remoção na nuvem só ocorre quando a solicitação é feita com o aparelho conectado.</w:t>
      </w:r>
      <w:r w:rsidDel="00000000" w:rsidR="00000000" w:rsidRPr="00000000">
        <w:rPr>
          <w:rtl w:val="0"/>
        </w:rPr>
        <w:br w:type="textWrapping"/>
      </w:r>
      <w:r w:rsidDel="00000000" w:rsidR="00000000" w:rsidRPr="00000000">
        <w:rPr>
          <w:rtl w:val="0"/>
        </w:rPr>
        <w:tab/>
      </w:r>
      <w:r w:rsidDel="00000000" w:rsidR="00000000" w:rsidRPr="00000000">
        <w:rPr>
          <w:rtl w:val="0"/>
        </w:rPr>
        <w:t xml:space="preserve">O Mapill não apaga dados sozinho com o passar do tempo, e isso é intencional. O histórico de adesão alimenta o relatório levado à consulta, que em tratamentos contínuos pode cobrir vários meses, de modo que guardar os registros por pouco tempo tiraria o sentido da funcionalidade que justifica a aplicação. Por isso, a exclusão dos dados fica a cargo exclusivo do titular.</w:t>
      </w:r>
    </w:p>
    <w:p w:rsidR="00000000" w:rsidDel="00000000" w:rsidP="00000000" w:rsidRDefault="00000000" w:rsidRPr="00000000" w14:paraId="0000034B">
      <w:pPr>
        <w:pStyle w:val="Heading3"/>
        <w:rPr/>
      </w:pPr>
      <w:bookmarkStart w:colFirst="0" w:colLast="0" w:name="_heading=h.cdtwiwdw54as" w:id="70"/>
      <w:bookmarkEnd w:id="70"/>
      <w:r w:rsidDel="00000000" w:rsidR="00000000" w:rsidRPr="00000000">
        <w:rPr>
          <w:rtl w:val="0"/>
        </w:rPr>
        <w:br w:type="textWrapping"/>
      </w:r>
      <w:r w:rsidDel="00000000" w:rsidR="00000000" w:rsidRPr="00000000">
        <w:rPr>
          <w:rtl w:val="0"/>
        </w:rPr>
        <w:t xml:space="preserve">4.3.6 Cálculo de Adesão</w:t>
      </w:r>
    </w:p>
    <w:p w:rsidR="00000000" w:rsidDel="00000000" w:rsidP="00000000" w:rsidRDefault="00000000" w:rsidRPr="00000000" w14:paraId="0000034C">
      <w:pPr>
        <w:keepNext w:val="0"/>
        <w:keepLines w:val="0"/>
        <w:jc w:val="both"/>
        <w:rPr/>
      </w:pPr>
      <w:r w:rsidDel="00000000" w:rsidR="00000000" w:rsidRPr="00000000">
        <w:rPr>
          <w:rtl w:val="0"/>
        </w:rPr>
        <w:br w:type="textWrapping"/>
      </w:r>
      <w:r w:rsidDel="00000000" w:rsidR="00000000" w:rsidRPr="00000000">
        <w:rPr>
          <w:rtl w:val="0"/>
        </w:rPr>
        <w:tab/>
      </w:r>
      <w:r w:rsidDel="00000000" w:rsidR="00000000" w:rsidRPr="00000000">
        <w:rPr>
          <w:b w:val="0"/>
          <w:bCs w:val="0"/>
          <w:rtl w:val="0"/>
        </w:rPr>
        <w:t xml:space="preserve">Doses cujo horário ainda não chegou não entram no cálculo da taxa de adesão, evitando que o percentual seja penalizado por compromissos futuros, e a ausência completa de doses vencidas resulta na indicação de que ainda não há dados suficientes para medição, em vez da apresentação de uma taxa de zero por cento, que representaria uma afirmação incorreta sobre o comportamento do paciente.</w:t>
      </w:r>
      <w:r w:rsidDel="00000000" w:rsidR="00000000" w:rsidRPr="00000000">
        <w:rPr>
          <w:rtl w:val="0"/>
        </w:rPr>
      </w:r>
    </w:p>
    <w:p w:rsidR="00000000" w:rsidDel="00000000" w:rsidP="00000000" w:rsidRDefault="00000000" w:rsidRPr="00000000" w14:paraId="0000034D">
      <w:pPr>
        <w:ind w:firstLine="0"/>
        <w:rPr/>
      </w:pPr>
      <w:r w:rsidDel="00000000" w:rsidR="00000000" w:rsidRPr="00000000">
        <w:rPr>
          <w:rtl w:val="0"/>
        </w:rPr>
      </w:r>
    </w:p>
    <w:p w:rsidR="00000000" w:rsidDel="00000000" w:rsidP="00000000" w:rsidRDefault="00000000" w:rsidRPr="00000000" w14:paraId="0000034E">
      <w:pPr>
        <w:keepNext w:val="1"/>
        <w:ind w:firstLine="0"/>
        <w:rPr/>
      </w:pPr>
      <w:r w:rsidDel="00000000" w:rsidR="00000000" w:rsidRPr="00000000">
        <w:rPr>
          <w:rtl w:val="0"/>
        </w:rPr>
        <w:t xml:space="preserve">Quadro </w:t>
      </w:r>
      <w:r w:rsidDel="00000000" w:rsidR="00000000" w:rsidRPr="00000000">
        <w:rPr>
          <w:rtl w:val="0"/>
        </w:rPr>
        <w:t xml:space="preserve">5</w:t>
      </w:r>
      <w:r w:rsidDel="00000000" w:rsidR="00000000" w:rsidRPr="00000000">
        <w:rPr>
          <w:rtl w:val="0"/>
        </w:rPr>
        <w:t xml:space="preserve"> - Regras de negócio</w:t>
      </w:r>
    </w:p>
    <w:sdt>
      <w:sdtPr>
        <w:lock w:val="contentLocked"/>
        <w:id w:val="-1286562896"/>
        <w:tag w:val="goog_rdk_7"/>
      </w:sdtPr>
      <w:sdtContent>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CellMar>
              <w:top w:w="40" w:type="dxa"/>
              <w:left w:w="100" w:type="dxa"/>
              <w:bottom w:w="40" w:type="dxa"/>
              <w:right w:w="100" w:type="dxa"/>
            </w:tblCellMar>
            <w:tblLook w:val="0600"/>
          </w:tblPr>
          <w:tblGrid>
            <w:gridCol w:w="1065"/>
            <w:gridCol w:w="3975"/>
            <w:gridCol w:w="3975"/>
            <w:tblGridChange w:id="0">
              <w:tblGrid>
                <w:gridCol w:w="1065"/>
                <w:gridCol w:w="3975"/>
                <w:gridCol w:w="397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34F">
                <w:pPr>
                  <w:spacing w:line="240" w:lineRule="auto" w:before="0" w:after="0"/>
                  <w:ind w:firstLine="0"/>
                  <w:jc w:val="center"/>
                  <w:rPr>
                    <w:sz w:val="20"/>
                    <w:szCs w:val="20"/>
                  </w:rPr>
                </w:pPr>
                <w:r w:rsidDel="00000000" w:rsidR="00000000" w:rsidRPr="00000000">
                  <w:rPr>
                    <w:b w:val="1"/>
                    <w:bCs w:val="1"/>
                    <w:sz w:val="20"/>
                    <w:szCs w:val="20"/>
                    <w:rtl w:val="0"/>
                  </w:rPr>
                  <w:t xml:space="preserve">Código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50">
                <w:pPr>
                  <w:spacing w:line="240" w:lineRule="auto" w:before="0" w:after="0"/>
                  <w:ind w:firstLine="0"/>
                  <w:jc w:val="center"/>
                  <w:rPr>
                    <w:sz w:val="20"/>
                    <w:szCs w:val="20"/>
                  </w:rPr>
                </w:pPr>
                <w:r w:rsidDel="00000000" w:rsidR="00000000" w:rsidRPr="00000000">
                  <w:rPr>
                    <w:b w:val="1"/>
                    <w:bCs w:val="1"/>
                    <w:sz w:val="20"/>
                    <w:szCs w:val="20"/>
                    <w:rtl w:val="0"/>
                  </w:rPr>
                  <w:t xml:space="preserve">Regra</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51">
                <w:pPr>
                  <w:spacing w:line="240" w:lineRule="auto" w:before="0" w:after="0"/>
                  <w:ind w:firstLine="0"/>
                  <w:jc w:val="center"/>
                  <w:rPr>
                    <w:sz w:val="20"/>
                    <w:szCs w:val="20"/>
                  </w:rPr>
                </w:pPr>
                <w:r w:rsidDel="00000000" w:rsidR="00000000" w:rsidRPr="00000000">
                  <w:rPr>
                    <w:b w:val="1"/>
                    <w:bCs w:val="1"/>
                    <w:sz w:val="20"/>
                    <w:szCs w:val="20"/>
                    <w:rtl w:val="0"/>
                  </w:rPr>
                  <w:t xml:space="preserve">Justificativa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52">
                <w:pPr>
                  <w:spacing w:line="240" w:lineRule="auto" w:before="0" w:after="0"/>
                  <w:ind w:firstLine="0"/>
                  <w:rPr>
                    <w:sz w:val="20"/>
                    <w:szCs w:val="20"/>
                  </w:rPr>
                </w:pPr>
                <w:r w:rsidDel="00000000" w:rsidR="00000000" w:rsidRPr="00000000">
                  <w:rPr>
                    <w:sz w:val="20"/>
                    <w:szCs w:val="20"/>
                    <w:rtl w:val="0"/>
                  </w:rPr>
                  <w:t xml:space="preserve">01</w:t>
                </w:r>
              </w:p>
            </w:tc>
            <w:tc>
              <w:tcPr>
                <w:tcMar>
                  <w:top w:w="40" w:type="dxa"/>
                  <w:left w:w="100" w:type="dxa"/>
                  <w:bottom w:w="40" w:type="dxa"/>
                  <w:right w:w="100" w:type="dxa"/>
                </w:tcMar>
              </w:tcPr>
              <w:p w:rsidR="00000000" w:rsidDel="00000000" w:rsidP="00000000" w:rsidRDefault="00000000" w:rsidRPr="00000000" w14:paraId="00000353">
                <w:pPr>
                  <w:spacing w:line="240" w:lineRule="auto" w:before="0" w:after="0"/>
                  <w:ind w:firstLine="0"/>
                  <w:rPr>
                    <w:sz w:val="20"/>
                    <w:szCs w:val="20"/>
                  </w:rPr>
                </w:pPr>
                <w:r w:rsidDel="00000000" w:rsidR="00000000" w:rsidRPr="00000000">
                  <w:rPr>
                    <w:sz w:val="20"/>
                    <w:szCs w:val="20"/>
                    <w:rtl w:val="0"/>
                  </w:rPr>
                  <w:t xml:space="preserve">A ausência de resposta nunca é um desfecho</w:t>
                </w:r>
              </w:p>
            </w:tc>
            <w:tc>
              <w:tcPr>
                <w:tcMar>
                  <w:top w:w="40" w:type="dxa"/>
                  <w:left w:w="100" w:type="dxa"/>
                  <w:bottom w:w="40" w:type="dxa"/>
                  <w:right w:w="100" w:type="dxa"/>
                </w:tcMar>
              </w:tcPr>
              <w:p w:rsidR="00000000" w:rsidDel="00000000" w:rsidP="00000000" w:rsidRDefault="00000000" w:rsidRPr="00000000" w14:paraId="00000354">
                <w:pPr>
                  <w:spacing w:line="240" w:lineRule="auto" w:before="0" w:after="0"/>
                  <w:ind w:firstLine="0"/>
                  <w:rPr>
                    <w:sz w:val="20"/>
                    <w:szCs w:val="20"/>
                  </w:rPr>
                </w:pPr>
                <w:r w:rsidDel="00000000" w:rsidR="00000000" w:rsidRPr="00000000">
                  <w:rPr>
                    <w:sz w:val="20"/>
                    <w:szCs w:val="20"/>
                    <w:rtl w:val="0"/>
                  </w:rPr>
                  <w:t xml:space="preserve">Dose não respondida não é dose pulada</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55">
                <w:pPr>
                  <w:spacing w:line="240" w:lineRule="auto" w:before="0" w:after="0"/>
                  <w:ind w:firstLine="0"/>
                  <w:rPr>
                    <w:sz w:val="20"/>
                    <w:szCs w:val="20"/>
                  </w:rPr>
                </w:pPr>
                <w:r w:rsidDel="00000000" w:rsidR="00000000" w:rsidRPr="00000000">
                  <w:rPr>
                    <w:sz w:val="20"/>
                    <w:szCs w:val="20"/>
                    <w:rtl w:val="0"/>
                  </w:rPr>
                  <w:t xml:space="preserve">02</w:t>
                </w:r>
              </w:p>
            </w:tc>
            <w:tc>
              <w:tcPr>
                <w:tcMar>
                  <w:top w:w="40" w:type="dxa"/>
                  <w:left w:w="100" w:type="dxa"/>
                  <w:bottom w:w="40" w:type="dxa"/>
                  <w:right w:w="100" w:type="dxa"/>
                </w:tcMar>
              </w:tcPr>
              <w:p w:rsidR="00000000" w:rsidDel="00000000" w:rsidP="00000000" w:rsidRDefault="00000000" w:rsidRPr="00000000" w14:paraId="00000356">
                <w:pPr>
                  <w:spacing w:line="240" w:lineRule="auto" w:before="0" w:after="0"/>
                  <w:ind w:firstLine="0"/>
                  <w:rPr>
                    <w:sz w:val="20"/>
                    <w:szCs w:val="20"/>
                  </w:rPr>
                </w:pPr>
                <w:r w:rsidDel="00000000" w:rsidR="00000000" w:rsidRPr="00000000">
                  <w:rPr>
                    <w:sz w:val="20"/>
                    <w:szCs w:val="20"/>
                    <w:rtl w:val="0"/>
                  </w:rPr>
                  <w:t xml:space="preserve">O estoque desconta a dose, não a unidade</w:t>
                </w:r>
              </w:p>
            </w:tc>
            <w:tc>
              <w:tcPr>
                <w:tcMar>
                  <w:top w:w="40" w:type="dxa"/>
                  <w:left w:w="100" w:type="dxa"/>
                  <w:bottom w:w="40" w:type="dxa"/>
                  <w:right w:w="100" w:type="dxa"/>
                </w:tcMar>
              </w:tcPr>
              <w:p w:rsidR="00000000" w:rsidDel="00000000" w:rsidP="00000000" w:rsidRDefault="00000000" w:rsidRPr="00000000" w14:paraId="00000357">
                <w:pPr>
                  <w:spacing w:line="240" w:lineRule="auto" w:before="0" w:after="0"/>
                  <w:ind w:firstLine="0"/>
                  <w:rPr>
                    <w:sz w:val="20"/>
                    <w:szCs w:val="20"/>
                  </w:rPr>
                </w:pPr>
                <w:r w:rsidDel="00000000" w:rsidR="00000000" w:rsidRPr="00000000">
                  <w:rPr>
                    <w:sz w:val="20"/>
                    <w:szCs w:val="20"/>
                    <w:rtl w:val="0"/>
                  </w:rPr>
                  <w:t xml:space="preserve">Existem doses com mais de uma unidade</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58">
                <w:pPr>
                  <w:spacing w:line="240" w:lineRule="auto" w:before="0" w:after="0"/>
                  <w:ind w:firstLine="0"/>
                  <w:rPr>
                    <w:sz w:val="20"/>
                    <w:szCs w:val="20"/>
                  </w:rPr>
                </w:pPr>
                <w:r w:rsidDel="00000000" w:rsidR="00000000" w:rsidRPr="00000000">
                  <w:rPr>
                    <w:sz w:val="20"/>
                    <w:szCs w:val="20"/>
                    <w:rtl w:val="0"/>
                  </w:rPr>
                  <w:t xml:space="preserve">03</w:t>
                </w:r>
              </w:p>
            </w:tc>
            <w:tc>
              <w:tcPr>
                <w:tcMar>
                  <w:top w:w="40" w:type="dxa"/>
                  <w:left w:w="100" w:type="dxa"/>
                  <w:bottom w:w="40" w:type="dxa"/>
                  <w:right w:w="100" w:type="dxa"/>
                </w:tcMar>
              </w:tcPr>
              <w:p w:rsidR="00000000" w:rsidDel="00000000" w:rsidP="00000000" w:rsidRDefault="00000000" w:rsidRPr="00000000" w14:paraId="00000359">
                <w:pPr>
                  <w:spacing w:line="240" w:lineRule="auto" w:before="0" w:after="0"/>
                  <w:ind w:firstLine="0"/>
                  <w:rPr>
                    <w:sz w:val="20"/>
                    <w:szCs w:val="20"/>
                  </w:rPr>
                </w:pPr>
                <w:r w:rsidDel="00000000" w:rsidR="00000000" w:rsidRPr="00000000">
                  <w:rPr>
                    <w:sz w:val="20"/>
                    <w:szCs w:val="20"/>
                    <w:rtl w:val="0"/>
                  </w:rPr>
                  <w:t xml:space="preserve">O estoque conta na unidade da embalagem</w:t>
                </w:r>
              </w:p>
            </w:tc>
            <w:tc>
              <w:tcPr>
                <w:tcMar>
                  <w:top w:w="40" w:type="dxa"/>
                  <w:left w:w="100" w:type="dxa"/>
                  <w:bottom w:w="40" w:type="dxa"/>
                  <w:right w:w="100" w:type="dxa"/>
                </w:tcMar>
              </w:tcPr>
              <w:p w:rsidR="00000000" w:rsidDel="00000000" w:rsidP="00000000" w:rsidRDefault="00000000" w:rsidRPr="00000000" w14:paraId="0000035A">
                <w:pPr>
                  <w:spacing w:line="240" w:lineRule="auto" w:before="0" w:after="0"/>
                  <w:ind w:firstLine="0"/>
                  <w:rPr>
                    <w:sz w:val="20"/>
                    <w:szCs w:val="20"/>
                  </w:rPr>
                </w:pPr>
                <w:r w:rsidDel="00000000" w:rsidR="00000000" w:rsidRPr="00000000">
                  <w:rPr>
                    <w:sz w:val="20"/>
                    <w:szCs w:val="20"/>
                    <w:rtl w:val="0"/>
                  </w:rPr>
                  <w:t xml:space="preserve">Com unidades incompatíveis, o sistema recusa a previsão em vez de arriscar um cálculo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5B">
                <w:pPr>
                  <w:spacing w:line="240" w:lineRule="auto" w:before="0" w:after="0"/>
                  <w:ind w:firstLine="0"/>
                  <w:rPr>
                    <w:sz w:val="20"/>
                    <w:szCs w:val="20"/>
                  </w:rPr>
                </w:pPr>
                <w:r w:rsidDel="00000000" w:rsidR="00000000" w:rsidRPr="00000000">
                  <w:rPr>
                    <w:sz w:val="20"/>
                    <w:szCs w:val="20"/>
                    <w:rtl w:val="0"/>
                  </w:rPr>
                  <w:t xml:space="preserve">04</w:t>
                </w:r>
              </w:p>
            </w:tc>
            <w:tc>
              <w:tcPr>
                <w:tcMar>
                  <w:top w:w="40" w:type="dxa"/>
                  <w:left w:w="100" w:type="dxa"/>
                  <w:bottom w:w="40" w:type="dxa"/>
                  <w:right w:w="100" w:type="dxa"/>
                </w:tcMar>
              </w:tcPr>
              <w:p w:rsidR="00000000" w:rsidDel="00000000" w:rsidP="00000000" w:rsidRDefault="00000000" w:rsidRPr="00000000" w14:paraId="0000035C">
                <w:pPr>
                  <w:spacing w:line="240" w:lineRule="auto" w:before="0" w:after="0"/>
                  <w:ind w:firstLine="0"/>
                  <w:rPr>
                    <w:sz w:val="20"/>
                    <w:szCs w:val="20"/>
                  </w:rPr>
                </w:pPr>
                <w:r w:rsidDel="00000000" w:rsidR="00000000" w:rsidRPr="00000000">
                  <w:rPr>
                    <w:sz w:val="20"/>
                    <w:szCs w:val="20"/>
                    <w:rtl w:val="0"/>
                  </w:rPr>
                  <w:t xml:space="preserve">Ajuste de estoque é evento, nunca valor absoluto</w:t>
                </w:r>
              </w:p>
            </w:tc>
            <w:tc>
              <w:tcPr>
                <w:tcMar>
                  <w:top w:w="40" w:type="dxa"/>
                  <w:left w:w="100" w:type="dxa"/>
                  <w:bottom w:w="40" w:type="dxa"/>
                  <w:right w:w="100" w:type="dxa"/>
                </w:tcMar>
              </w:tcPr>
              <w:p w:rsidR="00000000" w:rsidDel="00000000" w:rsidP="00000000" w:rsidRDefault="00000000" w:rsidRPr="00000000" w14:paraId="0000035D">
                <w:pPr>
                  <w:spacing w:line="240" w:lineRule="auto" w:before="0" w:after="0"/>
                  <w:ind w:firstLine="0"/>
                  <w:rPr>
                    <w:sz w:val="20"/>
                    <w:szCs w:val="20"/>
                  </w:rPr>
                </w:pPr>
                <w:r w:rsidDel="00000000" w:rsidR="00000000" w:rsidRPr="00000000">
                  <w:rPr>
                    <w:sz w:val="20"/>
                    <w:szCs w:val="20"/>
                    <w:rtl w:val="0"/>
                  </w:rPr>
                  <w:t xml:space="preserve">Dose, recontagem, reposição e correção se somam sem que uma apague a outra</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5E">
                <w:pPr>
                  <w:spacing w:line="240" w:lineRule="auto" w:before="0" w:after="0"/>
                  <w:ind w:firstLine="0"/>
                  <w:rPr>
                    <w:sz w:val="20"/>
                    <w:szCs w:val="20"/>
                  </w:rPr>
                </w:pPr>
                <w:r w:rsidDel="00000000" w:rsidR="00000000" w:rsidRPr="00000000">
                  <w:rPr>
                    <w:sz w:val="20"/>
                    <w:szCs w:val="20"/>
                    <w:rtl w:val="0"/>
                  </w:rPr>
                  <w:t xml:space="preserve">05</w:t>
                </w:r>
              </w:p>
            </w:tc>
            <w:tc>
              <w:tcPr>
                <w:tcMar>
                  <w:top w:w="40" w:type="dxa"/>
                  <w:left w:w="100" w:type="dxa"/>
                  <w:bottom w:w="40" w:type="dxa"/>
                  <w:right w:w="100" w:type="dxa"/>
                </w:tcMar>
              </w:tcPr>
              <w:p w:rsidR="00000000" w:rsidDel="00000000" w:rsidP="00000000" w:rsidRDefault="00000000" w:rsidRPr="00000000" w14:paraId="0000035F">
                <w:pPr>
                  <w:spacing w:line="240" w:lineRule="auto" w:before="0" w:after="0"/>
                  <w:ind w:firstLine="0"/>
                  <w:rPr>
                    <w:sz w:val="20"/>
                    <w:szCs w:val="20"/>
                  </w:rPr>
                </w:pPr>
                <w:r w:rsidDel="00000000" w:rsidR="00000000" w:rsidRPr="00000000">
                  <w:rPr>
                    <w:sz w:val="20"/>
                    <w:szCs w:val="20"/>
                    <w:rtl w:val="0"/>
                  </w:rPr>
                  <w:t xml:space="preserve">Recontar e repor são ações diferentes</w:t>
                </w:r>
              </w:p>
            </w:tc>
            <w:tc>
              <w:tcPr>
                <w:tcMar>
                  <w:top w:w="40" w:type="dxa"/>
                  <w:left w:w="100" w:type="dxa"/>
                  <w:bottom w:w="40" w:type="dxa"/>
                  <w:right w:w="100" w:type="dxa"/>
                </w:tcMar>
              </w:tcPr>
              <w:p w:rsidR="00000000" w:rsidDel="00000000" w:rsidP="00000000" w:rsidRDefault="00000000" w:rsidRPr="00000000" w14:paraId="00000360">
                <w:pPr>
                  <w:spacing w:line="240" w:lineRule="auto" w:before="0" w:after="0"/>
                  <w:ind w:firstLine="0"/>
                  <w:rPr>
                    <w:sz w:val="20"/>
                    <w:szCs w:val="20"/>
                  </w:rPr>
                </w:pPr>
                <w:r w:rsidDel="00000000" w:rsidR="00000000" w:rsidRPr="00000000">
                  <w:rPr>
                    <w:sz w:val="20"/>
                    <w:szCs w:val="20"/>
                    <w:rtl w:val="0"/>
                  </w:rPr>
                  <w:t xml:space="preserve">Repor é comprar, recontar é conferir valores</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61">
                <w:pPr>
                  <w:spacing w:line="240" w:lineRule="auto" w:before="0" w:after="0"/>
                  <w:ind w:firstLine="0"/>
                  <w:rPr>
                    <w:sz w:val="20"/>
                    <w:szCs w:val="20"/>
                  </w:rPr>
                </w:pPr>
                <w:r w:rsidDel="00000000" w:rsidR="00000000" w:rsidRPr="00000000">
                  <w:rPr>
                    <w:sz w:val="20"/>
                    <w:szCs w:val="20"/>
                    <w:rtl w:val="0"/>
                  </w:rPr>
                  <w:t xml:space="preserve">06</w:t>
                </w:r>
              </w:p>
            </w:tc>
            <w:tc>
              <w:tcPr>
                <w:tcMar>
                  <w:top w:w="40" w:type="dxa"/>
                  <w:left w:w="100" w:type="dxa"/>
                  <w:bottom w:w="40" w:type="dxa"/>
                  <w:right w:w="100" w:type="dxa"/>
                </w:tcMar>
              </w:tcPr>
              <w:p w:rsidR="00000000" w:rsidDel="00000000" w:rsidP="00000000" w:rsidRDefault="00000000" w:rsidRPr="00000000" w14:paraId="00000362">
                <w:pPr>
                  <w:spacing w:line="240" w:lineRule="auto" w:before="0" w:after="0"/>
                  <w:ind w:firstLine="0"/>
                  <w:rPr>
                    <w:sz w:val="20"/>
                    <w:szCs w:val="20"/>
                  </w:rPr>
                </w:pPr>
                <w:r w:rsidDel="00000000" w:rsidR="00000000" w:rsidRPr="00000000">
                  <w:rPr>
                    <w:sz w:val="20"/>
                    <w:szCs w:val="20"/>
                    <w:rtl w:val="0"/>
                  </w:rPr>
                  <w:t xml:space="preserve">Correção nunca sobrescreve</w:t>
                </w:r>
              </w:p>
            </w:tc>
            <w:tc>
              <w:tcPr>
                <w:tcMar>
                  <w:top w:w="40" w:type="dxa"/>
                  <w:left w:w="100" w:type="dxa"/>
                  <w:bottom w:w="40" w:type="dxa"/>
                  <w:right w:w="100" w:type="dxa"/>
                </w:tcMar>
              </w:tcPr>
              <w:p w:rsidR="00000000" w:rsidDel="00000000" w:rsidP="00000000" w:rsidRDefault="00000000" w:rsidRPr="00000000" w14:paraId="00000363">
                <w:pPr>
                  <w:spacing w:line="240" w:lineRule="auto" w:before="0" w:after="0"/>
                  <w:ind w:firstLine="0"/>
                  <w:rPr>
                    <w:sz w:val="20"/>
                    <w:szCs w:val="20"/>
                  </w:rPr>
                </w:pPr>
                <w:r w:rsidDel="00000000" w:rsidR="00000000" w:rsidRPr="00000000">
                  <w:rPr>
                    <w:sz w:val="20"/>
                    <w:szCs w:val="20"/>
                    <w:rtl w:val="0"/>
                  </w:rPr>
                  <w:t xml:space="preserve">A correção cria um novo registro apontando para o anterior. O original continua rastreável</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64">
                <w:pPr>
                  <w:spacing w:line="240" w:lineRule="auto" w:before="0" w:after="0"/>
                  <w:ind w:firstLine="0"/>
                  <w:rPr>
                    <w:sz w:val="20"/>
                    <w:szCs w:val="20"/>
                  </w:rPr>
                </w:pPr>
                <w:r w:rsidDel="00000000" w:rsidR="00000000" w:rsidRPr="00000000">
                  <w:rPr>
                    <w:sz w:val="20"/>
                    <w:szCs w:val="20"/>
                    <w:rtl w:val="0"/>
                  </w:rPr>
                  <w:t xml:space="preserve">07</w:t>
                </w:r>
              </w:p>
            </w:tc>
            <w:tc>
              <w:tcPr>
                <w:tcMar>
                  <w:top w:w="40" w:type="dxa"/>
                  <w:left w:w="100" w:type="dxa"/>
                  <w:bottom w:w="40" w:type="dxa"/>
                  <w:right w:w="100" w:type="dxa"/>
                </w:tcMar>
              </w:tcPr>
              <w:p w:rsidR="00000000" w:rsidDel="00000000" w:rsidP="00000000" w:rsidRDefault="00000000" w:rsidRPr="00000000" w14:paraId="00000365">
                <w:pPr>
                  <w:spacing w:line="240" w:lineRule="auto" w:before="0" w:after="0"/>
                  <w:ind w:firstLine="0"/>
                  <w:rPr>
                    <w:sz w:val="20"/>
                    <w:szCs w:val="20"/>
                  </w:rPr>
                </w:pPr>
                <w:r w:rsidDel="00000000" w:rsidR="00000000" w:rsidRPr="00000000">
                  <w:rPr>
                    <w:sz w:val="20"/>
                    <w:szCs w:val="20"/>
                    <w:rtl w:val="0"/>
                  </w:rPr>
                  <w:t xml:space="preserve">Exclusão de tratamento preserva o histórico</w:t>
                </w:r>
              </w:p>
            </w:tc>
            <w:tc>
              <w:tcPr>
                <w:tcMar>
                  <w:top w:w="40" w:type="dxa"/>
                  <w:left w:w="100" w:type="dxa"/>
                  <w:bottom w:w="40" w:type="dxa"/>
                  <w:right w:w="100" w:type="dxa"/>
                </w:tcMar>
              </w:tcPr>
              <w:p w:rsidR="00000000" w:rsidDel="00000000" w:rsidP="00000000" w:rsidRDefault="00000000" w:rsidRPr="00000000" w14:paraId="00000366">
                <w:pPr>
                  <w:spacing w:line="240" w:lineRule="auto" w:before="0" w:after="0"/>
                  <w:ind w:firstLine="0"/>
                  <w:rPr>
                    <w:sz w:val="20"/>
                    <w:szCs w:val="20"/>
                  </w:rPr>
                </w:pPr>
                <w:r w:rsidDel="00000000" w:rsidR="00000000" w:rsidRPr="00000000">
                  <w:rPr>
                    <w:sz w:val="20"/>
                    <w:szCs w:val="20"/>
                    <w:rtl w:val="0"/>
                  </w:rPr>
                  <w:t xml:space="preserve">O passado permanece, só o futuro é apagado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68">
                <w:pPr>
                  <w:spacing w:line="240" w:lineRule="auto" w:before="0" w:after="0"/>
                  <w:ind w:firstLine="0"/>
                  <w:rPr>
                    <w:sz w:val="20"/>
                    <w:szCs w:val="20"/>
                  </w:rPr>
                </w:pPr>
                <w:r w:rsidDel="00000000" w:rsidR="00000000" w:rsidRPr="00000000">
                  <w:rPr>
                    <w:sz w:val="20"/>
                    <w:szCs w:val="20"/>
                    <w:rtl w:val="0"/>
                  </w:rPr>
                  <w:t xml:space="preserve">08</w:t>
                </w:r>
              </w:p>
            </w:tc>
            <w:tc>
              <w:tcPr>
                <w:tcMar>
                  <w:top w:w="40" w:type="dxa"/>
                  <w:left w:w="100" w:type="dxa"/>
                  <w:bottom w:w="40" w:type="dxa"/>
                  <w:right w:w="100" w:type="dxa"/>
                </w:tcMar>
              </w:tcPr>
              <w:p w:rsidR="00000000" w:rsidDel="00000000" w:rsidP="00000000" w:rsidRDefault="00000000" w:rsidRPr="00000000" w14:paraId="00000369">
                <w:pPr>
                  <w:spacing w:line="240" w:lineRule="auto" w:before="0" w:after="0"/>
                  <w:ind w:firstLine="0"/>
                  <w:rPr>
                    <w:sz w:val="20"/>
                    <w:szCs w:val="20"/>
                  </w:rPr>
                </w:pPr>
                <w:r w:rsidDel="00000000" w:rsidR="00000000" w:rsidRPr="00000000">
                  <w:rPr>
                    <w:sz w:val="20"/>
                    <w:szCs w:val="20"/>
                    <w:rtl w:val="0"/>
                  </w:rPr>
                  <w:t xml:space="preserve">A frequência preenchida no cadastro da medicação determina o número de horários</w:t>
                </w:r>
              </w:p>
            </w:tc>
            <w:tc>
              <w:tcPr>
                <w:tcMar>
                  <w:top w:w="40" w:type="dxa"/>
                  <w:left w:w="100" w:type="dxa"/>
                  <w:bottom w:w="40" w:type="dxa"/>
                  <w:right w:w="100" w:type="dxa"/>
                </w:tcMar>
              </w:tcPr>
              <w:p w:rsidR="00000000" w:rsidDel="00000000" w:rsidP="00000000" w:rsidRDefault="00000000" w:rsidRPr="00000000" w14:paraId="0000036A">
                <w:pPr>
                  <w:spacing w:line="240" w:lineRule="auto" w:before="0" w:after="0"/>
                  <w:ind w:firstLine="0"/>
                  <w:rPr>
                    <w:sz w:val="20"/>
                    <w:szCs w:val="20"/>
                  </w:rPr>
                </w:pPr>
                <w:r w:rsidDel="00000000" w:rsidR="00000000" w:rsidRPr="00000000">
                  <w:rPr>
                    <w:sz w:val="20"/>
                    <w:szCs w:val="20"/>
                    <w:rtl w:val="0"/>
                  </w:rPr>
                  <w:t xml:space="preserve">Os horários nascem vazios, para não induzir um horário incorreto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6B">
                <w:pPr>
                  <w:spacing w:line="240" w:lineRule="auto" w:before="0" w:after="0"/>
                  <w:ind w:firstLine="0"/>
                  <w:rPr>
                    <w:sz w:val="20"/>
                    <w:szCs w:val="20"/>
                  </w:rPr>
                </w:pPr>
                <w:r w:rsidDel="00000000" w:rsidR="00000000" w:rsidRPr="00000000">
                  <w:rPr>
                    <w:sz w:val="20"/>
                    <w:szCs w:val="20"/>
                    <w:rtl w:val="0"/>
                  </w:rPr>
                  <w:t xml:space="preserve">09</w:t>
                </w:r>
              </w:p>
            </w:tc>
            <w:tc>
              <w:tcPr>
                <w:tcMar>
                  <w:top w:w="40" w:type="dxa"/>
                  <w:left w:w="100" w:type="dxa"/>
                  <w:bottom w:w="40" w:type="dxa"/>
                  <w:right w:w="100" w:type="dxa"/>
                </w:tcMar>
              </w:tcPr>
              <w:p w:rsidR="00000000" w:rsidDel="00000000" w:rsidP="00000000" w:rsidRDefault="00000000" w:rsidRPr="00000000" w14:paraId="0000036C">
                <w:pPr>
                  <w:spacing w:line="240" w:lineRule="auto" w:before="0" w:after="0"/>
                  <w:ind w:firstLine="0"/>
                  <w:rPr>
                    <w:sz w:val="20"/>
                    <w:szCs w:val="20"/>
                  </w:rPr>
                </w:pPr>
                <w:r w:rsidDel="00000000" w:rsidR="00000000" w:rsidRPr="00000000">
                  <w:rPr>
                    <w:sz w:val="20"/>
                    <w:szCs w:val="20"/>
                    <w:rtl w:val="0"/>
                  </w:rPr>
                  <w:t xml:space="preserve">A unidade é consequência da forma, não pergunta</w:t>
                </w:r>
              </w:p>
            </w:tc>
            <w:tc>
              <w:tcPr>
                <w:tcMar>
                  <w:top w:w="40" w:type="dxa"/>
                  <w:left w:w="100" w:type="dxa"/>
                  <w:bottom w:w="40" w:type="dxa"/>
                  <w:right w:w="100" w:type="dxa"/>
                </w:tcMar>
              </w:tcPr>
              <w:p w:rsidR="00000000" w:rsidDel="00000000" w:rsidP="00000000" w:rsidRDefault="00000000" w:rsidRPr="00000000" w14:paraId="0000036D">
                <w:pPr>
                  <w:spacing w:line="240" w:lineRule="auto" w:before="0" w:after="0"/>
                  <w:ind w:firstLine="0"/>
                  <w:rPr>
                    <w:sz w:val="20"/>
                    <w:szCs w:val="20"/>
                  </w:rPr>
                </w:pPr>
                <w:r w:rsidDel="00000000" w:rsidR="00000000" w:rsidRPr="00000000">
                  <w:rPr>
                    <w:sz w:val="20"/>
                    <w:szCs w:val="20"/>
                    <w:rtl w:val="0"/>
                  </w:rPr>
                  <w:t xml:space="preserve">Só formas com ambiguidade real de unidade (líquido, injeção, outra) mostram seletor</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6E">
                <w:pPr>
                  <w:spacing w:line="240" w:lineRule="auto" w:before="0" w:after="0"/>
                  <w:ind w:firstLine="0"/>
                  <w:rPr>
                    <w:sz w:val="20"/>
                    <w:szCs w:val="20"/>
                  </w:rPr>
                </w:pPr>
                <w:r w:rsidDel="00000000" w:rsidR="00000000" w:rsidRPr="00000000">
                  <w:rPr>
                    <w:sz w:val="20"/>
                    <w:szCs w:val="20"/>
                    <w:rtl w:val="0"/>
                  </w:rPr>
                  <w:t xml:space="preserve">10</w:t>
                </w:r>
              </w:p>
            </w:tc>
            <w:tc>
              <w:tcPr>
                <w:tcMar>
                  <w:top w:w="40" w:type="dxa"/>
                  <w:left w:w="100" w:type="dxa"/>
                  <w:bottom w:w="40" w:type="dxa"/>
                  <w:right w:w="100" w:type="dxa"/>
                </w:tcMar>
              </w:tcPr>
              <w:p w:rsidR="00000000" w:rsidDel="00000000" w:rsidP="00000000" w:rsidRDefault="00000000" w:rsidRPr="00000000" w14:paraId="0000036F">
                <w:pPr>
                  <w:spacing w:line="240" w:lineRule="auto" w:before="0" w:after="0"/>
                  <w:ind w:firstLine="0"/>
                  <w:rPr>
                    <w:sz w:val="20"/>
                    <w:szCs w:val="20"/>
                  </w:rPr>
                </w:pPr>
                <w:r w:rsidDel="00000000" w:rsidR="00000000" w:rsidRPr="00000000">
                  <w:rPr>
                    <w:sz w:val="20"/>
                    <w:szCs w:val="20"/>
                    <w:rtl w:val="0"/>
                  </w:rPr>
                  <w:t xml:space="preserve">Campo que muda de significado é limpo</w:t>
                </w:r>
              </w:p>
            </w:tc>
            <w:tc>
              <w:tcPr>
                <w:tcMar>
                  <w:top w:w="40" w:type="dxa"/>
                  <w:left w:w="100" w:type="dxa"/>
                  <w:bottom w:w="40" w:type="dxa"/>
                  <w:right w:w="100" w:type="dxa"/>
                </w:tcMar>
              </w:tcPr>
              <w:p w:rsidR="00000000" w:rsidDel="00000000" w:rsidP="00000000" w:rsidRDefault="00000000" w:rsidRPr="00000000" w14:paraId="00000370">
                <w:pPr>
                  <w:spacing w:line="240" w:lineRule="auto" w:before="0" w:after="0"/>
                  <w:ind w:firstLine="0"/>
                  <w:rPr>
                    <w:sz w:val="20"/>
                    <w:szCs w:val="20"/>
                  </w:rPr>
                </w:pPr>
                <w:r w:rsidDel="00000000" w:rsidR="00000000" w:rsidRPr="00000000">
                  <w:rPr>
                    <w:sz w:val="20"/>
                    <w:szCs w:val="20"/>
                    <w:rtl w:val="0"/>
                  </w:rPr>
                  <w:t xml:space="preserve">Ao trocar a forma farmacêutica, campos relacionados voltam a exigir preenchimento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71">
                <w:pPr>
                  <w:spacing w:line="240" w:lineRule="auto" w:before="0" w:after="0"/>
                  <w:ind w:firstLine="0"/>
                  <w:rPr>
                    <w:sz w:val="20"/>
                    <w:szCs w:val="20"/>
                  </w:rPr>
                </w:pPr>
                <w:r w:rsidDel="00000000" w:rsidR="00000000" w:rsidRPr="00000000">
                  <w:rPr>
                    <w:sz w:val="20"/>
                    <w:szCs w:val="20"/>
                    <w:rtl w:val="0"/>
                  </w:rPr>
                  <w:t xml:space="preserve">11</w:t>
                </w:r>
              </w:p>
            </w:tc>
            <w:tc>
              <w:tcPr>
                <w:tcMar>
                  <w:top w:w="40" w:type="dxa"/>
                  <w:left w:w="100" w:type="dxa"/>
                  <w:bottom w:w="40" w:type="dxa"/>
                  <w:right w:w="100" w:type="dxa"/>
                </w:tcMar>
              </w:tcPr>
              <w:p w:rsidR="00000000" w:rsidDel="00000000" w:rsidP="00000000" w:rsidRDefault="00000000" w:rsidRPr="00000000" w14:paraId="00000372">
                <w:pPr>
                  <w:spacing w:line="240" w:lineRule="auto" w:before="0" w:after="0"/>
                  <w:ind w:firstLine="0"/>
                  <w:rPr>
                    <w:sz w:val="20"/>
                    <w:szCs w:val="20"/>
                  </w:rPr>
                </w:pPr>
                <w:r w:rsidDel="00000000" w:rsidR="00000000" w:rsidRPr="00000000">
                  <w:rPr>
                    <w:sz w:val="20"/>
                    <w:szCs w:val="20"/>
                    <w:rtl w:val="0"/>
                  </w:rPr>
                  <w:t xml:space="preserve">Um aviso por horário, não por dose</w:t>
                </w:r>
              </w:p>
            </w:tc>
            <w:tc>
              <w:tcPr>
                <w:tcMar>
                  <w:top w:w="40" w:type="dxa"/>
                  <w:left w:w="100" w:type="dxa"/>
                  <w:bottom w:w="40" w:type="dxa"/>
                  <w:right w:w="100" w:type="dxa"/>
                </w:tcMar>
              </w:tcPr>
              <w:p w:rsidR="00000000" w:rsidDel="00000000" w:rsidP="00000000" w:rsidRDefault="00000000" w:rsidRPr="00000000" w14:paraId="00000373">
                <w:pPr>
                  <w:spacing w:line="240" w:lineRule="auto" w:before="0" w:after="0"/>
                  <w:ind w:firstLine="0"/>
                  <w:rPr>
                    <w:sz w:val="20"/>
                    <w:szCs w:val="20"/>
                  </w:rPr>
                </w:pPr>
                <w:r w:rsidDel="00000000" w:rsidR="00000000" w:rsidRPr="00000000">
                  <w:rPr>
                    <w:sz w:val="20"/>
                    <w:szCs w:val="20"/>
                    <w:rtl w:val="0"/>
                  </w:rPr>
                  <w:t xml:space="preserve">Doses de medicamentos diferentes no mesmo horário geram um único aviso agrupado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74">
                <w:pPr>
                  <w:spacing w:line="240" w:lineRule="auto" w:before="0" w:after="0"/>
                  <w:ind w:firstLine="0"/>
                  <w:rPr>
                    <w:sz w:val="20"/>
                    <w:szCs w:val="20"/>
                  </w:rPr>
                </w:pPr>
                <w:r w:rsidDel="00000000" w:rsidR="00000000" w:rsidRPr="00000000">
                  <w:rPr>
                    <w:sz w:val="20"/>
                    <w:szCs w:val="20"/>
                    <w:rtl w:val="0"/>
                  </w:rPr>
                  <w:t xml:space="preserve">12</w:t>
                </w:r>
              </w:p>
            </w:tc>
            <w:tc>
              <w:tcPr>
                <w:tcMar>
                  <w:top w:w="40" w:type="dxa"/>
                  <w:left w:w="100" w:type="dxa"/>
                  <w:bottom w:w="40" w:type="dxa"/>
                  <w:right w:w="100" w:type="dxa"/>
                </w:tcMar>
              </w:tcPr>
              <w:p w:rsidR="00000000" w:rsidDel="00000000" w:rsidP="00000000" w:rsidRDefault="00000000" w:rsidRPr="00000000" w14:paraId="00000375">
                <w:pPr>
                  <w:spacing w:line="240" w:lineRule="auto" w:before="0" w:after="0"/>
                  <w:ind w:firstLine="0"/>
                  <w:rPr>
                    <w:sz w:val="20"/>
                    <w:szCs w:val="20"/>
                  </w:rPr>
                </w:pPr>
                <w:r w:rsidDel="00000000" w:rsidR="00000000" w:rsidRPr="00000000">
                  <w:rPr>
                    <w:sz w:val="20"/>
                    <w:szCs w:val="20"/>
                    <w:rtl w:val="0"/>
                  </w:rPr>
                  <w:t xml:space="preserve">Adiamento é permitido uma vez</w:t>
                </w:r>
              </w:p>
            </w:tc>
            <w:tc>
              <w:tcPr>
                <w:tcMar>
                  <w:top w:w="40" w:type="dxa"/>
                  <w:left w:w="100" w:type="dxa"/>
                  <w:bottom w:w="40" w:type="dxa"/>
                  <w:right w:w="100" w:type="dxa"/>
                </w:tcMar>
              </w:tcPr>
              <w:p w:rsidR="00000000" w:rsidDel="00000000" w:rsidP="00000000" w:rsidRDefault="00000000" w:rsidRPr="00000000" w14:paraId="00000376">
                <w:pPr>
                  <w:spacing w:line="240" w:lineRule="auto" w:before="0" w:after="0"/>
                  <w:ind w:firstLine="0"/>
                  <w:rPr>
                    <w:sz w:val="20"/>
                    <w:szCs w:val="20"/>
                  </w:rPr>
                </w:pPr>
                <w:r w:rsidDel="00000000" w:rsidR="00000000" w:rsidRPr="00000000">
                  <w:rPr>
                    <w:sz w:val="20"/>
                    <w:szCs w:val="20"/>
                    <w:rtl w:val="0"/>
                  </w:rPr>
                  <w:t xml:space="preserve">O alarme pode ser adiado por 5 minutos uma única vez, e depois o botão desaparece</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77">
                <w:pPr>
                  <w:spacing w:line="240" w:lineRule="auto" w:before="0" w:after="0"/>
                  <w:ind w:firstLine="0"/>
                  <w:rPr>
                    <w:sz w:val="20"/>
                    <w:szCs w:val="20"/>
                  </w:rPr>
                </w:pPr>
                <w:r w:rsidDel="00000000" w:rsidR="00000000" w:rsidRPr="00000000">
                  <w:rPr>
                    <w:sz w:val="20"/>
                    <w:szCs w:val="20"/>
                    <w:rtl w:val="0"/>
                  </w:rPr>
                  <w:t xml:space="preserve">13</w:t>
                </w:r>
              </w:p>
            </w:tc>
            <w:tc>
              <w:tcPr>
                <w:tcMar>
                  <w:top w:w="40" w:type="dxa"/>
                  <w:left w:w="100" w:type="dxa"/>
                  <w:bottom w:w="40" w:type="dxa"/>
                  <w:right w:w="100" w:type="dxa"/>
                </w:tcMar>
              </w:tcPr>
              <w:p w:rsidR="00000000" w:rsidDel="00000000" w:rsidP="00000000" w:rsidRDefault="00000000" w:rsidRPr="00000000" w14:paraId="00000378">
                <w:pPr>
                  <w:spacing w:line="240" w:lineRule="auto" w:before="0" w:after="0"/>
                  <w:ind w:firstLine="0"/>
                  <w:rPr>
                    <w:sz w:val="20"/>
                    <w:szCs w:val="20"/>
                  </w:rPr>
                </w:pPr>
                <w:r w:rsidDel="00000000" w:rsidR="00000000" w:rsidRPr="00000000">
                  <w:rPr>
                    <w:sz w:val="20"/>
                    <w:szCs w:val="20"/>
                    <w:rtl w:val="0"/>
                  </w:rPr>
                  <w:t xml:space="preserve">Adiar não registra desfecho</w:t>
                </w:r>
              </w:p>
            </w:tc>
            <w:tc>
              <w:tcPr>
                <w:tcMar>
                  <w:top w:w="40" w:type="dxa"/>
                  <w:left w:w="100" w:type="dxa"/>
                  <w:bottom w:w="40" w:type="dxa"/>
                  <w:right w:w="100" w:type="dxa"/>
                </w:tcMar>
              </w:tcPr>
              <w:p w:rsidR="00000000" w:rsidDel="00000000" w:rsidP="00000000" w:rsidRDefault="00000000" w:rsidRPr="00000000" w14:paraId="00000379">
                <w:pPr>
                  <w:spacing w:line="240" w:lineRule="auto" w:before="0" w:after="0"/>
                  <w:ind w:firstLine="0"/>
                  <w:rPr>
                    <w:sz w:val="20"/>
                    <w:szCs w:val="20"/>
                  </w:rPr>
                </w:pPr>
                <w:r w:rsidDel="00000000" w:rsidR="00000000" w:rsidRPr="00000000">
                  <w:rPr>
                    <w:sz w:val="20"/>
                    <w:szCs w:val="20"/>
                    <w:rtl w:val="0"/>
                  </w:rPr>
                  <w:t xml:space="preserve">A dose permanece pendente, sendo diferente de "ignorar por agora" e de "pular"</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7A">
                <w:pPr>
                  <w:spacing w:line="240" w:lineRule="auto" w:before="0" w:after="0"/>
                  <w:ind w:firstLine="0"/>
                  <w:rPr>
                    <w:sz w:val="20"/>
                    <w:szCs w:val="20"/>
                  </w:rPr>
                </w:pPr>
                <w:r w:rsidDel="00000000" w:rsidR="00000000" w:rsidRPr="00000000">
                  <w:rPr>
                    <w:sz w:val="20"/>
                    <w:szCs w:val="20"/>
                    <w:rtl w:val="0"/>
                  </w:rPr>
                  <w:t xml:space="preserve">14</w:t>
                </w:r>
              </w:p>
            </w:tc>
            <w:tc>
              <w:tcPr>
                <w:tcMar>
                  <w:top w:w="40" w:type="dxa"/>
                  <w:left w:w="100" w:type="dxa"/>
                  <w:bottom w:w="40" w:type="dxa"/>
                  <w:right w:w="100" w:type="dxa"/>
                </w:tcMar>
              </w:tcPr>
              <w:p w:rsidR="00000000" w:rsidDel="00000000" w:rsidP="00000000" w:rsidRDefault="00000000" w:rsidRPr="00000000" w14:paraId="0000037B">
                <w:pPr>
                  <w:spacing w:line="240" w:lineRule="auto" w:before="0" w:after="0"/>
                  <w:ind w:firstLine="0"/>
                  <w:rPr>
                    <w:sz w:val="20"/>
                    <w:szCs w:val="20"/>
                  </w:rPr>
                </w:pPr>
                <w:r w:rsidDel="00000000" w:rsidR="00000000" w:rsidRPr="00000000">
                  <w:rPr>
                    <w:sz w:val="20"/>
                    <w:szCs w:val="20"/>
                    <w:rtl w:val="0"/>
                  </w:rPr>
                  <w:t xml:space="preserve">O reagendamento é sempre reconstrução completa</w:t>
                </w:r>
              </w:p>
            </w:tc>
            <w:tc>
              <w:tcPr>
                <w:tcMar>
                  <w:top w:w="40" w:type="dxa"/>
                  <w:left w:w="100" w:type="dxa"/>
                  <w:bottom w:w="40" w:type="dxa"/>
                  <w:right w:w="100" w:type="dxa"/>
                </w:tcMar>
              </w:tcPr>
              <w:p w:rsidR="00000000" w:rsidDel="00000000" w:rsidP="00000000" w:rsidRDefault="00000000" w:rsidRPr="00000000" w14:paraId="0000037C">
                <w:pPr>
                  <w:spacing w:line="240" w:lineRule="auto" w:before="0" w:after="0"/>
                  <w:ind w:firstLine="0"/>
                  <w:rPr>
                    <w:sz w:val="20"/>
                    <w:szCs w:val="20"/>
                  </w:rPr>
                </w:pPr>
                <w:r w:rsidDel="00000000" w:rsidR="00000000" w:rsidRPr="00000000">
                  <w:rPr>
                    <w:sz w:val="20"/>
                    <w:szCs w:val="20"/>
                    <w:rtl w:val="0"/>
                  </w:rPr>
                  <w:t xml:space="preserve">Qualquer alteração cancela e reagenda todos os avisos, evitando alarme órfão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7D">
                <w:pPr>
                  <w:spacing w:line="240" w:lineRule="auto" w:before="0" w:after="0"/>
                  <w:ind w:firstLine="0"/>
                  <w:rPr>
                    <w:sz w:val="20"/>
                    <w:szCs w:val="20"/>
                  </w:rPr>
                </w:pPr>
                <w:r w:rsidDel="00000000" w:rsidR="00000000" w:rsidRPr="00000000">
                  <w:rPr>
                    <w:sz w:val="20"/>
                    <w:szCs w:val="20"/>
                    <w:rtl w:val="0"/>
                  </w:rPr>
                  <w:t xml:space="preserve">15</w:t>
                </w:r>
              </w:p>
            </w:tc>
            <w:tc>
              <w:tcPr>
                <w:tcMar>
                  <w:top w:w="40" w:type="dxa"/>
                  <w:left w:w="100" w:type="dxa"/>
                  <w:bottom w:w="40" w:type="dxa"/>
                  <w:right w:w="100" w:type="dxa"/>
                </w:tcMar>
              </w:tcPr>
              <w:p w:rsidR="00000000" w:rsidDel="00000000" w:rsidP="00000000" w:rsidRDefault="00000000" w:rsidRPr="00000000" w14:paraId="0000037E">
                <w:pPr>
                  <w:spacing w:line="240" w:lineRule="auto" w:before="0" w:after="0"/>
                  <w:ind w:firstLine="0"/>
                  <w:rPr>
                    <w:sz w:val="20"/>
                    <w:szCs w:val="20"/>
                  </w:rPr>
                </w:pPr>
                <w:r w:rsidDel="00000000" w:rsidR="00000000" w:rsidRPr="00000000">
                  <w:rPr>
                    <w:sz w:val="20"/>
                    <w:szCs w:val="20"/>
                    <w:rtl w:val="0"/>
                  </w:rPr>
                  <w:t xml:space="preserve">O texto da interface descreve o que foi entregue</w:t>
                </w:r>
              </w:p>
            </w:tc>
            <w:tc>
              <w:tcPr>
                <w:tcMar>
                  <w:top w:w="40" w:type="dxa"/>
                  <w:left w:w="100" w:type="dxa"/>
                  <w:bottom w:w="40" w:type="dxa"/>
                  <w:right w:w="100" w:type="dxa"/>
                </w:tcMar>
              </w:tcPr>
              <w:p w:rsidR="00000000" w:rsidDel="00000000" w:rsidP="00000000" w:rsidRDefault="00000000" w:rsidRPr="00000000" w14:paraId="0000037F">
                <w:pPr>
                  <w:spacing w:line="240" w:lineRule="auto" w:before="0" w:after="0"/>
                  <w:ind w:firstLine="0"/>
                  <w:rPr>
                    <w:sz w:val="20"/>
                    <w:szCs w:val="20"/>
                  </w:rPr>
                </w:pPr>
                <w:r w:rsidDel="00000000" w:rsidR="00000000" w:rsidRPr="00000000">
                  <w:rPr>
                    <w:sz w:val="20"/>
                    <w:szCs w:val="20"/>
                    <w:rtl w:val="0"/>
                  </w:rPr>
                  <w:t xml:space="preserve">O aplicativo nunca promete uma garantia que a plataforma não oferece de fato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80">
                <w:pPr>
                  <w:spacing w:line="240" w:lineRule="auto" w:before="0" w:after="0"/>
                  <w:ind w:firstLine="0"/>
                  <w:rPr>
                    <w:sz w:val="20"/>
                    <w:szCs w:val="20"/>
                  </w:rPr>
                </w:pPr>
                <w:r w:rsidDel="00000000" w:rsidR="00000000" w:rsidRPr="00000000">
                  <w:rPr>
                    <w:sz w:val="20"/>
                    <w:szCs w:val="20"/>
                    <w:rtl w:val="0"/>
                  </w:rPr>
                  <w:t xml:space="preserve">16</w:t>
                </w:r>
              </w:p>
            </w:tc>
            <w:tc>
              <w:tcPr>
                <w:tcMar>
                  <w:top w:w="40" w:type="dxa"/>
                  <w:left w:w="100" w:type="dxa"/>
                  <w:bottom w:w="40" w:type="dxa"/>
                  <w:right w:w="100" w:type="dxa"/>
                </w:tcMar>
              </w:tcPr>
              <w:p w:rsidR="00000000" w:rsidDel="00000000" w:rsidP="00000000" w:rsidRDefault="00000000" w:rsidRPr="00000000" w14:paraId="00000381">
                <w:pPr>
                  <w:spacing w:line="240" w:lineRule="auto" w:before="0" w:after="0"/>
                  <w:ind w:firstLine="0"/>
                  <w:rPr>
                    <w:sz w:val="20"/>
                    <w:szCs w:val="20"/>
                  </w:rPr>
                </w:pPr>
                <w:r w:rsidDel="00000000" w:rsidR="00000000" w:rsidRPr="00000000">
                  <w:rPr>
                    <w:sz w:val="20"/>
                    <w:szCs w:val="20"/>
                    <w:rtl w:val="0"/>
                  </w:rPr>
                  <w:t xml:space="preserve">Compromisso avisa por notificação, nunca por alarme</w:t>
                </w:r>
              </w:p>
            </w:tc>
            <w:tc>
              <w:tcPr>
                <w:tcMar>
                  <w:top w:w="40" w:type="dxa"/>
                  <w:left w:w="100" w:type="dxa"/>
                  <w:bottom w:w="40" w:type="dxa"/>
                  <w:right w:w="100" w:type="dxa"/>
                </w:tcMar>
              </w:tcPr>
              <w:p w:rsidR="00000000" w:rsidDel="00000000" w:rsidP="00000000" w:rsidRDefault="00000000" w:rsidRPr="00000000" w14:paraId="00000382">
                <w:pPr>
                  <w:spacing w:line="240" w:lineRule="auto" w:before="0" w:after="0"/>
                  <w:ind w:firstLine="0"/>
                  <w:rPr>
                    <w:sz w:val="20"/>
                    <w:szCs w:val="20"/>
                  </w:rPr>
                </w:pPr>
                <w:r w:rsidDel="00000000" w:rsidR="00000000" w:rsidRPr="00000000">
                  <w:rPr>
                    <w:sz w:val="20"/>
                    <w:szCs w:val="20"/>
                    <w:rtl w:val="0"/>
                  </w:rPr>
                  <w:t xml:space="preserve">O alarme de alta prioridade é reservado à dose, que tem consequência clínica imediata</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83">
                <w:pPr>
                  <w:spacing w:line="240" w:lineRule="auto" w:before="0" w:after="0"/>
                  <w:ind w:firstLine="0"/>
                  <w:rPr>
                    <w:sz w:val="20"/>
                    <w:szCs w:val="20"/>
                  </w:rPr>
                </w:pPr>
                <w:r w:rsidDel="00000000" w:rsidR="00000000" w:rsidRPr="00000000">
                  <w:rPr>
                    <w:sz w:val="20"/>
                    <w:szCs w:val="20"/>
                    <w:rtl w:val="0"/>
                  </w:rPr>
                  <w:t xml:space="preserve">17</w:t>
                </w:r>
              </w:p>
            </w:tc>
            <w:tc>
              <w:tcPr>
                <w:tcMar>
                  <w:top w:w="40" w:type="dxa"/>
                  <w:left w:w="100" w:type="dxa"/>
                  <w:bottom w:w="40" w:type="dxa"/>
                  <w:right w:w="100" w:type="dxa"/>
                </w:tcMar>
              </w:tcPr>
              <w:p w:rsidR="00000000" w:rsidDel="00000000" w:rsidP="00000000" w:rsidRDefault="00000000" w:rsidRPr="00000000" w14:paraId="00000384">
                <w:pPr>
                  <w:spacing w:line="240" w:lineRule="auto" w:before="0" w:after="0"/>
                  <w:ind w:firstLine="0"/>
                  <w:rPr>
                    <w:sz w:val="20"/>
                    <w:szCs w:val="20"/>
                  </w:rPr>
                </w:pPr>
                <w:r w:rsidDel="00000000" w:rsidR="00000000" w:rsidRPr="00000000">
                  <w:rPr>
                    <w:sz w:val="20"/>
                    <w:szCs w:val="20"/>
                    <w:rtl w:val="0"/>
                  </w:rPr>
                  <w:t xml:space="preserve">Sincronização se resolve pelo mais recente, tudo ou nada</w:t>
                </w:r>
              </w:p>
            </w:tc>
            <w:tc>
              <w:tcPr>
                <w:tcMar>
                  <w:top w:w="40" w:type="dxa"/>
                  <w:left w:w="100" w:type="dxa"/>
                  <w:bottom w:w="40" w:type="dxa"/>
                  <w:right w:w="100" w:type="dxa"/>
                </w:tcMar>
              </w:tcPr>
              <w:p w:rsidR="00000000" w:rsidDel="00000000" w:rsidP="00000000" w:rsidRDefault="00000000" w:rsidRPr="00000000" w14:paraId="00000385">
                <w:pPr>
                  <w:spacing w:line="240" w:lineRule="auto" w:before="0" w:after="0"/>
                  <w:ind w:firstLine="0"/>
                  <w:rPr>
                    <w:sz w:val="20"/>
                    <w:szCs w:val="20"/>
                  </w:rPr>
                </w:pPr>
                <w:r w:rsidDel="00000000" w:rsidR="00000000" w:rsidRPr="00000000">
                  <w:rPr>
                    <w:sz w:val="20"/>
                    <w:szCs w:val="20"/>
                    <w:rtl w:val="0"/>
                  </w:rPr>
                  <w:t xml:space="preserve">Vence o registro inteiro com updated_at mais recente, sem mesclar campos</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86">
                <w:pPr>
                  <w:spacing w:line="240" w:lineRule="auto" w:before="0" w:after="0"/>
                  <w:ind w:firstLine="0"/>
                  <w:rPr>
                    <w:sz w:val="20"/>
                    <w:szCs w:val="20"/>
                  </w:rPr>
                </w:pPr>
                <w:r w:rsidDel="00000000" w:rsidR="00000000" w:rsidRPr="00000000">
                  <w:rPr>
                    <w:sz w:val="20"/>
                    <w:szCs w:val="20"/>
                    <w:rtl w:val="0"/>
                  </w:rPr>
                  <w:t xml:space="preserve">18</w:t>
                </w:r>
              </w:p>
            </w:tc>
            <w:tc>
              <w:tcPr>
                <w:tcMar>
                  <w:top w:w="40" w:type="dxa"/>
                  <w:left w:w="100" w:type="dxa"/>
                  <w:bottom w:w="40" w:type="dxa"/>
                  <w:right w:w="100" w:type="dxa"/>
                </w:tcMar>
              </w:tcPr>
              <w:p w:rsidR="00000000" w:rsidDel="00000000" w:rsidP="00000000" w:rsidRDefault="00000000" w:rsidRPr="00000000" w14:paraId="00000387">
                <w:pPr>
                  <w:spacing w:line="240" w:lineRule="auto" w:before="0" w:after="0"/>
                  <w:ind w:firstLine="0"/>
                  <w:rPr>
                    <w:sz w:val="20"/>
                    <w:szCs w:val="20"/>
                  </w:rPr>
                </w:pPr>
                <w:r w:rsidDel="00000000" w:rsidR="00000000" w:rsidRPr="00000000">
                  <w:rPr>
                    <w:sz w:val="20"/>
                    <w:szCs w:val="20"/>
                    <w:rtl w:val="0"/>
                  </w:rPr>
                  <w:t xml:space="preserve">A exclusão alcança a nuvem primeiro</w:t>
                </w:r>
              </w:p>
            </w:tc>
            <w:tc>
              <w:tcPr>
                <w:tcMar>
                  <w:top w:w="40" w:type="dxa"/>
                  <w:left w:w="100" w:type="dxa"/>
                  <w:bottom w:w="40" w:type="dxa"/>
                  <w:right w:w="100" w:type="dxa"/>
                </w:tcMar>
              </w:tcPr>
              <w:p w:rsidR="00000000" w:rsidDel="00000000" w:rsidP="00000000" w:rsidRDefault="00000000" w:rsidRPr="00000000" w14:paraId="00000388">
                <w:pPr>
                  <w:spacing w:line="240" w:lineRule="auto" w:before="0" w:after="0"/>
                  <w:ind w:firstLine="0"/>
                  <w:rPr>
                    <w:sz w:val="20"/>
                    <w:szCs w:val="20"/>
                  </w:rPr>
                </w:pPr>
                <w:r w:rsidDel="00000000" w:rsidR="00000000" w:rsidRPr="00000000">
                  <w:rPr>
                    <w:sz w:val="20"/>
                    <w:szCs w:val="20"/>
                    <w:rtl w:val="0"/>
                  </w:rPr>
                  <w:t xml:space="preserve">Remove o dado de fato permanentemente</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89">
                <w:pPr>
                  <w:spacing w:line="240" w:lineRule="auto" w:before="0" w:after="0"/>
                  <w:ind w:firstLine="0"/>
                  <w:rPr>
                    <w:sz w:val="20"/>
                    <w:szCs w:val="20"/>
                  </w:rPr>
                </w:pPr>
                <w:r w:rsidDel="00000000" w:rsidR="00000000" w:rsidRPr="00000000">
                  <w:rPr>
                    <w:sz w:val="20"/>
                    <w:szCs w:val="20"/>
                    <w:rtl w:val="0"/>
                  </w:rPr>
                  <w:t xml:space="preserve">19</w:t>
                </w:r>
              </w:p>
            </w:tc>
            <w:tc>
              <w:tcPr>
                <w:tcMar>
                  <w:top w:w="40" w:type="dxa"/>
                  <w:left w:w="100" w:type="dxa"/>
                  <w:bottom w:w="40" w:type="dxa"/>
                  <w:right w:w="100" w:type="dxa"/>
                </w:tcMar>
              </w:tcPr>
              <w:p w:rsidR="00000000" w:rsidDel="00000000" w:rsidP="00000000" w:rsidRDefault="00000000" w:rsidRPr="00000000" w14:paraId="0000038A">
                <w:pPr>
                  <w:spacing w:line="240" w:lineRule="auto" w:before="0" w:after="0"/>
                  <w:ind w:firstLine="0"/>
                  <w:rPr>
                    <w:sz w:val="20"/>
                    <w:szCs w:val="20"/>
                  </w:rPr>
                </w:pPr>
                <w:r w:rsidDel="00000000" w:rsidR="00000000" w:rsidRPr="00000000">
                  <w:rPr>
                    <w:sz w:val="20"/>
                    <w:szCs w:val="20"/>
                    <w:rtl w:val="0"/>
                  </w:rPr>
                  <w:t xml:space="preserve">Doses futuras sem resposta não entram na adesão</w:t>
                </w:r>
              </w:p>
            </w:tc>
            <w:tc>
              <w:tcPr>
                <w:tcMar>
                  <w:top w:w="40" w:type="dxa"/>
                  <w:left w:w="100" w:type="dxa"/>
                  <w:bottom w:w="40" w:type="dxa"/>
                  <w:right w:w="100" w:type="dxa"/>
                </w:tcMar>
              </w:tcPr>
              <w:p w:rsidR="00000000" w:rsidDel="00000000" w:rsidP="00000000" w:rsidRDefault="00000000" w:rsidRPr="00000000" w14:paraId="0000038B">
                <w:pPr>
                  <w:spacing w:line="240" w:lineRule="auto" w:before="0" w:after="0"/>
                  <w:ind w:firstLine="0"/>
                  <w:rPr>
                    <w:sz w:val="20"/>
                    <w:szCs w:val="20"/>
                  </w:rPr>
                </w:pPr>
                <w:r w:rsidDel="00000000" w:rsidR="00000000" w:rsidRPr="00000000">
                  <w:rPr>
                    <w:sz w:val="20"/>
                    <w:szCs w:val="20"/>
                    <w:rtl w:val="0"/>
                  </w:rPr>
                  <w:t xml:space="preserve">Doses futuras sem resposta são uma previsão, e não um comportamento do paciente</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8C">
                <w:pPr>
                  <w:spacing w:line="240" w:lineRule="auto" w:before="0" w:after="0"/>
                  <w:ind w:firstLine="0"/>
                  <w:rPr>
                    <w:sz w:val="20"/>
                    <w:szCs w:val="20"/>
                  </w:rPr>
                </w:pPr>
                <w:r w:rsidDel="00000000" w:rsidR="00000000" w:rsidRPr="00000000">
                  <w:rPr>
                    <w:sz w:val="20"/>
                    <w:szCs w:val="20"/>
                    <w:rtl w:val="0"/>
                  </w:rPr>
                  <w:t xml:space="preserve">20</w:t>
                </w:r>
              </w:p>
            </w:tc>
            <w:tc>
              <w:tcPr>
                <w:tcMar>
                  <w:top w:w="40" w:type="dxa"/>
                  <w:left w:w="100" w:type="dxa"/>
                  <w:bottom w:w="40" w:type="dxa"/>
                  <w:right w:w="100" w:type="dxa"/>
                </w:tcMar>
              </w:tcPr>
              <w:p w:rsidR="00000000" w:rsidDel="00000000" w:rsidP="00000000" w:rsidRDefault="00000000" w:rsidRPr="00000000" w14:paraId="0000038D">
                <w:pPr>
                  <w:spacing w:line="240" w:lineRule="auto" w:before="0" w:after="0"/>
                  <w:ind w:firstLine="0"/>
                  <w:rPr>
                    <w:sz w:val="20"/>
                    <w:szCs w:val="20"/>
                  </w:rPr>
                </w:pPr>
                <w:r w:rsidDel="00000000" w:rsidR="00000000" w:rsidRPr="00000000">
                  <w:rPr>
                    <w:sz w:val="20"/>
                    <w:szCs w:val="20"/>
                    <w:rtl w:val="0"/>
                  </w:rPr>
                  <w:t xml:space="preserve">Sem dose vencida, não há percentual</w:t>
                </w:r>
              </w:p>
            </w:tc>
            <w:tc>
              <w:tcPr>
                <w:tcMar>
                  <w:top w:w="40" w:type="dxa"/>
                  <w:left w:w="100" w:type="dxa"/>
                  <w:bottom w:w="40" w:type="dxa"/>
                  <w:right w:w="100" w:type="dxa"/>
                </w:tcMar>
              </w:tcPr>
              <w:p w:rsidR="00000000" w:rsidDel="00000000" w:rsidP="00000000" w:rsidRDefault="00000000" w:rsidRPr="00000000" w14:paraId="0000038E">
                <w:pPr>
                  <w:spacing w:line="240" w:lineRule="auto" w:before="0" w:after="0"/>
                  <w:ind w:firstLine="0"/>
                  <w:rPr>
                    <w:sz w:val="20"/>
                    <w:szCs w:val="20"/>
                  </w:rPr>
                </w:pPr>
                <w:r w:rsidDel="00000000" w:rsidR="00000000" w:rsidRPr="00000000">
                  <w:rPr>
                    <w:sz w:val="20"/>
                    <w:szCs w:val="20"/>
                    <w:rtl w:val="0"/>
                  </w:rPr>
                  <w:t xml:space="preserve">Mostra que ainda não há o que medir</w:t>
                </w:r>
              </w:p>
            </w:tc>
          </w:tr>
        </w:tbl>
      </w:sdtContent>
    </w:sdt>
    <w:p w:rsidR="00000000" w:rsidDel="00000000" w:rsidP="00000000" w:rsidRDefault="00000000" w:rsidRPr="00000000" w14:paraId="0000038F">
      <w:pPr>
        <w:spacing w:line="240" w:lineRule="auto"/>
        <w:ind w:firstLine="0"/>
        <w:rPr/>
      </w:pPr>
      <w:r w:rsidDel="00000000" w:rsidR="00000000" w:rsidRPr="00000000">
        <w:rPr>
          <w:sz w:val="20"/>
          <w:szCs w:val="20"/>
          <w:rtl w:val="0"/>
        </w:rPr>
        <w:t xml:space="preserve">Fonte: elaborado pelo autor (2026).</w:t>
      </w:r>
      <w:r w:rsidDel="00000000" w:rsidR="00000000" w:rsidRPr="00000000">
        <w:rPr>
          <w:rtl w:val="0"/>
        </w:rPr>
      </w:r>
    </w:p>
    <w:p w:rsidR="00000000" w:rsidDel="00000000" w:rsidP="00000000" w:rsidRDefault="00000000" w:rsidRPr="00000000" w14:paraId="00000390">
      <w:pPr>
        <w:pStyle w:val="Heading2"/>
        <w:rPr/>
      </w:pPr>
      <w:bookmarkStart w:colFirst="0" w:colLast="0" w:name="_heading=h.hs84f0687lq6" w:id="71"/>
      <w:bookmarkEnd w:id="71"/>
      <w:r w:rsidDel="00000000" w:rsidR="00000000" w:rsidRPr="00000000">
        <w:rPr>
          <w:rtl w:val="0"/>
        </w:rPr>
        <w:t xml:space="preserve">4.4 ARQUITETURA DE </w:t>
      </w:r>
      <w:r w:rsidDel="00000000" w:rsidR="00000000" w:rsidRPr="00000000">
        <w:rPr>
          <w:i w:val="1"/>
          <w:iCs w:val="1"/>
          <w:rtl w:val="0"/>
        </w:rPr>
        <w:t xml:space="preserve">SOFTWARE </w:t>
      </w:r>
      <w:r w:rsidDel="00000000" w:rsidR="00000000" w:rsidRPr="00000000">
        <w:rPr>
          <w:rtl w:val="0"/>
        </w:rPr>
        <w:br w:type="textWrapping"/>
      </w:r>
    </w:p>
    <w:p w:rsidR="00000000" w:rsidDel="00000000" w:rsidP="00000000" w:rsidRDefault="00000000" w:rsidRPr="00000000" w14:paraId="00000391">
      <w:pPr>
        <w:pStyle w:val="Heading3"/>
        <w:ind w:firstLine="0"/>
        <w:rPr/>
      </w:pPr>
      <w:bookmarkStart w:colFirst="0" w:colLast="0" w:name="_heading=h.oolvjlalp2bk" w:id="72"/>
      <w:bookmarkEnd w:id="72"/>
      <w:r w:rsidDel="00000000" w:rsidR="00000000" w:rsidRPr="00000000">
        <w:rPr>
          <w:rtl w:val="0"/>
        </w:rPr>
        <w:t xml:space="preserve">4.4.1 Decisão Estrutural</w:t>
      </w:r>
    </w:p>
    <w:p w:rsidR="00000000" w:rsidDel="00000000" w:rsidP="00000000" w:rsidRDefault="00000000" w:rsidRPr="00000000" w14:paraId="00000392">
      <w:pPr>
        <w:keepNext w:val="0"/>
        <w:keepLines w:val="0"/>
        <w:ind w:left="0" w:firstLine="0"/>
        <w:jc w:val="both"/>
        <w:rPr>
          <w:b w:val="0"/>
          <w:bCs w:val="0"/>
        </w:rPr>
      </w:pPr>
      <w:r w:rsidDel="00000000" w:rsidR="00000000" w:rsidRPr="00000000">
        <w:rPr>
          <w:rtl w:val="0"/>
        </w:rPr>
        <w:br w:type="textWrapping"/>
      </w:r>
      <w:r w:rsidDel="00000000" w:rsidR="00000000" w:rsidRPr="00000000">
        <w:rPr>
          <w:b w:val="0"/>
          <w:bCs w:val="0"/>
          <w:rtl w:val="0"/>
        </w:rPr>
        <w:tab/>
      </w:r>
      <w:r w:rsidDel="00000000" w:rsidR="00000000" w:rsidRPr="00000000">
        <w:rPr>
          <w:b w:val="0"/>
          <w:bCs w:val="0"/>
          <w:rtl w:val="0"/>
        </w:rPr>
        <w:t xml:space="preserve">A aplicação segue o modelo de </w:t>
      </w:r>
      <w:r w:rsidDel="00000000" w:rsidR="00000000" w:rsidRPr="00000000">
        <w:rPr>
          <w:b w:val="0"/>
          <w:bCs w:val="0"/>
          <w:i w:val="1"/>
          <w:iCs w:val="1"/>
          <w:rtl w:val="0"/>
        </w:rPr>
        <w:t xml:space="preserve">Clean Architecture</w:t>
      </w:r>
      <w:r w:rsidDel="00000000" w:rsidR="00000000" w:rsidRPr="00000000">
        <w:rPr>
          <w:b w:val="0"/>
          <w:bCs w:val="0"/>
          <w:rtl w:val="0"/>
        </w:rPr>
        <w:t xml:space="preserve"> discutido na seção 2.6, </w:t>
      </w:r>
      <w:r w:rsidDel="00000000" w:rsidR="00000000" w:rsidRPr="00000000">
        <w:rPr>
          <w:rtl w:val="0"/>
        </w:rPr>
        <w:t xml:space="preserve">organizada em três camadas concêntricas</w:t>
      </w:r>
      <w:r w:rsidDel="00000000" w:rsidR="00000000" w:rsidRPr="00000000">
        <w:rPr>
          <w:b w:val="0"/>
          <w:bCs w:val="0"/>
          <w:rtl w:val="0"/>
        </w:rPr>
        <w:t xml:space="preserve">, nas quais a regra de dependência aponta sempre para dentro</w:t>
      </w:r>
      <w:r w:rsidDel="00000000" w:rsidR="00000000" w:rsidRPr="00000000">
        <w:rPr>
          <w:rtl w:val="0"/>
        </w:rPr>
        <w:t xml:space="preserve">. O</w:t>
      </w:r>
      <w:r w:rsidDel="00000000" w:rsidR="00000000" w:rsidRPr="00000000">
        <w:rPr>
          <w:b w:val="0"/>
          <w:bCs w:val="0"/>
          <w:rtl w:val="0"/>
        </w:rPr>
        <w:t xml:space="preserve"> domínio não conhece nenhuma camada externa, e todas as demais camadas dependem dele. Essa escolha não decorre de uma preferência teórica isolada, mas de uma necessidade prática identificada ainda no levantamento de requisitos</w:t>
      </w:r>
      <w:r w:rsidDel="00000000" w:rsidR="00000000" w:rsidRPr="00000000">
        <w:rPr>
          <w:rtl w:val="0"/>
        </w:rPr>
        <w:t xml:space="preserve">. O</w:t>
      </w:r>
      <w:r w:rsidDel="00000000" w:rsidR="00000000" w:rsidRPr="00000000">
        <w:rPr>
          <w:b w:val="0"/>
          <w:bCs w:val="0"/>
          <w:rtl w:val="0"/>
        </w:rPr>
        <w:t xml:space="preserve"> núcleo do Mapill é composto por regras de cálculo clínico, como a geração de horários a partir da posologia, a previsão de esgotamento de estoque e o cálculo da taxa de adesão, e essas regras precisam ser verificáveis de forma independente de interface gráfica, banco de dados ou simulador de aparelho.</w:t>
      </w:r>
      <w:r w:rsidDel="00000000" w:rsidR="00000000" w:rsidRPr="00000000">
        <w:rPr>
          <w:b w:val="0"/>
          <w:bCs w:val="0"/>
          <w:rtl w:val="0"/>
        </w:rPr>
        <w:br w:type="textWrapping"/>
      </w:r>
    </w:p>
    <w:p w:rsidR="00000000" w:rsidDel="00000000" w:rsidP="00000000" w:rsidRDefault="00000000" w:rsidRPr="00000000" w14:paraId="00000393">
      <w:pPr>
        <w:pStyle w:val="Heading3"/>
        <w:rPr/>
      </w:pPr>
      <w:bookmarkStart w:colFirst="0" w:colLast="0" w:name="_heading=h.4mzwqpedl849" w:id="73"/>
      <w:bookmarkEnd w:id="73"/>
      <w:r w:rsidDel="00000000" w:rsidR="00000000" w:rsidRPr="00000000">
        <w:rPr>
          <w:rtl w:val="0"/>
        </w:rPr>
        <w:t xml:space="preserve">4.4.2 Camada de Domínio</w:t>
      </w:r>
    </w:p>
    <w:p w:rsidR="00000000" w:rsidDel="00000000" w:rsidP="00000000" w:rsidRDefault="00000000" w:rsidRPr="00000000" w14:paraId="00000394">
      <w:pPr>
        <w:keepNext w:val="0"/>
        <w:keepLines w:val="0"/>
        <w:ind w:left="0" w:firstLine="0"/>
        <w:jc w:val="both"/>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A camada de domínio é composta por entidades, portas e casos de uso, escritos em TypeScript puro, sem qualquer dependência de </w:t>
      </w:r>
      <w:r w:rsidDel="00000000" w:rsidR="00000000" w:rsidRPr="00000000">
        <w:rPr>
          <w:i w:val="1"/>
          <w:iCs w:val="1"/>
          <w:rtl w:val="0"/>
        </w:rPr>
        <w:t xml:space="preserve">framework</w:t>
      </w:r>
      <w:r w:rsidDel="00000000" w:rsidR="00000000" w:rsidRPr="00000000">
        <w:rPr>
          <w:rtl w:val="0"/>
        </w:rPr>
        <w:t xml:space="preserve">. As entidades representam os conceitos centrais do mundo clínico modelado pela aplicação, entre elas o medicamento, a prescrição, o horário de dose, o registro de ingestão, o item de estoque e o compromisso clínico. A separação entre medicamento e prescrição é deliberada, ou seja, um mesmo medicamento pode ser tomado de formas diferentes ao longo do tratamento, e a alteração da posologia não deveria implicar a criação de um novo medicamento no sistema.</w:t>
      </w:r>
      <w:r w:rsidDel="00000000" w:rsidR="00000000" w:rsidRPr="00000000">
        <w:rPr>
          <w:rtl w:val="0"/>
        </w:rPr>
        <w:br w:type="textWrapping"/>
      </w:r>
      <w:r w:rsidDel="00000000" w:rsidR="00000000" w:rsidRPr="00000000">
        <w:rPr>
          <w:rtl w:val="0"/>
        </w:rPr>
        <w:tab/>
      </w:r>
      <w:r w:rsidDel="00000000" w:rsidR="00000000" w:rsidRPr="00000000">
        <w:rPr>
          <w:rtl w:val="0"/>
        </w:rPr>
        <w:t xml:space="preserve">As portas constituem as interfaces que o domínio declara e que as camadas externas devem cumprir, operacionalizando o princípio de inversão de dependência descrito na seção 2.6.1. O repositório de horários de dose, por exemplo, é definido pelo domínio e implementado pela camada de dados, de modo que a eventual substituição do motor de persistência não exigiria alteração em nenhuma regra de negócio. Os casos de uso, por sua vez, materializam as regras de negócio como funções puras, nas quais o instante presente é sempre recebido como parâmetro em vez de obtido internamente. Essa decisão torna os cálculos determinísticos e verificáveis, permitindo simular a virada da meia-noite ou uma dose em atraso sem depender do relógio do dispositivo de teste.</w:t>
      </w:r>
      <w:r w:rsidDel="00000000" w:rsidR="00000000" w:rsidRPr="00000000">
        <w:rPr>
          <w:rtl w:val="0"/>
        </w:rPr>
        <w:br w:type="textWrapping"/>
      </w:r>
    </w:p>
    <w:p w:rsidR="00000000" w:rsidDel="00000000" w:rsidP="00000000" w:rsidRDefault="00000000" w:rsidRPr="00000000" w14:paraId="00000395">
      <w:pPr>
        <w:pStyle w:val="Heading3"/>
        <w:ind w:firstLine="0"/>
        <w:rPr/>
      </w:pPr>
      <w:bookmarkStart w:colFirst="0" w:colLast="0" w:name="_heading=h.mve4uq6a09j1" w:id="74"/>
      <w:bookmarkEnd w:id="74"/>
      <w:r w:rsidDel="00000000" w:rsidR="00000000" w:rsidRPr="00000000">
        <w:rPr>
          <w:rtl w:val="0"/>
        </w:rPr>
        <w:t xml:space="preserve">4.4.3 Camada de Dados</w:t>
      </w:r>
    </w:p>
    <w:p w:rsidR="00000000" w:rsidDel="00000000" w:rsidP="00000000" w:rsidRDefault="00000000" w:rsidRPr="00000000" w14:paraId="00000396">
      <w:pPr>
        <w:keepNext w:val="0"/>
        <w:keepLines w:val="0"/>
        <w:ind w:left="0" w:firstLine="0"/>
        <w:jc w:val="both"/>
        <w:rPr/>
      </w:pPr>
      <w:r w:rsidDel="00000000" w:rsidR="00000000" w:rsidRPr="00000000">
        <w:rPr>
          <w:sz w:val="22"/>
          <w:szCs w:val="22"/>
          <w:rtl w:val="0"/>
        </w:rPr>
        <w:br w:type="textWrapping"/>
      </w:r>
      <w:r w:rsidDel="00000000" w:rsidR="00000000" w:rsidRPr="00000000">
        <w:rPr>
          <w:sz w:val="22"/>
          <w:szCs w:val="22"/>
          <w:rtl w:val="0"/>
        </w:rPr>
        <w:tab/>
      </w:r>
      <w:r w:rsidDel="00000000" w:rsidR="00000000" w:rsidRPr="00000000">
        <w:rPr>
          <w:rtl w:val="0"/>
        </w:rPr>
        <w:t xml:space="preserve">A persistência local utiliza o motor SQLite embarcado, discutido na seção 2.9.1, e evolui por migrações sequenciais que nunca descartam dado registrado. Quando uma migração remove ou renomeia uma coluna, ela antes converte o conteúdo existente para a nova estrutura, como na junção do nome e do sobrenome do paciente em um campo único. Essa restrição decorre da necessidade de preservar o histórico clínico de instalações já em uso, para as quais uma migração destrutiva representaria perda de dados de tratamento. A base local acumula vinte e uma migrações, aplicadas em ordem crescente na inicialização da aplicação, e a versão corrente do esquema fica registrada na própria base. Cada migração é executada em transação própria, e a versão é marcada somente após a confirmação da transação, aplicando a atomicidade discutida na seção 2.9.1.</w:t>
      </w:r>
      <w:r w:rsidDel="00000000" w:rsidR="00000000" w:rsidRPr="00000000">
        <w:rPr>
          <w:rtl w:val="0"/>
        </w:rPr>
        <w:br w:type="textWrapping"/>
      </w:r>
      <w:r w:rsidDel="00000000" w:rsidR="00000000" w:rsidRPr="00000000">
        <w:rPr>
          <w:rtl w:val="0"/>
        </w:rPr>
        <w:tab/>
      </w:r>
      <w:r w:rsidDel="00000000" w:rsidR="00000000" w:rsidRPr="00000000">
        <w:rPr>
          <w:rtl w:val="0"/>
        </w:rPr>
        <w:t xml:space="preserve">A persistência remota utiliza a plataforma Supabase, apresentada na seção 2.9.2, com políticas de segurança em nível de linha aplicadas a todas as tabelas sincronizáveis, restringindo cada operação de leitura, inserção, atualização e exclusão ao proprietário do registro. As duas bases seguem modelos de dados distintos, apresentados na seção 4.5, e a sincronização entre elas, detalhada na seção 4.4.6, envia os dados criados sem conexão antes de receber os dados remotos. Nos dois sentidos, as tabelas são percorridas na ordem de dependência entre as entidades, de modo que nenhum registro filho seja sincronizado antes de seu registro pai.</w:t>
      </w:r>
    </w:p>
    <w:p w:rsidR="00000000" w:rsidDel="00000000" w:rsidP="00000000" w:rsidRDefault="00000000" w:rsidRPr="00000000" w14:paraId="00000397">
      <w:pPr>
        <w:pStyle w:val="Heading3"/>
        <w:ind w:firstLine="0"/>
        <w:rPr/>
      </w:pPr>
      <w:bookmarkStart w:colFirst="0" w:colLast="0" w:name="_heading=h.8hl7y83t8pxp" w:id="75"/>
      <w:bookmarkEnd w:id="75"/>
      <w:r w:rsidDel="00000000" w:rsidR="00000000" w:rsidRPr="00000000">
        <w:rPr>
          <w:rtl w:val="0"/>
        </w:rPr>
        <w:t xml:space="preserve">4.4.4 Camada de Apresentação</w:t>
      </w:r>
    </w:p>
    <w:p w:rsidR="00000000" w:rsidDel="00000000" w:rsidP="00000000" w:rsidRDefault="00000000" w:rsidRPr="00000000" w14:paraId="00000398">
      <w:pPr>
        <w:keepNext w:val="0"/>
        <w:keepLines w:val="0"/>
        <w:ind w:left="0" w:firstLine="0"/>
        <w:jc w:val="both"/>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A camada de apresentação reúne as telas, os componentes de interface e os </w:t>
      </w:r>
      <w:r w:rsidDel="00000000" w:rsidR="00000000" w:rsidRPr="00000000">
        <w:rPr>
          <w:i w:val="1"/>
          <w:iCs w:val="1"/>
          <w:rtl w:val="0"/>
        </w:rPr>
        <w:t xml:space="preserve">hooks</w:t>
      </w:r>
      <w:r w:rsidDel="00000000" w:rsidR="00000000" w:rsidRPr="00000000">
        <w:rPr>
          <w:rtl w:val="0"/>
        </w:rPr>
        <w:t xml:space="preserve"> que conectam a interface aos repositórios, seguindo a diretriz de que nenhuma tela deve comunicar-se diretamente com o banco de dados. Essa camada é sustentada por um sistema de </w:t>
      </w:r>
      <w:r w:rsidDel="00000000" w:rsidR="00000000" w:rsidRPr="00000000">
        <w:rPr>
          <w:i w:val="1"/>
          <w:iCs w:val="1"/>
          <w:rtl w:val="0"/>
        </w:rPr>
        <w:t xml:space="preserve">design </w:t>
      </w:r>
      <w:r w:rsidDel="00000000" w:rsidR="00000000" w:rsidRPr="00000000">
        <w:rPr>
          <w:rtl w:val="0"/>
        </w:rPr>
        <w:t xml:space="preserve">próprio, no qual componentes como botões, campos e cartões compartilham uma origem única de estilo, reduzindo a chance de divergência visual entre telas construídas em momentos diferentes do projeto.</w:t>
      </w:r>
    </w:p>
    <w:p w:rsidR="00000000" w:rsidDel="00000000" w:rsidP="00000000" w:rsidRDefault="00000000" w:rsidRPr="00000000" w14:paraId="00000399">
      <w:pPr>
        <w:pStyle w:val="Heading3"/>
        <w:ind w:firstLine="0"/>
        <w:rPr/>
      </w:pPr>
      <w:bookmarkStart w:colFirst="0" w:colLast="0" w:name="_heading=h.r3dxcm3ldk6v" w:id="76"/>
      <w:bookmarkEnd w:id="76"/>
      <w:r w:rsidDel="00000000" w:rsidR="00000000" w:rsidRPr="00000000">
        <w:rPr>
          <w:rtl w:val="0"/>
        </w:rPr>
        <w:br w:type="textWrapping"/>
      </w:r>
      <w:r w:rsidDel="00000000" w:rsidR="00000000" w:rsidRPr="00000000">
        <w:rPr>
          <w:rtl w:val="0"/>
        </w:rPr>
        <w:t xml:space="preserve">4.4.5 </w:t>
      </w:r>
      <w:r w:rsidDel="00000000" w:rsidR="00000000" w:rsidRPr="00000000">
        <w:rPr>
          <w:i w:val="1"/>
          <w:iCs w:val="1"/>
          <w:rtl w:val="0"/>
        </w:rPr>
        <w:t xml:space="preserve">Stack</w:t>
      </w:r>
      <w:r w:rsidDel="00000000" w:rsidR="00000000" w:rsidRPr="00000000">
        <w:rPr>
          <w:rtl w:val="0"/>
        </w:rPr>
        <w:t xml:space="preserve"> Tecnológica</w:t>
      </w:r>
    </w:p>
    <w:p w:rsidR="00000000" w:rsidDel="00000000" w:rsidP="00000000" w:rsidRDefault="00000000" w:rsidRPr="00000000" w14:paraId="0000039A">
      <w:pPr>
        <w:keepNext w:val="0"/>
        <w:keepLines w:val="0"/>
        <w:ind w:left="0" w:firstLine="0"/>
        <w:jc w:val="both"/>
        <w:rPr/>
      </w:pPr>
      <w:r w:rsidDel="00000000" w:rsidR="00000000" w:rsidRPr="00000000">
        <w:rPr>
          <w:sz w:val="22"/>
          <w:szCs w:val="22"/>
          <w:rtl w:val="0"/>
        </w:rPr>
        <w:br w:type="textWrapping"/>
      </w:r>
      <w:r w:rsidDel="00000000" w:rsidR="00000000" w:rsidRPr="00000000">
        <w:rPr>
          <w:sz w:val="22"/>
          <w:szCs w:val="22"/>
          <w:rtl w:val="0"/>
        </w:rPr>
        <w:tab/>
      </w:r>
      <w:r w:rsidDel="00000000" w:rsidR="00000000" w:rsidRPr="00000000">
        <w:rPr>
          <w:rtl w:val="0"/>
        </w:rPr>
        <w:t xml:space="preserve">A aplicação foi construída sobre React Native e Expo, permitindo uma base de código única com acesso a recursos nativos do dispositivo, com o roteamento de telas resolvido pelo Expo Router, discutido na seção 2.7.3. A linguagem TypeScript, apresentada na seção 2.7.1, confere segurança de tipagem ao processamento de dados clínicos e a capacidade de prevenção de erros por meio de processos de validação pré-compilação. Para a camada de notificações, discutida na seção 2.8.1, utiliza-se o agendamento nativo do sistema operacional por meio da biblioteca react-native-notify-kit.</w:t>
      </w:r>
      <w:r w:rsidDel="00000000" w:rsidR="00000000" w:rsidRPr="00000000">
        <w:rPr>
          <w:rtl w:val="0"/>
        </w:rPr>
        <w:br w:type="textWrapping"/>
      </w:r>
      <w:r w:rsidDel="00000000" w:rsidR="00000000" w:rsidRPr="00000000">
        <w:rPr>
          <w:rtl w:val="0"/>
        </w:rPr>
        <w:tab/>
      </w:r>
      <w:r w:rsidDel="00000000" w:rsidR="00000000" w:rsidRPr="00000000">
        <w:rPr>
          <w:rtl w:val="0"/>
        </w:rPr>
        <w:t xml:space="preserve">Tão relevante quanto a escolha de cada tecnologia foi a decisão de não adotar certas alternativas comuns no ecossistema React Native, ainda na fase de definição da arquitetura. Descartou-se o uso de um </w:t>
      </w:r>
      <w:r w:rsidDel="00000000" w:rsidR="00000000" w:rsidRPr="00000000">
        <w:rPr>
          <w:i w:val="1"/>
          <w:iCs w:val="1"/>
          <w:rtl w:val="0"/>
        </w:rPr>
        <w:t xml:space="preserve">framework</w:t>
      </w:r>
      <w:r w:rsidDel="00000000" w:rsidR="00000000" w:rsidRPr="00000000">
        <w:rPr>
          <w:rtl w:val="0"/>
        </w:rPr>
        <w:t xml:space="preserve"> de estilo utilitário, </w:t>
      </w:r>
      <w:r w:rsidDel="00000000" w:rsidR="00000000" w:rsidRPr="00000000">
        <w:rPr>
          <w:rtl w:val="0"/>
        </w:rPr>
        <w:t xml:space="preserve">como o Tailwind CSS, baseado em </w:t>
      </w:r>
      <w:r w:rsidDel="00000000" w:rsidR="00000000" w:rsidRPr="00000000">
        <w:rPr>
          <w:i w:val="1"/>
          <w:iCs w:val="1"/>
          <w:rtl w:val="0"/>
        </w:rPr>
        <w:t xml:space="preserve">cascading style sheets</w:t>
      </w:r>
      <w:r w:rsidDel="00000000" w:rsidR="00000000" w:rsidRPr="00000000">
        <w:rPr>
          <w:rtl w:val="0"/>
        </w:rPr>
        <w:t xml:space="preserve"> (CSS), originalmente</w:t>
      </w:r>
      <w:r w:rsidDel="00000000" w:rsidR="00000000" w:rsidRPr="00000000">
        <w:rPr>
          <w:rtl w:val="0"/>
        </w:rPr>
        <w:t xml:space="preserve"> cogitado na fase de planejamento, em favor de um sistema de </w:t>
      </w:r>
      <w:r w:rsidDel="00000000" w:rsidR="00000000" w:rsidRPr="00000000">
        <w:rPr>
          <w:i w:val="1"/>
          <w:iCs w:val="1"/>
          <w:rtl w:val="0"/>
        </w:rPr>
        <w:t xml:space="preserve">design </w:t>
      </w:r>
      <w:r w:rsidDel="00000000" w:rsidR="00000000" w:rsidRPr="00000000">
        <w:rPr>
          <w:rtl w:val="0"/>
        </w:rPr>
        <w:t xml:space="preserve">próprio, apresentado na seção 4.4.4, por reduzir uma camada de indireção sem prejuízo à consistência visual. Descartou-se, também, o uso de uma biblioteca de gerenciamento de estado global, já que a combinação de </w:t>
      </w:r>
      <w:r w:rsidDel="00000000" w:rsidR="00000000" w:rsidRPr="00000000">
        <w:rPr>
          <w:i w:val="1"/>
          <w:iCs w:val="1"/>
          <w:rtl w:val="0"/>
        </w:rPr>
        <w:t xml:space="preserve">hooks</w:t>
      </w:r>
      <w:r w:rsidDel="00000000" w:rsidR="00000000" w:rsidRPr="00000000">
        <w:rPr>
          <w:rtl w:val="0"/>
        </w:rPr>
        <w:t xml:space="preserve"> de React com os repositórios da camada de dados mostrou-se suficiente para as necessidades da aplicação, e </w:t>
      </w:r>
      <w:r w:rsidDel="00000000" w:rsidR="00000000" w:rsidRPr="00000000">
        <w:rPr>
          <w:rtl w:val="0"/>
        </w:rPr>
        <w:t xml:space="preserve">o uso de uma camada de mapeamento objeto-relacional, ou </w:t>
      </w:r>
      <w:r w:rsidDel="00000000" w:rsidR="00000000" w:rsidRPr="00000000">
        <w:rPr>
          <w:i w:val="1"/>
          <w:iCs w:val="1"/>
          <w:rtl w:val="0"/>
        </w:rPr>
        <w:t xml:space="preserve">object-relational mapping</w:t>
      </w:r>
      <w:r w:rsidDel="00000000" w:rsidR="00000000" w:rsidRPr="00000000">
        <w:rPr>
          <w:rtl w:val="0"/>
        </w:rPr>
        <w:t xml:space="preserve"> (ORM), uma vez</w:t>
      </w:r>
      <w:r w:rsidDel="00000000" w:rsidR="00000000" w:rsidRPr="00000000">
        <w:rPr>
          <w:rtl w:val="0"/>
        </w:rPr>
        <w:t xml:space="preserve"> que o volume reduzido e a especificidade das consultas ao banco </w:t>
      </w:r>
      <w:r w:rsidDel="00000000" w:rsidR="00000000" w:rsidRPr="00000000">
        <w:rPr>
          <w:rtl w:val="0"/>
        </w:rPr>
        <w:t xml:space="preserve">tornam a escrita direta em </w:t>
      </w:r>
      <w:r w:rsidDel="00000000" w:rsidR="00000000" w:rsidRPr="00000000">
        <w:rPr>
          <w:i w:val="1"/>
          <w:iCs w:val="1"/>
          <w:rtl w:val="0"/>
        </w:rPr>
        <w:t xml:space="preserve">structured query language</w:t>
      </w:r>
      <w:r w:rsidDel="00000000" w:rsidR="00000000" w:rsidRPr="00000000">
        <w:rPr>
          <w:rtl w:val="0"/>
        </w:rPr>
        <w:t xml:space="preserve"> (SQL) mais legível</w:t>
      </w:r>
      <w:r w:rsidDel="00000000" w:rsidR="00000000" w:rsidRPr="00000000">
        <w:rPr>
          <w:rtl w:val="0"/>
        </w:rPr>
        <w:t xml:space="preserve"> do que a camada de abstração que um ORM introduziria. Nenhuma das três decisões afeta a camada de domínio, que já não depende de bibliotecas externas por força do requisito não funcional 09, uma vez que o estilo e o estado da interface pertencem à camada de apresentação, e o acesso ao banco, à camada de dados. O que as três têm em comum é o critério de evitar dependências que não se justificassem por uma necessidade concreta do projeto, reduzindo o número de bibliotecas a manter.</w:t>
      </w:r>
      <w:r w:rsidDel="00000000" w:rsidR="00000000" w:rsidRPr="00000000">
        <w:rPr>
          <w:rtl w:val="0"/>
        </w:rPr>
        <w:br w:type="textWrapping"/>
      </w:r>
    </w:p>
    <w:p w:rsidR="00000000" w:rsidDel="00000000" w:rsidP="00000000" w:rsidRDefault="00000000" w:rsidRPr="00000000" w14:paraId="0000039B">
      <w:pPr>
        <w:pStyle w:val="Heading3"/>
        <w:ind w:firstLine="0"/>
        <w:rPr/>
      </w:pPr>
      <w:bookmarkStart w:colFirst="0" w:colLast="0" w:name="_heading=h.53d06w2h3kfo" w:id="77"/>
      <w:bookmarkEnd w:id="77"/>
      <w:r w:rsidDel="00000000" w:rsidR="00000000" w:rsidRPr="00000000">
        <w:rPr>
          <w:rtl w:val="0"/>
        </w:rPr>
        <w:t xml:space="preserve">4.4.6 Sincronização e Consistência Eventual </w:t>
      </w:r>
    </w:p>
    <w:p w:rsidR="00000000" w:rsidDel="00000000" w:rsidP="00000000" w:rsidRDefault="00000000" w:rsidRPr="00000000" w14:paraId="0000039C">
      <w:pPr>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A sincronização entre a base local e a base remota segue o modelo de LWW apresentado na seção 2.9.3, no qual o registro com o carimbo de tempo mais recente prevalece integralmente sobre a versão anterior, sem mesclagem de campos individuais. Se o sistema tentasse combinar campos de duas versões diferentes de um mesmo registro, poderia produzir um estado que nenhum dos dois dispositivos realmente gerou, misturando, por exemplo, a dose de uma edição com o horário de outra. A Figura 1 ilustra essa resolução entre o dispositivo e o servidor.</w:t>
      </w:r>
    </w:p>
    <w:p w:rsidR="00000000" w:rsidDel="00000000" w:rsidP="00000000" w:rsidRDefault="00000000" w:rsidRPr="00000000" w14:paraId="0000039D">
      <w:pPr>
        <w:ind w:left="0" w:firstLine="0"/>
        <w:rPr/>
      </w:pPr>
      <w:r w:rsidDel="00000000" w:rsidR="00000000" w:rsidRPr="00000000">
        <w:rPr>
          <w:rtl w:val="0"/>
        </w:rPr>
      </w:r>
    </w:p>
    <w:p w:rsidR="00000000" w:rsidDel="00000000" w:rsidP="00000000" w:rsidRDefault="00000000" w:rsidRPr="00000000" w14:paraId="0000039E">
      <w:pPr>
        <w:ind w:left="0" w:firstLine="0"/>
        <w:rPr/>
      </w:pPr>
      <w:r w:rsidDel="00000000" w:rsidR="00000000" w:rsidRPr="00000000">
        <w:rPr>
          <w:rtl w:val="0"/>
        </w:rPr>
      </w:r>
    </w:p>
    <w:p w:rsidR="00000000" w:rsidDel="00000000" w:rsidP="00000000" w:rsidRDefault="00000000" w:rsidRPr="00000000" w14:paraId="0000039F">
      <w:pPr>
        <w:keepNext w:val="1"/>
        <w:ind w:left="0" w:firstLine="0"/>
        <w:rPr/>
      </w:pPr>
      <w:r w:rsidDel="00000000" w:rsidR="00000000" w:rsidRPr="00000000">
        <w:rPr>
          <w:rtl w:val="0"/>
        </w:rPr>
        <w:t xml:space="preserve">Figura 1 - Diagrama de sequência da resolução de conflito de sincronização entre dispositivo local e servidor em nuvem pelo critério </w:t>
      </w:r>
      <w:r w:rsidDel="00000000" w:rsidR="00000000" w:rsidRPr="00000000">
        <w:rPr>
          <w:i w:val="1"/>
          <w:iCs w:val="1"/>
          <w:rtl w:val="0"/>
        </w:rPr>
        <w:t xml:space="preserve">Last-Write-Wins</w:t>
      </w:r>
      <w:r w:rsidDel="00000000" w:rsidR="00000000" w:rsidRPr="00000000">
        <w:rPr>
          <w:rtl w:val="0"/>
        </w:rPr>
      </w:r>
    </w:p>
    <w:p w:rsidR="00000000" w:rsidDel="00000000" w:rsidP="00000000" w:rsidRDefault="00000000" w:rsidRPr="00000000" w14:paraId="000003A0">
      <w:pPr>
        <w:ind w:left="0" w:firstLine="0"/>
        <w:jc w:val="center"/>
        <w:rPr/>
      </w:pPr>
      <w:r w:rsidDel="00000000" w:rsidR="00000000" w:rsidRPr="00000000">
        <w:rPr/>
        <w:drawing>
          <wp:inline distB="114300" distT="114300" distL="114300" distR="114300">
            <wp:extent cx="5020628" cy="2970617"/>
            <wp:effectExtent b="0" l="0" r="0" t="0"/>
            <wp:docPr id="2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020628" cy="2970617"/>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ind w:left="0" w:firstLine="0"/>
        <w:rPr/>
      </w:pPr>
      <w:r w:rsidDel="00000000" w:rsidR="00000000" w:rsidRPr="00000000">
        <w:rPr>
          <w:sz w:val="20"/>
          <w:szCs w:val="20"/>
          <w:rtl w:val="0"/>
        </w:rPr>
        <w:t xml:space="preserve">Fonte: elaborado pelo autor (2026).</w:t>
      </w:r>
      <w:r w:rsidDel="00000000" w:rsidR="00000000" w:rsidRPr="00000000">
        <w:rPr>
          <w:sz w:val="20"/>
          <w:szCs w:val="20"/>
          <w:rtl w:val="0"/>
        </w:rPr>
        <w:br w:type="textWrapping"/>
      </w:r>
      <w:r w:rsidDel="00000000" w:rsidR="00000000" w:rsidRPr="00000000">
        <w:rPr>
          <w:rtl w:val="0"/>
        </w:rPr>
        <w:br w:type="textWrapping"/>
      </w:r>
      <w:r w:rsidDel="00000000" w:rsidR="00000000" w:rsidRPr="00000000">
        <w:rPr>
          <w:rtl w:val="0"/>
        </w:rPr>
        <w:tab/>
      </w:r>
      <w:r w:rsidDel="00000000" w:rsidR="00000000" w:rsidRPr="00000000">
        <w:rPr>
          <w:rtl w:val="0"/>
        </w:rPr>
        <w:t xml:space="preserve">A aplicação do critério ocorre no momento da recepção, comparando o carimbo de tempo da versão remota com o da versão local antes de escrever, conforme o Quadro </w:t>
      </w:r>
      <w:r w:rsidDel="00000000" w:rsidR="00000000" w:rsidRPr="00000000">
        <w:rPr>
          <w:rtl w:val="0"/>
        </w:rPr>
        <w:t xml:space="preserve">6</w:t>
      </w: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3A2">
      <w:pPr>
        <w:keepNext w:val="1"/>
        <w:ind w:left="0" w:firstLine="0"/>
        <w:rPr>
          <w:i w:val="1"/>
          <w:iCs w:val="1"/>
        </w:rPr>
      </w:pPr>
      <w:r w:rsidDel="00000000" w:rsidR="00000000" w:rsidRPr="00000000">
        <w:rPr>
          <w:rtl w:val="0"/>
        </w:rPr>
        <w:t xml:space="preserve">Quadro </w:t>
      </w:r>
      <w:r w:rsidDel="00000000" w:rsidR="00000000" w:rsidRPr="00000000">
        <w:rPr>
          <w:rtl w:val="0"/>
        </w:rPr>
        <w:t xml:space="preserve">6</w:t>
      </w:r>
      <w:r w:rsidDel="00000000" w:rsidR="00000000" w:rsidRPr="00000000">
        <w:rPr>
          <w:rtl w:val="0"/>
        </w:rPr>
        <w:t xml:space="preserve"> - Resolução de conflito de sincronização pelo critério </w:t>
      </w:r>
      <w:r w:rsidDel="00000000" w:rsidR="00000000" w:rsidRPr="00000000">
        <w:rPr>
          <w:i w:val="1"/>
          <w:iCs w:val="1"/>
          <w:rtl w:val="0"/>
        </w:rPr>
        <w:t xml:space="preserve">Last-Write-Wins</w:t>
      </w:r>
    </w:p>
    <w:sdt>
      <w:sdtPr>
        <w:lock w:val="contentLocked"/>
        <w:id w:val="-447767620"/>
        <w:tag w:val="goog_rdk_8"/>
      </w:sdtPr>
      <w:sdtContent>
        <w:tbl>
          <w:tblPr>
            <w:tblStyle w:val="Table1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CellMar>
              <w:top w:w="40" w:type="dxa"/>
              <w:left w:w="100" w:type="dxa"/>
              <w:bottom w:w="40" w:type="dxa"/>
              <w:right w:w="100" w:type="dxa"/>
            </w:tblCellMar>
            <w:tblLook w:val="06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 w:type="dxa"/>
                  <w:left w:w="113.38582677165356" w:type="dxa"/>
                  <w:bottom w:w="40" w:type="dxa"/>
                  <w:right w:w="113.38582677165356" w:type="dxa"/>
                </w:tcMar>
                <w:vAlign w:val="center"/>
              </w:tcPr>
              <w:p w:rsidR="00000000" w:rsidDel="00000000" w:rsidP="00000000" w:rsidRDefault="00000000" w:rsidRPr="00000000" w14:paraId="000003A3">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b w:val="1"/>
                    <w:bCs w:val="1"/>
                    <w:sz w:val="20"/>
                    <w:szCs w:val="20"/>
                    <w:rtl w:val="0"/>
                  </w:rPr>
                  <w:t xml:space="preserve">const</w:t>
                </w:r>
                <w:r w:rsidDel="00000000" w:rsidR="00000000" w:rsidRPr="00000000">
                  <w:rPr>
                    <w:rFonts w:ascii="Courier New" w:cs="Courier New" w:eastAsia="Courier New" w:hAnsi="Courier New"/>
                    <w:sz w:val="20"/>
                    <w:szCs w:val="20"/>
                    <w:rtl w:val="0"/>
                  </w:rPr>
                  <w:t xml:space="preserve"> local = </w:t>
                </w:r>
                <w:r w:rsidDel="00000000" w:rsidR="00000000" w:rsidRPr="00000000">
                  <w:rPr>
                    <w:rFonts w:ascii="Courier New" w:cs="Courier New" w:eastAsia="Courier New" w:hAnsi="Courier New"/>
                    <w:b w:val="1"/>
                    <w:bCs w:val="1"/>
                    <w:sz w:val="20"/>
                    <w:szCs w:val="20"/>
                    <w:rtl w:val="0"/>
                  </w:rPr>
                  <w:t xml:space="preserve">await</w:t>
                </w:r>
                <w:r w:rsidDel="00000000" w:rsidR="00000000" w:rsidRPr="00000000">
                  <w:rPr>
                    <w:rFonts w:ascii="Courier New" w:cs="Courier New" w:eastAsia="Courier New" w:hAnsi="Courier New"/>
                    <w:sz w:val="20"/>
                    <w:szCs w:val="20"/>
                    <w:rtl w:val="0"/>
                  </w:rPr>
                  <w:t xml:space="preserve"> database.getFirstAsync&lt;{ updated_at: string }&gt;(</w:t>
                </w:r>
              </w:p>
              <w:p w:rsidR="00000000" w:rsidDel="00000000" w:rsidP="00000000" w:rsidRDefault="00000000" w:rsidRPr="00000000" w14:paraId="000003A4">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`SELECT updated_at FROM ${tabela} WHERE id =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5">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[id],</w:t>
                </w:r>
              </w:p>
              <w:p w:rsidR="00000000" w:rsidDel="00000000" w:rsidP="00000000" w:rsidRDefault="00000000" w:rsidRPr="00000000" w14:paraId="000003A6">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7">
                <w:pPr>
                  <w:numPr>
                    <w:ilvl w:val="0"/>
                    <w:numId w:val="4"/>
                  </w:numPr>
                  <w:spacing w:before="0" w:after="0" w:line="240" w:lineRule="auto"/>
                  <w:ind w:left="720" w:hanging="360"/>
                  <w:jc w:val="left"/>
                  <w:rPr>
                    <w:color w:val="000000"/>
                    <w:sz w:val="20"/>
                    <w:szCs w:val="20"/>
                  </w:rPr>
                </w:pPr>
                <w:r w:rsidDel="00000000" w:rsidR="00000000" w:rsidRPr="00000000">
                  <w:rPr>
                    <w:rtl w:val="0"/>
                  </w:rPr>
                </w:r>
              </w:p>
              <w:p w:rsidR="00000000" w:rsidDel="00000000" w:rsidP="00000000" w:rsidRDefault="00000000" w:rsidRPr="00000000" w14:paraId="000003A8">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i w:val="1"/>
                    <w:iCs w:val="1"/>
                    <w:sz w:val="20"/>
                    <w:szCs w:val="20"/>
                    <w:rtl w:val="0"/>
                  </w:rPr>
                  <w:t xml:space="preserve">// LWW por `updated_at`, tudo-ou-nada por registro: local igual ou mais novo vence. Sem merge</w:t>
                </w:r>
              </w:p>
              <w:p w:rsidR="00000000" w:rsidDel="00000000" w:rsidP="00000000" w:rsidRDefault="00000000" w:rsidRPr="00000000" w14:paraId="000003A9">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i w:val="1"/>
                    <w:iCs w:val="1"/>
                    <w:sz w:val="20"/>
                    <w:szCs w:val="20"/>
                    <w:rtl w:val="0"/>
                  </w:rPr>
                  <w:t xml:space="preserve">// de campos, que poderia produzir uma posologia que ninguém escreveu. O empate fica com o local</w:t>
                </w:r>
              </w:p>
              <w:p w:rsidR="00000000" w:rsidDel="00000000" w:rsidP="00000000" w:rsidRDefault="00000000" w:rsidRPr="00000000" w14:paraId="000003AA">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i w:val="1"/>
                    <w:iCs w:val="1"/>
                    <w:sz w:val="20"/>
                    <w:szCs w:val="20"/>
                    <w:rtl w:val="0"/>
                  </w:rPr>
                  <w:t xml:space="preserve">// porque empate só ocorre quando dois lados já têm a mesma coisa.</w:t>
                </w:r>
              </w:p>
              <w:p w:rsidR="00000000" w:rsidDel="00000000" w:rsidP="00000000" w:rsidRDefault="00000000" w:rsidRPr="00000000" w14:paraId="000003AB">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b w:val="1"/>
                    <w:bCs w:val="1"/>
                    <w:sz w:val="20"/>
                    <w:szCs w:val="20"/>
                    <w:rtl w:val="0"/>
                  </w:rPr>
                  <w:t xml:space="preserve">if </w:t>
                </w:r>
                <w:r w:rsidDel="00000000" w:rsidR="00000000" w:rsidRPr="00000000">
                  <w:rPr>
                    <w:rFonts w:ascii="Courier New" w:cs="Courier New" w:eastAsia="Courier New" w:hAnsi="Courier New"/>
                    <w:sz w:val="20"/>
                    <w:szCs w:val="20"/>
                    <w:rtl w:val="0"/>
                  </w:rPr>
                  <w:t xml:space="preserve">(local !== </w:t>
                </w:r>
                <w:r w:rsidDel="00000000" w:rsidR="00000000" w:rsidRPr="00000000">
                  <w:rPr>
                    <w:rFonts w:ascii="Courier New" w:cs="Courier New" w:eastAsia="Courier New" w:hAnsi="Courier New"/>
                    <w:sz w:val="20"/>
                    <w:szCs w:val="20"/>
                    <w:rtl w:val="0"/>
                  </w:rPr>
                  <w:t xml:space="preserve">null</w:t>
                </w:r>
                <w:r w:rsidDel="00000000" w:rsidR="00000000" w:rsidRPr="00000000">
                  <w:rPr>
                    <w:rFonts w:ascii="Courier New" w:cs="Courier New" w:eastAsia="Courier New" w:hAnsi="Courier New"/>
                    <w:sz w:val="20"/>
                    <w:szCs w:val="20"/>
                    <w:rtl w:val="0"/>
                  </w:rPr>
                  <w:t xml:space="preserve"> &amp;&amp; local.updated_at &gt;= remotaUpdatedAt) {</w:t>
                </w:r>
                <w:r w:rsidDel="00000000" w:rsidR="00000000" w:rsidRPr="00000000">
                  <w:rPr>
                    <w:rtl w:val="0"/>
                  </w:rPr>
                </w:r>
              </w:p>
              <w:p w:rsidR="00000000" w:rsidDel="00000000" w:rsidP="00000000" w:rsidRDefault="00000000" w:rsidRPr="00000000" w14:paraId="000003AC">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i w:val="1"/>
                    <w:iCs w:val="1"/>
                    <w:sz w:val="20"/>
                    <w:szCs w:val="20"/>
                    <w:rtl w:val="0"/>
                  </w:rPr>
                  <w:t xml:space="preserve">  </w:t>
                </w: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AD">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continue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E">
                <w:pPr>
                  <w:numPr>
                    <w:ilvl w:val="0"/>
                    <w:numId w:val="4"/>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sdtContent>
    </w:sdt>
    <w:p w:rsidR="00000000" w:rsidDel="00000000" w:rsidP="00000000" w:rsidRDefault="00000000" w:rsidRPr="00000000" w14:paraId="000003AF">
      <w:pPr>
        <w:ind w:left="0" w:firstLine="0"/>
        <w:rPr/>
      </w:pPr>
      <w:r w:rsidDel="00000000" w:rsidR="00000000" w:rsidRPr="00000000">
        <w:rPr>
          <w:sz w:val="20"/>
          <w:szCs w:val="20"/>
          <w:rtl w:val="0"/>
        </w:rPr>
        <w:t xml:space="preserve">Fonte: elaborado pelo autor (2026).</w:t>
      </w:r>
      <w:r w:rsidDel="00000000" w:rsidR="00000000" w:rsidRPr="00000000">
        <w:rPr>
          <w:rtl w:val="0"/>
        </w:rPr>
        <w:br w:type="textWrapping"/>
      </w:r>
      <w:r w:rsidDel="00000000" w:rsidR="00000000" w:rsidRPr="00000000">
        <w:rPr>
          <w:rtl w:val="0"/>
        </w:rPr>
        <w:br w:type="textWrapping"/>
      </w:r>
      <w:r w:rsidDel="00000000" w:rsidR="00000000" w:rsidRPr="00000000">
        <w:rPr>
          <w:rtl w:val="0"/>
        </w:rPr>
        <w:tab/>
      </w:r>
      <w:r w:rsidDel="00000000" w:rsidR="00000000" w:rsidRPr="00000000">
        <w:rPr>
          <w:rtl w:val="0"/>
        </w:rPr>
        <w:t xml:space="preserve">O empate favorece a versão local. O envio seleciona as linhas cujo carimbo de alteração é posterior ao de sincronização, e grava esse último somente após a confirmação do servidor, o que mantém pendente qualquer edição feita durante o envio. As linhas marcadas para exclusão lógica também sobem, de modo que a remoção alcance os demais aparelhos.</w:t>
      </w:r>
    </w:p>
    <w:p w:rsidR="00000000" w:rsidDel="00000000" w:rsidP="00000000" w:rsidRDefault="00000000" w:rsidRPr="00000000" w14:paraId="000003B0">
      <w:pPr>
        <w:ind w:left="0" w:firstLine="720"/>
        <w:rPr/>
      </w:pPr>
      <w:r w:rsidDel="00000000" w:rsidR="00000000" w:rsidRPr="00000000">
        <w:rPr>
          <w:rtl w:val="0"/>
        </w:rPr>
        <w:t xml:space="preserve">O mesmo critério é aplicado pelo servidor no envio, que recusa a atualização mais antiga que a armazenada. O recebimento, por sua vez, seleciona os registros pelo instante de chegada à base remota, e não pela data de edição, de modo que uma edição feita sem conexão alcance os demais aparelhos da mesma conta.</w:t>
      </w:r>
    </w:p>
    <w:p w:rsidR="00000000" w:rsidDel="00000000" w:rsidP="00000000" w:rsidRDefault="00000000" w:rsidRPr="00000000" w14:paraId="000003B1">
      <w:pPr>
        <w:ind w:left="0" w:firstLine="720"/>
        <w:rPr/>
      </w:pPr>
      <w:r w:rsidDel="00000000" w:rsidR="00000000" w:rsidRPr="00000000">
        <w:rPr>
          <w:rtl w:val="0"/>
        </w:rPr>
        <w:t xml:space="preserve">No nível de segurança, a comunicação entre a aplicação e a base remota é protegida por políticas de segurança em nível de linha, aplicadas às nove tabelas sincronizáveis, restringindo toda operação de leitura, inserção, atualização e exclusão ao proprietário do registro, identificado pelo </w:t>
      </w:r>
      <w:r w:rsidDel="00000000" w:rsidR="00000000" w:rsidRPr="00000000">
        <w:rPr>
          <w:i w:val="1"/>
          <w:iCs w:val="1"/>
          <w:rtl w:val="0"/>
        </w:rPr>
        <w:t xml:space="preserve">token </w:t>
      </w:r>
      <w:r w:rsidDel="00000000" w:rsidR="00000000" w:rsidRPr="00000000">
        <w:rPr>
          <w:rtl w:val="0"/>
        </w:rPr>
        <w:t xml:space="preserve">JWT</w:t>
      </w:r>
      <w:r w:rsidDel="00000000" w:rsidR="00000000" w:rsidRPr="00000000">
        <w:rPr>
          <w:i w:val="1"/>
          <w:iCs w:val="1"/>
          <w:rtl w:val="0"/>
        </w:rPr>
        <w:t xml:space="preserve"> </w:t>
      </w:r>
      <w:r w:rsidDel="00000000" w:rsidR="00000000" w:rsidRPr="00000000">
        <w:rPr>
          <w:rtl w:val="0"/>
        </w:rPr>
        <w:t xml:space="preserve">de autenticação do usuário. Nas gravações e nas exclusões, a aplicação também informa o identificador do usuário, e a operação só é aceita quando ele coincide com o do </w:t>
      </w:r>
      <w:r w:rsidDel="00000000" w:rsidR="00000000" w:rsidRPr="00000000">
        <w:rPr>
          <w:i w:val="1"/>
          <w:iCs w:val="1"/>
          <w:rtl w:val="0"/>
        </w:rPr>
        <w:t xml:space="preserve">token</w:t>
      </w:r>
      <w:r w:rsidDel="00000000" w:rsidR="00000000" w:rsidRPr="00000000">
        <w:rPr>
          <w:rtl w:val="0"/>
        </w:rPr>
        <w:t xml:space="preserve">, o que acrescenta uma segunda verificação. No recebimento, o isolamento fica a cargo exclusivamente da política de segurança em nível de linha.</w:t>
      </w:r>
      <w:r w:rsidDel="00000000" w:rsidR="00000000" w:rsidRPr="00000000">
        <w:rPr>
          <w:rtl w:val="0"/>
        </w:rPr>
        <w:br w:type="textWrapping"/>
      </w:r>
    </w:p>
    <w:p w:rsidR="00000000" w:rsidDel="00000000" w:rsidP="00000000" w:rsidRDefault="00000000" w:rsidRPr="00000000" w14:paraId="000003B2">
      <w:pPr>
        <w:pStyle w:val="Heading3"/>
        <w:ind w:firstLine="0"/>
        <w:rPr/>
      </w:pPr>
      <w:bookmarkStart w:colFirst="0" w:colLast="0" w:name="_heading=h.unklilswv40v" w:id="78"/>
      <w:bookmarkEnd w:id="78"/>
      <w:r w:rsidDel="00000000" w:rsidR="00000000" w:rsidRPr="00000000">
        <w:rPr>
          <w:rtl w:val="0"/>
        </w:rPr>
        <w:t xml:space="preserve">4.4.7 Trilha de Auditoria e os Três Estados da Dose </w:t>
      </w:r>
    </w:p>
    <w:p w:rsidR="00000000" w:rsidDel="00000000" w:rsidP="00000000" w:rsidRDefault="00000000" w:rsidRPr="00000000" w14:paraId="000003B3">
      <w:pPr>
        <w:ind w:left="0" w:firstLine="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O registro de ingestão do Mapill opera sob o princípio de imutabilidade, no qual nenhum registro de dose é sobrescrito ou apagado, reforçando a integridade do histórico clínico já discutida na seção 4.3.1. O histórico distingue três estados da dose, confirmada, pulada e sem resposta, sendo esta última a ausência de registro, que o sistema nunca grava como se fosse um fato. O tipo de dado correspondente formaliza a imutabilidade diretamente na estrutura da entidade, conforme o Quadro </w:t>
      </w:r>
      <w:r w:rsidDel="00000000" w:rsidR="00000000" w:rsidRPr="00000000">
        <w:rPr>
          <w:rtl w:val="0"/>
        </w:rPr>
        <w:t xml:space="preserve">7</w:t>
      </w:r>
      <w:r w:rsidDel="00000000" w:rsidR="00000000" w:rsidRPr="00000000">
        <w:rPr>
          <w:rtl w:val="0"/>
        </w:rPr>
        <w:t xml:space="preserve">.</w:t>
      </w:r>
    </w:p>
    <w:p w:rsidR="00000000" w:rsidDel="00000000" w:rsidP="00000000" w:rsidRDefault="00000000" w:rsidRPr="00000000" w14:paraId="000003B4">
      <w:pPr>
        <w:keepNext w:val="1"/>
        <w:ind w:left="0" w:firstLine="0"/>
        <w:rPr>
          <w:i w:val="1"/>
          <w:iCs w:val="1"/>
        </w:rPr>
      </w:pPr>
      <w:r w:rsidDel="00000000" w:rsidR="00000000" w:rsidRPr="00000000">
        <w:rPr>
          <w:rtl w:val="0"/>
        </w:rPr>
        <w:br w:type="textWrapping"/>
      </w:r>
      <w:r w:rsidDel="00000000" w:rsidR="00000000" w:rsidRPr="00000000">
        <w:rPr>
          <w:rtl w:val="0"/>
        </w:rPr>
        <w:t xml:space="preserve">Quadro </w:t>
      </w:r>
      <w:r w:rsidDel="00000000" w:rsidR="00000000" w:rsidRPr="00000000">
        <w:rPr>
          <w:rtl w:val="0"/>
        </w:rPr>
        <w:t xml:space="preserve">7</w:t>
      </w:r>
      <w:r w:rsidDel="00000000" w:rsidR="00000000" w:rsidRPr="00000000">
        <w:rPr>
          <w:rtl w:val="0"/>
        </w:rPr>
        <w:t xml:space="preserve"> - Estrutura do registro de ingestão de dose</w:t>
      </w:r>
      <w:r w:rsidDel="00000000" w:rsidR="00000000" w:rsidRPr="00000000">
        <w:rPr>
          <w:rtl w:val="0"/>
        </w:rPr>
      </w:r>
    </w:p>
    <w:tbl>
      <w:tblPr>
        <w:tblStyle w:val="Table1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CellMar>
          <w:top w:w="40" w:type="dxa"/>
          <w:left w:w="100" w:type="dxa"/>
          <w:bottom w:w="40" w:type="dxa"/>
          <w:right w:w="100" w:type="dxa"/>
        </w:tblCellMar>
        <w:tblLook w:val="0600"/>
      </w:tblPr>
      <w:tblGrid>
        <w:gridCol w:w="9060"/>
        <w:tblGridChange w:id="0">
          <w:tblGrid>
            <w:gridCol w:w="906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40" w:type="dxa"/>
              <w:left w:w="120.0" w:type="dxa"/>
              <w:bottom w:w="40" w:type="dxa"/>
              <w:right w:w="120.0" w:type="dxa"/>
            </w:tcMar>
            <w:vAlign w:val="center"/>
          </w:tcPr>
          <w:p w:rsidR="00000000" w:rsidDel="00000000" w:rsidP="00000000" w:rsidRDefault="00000000" w:rsidRPr="00000000" w14:paraId="000003B5">
            <w:pPr>
              <w:numPr>
                <w:ilvl w:val="0"/>
                <w:numId w:val="8"/>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export </w:t>
            </w:r>
            <w:r w:rsidDel="00000000" w:rsidR="00000000" w:rsidRPr="00000000">
              <w:rPr>
                <w:rFonts w:ascii="Courier New" w:cs="Courier New" w:eastAsia="Courier New" w:hAnsi="Courier New"/>
                <w:sz w:val="20"/>
                <w:szCs w:val="20"/>
                <w:rtl w:val="0"/>
              </w:rPr>
              <w:t xml:space="preserve">type </w:t>
            </w:r>
            <w:r w:rsidDel="00000000" w:rsidR="00000000" w:rsidRPr="00000000">
              <w:rPr>
                <w:rFonts w:ascii="Courier New" w:cs="Courier New" w:eastAsia="Courier New" w:hAnsi="Courier New"/>
                <w:sz w:val="20"/>
                <w:szCs w:val="20"/>
                <w:rtl w:val="0"/>
              </w:rPr>
              <w:t xml:space="preserve">IntakeLog</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SyncableEntity</w:t>
            </w:r>
            <w:r w:rsidDel="00000000" w:rsidR="00000000" w:rsidRPr="00000000">
              <w:rPr>
                <w:rFonts w:ascii="Courier New" w:cs="Courier New" w:eastAsia="Courier New" w:hAnsi="Courier New"/>
                <w:sz w:val="20"/>
                <w:szCs w:val="20"/>
                <w:rtl w:val="0"/>
              </w:rPr>
              <w:t xml:space="preserve"> &amp; {</w:t>
            </w:r>
          </w:p>
          <w:p w:rsidR="00000000" w:rsidDel="00000000" w:rsidP="00000000" w:rsidRDefault="00000000" w:rsidRPr="00000000" w14:paraId="000003B6">
            <w:pPr>
              <w:numPr>
                <w:ilvl w:val="0"/>
                <w:numId w:val="8"/>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doseScheduleId: string;</w:t>
            </w:r>
          </w:p>
          <w:p w:rsidR="00000000" w:rsidDel="00000000" w:rsidP="00000000" w:rsidRDefault="00000000" w:rsidRPr="00000000" w14:paraId="000003B7">
            <w:pPr>
              <w:numPr>
                <w:ilvl w:val="0"/>
                <w:numId w:val="8"/>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status: </w:t>
            </w:r>
            <w:r w:rsidDel="00000000" w:rsidR="00000000" w:rsidRPr="00000000">
              <w:rPr>
                <w:rFonts w:ascii="Courier New" w:cs="Courier New" w:eastAsia="Courier New" w:hAnsi="Courier New"/>
                <w:sz w:val="20"/>
                <w:szCs w:val="20"/>
                <w:rtl w:val="0"/>
              </w:rPr>
              <w:t xml:space="preserve">IntakeStatus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8">
            <w:pPr>
              <w:numPr>
                <w:ilvl w:val="0"/>
                <w:numId w:val="8"/>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occurredAt: string;</w:t>
            </w:r>
          </w:p>
          <w:p w:rsidR="00000000" w:rsidDel="00000000" w:rsidP="00000000" w:rsidRDefault="00000000" w:rsidRPr="00000000" w14:paraId="000003B9">
            <w:pPr>
              <w:numPr>
                <w:ilvl w:val="0"/>
                <w:numId w:val="8"/>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correctsLogId: string | </w:t>
            </w:r>
            <w:r w:rsidDel="00000000" w:rsidR="00000000" w:rsidRPr="00000000">
              <w:rPr>
                <w:rFonts w:ascii="Courier New" w:cs="Courier New" w:eastAsia="Courier New" w:hAnsi="Courier New"/>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A">
            <w:pPr>
              <w:numPr>
                <w:ilvl w:val="0"/>
                <w:numId w:val="8"/>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3BB">
      <w:pPr>
        <w:spacing w:line="432" w:lineRule="auto"/>
        <w:ind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3BC">
      <w:pPr>
        <w:ind w:left="0" w:firstLine="720"/>
        <w:rPr/>
      </w:pPr>
      <w:r w:rsidDel="00000000" w:rsidR="00000000" w:rsidRPr="00000000">
        <w:rPr>
          <w:rtl w:val="0"/>
        </w:rPr>
        <w:t xml:space="preserve">O campo correctsLogId é o que torna a correção retroativa rastreável. Quando presente, aponta para o registro que esta entrada substitui, em vez de sobrescrevê-lo. A regra que efetivamente impõe essa restrição está no caso de uso responsável pela correção, e não na entidade, que apenas declara o formato do dado, enquanto o comportamento de nunca sobrescrever é aplicado no momento da gravação, conforme o Quadro </w:t>
      </w:r>
      <w:r w:rsidDel="00000000" w:rsidR="00000000" w:rsidRPr="00000000">
        <w:rPr>
          <w:rtl w:val="0"/>
        </w:rPr>
        <w:t xml:space="preserve">8</w:t>
      </w:r>
      <w:r w:rsidDel="00000000" w:rsidR="00000000" w:rsidRPr="00000000">
        <w:rPr>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BD">
      <w:pPr>
        <w:keepNext w:val="1"/>
        <w:spacing w:line="432" w:lineRule="auto"/>
        <w:ind w:firstLine="0"/>
        <w:rPr/>
      </w:pPr>
      <w:r w:rsidDel="00000000" w:rsidR="00000000" w:rsidRPr="00000000">
        <w:rPr>
          <w:rtl w:val="0"/>
        </w:rPr>
        <w:t xml:space="preserve">Quadro </w:t>
      </w:r>
      <w:r w:rsidDel="00000000" w:rsidR="00000000" w:rsidRPr="00000000">
        <w:rPr>
          <w:rtl w:val="0"/>
        </w:rPr>
        <w:t xml:space="preserve">8</w:t>
      </w:r>
      <w:r w:rsidDel="00000000" w:rsidR="00000000" w:rsidRPr="00000000">
        <w:rPr>
          <w:rtl w:val="0"/>
        </w:rPr>
        <w:t xml:space="preserve"> - Correção retroativa de um registro de dose</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CellMar>
          <w:top w:w="40" w:type="dxa"/>
          <w:left w:w="100" w:type="dxa"/>
          <w:bottom w:w="40" w:type="dxa"/>
          <w:right w:w="100" w:type="dxa"/>
        </w:tblCellMar>
        <w:tblLook w:val="0600"/>
      </w:tblPr>
      <w:tblGrid>
        <w:gridCol w:w="8880"/>
        <w:tblGridChange w:id="0">
          <w:tblGrid>
            <w:gridCol w:w="88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40" w:type="dxa"/>
              <w:left w:w="120.0" w:type="dxa"/>
              <w:bottom w:w="40" w:type="dxa"/>
              <w:right w:w="120.0" w:type="dxa"/>
            </w:tcMar>
            <w:vAlign w:val="center"/>
          </w:tcPr>
          <w:p w:rsidR="00000000" w:rsidDel="00000000" w:rsidP="00000000" w:rsidRDefault="00000000" w:rsidRPr="00000000" w14:paraId="000003BE">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async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execute</w:t>
            </w:r>
            <w:r w:rsidDel="00000000" w:rsidR="00000000" w:rsidRPr="00000000">
              <w:rPr>
                <w:rFonts w:ascii="Courier New" w:cs="Courier New" w:eastAsia="Courier New" w:hAnsi="Courier New"/>
                <w:sz w:val="20"/>
                <w:szCs w:val="20"/>
                <w:rtl w:val="0"/>
              </w:rPr>
              <w:t xml:space="preserve">(input: </w:t>
            </w:r>
            <w:r w:rsidDel="00000000" w:rsidR="00000000" w:rsidRPr="00000000">
              <w:rPr>
                <w:rFonts w:ascii="Courier New" w:cs="Courier New" w:eastAsia="Courier New" w:hAnsi="Courier New"/>
                <w:b w:val="1"/>
                <w:bCs w:val="1"/>
                <w:sz w:val="20"/>
                <w:szCs w:val="20"/>
                <w:rtl w:val="0"/>
              </w:rPr>
              <w:t xml:space="preserve">CorrectIntakeInput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Promise</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b w:val="1"/>
                <w:bCs w:val="1"/>
                <w:sz w:val="20"/>
                <w:szCs w:val="20"/>
                <w:rtl w:val="0"/>
              </w:rPr>
              <w:t xml:space="preserve">void</w:t>
            </w:r>
            <w:r w:rsidDel="00000000" w:rsidR="00000000" w:rsidRPr="00000000">
              <w:rPr>
                <w:rFonts w:ascii="Courier New" w:cs="Courier New" w:eastAsia="Courier New" w:hAnsi="Courier New"/>
                <w:sz w:val="20"/>
                <w:szCs w:val="20"/>
                <w:rtl w:val="0"/>
              </w:rPr>
              <w:t xml:space="preserve">&gt; {</w:t>
            </w:r>
          </w:p>
          <w:p w:rsidR="00000000" w:rsidDel="00000000" w:rsidP="00000000" w:rsidRDefault="00000000" w:rsidRPr="00000000" w14:paraId="000003BF">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const</w:t>
            </w:r>
            <w:r w:rsidDel="00000000" w:rsidR="00000000" w:rsidRPr="00000000">
              <w:rPr>
                <w:rFonts w:ascii="Courier New" w:cs="Courier New" w:eastAsia="Courier New" w:hAnsi="Courier New"/>
                <w:sz w:val="20"/>
                <w:szCs w:val="20"/>
                <w:rtl w:val="0"/>
              </w:rPr>
              <w:t xml:space="preserve"> correctedLog: </w:t>
            </w:r>
            <w:r w:rsidDel="00000000" w:rsidR="00000000" w:rsidRPr="00000000">
              <w:rPr>
                <w:rFonts w:ascii="Courier New" w:cs="Courier New" w:eastAsia="Courier New" w:hAnsi="Courier New"/>
                <w:b w:val="1"/>
                <w:bCs w:val="1"/>
                <w:sz w:val="20"/>
                <w:szCs w:val="20"/>
                <w:rtl w:val="0"/>
              </w:rPr>
              <w:t xml:space="preserve">IntakeLog</w:t>
            </w: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3C0">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input.id,</w:t>
            </w:r>
          </w:p>
          <w:p w:rsidR="00000000" w:rsidDel="00000000" w:rsidP="00000000" w:rsidRDefault="00000000" w:rsidRPr="00000000" w14:paraId="000003C1">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doseScheduleId: input.previousLog.doseScheduleId,</w:t>
            </w:r>
          </w:p>
          <w:p w:rsidR="00000000" w:rsidDel="00000000" w:rsidP="00000000" w:rsidRDefault="00000000" w:rsidRPr="00000000" w14:paraId="000003C2">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status: input.newStatus,</w:t>
            </w:r>
          </w:p>
          <w:p w:rsidR="00000000" w:rsidDel="00000000" w:rsidP="00000000" w:rsidRDefault="00000000" w:rsidRPr="00000000" w14:paraId="000003C3">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occurredAt: input.occurredAt,</w:t>
            </w:r>
          </w:p>
          <w:p w:rsidR="00000000" w:rsidDel="00000000" w:rsidP="00000000" w:rsidRDefault="00000000" w:rsidRPr="00000000" w14:paraId="000003C4">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correctsLogId: input.previousLog.id,</w:t>
            </w:r>
          </w:p>
          <w:p w:rsidR="00000000" w:rsidDel="00000000" w:rsidP="00000000" w:rsidRDefault="00000000" w:rsidRPr="00000000" w14:paraId="000003C5">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updatedAt: input.occurredAt,</w:t>
            </w:r>
          </w:p>
          <w:p w:rsidR="00000000" w:rsidDel="00000000" w:rsidP="00000000" w:rsidRDefault="00000000" w:rsidRPr="00000000" w14:paraId="000003C6">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syncedAt: </w:t>
            </w:r>
            <w:r w:rsidDel="00000000" w:rsidR="00000000" w:rsidRPr="00000000">
              <w:rPr>
                <w:rFonts w:ascii="Courier New" w:cs="Courier New" w:eastAsia="Courier New" w:hAnsi="Courier New"/>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7">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deletedAt: </w:t>
            </w:r>
            <w:r w:rsidDel="00000000" w:rsidR="00000000" w:rsidRPr="00000000">
              <w:rPr>
                <w:rFonts w:ascii="Courier New" w:cs="Courier New" w:eastAsia="Courier New" w:hAnsi="Courier New"/>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8">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9">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await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this</w:t>
            </w:r>
            <w:r w:rsidDel="00000000" w:rsidR="00000000" w:rsidRPr="00000000">
              <w:rPr>
                <w:rFonts w:ascii="Courier New" w:cs="Courier New" w:eastAsia="Courier New" w:hAnsi="Courier New"/>
                <w:sz w:val="20"/>
                <w:szCs w:val="20"/>
                <w:rtl w:val="0"/>
              </w:rPr>
              <w:t xml:space="preserve">.intakeLogRepository.</w:t>
            </w:r>
            <w:r w:rsidDel="00000000" w:rsidR="00000000" w:rsidRPr="00000000">
              <w:rPr>
                <w:rFonts w:ascii="Courier New" w:cs="Courier New" w:eastAsia="Courier New" w:hAnsi="Courier New"/>
                <w:b w:val="1"/>
                <w:bCs w:val="1"/>
                <w:sz w:val="20"/>
                <w:szCs w:val="20"/>
                <w:rtl w:val="0"/>
              </w:rPr>
              <w:t xml:space="preserve">save</w:t>
            </w:r>
            <w:r w:rsidDel="00000000" w:rsidR="00000000" w:rsidRPr="00000000">
              <w:rPr>
                <w:rFonts w:ascii="Courier New" w:cs="Courier New" w:eastAsia="Courier New" w:hAnsi="Courier New"/>
                <w:sz w:val="20"/>
                <w:szCs w:val="20"/>
                <w:rtl w:val="0"/>
              </w:rPr>
              <w:t xml:space="preserve">(correctedLog);</w:t>
            </w:r>
          </w:p>
          <w:p w:rsidR="00000000" w:rsidDel="00000000" w:rsidP="00000000" w:rsidRDefault="00000000" w:rsidRPr="00000000" w14:paraId="000003CA">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w:t>
            </w:r>
            <w:r w:rsidDel="00000000" w:rsidR="00000000" w:rsidRPr="00000000">
              <w:rPr>
                <w:rFonts w:ascii="Courier New" w:cs="Courier New" w:eastAsia="Courier New" w:hAnsi="Courier New"/>
                <w:i w:val="1"/>
                <w:iCs w:val="1"/>
                <w:sz w:val="20"/>
                <w:szCs w:val="20"/>
                <w:rtl w:val="0"/>
              </w:rPr>
              <w:t xml:space="preserve">// ...</w:t>
            </w:r>
          </w:p>
          <w:p w:rsidR="00000000" w:rsidDel="00000000" w:rsidP="00000000" w:rsidRDefault="00000000" w:rsidRPr="00000000" w14:paraId="000003CB">
            <w:pPr>
              <w:numPr>
                <w:ilvl w:val="0"/>
                <w:numId w:val="7"/>
              </w:numPr>
              <w:spacing w:before="0"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3CC">
      <w:pPr>
        <w:spacing w:line="518.4000000000001" w:lineRule="auto"/>
        <w:ind w:firstLine="0"/>
        <w:rPr/>
      </w:pPr>
      <w:r w:rsidDel="00000000" w:rsidR="00000000" w:rsidRPr="00000000">
        <w:rPr>
          <w:sz w:val="20"/>
          <w:szCs w:val="20"/>
          <w:rtl w:val="0"/>
        </w:rPr>
        <w:t xml:space="preserve">Fonte: elaborado pelo autor (2026).</w:t>
      </w:r>
      <w:r w:rsidDel="00000000" w:rsidR="00000000" w:rsidRPr="00000000">
        <w:rPr>
          <w:rtl w:val="0"/>
        </w:rPr>
      </w:r>
    </w:p>
    <w:p w:rsidR="00000000" w:rsidDel="00000000" w:rsidP="00000000" w:rsidRDefault="00000000" w:rsidRPr="00000000" w14:paraId="000003CD">
      <w:pPr>
        <w:ind w:left="0" w:firstLine="0"/>
        <w:rPr/>
      </w:pPr>
      <w:r w:rsidDel="00000000" w:rsidR="00000000" w:rsidRPr="00000000">
        <w:rPr>
          <w:rtl w:val="0"/>
        </w:rPr>
      </w:r>
    </w:p>
    <w:p w:rsidR="00000000" w:rsidDel="00000000" w:rsidP="00000000" w:rsidRDefault="00000000" w:rsidRPr="00000000" w14:paraId="000003CE">
      <w:pPr>
        <w:ind w:firstLine="720"/>
        <w:rPr>
          <w:b w:val="1"/>
          <w:bCs w:val="1"/>
        </w:rPr>
      </w:pPr>
      <w:r w:rsidDel="00000000" w:rsidR="00000000" w:rsidRPr="00000000">
        <w:rPr>
          <w:rtl w:val="0"/>
        </w:rPr>
        <w:t xml:space="preserve">A constante correctedLog recebe um identificador próprio (input.id), distinto do registro original, cujo identificador é preservado apenas na referência correctsLogId. O registro anterior não é alterado nem removido pela correção, e só deixa de existir quando o titular solicita a exclusão de todos os seus dados, conforme a seção 4.3.5. Esse princípio aproxima-se da lógica de imutabilidade que rege o prontuário eletrônico, no qual uma correção retroativa não elimina o registro original, mas cria um novo apontando para o que substitui, preservando o histórico.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CF">
      <w:pPr>
        <w:pStyle w:val="Heading3"/>
        <w:ind w:firstLine="0"/>
        <w:rPr/>
      </w:pPr>
      <w:bookmarkStart w:colFirst="0" w:colLast="0" w:name="_heading=h.bysfk7xugaef" w:id="79"/>
      <w:bookmarkEnd w:id="79"/>
      <w:r w:rsidDel="00000000" w:rsidR="00000000" w:rsidRPr="00000000">
        <w:rPr>
          <w:rtl w:val="0"/>
        </w:rPr>
        <w:t xml:space="preserve">4.4.8 Garantia de Entrega do Alarme </w:t>
      </w:r>
      <w:r w:rsidDel="00000000" w:rsidR="00000000" w:rsidRPr="00000000">
        <w:rPr>
          <w:rtl w:val="0"/>
        </w:rPr>
      </w:r>
    </w:p>
    <w:p w:rsidR="00000000" w:rsidDel="00000000" w:rsidP="00000000" w:rsidRDefault="00000000" w:rsidRPr="00000000" w14:paraId="000003D0">
      <w:pPr>
        <w:ind w:firstLine="72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A biblioteca inicialmente adotada para o agendamento de alarmes, Notifee, teve seu repositório arquivado pela mantenedora em abril de 2026, sem versões novas desde dezembro de 2024 (Invertase, 2026). Com isso, defeitos no mecanismo que reagenda os alarmes após a reinicialização do aparelho (</w:t>
      </w:r>
      <w:r w:rsidDel="00000000" w:rsidR="00000000" w:rsidRPr="00000000">
        <w:rPr>
          <w:i w:val="1"/>
          <w:iCs w:val="1"/>
          <w:rtl w:val="0"/>
        </w:rPr>
        <w:t xml:space="preserve">boot receiver</w:t>
      </w:r>
      <w:r w:rsidDel="00000000" w:rsidR="00000000" w:rsidRPr="00000000">
        <w:rPr>
          <w:rtl w:val="0"/>
        </w:rPr>
        <w:t xml:space="preserve">) deixariam de receber correção. Como o disparo confiável do alarme mesmo após o desligamento do aparelho é um requisito central deste projeto, a aplicação migrou para o </w:t>
      </w:r>
      <w:r w:rsidDel="00000000" w:rsidR="00000000" w:rsidRPr="00000000">
        <w:rPr>
          <w:i w:val="1"/>
          <w:iCs w:val="1"/>
          <w:rtl w:val="0"/>
        </w:rPr>
        <w:t xml:space="preserve">fork </w:t>
      </w:r>
      <w:r w:rsidDel="00000000" w:rsidR="00000000" w:rsidRPr="00000000">
        <w:rPr>
          <w:rtl w:val="0"/>
        </w:rPr>
        <w:t xml:space="preserve">mantido da biblioteca, react-native-notify-kit, indicado pela própria mantenedora como substituto e que preserva a interface de programação original.</w:t>
      </w:r>
      <w:r w:rsidDel="00000000" w:rsidR="00000000" w:rsidRPr="00000000">
        <w:rPr>
          <w:rtl w:val="0"/>
        </w:rPr>
        <w:br w:type="textWrapping"/>
      </w:r>
      <w:r w:rsidDel="00000000" w:rsidR="00000000" w:rsidRPr="00000000">
        <w:rPr>
          <w:rtl w:val="0"/>
        </w:rPr>
        <w:tab/>
      </w:r>
      <w:r w:rsidDel="00000000" w:rsidR="00000000" w:rsidRPr="00000000">
        <w:rPr>
          <w:rtl w:val="0"/>
        </w:rPr>
        <w:t xml:space="preserve">Essa biblioteca é a base do mecanismo de disparo do alarme de dose. Ela delega o agendamento ao gerenciador nativo de alarmes do sistema operacional. Essa escolha é central para o requisito de confiabilidade discutido na seção 4.2.2. Ao transferir a responsabilidade de guardar o horário para o próprio sistema operacional, e não para um processo da aplicação, o alarme dispara mesmo com o aplicativo encerrado e sem nenhum processo em execução na memória do aparelho, condição indispensável diante do contexto apresentado. </w:t>
      </w:r>
      <w:r w:rsidDel="00000000" w:rsidR="00000000" w:rsidRPr="00000000">
        <w:rPr>
          <w:rtl w:val="0"/>
        </w:rPr>
        <w:br w:type="textWrapping"/>
      </w:r>
      <w:r w:rsidDel="00000000" w:rsidR="00000000" w:rsidRPr="00000000">
        <w:rPr>
          <w:rtl w:val="0"/>
        </w:rPr>
        <w:tab/>
      </w:r>
      <w:r w:rsidDel="00000000" w:rsidR="00000000" w:rsidRPr="00000000">
        <w:rPr>
          <w:rtl w:val="0"/>
        </w:rPr>
        <w:t xml:space="preserve">Os avisos são agendados para os sete dias seguintes, e essa janela é renovada sempre que o paciente abre a aplicação ou responde a um aviso. Um intervalo de mais de sete dias sem nenhuma das duas interações interromperia os lembretes, limitação aceita por pressupor um paciente que registra suas doses com regularidade.</w:t>
      </w:r>
      <w:r w:rsidDel="00000000" w:rsidR="00000000" w:rsidRPr="00000000">
        <w:rPr>
          <w:rtl w:val="0"/>
        </w:rPr>
        <w:br w:type="textWrapping"/>
      </w:r>
      <w:r w:rsidDel="00000000" w:rsidR="00000000" w:rsidRPr="00000000">
        <w:rPr>
          <w:rtl w:val="0"/>
        </w:rPr>
        <w:tab/>
      </w:r>
      <w:r w:rsidDel="00000000" w:rsidR="00000000" w:rsidRPr="00000000">
        <w:rPr>
          <w:rtl w:val="0"/>
        </w:rPr>
        <w:t xml:space="preserve">Os botões de ação da notificação são construídos diretamente no momento do agendamento, o que mantém a aplicação livre de qualquer indireção entre o que é oferecido ao paciente e o que a notificação de fato executa.</w:t>
      </w:r>
      <w:r w:rsidDel="00000000" w:rsidR="00000000" w:rsidRPr="00000000">
        <w:rPr>
          <w:rtl w:val="0"/>
        </w:rPr>
        <w:br w:type="textWrapping"/>
      </w:r>
      <w:r w:rsidDel="00000000" w:rsidR="00000000" w:rsidRPr="00000000">
        <w:rPr>
          <w:rtl w:val="0"/>
        </w:rPr>
        <w:tab/>
      </w:r>
      <w:r w:rsidDel="00000000" w:rsidR="00000000" w:rsidRPr="00000000">
        <w:rPr>
          <w:rtl w:val="0"/>
        </w:rPr>
        <w:t xml:space="preserve">A entrega do alarme contempla dois pontos de acionamento distintos, sendo o primeiro uma tela nativa, exibida em primeiro plano sobre a tela de bloqueio quando a aplicação está em segundo plano, e o segundo uma rota interna da aplicação, utilizada quando o alarme dispara com a aplicação já em uso. Como os dois pontos de acionamento compartilham o mesmo processo de execução, a aplicação mantém um controle de estado em escopo de módulo, garantindo que apenas um dos dois caminhos efetivamente conduza à resposta do paciente. A consulta que decide qual caminho prevalece considera o custo de cada erro possível, conforme o Quadro </w:t>
      </w:r>
      <w:r w:rsidDel="00000000" w:rsidR="00000000" w:rsidRPr="00000000">
        <w:rPr>
          <w:rtl w:val="0"/>
        </w:rPr>
        <w:t xml:space="preserve">9</w:t>
      </w:r>
      <w:r w:rsidDel="00000000" w:rsidR="00000000" w:rsidRPr="00000000">
        <w:rPr>
          <w:rtl w:val="0"/>
        </w:rPr>
        <w:t xml:space="preserve">.</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Quadro </w:t>
      </w:r>
      <w:r w:rsidDel="00000000" w:rsidR="00000000" w:rsidRPr="00000000">
        <w:rPr>
          <w:rtl w:val="0"/>
        </w:rPr>
        <w:t xml:space="preserve">9</w:t>
      </w:r>
      <w:r w:rsidDel="00000000" w:rsidR="00000000" w:rsidRPr="00000000">
        <w:rPr>
          <w:rtl w:val="0"/>
        </w:rPr>
        <w:t xml:space="preserve"> - Verificação de alarme já exibido</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CellMar>
          <w:top w:w="40" w:type="dxa"/>
          <w:left w:w="100" w:type="dxa"/>
          <w:bottom w:w="40" w:type="dxa"/>
          <w:right w:w="100" w:type="dxa"/>
        </w:tblCellMar>
        <w:tblLook w:val="0600"/>
      </w:tblPr>
      <w:tblGrid>
        <w:gridCol w:w="8880"/>
        <w:tblGridChange w:id="0">
          <w:tblGrid>
            <w:gridCol w:w="88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40" w:type="dxa"/>
              <w:left w:w="120.0" w:type="dxa"/>
              <w:bottom w:w="40" w:type="dxa"/>
              <w:right w:w="120.0" w:type="dxa"/>
            </w:tcMar>
            <w:vAlign w:val="center"/>
          </w:tcPr>
          <w:p w:rsidR="00000000" w:rsidDel="00000000" w:rsidP="00000000" w:rsidRDefault="00000000" w:rsidRPr="00000000" w14:paraId="000003D1">
            <w:pPr>
              <w:pStyle w:val="Heading3"/>
              <w:keepNext w:val="0"/>
              <w:keepLines w:val="0"/>
              <w:numPr>
                <w:ilvl w:val="0"/>
                <w:numId w:val="3"/>
              </w:numPr>
              <w:spacing w:before="0" w:after="0" w:line="240" w:lineRule="auto"/>
              <w:ind w:left="720" w:hanging="360"/>
              <w:rPr>
                <w:rFonts w:ascii="Courier New" w:cs="Courier New" w:eastAsia="Courier New" w:hAnsi="Courier New"/>
                <w:sz w:val="20"/>
                <w:szCs w:val="20"/>
              </w:rPr>
            </w:pPr>
            <w:bookmarkStart w:colFirst="0" w:colLast="0" w:name="_heading=h.db4nbbi24xja" w:id="80"/>
            <w:bookmarkEnd w:id="80"/>
            <w:r w:rsidDel="00000000" w:rsidR="00000000" w:rsidRPr="00000000">
              <w:rPr>
                <w:rFonts w:ascii="Courier New" w:cs="Courier New" w:eastAsia="Courier New" w:hAnsi="Courier New"/>
                <w:sz w:val="20"/>
                <w:szCs w:val="20"/>
                <w:rtl w:val="0"/>
              </w:rPr>
              <w:t xml:space="preserve">export</w:t>
            </w:r>
            <w:r w:rsidDel="00000000" w:rsidR="00000000" w:rsidRPr="00000000">
              <w:rPr>
                <w:rFonts w:ascii="Courier New" w:cs="Courier New" w:eastAsia="Courier New" w:hAnsi="Courier New"/>
                <w:b w:val="0"/>
                <w:bCs w:val="0"/>
                <w:sz w:val="20"/>
                <w:szCs w:val="20"/>
                <w:rtl w:val="0"/>
              </w:rPr>
              <w:t xml:space="preserve"> </w:t>
            </w:r>
            <w:r w:rsidDel="00000000" w:rsidR="00000000" w:rsidRPr="00000000">
              <w:rPr>
                <w:rFonts w:ascii="Courier New" w:cs="Courier New" w:eastAsia="Courier New" w:hAnsi="Courier New"/>
                <w:sz w:val="20"/>
                <w:szCs w:val="20"/>
                <w:rtl w:val="0"/>
              </w:rPr>
              <w:t xml:space="preserve">function</w:t>
            </w:r>
            <w:r w:rsidDel="00000000" w:rsidR="00000000" w:rsidRPr="00000000">
              <w:rPr>
                <w:rFonts w:ascii="Courier New" w:cs="Courier New" w:eastAsia="Courier New" w:hAnsi="Courier New"/>
                <w:b w:val="0"/>
                <w:bCs w:val="0"/>
                <w:sz w:val="20"/>
                <w:szCs w:val="20"/>
                <w:rtl w:val="0"/>
              </w:rPr>
              <w:t xml:space="preserve"> </w:t>
            </w:r>
            <w:r w:rsidDel="00000000" w:rsidR="00000000" w:rsidRPr="00000000">
              <w:rPr>
                <w:rFonts w:ascii="Courier New" w:cs="Courier New" w:eastAsia="Courier New" w:hAnsi="Courier New"/>
                <w:sz w:val="20"/>
                <w:szCs w:val="20"/>
                <w:rtl w:val="0"/>
              </w:rPr>
              <w:t xml:space="preserve">jaEstaEmCena</w:t>
            </w:r>
            <w:r w:rsidDel="00000000" w:rsidR="00000000" w:rsidRPr="00000000">
              <w:rPr>
                <w:rFonts w:ascii="Courier New" w:cs="Courier New" w:eastAsia="Courier New" w:hAnsi="Courier New"/>
                <w:b w:val="0"/>
                <w:bCs w:val="0"/>
                <w:sz w:val="20"/>
                <w:szCs w:val="20"/>
                <w:rtl w:val="0"/>
              </w:rPr>
              <w:t xml:space="preserve">(scheduledFor: string): boolean {</w:t>
            </w:r>
          </w:p>
          <w:p w:rsidR="00000000" w:rsidDel="00000000" w:rsidP="00000000" w:rsidRDefault="00000000" w:rsidRPr="00000000" w14:paraId="000003D2">
            <w:pPr>
              <w:pStyle w:val="Heading3"/>
              <w:keepNext w:val="0"/>
              <w:keepLines w:val="0"/>
              <w:numPr>
                <w:ilvl w:val="0"/>
                <w:numId w:val="3"/>
              </w:numPr>
              <w:spacing w:before="0" w:after="0" w:line="240" w:lineRule="auto"/>
              <w:ind w:left="720" w:hanging="360"/>
              <w:rPr>
                <w:rFonts w:ascii="Courier New" w:cs="Courier New" w:eastAsia="Courier New" w:hAnsi="Courier New"/>
                <w:sz w:val="20"/>
                <w:szCs w:val="20"/>
              </w:rPr>
            </w:pPr>
            <w:bookmarkStart w:colFirst="0" w:colLast="0" w:name="_heading=h.db4nbbi24xja" w:id="80"/>
            <w:bookmarkEnd w:id="80"/>
            <w:r w:rsidDel="00000000" w:rsidR="00000000" w:rsidRPr="00000000">
              <w:rPr>
                <w:rFonts w:ascii="Courier New" w:cs="Courier New" w:eastAsia="Courier New" w:hAnsi="Courier New"/>
                <w:b w:val="0"/>
                <w:bCs w:val="0"/>
                <w:sz w:val="20"/>
                <w:szCs w:val="20"/>
                <w:rtl w:val="0"/>
              </w:rPr>
              <w:t xml:space="preserve"> </w:t>
            </w:r>
            <w:r w:rsidDel="00000000" w:rsidR="00000000" w:rsidRPr="00000000">
              <w:rPr>
                <w:rFonts w:ascii="Courier New" w:cs="Courier New" w:eastAsia="Courier New" w:hAnsi="Courier New"/>
                <w:sz w:val="20"/>
                <w:szCs w:val="20"/>
                <w:rtl w:val="0"/>
              </w:rPr>
              <w:t xml:space="preserve">if</w:t>
            </w:r>
            <w:r w:rsidDel="00000000" w:rsidR="00000000" w:rsidRPr="00000000">
              <w:rPr>
                <w:rFonts w:ascii="Courier New" w:cs="Courier New" w:eastAsia="Courier New" w:hAnsi="Courier New"/>
                <w:b w:val="0"/>
                <w:bCs w:val="0"/>
                <w:sz w:val="20"/>
                <w:szCs w:val="20"/>
                <w:rtl w:val="0"/>
              </w:rPr>
              <w:t xml:space="preserve"> (activityNascendo &amp;&amp; !activityConhecida) </w:t>
            </w:r>
            <w:r w:rsidDel="00000000" w:rsidR="00000000" w:rsidRPr="00000000">
              <w:rPr>
                <w:rFonts w:ascii="Courier New" w:cs="Courier New" w:eastAsia="Courier New" w:hAnsi="Courier New"/>
                <w:sz w:val="20"/>
                <w:szCs w:val="20"/>
                <w:rtl w:val="0"/>
              </w:rPr>
              <w:t xml:space="preserve">return</w:t>
            </w:r>
            <w:r w:rsidDel="00000000" w:rsidR="00000000" w:rsidRPr="00000000">
              <w:rPr>
                <w:rFonts w:ascii="Courier New" w:cs="Courier New" w:eastAsia="Courier New" w:hAnsi="Courier New"/>
                <w:b w:val="0"/>
                <w:bCs w:val="0"/>
                <w:sz w:val="20"/>
                <w:szCs w:val="20"/>
                <w:rtl w:val="0"/>
              </w:rPr>
              <w:t xml:space="preserve"> </w:t>
            </w:r>
            <w:r w:rsidDel="00000000" w:rsidR="00000000" w:rsidRPr="00000000">
              <w:rPr>
                <w:rFonts w:ascii="Courier New" w:cs="Courier New" w:eastAsia="Courier New" w:hAnsi="Courier New"/>
                <w:b w:val="0"/>
                <w:bCs w:val="0"/>
                <w:sz w:val="20"/>
                <w:szCs w:val="20"/>
                <w:rtl w:val="0"/>
              </w:rPr>
              <w:t xml:space="preserve">true</w:t>
            </w:r>
            <w:r w:rsidDel="00000000" w:rsidR="00000000" w:rsidRPr="00000000">
              <w:rPr>
                <w:rFonts w:ascii="Courier New" w:cs="Courier New" w:eastAsia="Courier New" w:hAnsi="Courier New"/>
                <w:b w:val="0"/>
                <w:bCs w:val="0"/>
                <w:sz w:val="20"/>
                <w:szCs w:val="20"/>
                <w:rtl w:val="0"/>
              </w:rPr>
              <w:t xml:space="preserve">;</w:t>
            </w:r>
          </w:p>
          <w:p w:rsidR="00000000" w:rsidDel="00000000" w:rsidP="00000000" w:rsidRDefault="00000000" w:rsidRPr="00000000" w14:paraId="000003D3">
            <w:pPr>
              <w:pStyle w:val="Heading3"/>
              <w:keepNext w:val="0"/>
              <w:keepLines w:val="0"/>
              <w:numPr>
                <w:ilvl w:val="0"/>
                <w:numId w:val="3"/>
              </w:numPr>
              <w:spacing w:before="0" w:after="0" w:line="240" w:lineRule="auto"/>
              <w:ind w:left="720" w:hanging="360"/>
              <w:rPr>
                <w:rFonts w:ascii="Courier New" w:cs="Courier New" w:eastAsia="Courier New" w:hAnsi="Courier New"/>
                <w:sz w:val="20"/>
                <w:szCs w:val="20"/>
              </w:rPr>
            </w:pPr>
            <w:bookmarkStart w:colFirst="0" w:colLast="0" w:name="_heading=h.db4nbbi24xja" w:id="80"/>
            <w:bookmarkEnd w:id="80"/>
            <w:r w:rsidDel="00000000" w:rsidR="00000000" w:rsidRPr="00000000">
              <w:rPr>
                <w:rFonts w:ascii="Courier New" w:cs="Courier New" w:eastAsia="Courier New" w:hAnsi="Courier New"/>
                <w:b w:val="0"/>
                <w:bCs w:val="0"/>
                <w:sz w:val="20"/>
                <w:szCs w:val="20"/>
                <w:rtl w:val="0"/>
              </w:rPr>
              <w:t xml:space="preserve"> </w:t>
            </w:r>
            <w:r w:rsidDel="00000000" w:rsidR="00000000" w:rsidRPr="00000000">
              <w:rPr>
                <w:rFonts w:ascii="Courier New" w:cs="Courier New" w:eastAsia="Courier New" w:hAnsi="Courier New"/>
                <w:sz w:val="20"/>
                <w:szCs w:val="20"/>
                <w:rtl w:val="0"/>
              </w:rPr>
              <w:t xml:space="preserve">return</w:t>
            </w:r>
            <w:r w:rsidDel="00000000" w:rsidR="00000000" w:rsidRPr="00000000">
              <w:rPr>
                <w:rFonts w:ascii="Courier New" w:cs="Courier New" w:eastAsia="Courier New" w:hAnsi="Courier New"/>
                <w:b w:val="0"/>
                <w:bCs w:val="0"/>
                <w:sz w:val="20"/>
                <w:szCs w:val="20"/>
                <w:rtl w:val="0"/>
              </w:rPr>
              <w:t xml:space="preserve"> emCena.</w:t>
            </w:r>
            <w:r w:rsidDel="00000000" w:rsidR="00000000" w:rsidRPr="00000000">
              <w:rPr>
                <w:rFonts w:ascii="Courier New" w:cs="Courier New" w:eastAsia="Courier New" w:hAnsi="Courier New"/>
                <w:sz w:val="20"/>
                <w:szCs w:val="20"/>
                <w:rtl w:val="0"/>
              </w:rPr>
              <w:t xml:space="preserve">has</w:t>
            </w:r>
            <w:r w:rsidDel="00000000" w:rsidR="00000000" w:rsidRPr="00000000">
              <w:rPr>
                <w:rFonts w:ascii="Courier New" w:cs="Courier New" w:eastAsia="Courier New" w:hAnsi="Courier New"/>
                <w:b w:val="0"/>
                <w:bCs w:val="0"/>
                <w:sz w:val="20"/>
                <w:szCs w:val="20"/>
                <w:rtl w:val="0"/>
              </w:rPr>
              <w:t xml:space="preserve">(scheduledFor);</w:t>
            </w:r>
          </w:p>
          <w:p w:rsidR="00000000" w:rsidDel="00000000" w:rsidP="00000000" w:rsidRDefault="00000000" w:rsidRPr="00000000" w14:paraId="000003D4">
            <w:pPr>
              <w:pStyle w:val="Heading3"/>
              <w:keepNext w:val="0"/>
              <w:keepLines w:val="0"/>
              <w:numPr>
                <w:ilvl w:val="0"/>
                <w:numId w:val="3"/>
              </w:numPr>
              <w:spacing w:before="0" w:after="0" w:line="240" w:lineRule="auto"/>
              <w:ind w:left="720" w:hanging="360"/>
              <w:rPr>
                <w:rFonts w:ascii="Courier New" w:cs="Courier New" w:eastAsia="Courier New" w:hAnsi="Courier New"/>
                <w:sz w:val="20"/>
                <w:szCs w:val="20"/>
              </w:rPr>
            </w:pPr>
            <w:bookmarkStart w:colFirst="0" w:colLast="0" w:name="_heading=h.j1rwsqmw1j3p" w:id="81"/>
            <w:bookmarkEnd w:id="81"/>
            <w:r w:rsidDel="00000000" w:rsidR="00000000" w:rsidRPr="00000000">
              <w:rPr>
                <w:rFonts w:ascii="Courier New" w:cs="Courier New" w:eastAsia="Courier New" w:hAnsi="Courier New"/>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3D5">
      <w:pPr>
        <w:spacing w:line="518.4000000000001" w:lineRule="auto"/>
        <w:ind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3D6">
      <w:pPr>
        <w:keepNext w:val="0"/>
        <w:keepLines w:val="0"/>
        <w:ind w:left="0" w:firstLine="0"/>
        <w:jc w:val="both"/>
        <w:rPr/>
      </w:pPr>
      <w:r w:rsidDel="00000000" w:rsidR="00000000" w:rsidRPr="00000000">
        <w:rPr>
          <w:rtl w:val="0"/>
        </w:rPr>
        <w:tab/>
      </w:r>
      <w:r w:rsidDel="00000000" w:rsidR="00000000" w:rsidRPr="00000000">
        <w:rPr>
          <w:rtl w:val="0"/>
        </w:rPr>
        <w:t xml:space="preserve">Enquanto a tela nativa é construída, a aplicação ainda não sabe a qual horário ela corresponde, e nessa janela a consulta responde afirmativamente por precaução. O critério considera a assimetria entre os dois erros possíveis. Responder afirmativamente sem tela alguma custa um toque ignorado, ao passo que responder negativamente com a tela a caminho produz duas telas para a mesma dose, em que a resposta dada numa delas não encerra a outra, comprometendo a integridade do registro clínico discutida na seção 4.3.1.</w:t>
      </w:r>
    </w:p>
    <w:p w:rsidR="00000000" w:rsidDel="00000000" w:rsidP="00000000" w:rsidRDefault="00000000" w:rsidRPr="00000000" w14:paraId="000003D7">
      <w:pPr>
        <w:keepNext w:val="0"/>
        <w:keepLines w:val="0"/>
        <w:ind w:firstLine="720"/>
        <w:jc w:val="both"/>
        <w:rPr>
          <w:rFonts w:ascii="Courier New" w:cs="Courier New" w:eastAsia="Courier New" w:hAnsi="Courier New"/>
          <w:color w:val="444444"/>
          <w:sz w:val="22"/>
          <w:szCs w:val="22"/>
        </w:rPr>
      </w:pPr>
      <w:r w:rsidDel="00000000" w:rsidR="00000000" w:rsidRPr="00000000">
        <w:rPr>
          <w:rtl w:val="0"/>
        </w:rPr>
        <w:t xml:space="preserve">O encerramento da tela também exigiu tratamento específico no nível nativo, por meio de um módulo próprio escrito em Kotlin. A tela do alarme ocupa uma atividade própria do Android, executada em tarefa separada, de modo que o encerramento convencional oferecido pela biblioteca de interface finalizaria o processo inteiro da aplicação, derrubando junto o serviço responsável pela reprodução do som. O Quadro </w:t>
      </w:r>
      <w:r w:rsidDel="00000000" w:rsidR="00000000" w:rsidRPr="00000000">
        <w:rPr>
          <w:rtl w:val="0"/>
        </w:rPr>
        <w:t xml:space="preserve">10</w:t>
      </w:r>
      <w:r w:rsidDel="00000000" w:rsidR="00000000" w:rsidRPr="00000000">
        <w:rPr>
          <w:rtl w:val="0"/>
        </w:rPr>
        <w:t xml:space="preserve"> apresenta a solução adotada.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D8">
      <w:pPr>
        <w:keepNext w:val="1"/>
        <w:ind w:left="0" w:firstLine="0"/>
        <w:rPr/>
      </w:pPr>
      <w:r w:rsidDel="00000000" w:rsidR="00000000" w:rsidRPr="00000000">
        <w:rPr>
          <w:rtl w:val="0"/>
        </w:rPr>
        <w:t xml:space="preserve">Quadro </w:t>
      </w:r>
      <w:r w:rsidDel="00000000" w:rsidR="00000000" w:rsidRPr="00000000">
        <w:rPr>
          <w:rtl w:val="0"/>
        </w:rPr>
        <w:t xml:space="preserve">10</w:t>
      </w:r>
      <w:r w:rsidDel="00000000" w:rsidR="00000000" w:rsidRPr="00000000">
        <w:rPr>
          <w:rtl w:val="0"/>
        </w:rPr>
        <w:t xml:space="preserve"> - Encerramento da tela do alarme no módulo nativo</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CellMar>
          <w:top w:w="40" w:type="dxa"/>
          <w:left w:w="100" w:type="dxa"/>
          <w:bottom w:w="40" w:type="dxa"/>
          <w:right w:w="100" w:type="dxa"/>
        </w:tblCellMar>
        <w:tblLook w:val="0600"/>
      </w:tblPr>
      <w:tblGrid>
        <w:gridCol w:w="8880"/>
        <w:tblGridChange w:id="0">
          <w:tblGrid>
            <w:gridCol w:w="88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40" w:type="dxa"/>
              <w:left w:w="120.0" w:type="dxa"/>
              <w:bottom w:w="40" w:type="dxa"/>
              <w:right w:w="120.0" w:type="dxa"/>
            </w:tcMar>
            <w:vAlign w:val="center"/>
          </w:tcPr>
          <w:p w:rsidR="00000000" w:rsidDel="00000000" w:rsidP="00000000" w:rsidRDefault="00000000" w:rsidRPr="00000000" w14:paraId="000003D9">
            <w:pPr>
              <w:numPr>
                <w:ilvl w:val="0"/>
                <w:numId w:val="2"/>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AsyncFunction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"fecharTelaDoAlarme"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DA">
            <w:pPr>
              <w:numPr>
                <w:ilvl w:val="0"/>
                <w:numId w:val="2"/>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val</w:t>
            </w:r>
            <w:r w:rsidDel="00000000" w:rsidR="00000000" w:rsidRPr="00000000">
              <w:rPr>
                <w:rFonts w:ascii="Courier New" w:cs="Courier New" w:eastAsia="Courier New" w:hAnsi="Courier New"/>
                <w:sz w:val="20"/>
                <w:szCs w:val="20"/>
                <w:rtl w:val="0"/>
              </w:rPr>
              <w:t xml:space="preserve"> activity = appContext.currentActivity ?: </w:t>
            </w:r>
            <w:r w:rsidDel="00000000" w:rsidR="00000000" w:rsidRPr="00000000">
              <w:rPr>
                <w:rFonts w:ascii="Courier New" w:cs="Courier New" w:eastAsia="Courier New" w:hAnsi="Courier New"/>
                <w:b w:val="1"/>
                <w:bCs w:val="1"/>
                <w:sz w:val="20"/>
                <w:szCs w:val="20"/>
                <w:rtl w:val="0"/>
              </w:rPr>
              <w:t xml:space="preserve">return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b w:val="1"/>
                <w:bCs w:val="1"/>
                <w:sz w:val="20"/>
                <w:szCs w:val="20"/>
                <w:rtl w:val="0"/>
              </w:rPr>
              <w:t xml:space="preserve">AsyncFunction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false</w:t>
            </w:r>
          </w:p>
          <w:p w:rsidR="00000000" w:rsidDel="00000000" w:rsidP="00000000" w:rsidRDefault="00000000" w:rsidRPr="00000000" w14:paraId="000003DB">
            <w:pPr>
              <w:numPr>
                <w:ilvl w:val="0"/>
                <w:numId w:val="2"/>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activity.runOnUiThread { activity.</w:t>
            </w:r>
            <w:r w:rsidDel="00000000" w:rsidR="00000000" w:rsidRPr="00000000">
              <w:rPr>
                <w:rFonts w:ascii="Courier New" w:cs="Courier New" w:eastAsia="Courier New" w:hAnsi="Courier New"/>
                <w:b w:val="1"/>
                <w:bCs w:val="1"/>
                <w:sz w:val="20"/>
                <w:szCs w:val="20"/>
                <w:rtl w:val="0"/>
              </w:rPr>
              <w:t xml:space="preserve">finishAndRemoveTask</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DC">
            <w:pPr>
              <w:numPr>
                <w:ilvl w:val="0"/>
                <w:numId w:val="2"/>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return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b w:val="1"/>
                <w:bCs w:val="1"/>
                <w:sz w:val="20"/>
                <w:szCs w:val="20"/>
                <w:rtl w:val="0"/>
              </w:rPr>
              <w:t xml:space="preserve">AsyncFunction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true</w:t>
            </w:r>
          </w:p>
          <w:p w:rsidR="00000000" w:rsidDel="00000000" w:rsidP="00000000" w:rsidRDefault="00000000" w:rsidRPr="00000000" w14:paraId="000003DD">
            <w:pPr>
              <w:numPr>
                <w:ilvl w:val="0"/>
                <w:numId w:val="2"/>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3DE">
      <w:pPr>
        <w:ind w:left="0" w:firstLine="0"/>
        <w:rPr/>
      </w:pPr>
      <w:r w:rsidDel="00000000" w:rsidR="00000000" w:rsidRPr="00000000">
        <w:rPr>
          <w:sz w:val="20"/>
          <w:szCs w:val="20"/>
          <w:rtl w:val="0"/>
        </w:rPr>
        <w:t xml:space="preserve">Fonte: elaborado pelo autor (2026).</w:t>
      </w:r>
      <w:r w:rsidDel="00000000" w:rsidR="00000000" w:rsidRPr="00000000">
        <w:rPr>
          <w:rtl w:val="0"/>
        </w:rPr>
        <w:br w:type="textWrapping"/>
      </w:r>
      <w:r w:rsidDel="00000000" w:rsidR="00000000" w:rsidRPr="00000000">
        <w:rPr>
          <w:rtl w:val="0"/>
        </w:rPr>
        <w:br w:type="textWrapping"/>
      </w:r>
      <w:r w:rsidDel="00000000" w:rsidR="00000000" w:rsidRPr="00000000">
        <w:rPr>
          <w:rtl w:val="0"/>
        </w:rPr>
        <w:tab/>
      </w:r>
      <w:r w:rsidDel="00000000" w:rsidR="00000000" w:rsidRPr="00000000">
        <w:rPr>
          <w:rtl w:val="0"/>
        </w:rPr>
        <w:t xml:space="preserve">O módulo encerra apenas a tarefa do alarme e devolve o aparelho ao estado anterior ao disparo, que é a tela de bloqueio quando o alarme foi acionado com o aparelho bloqueado, de modo que a confirmação de uma dose não expõe os dados clínicos. A reprodução do som é conduzida pela própria aplicação em serviço de primeiro plano, e não pelo canal de notificação.</w:t>
      </w:r>
    </w:p>
    <w:p w:rsidR="00000000" w:rsidDel="00000000" w:rsidP="00000000" w:rsidRDefault="00000000" w:rsidRPr="00000000" w14:paraId="000003DF">
      <w:pPr>
        <w:ind w:firstLine="720"/>
        <w:rPr/>
      </w:pPr>
      <w:r w:rsidDel="00000000" w:rsidR="00000000" w:rsidRPr="00000000">
        <w:rPr>
          <w:rtl w:val="0"/>
        </w:rPr>
      </w:r>
    </w:p>
    <w:p w:rsidR="00000000" w:rsidDel="00000000" w:rsidP="00000000" w:rsidRDefault="00000000" w:rsidRPr="00000000" w14:paraId="000003E0">
      <w:pPr>
        <w:pStyle w:val="Heading2"/>
        <w:ind w:left="0" w:firstLine="0"/>
        <w:rPr/>
      </w:pPr>
      <w:bookmarkStart w:colFirst="0" w:colLast="0" w:name="_heading=h.i1y6yq1pfcp6" w:id="82"/>
      <w:bookmarkEnd w:id="82"/>
      <w:r w:rsidDel="00000000" w:rsidR="00000000" w:rsidRPr="00000000">
        <w:rPr>
          <w:rtl w:val="0"/>
        </w:rPr>
        <w:t xml:space="preserve">4.5 MODELO DE DADOS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pPr>
        <w:ind w:left="0" w:firstLine="720"/>
        <w:rPr/>
      </w:pPr>
      <w:r w:rsidDel="00000000" w:rsidR="00000000" w:rsidRPr="00000000">
        <w:rPr>
          <w:rtl w:val="0"/>
        </w:rPr>
        <w:t xml:space="preserve">O Mapill mantém dois modelos de dados distintos, um local, em SQLite, armazenado no próprio aparelho, e um remoto, na plataforma Supabase, sobre o PostgreSQL. Ambos representam as entidades de domínio apresentadas na seção 4.4.2, mas cumprem papéis diferentes na arquitetura. O banco local é a fonte de verdade imediata do paciente, no qual toda operação clínica é gravada primeiro e a partir do qual a aplicação funciona por completo, com ou sem conexão, conforme o paradigma </w:t>
      </w:r>
      <w:r w:rsidDel="00000000" w:rsidR="00000000" w:rsidRPr="00000000">
        <w:rPr>
          <w:i w:val="1"/>
          <w:iCs w:val="1"/>
          <w:rtl w:val="0"/>
        </w:rPr>
        <w:t xml:space="preserve">offline-first</w:t>
      </w:r>
      <w:r w:rsidDel="00000000" w:rsidR="00000000" w:rsidRPr="00000000">
        <w:rPr>
          <w:rtl w:val="0"/>
        </w:rPr>
        <w:t xml:space="preserve"> discutido na seção 2.8. O banco remoto entra em cena apenas quando há uma conta vinculada, atuando como cópia de segurança e como ponte entre os aparelhos de um mesmo titular, e reúne em uma única base os dados de todos os usuários da aplicação. Por atenderem a necessidades diferentes, os dois modelos não são cópias um do outro, e as diferenças entre eles resultam de decisões de projeto.</w:t>
      </w:r>
    </w:p>
    <w:p w:rsidR="00000000" w:rsidDel="00000000" w:rsidP="00000000" w:rsidRDefault="00000000" w:rsidRPr="00000000">
      <w:pPr>
        <w:ind w:left="0" w:firstLine="720"/>
        <w:rPr/>
      </w:pPr>
      <w:r w:rsidDel="00000000" w:rsidR="00000000" w:rsidRPr="00000000">
        <w:rPr>
          <w:rtl w:val="0"/>
        </w:rPr>
        <w:t xml:space="preserve">A Figura 2 apresenta o modelo local, e a Figura 3, o modelo remoto, cujo esquema detalhado, com o tipo e a descrição de todos os campos de cada tabela, encontra-se no Apêndice B. Nas duas figuras, PK, de </w:t>
      </w:r>
      <w:r w:rsidDel="00000000" w:rsidR="00000000" w:rsidRPr="00000000">
        <w:rPr>
          <w:i w:val="1"/>
          <w:iCs w:val="1"/>
          <w:rtl w:val="0"/>
        </w:rPr>
        <w:t xml:space="preserve">primary key</w:t>
      </w:r>
      <w:r w:rsidDel="00000000" w:rsidR="00000000" w:rsidRPr="00000000">
        <w:rPr>
          <w:rtl w:val="0"/>
        </w:rPr>
        <w:t xml:space="preserve">, indica a chave primária, FK, de </w:t>
      </w:r>
      <w:r w:rsidDel="00000000" w:rsidR="00000000" w:rsidRPr="00000000">
        <w:rPr>
          <w:i w:val="1"/>
          <w:iCs w:val="1"/>
          <w:rtl w:val="0"/>
        </w:rPr>
        <w:t xml:space="preserve">foreign key</w:t>
      </w:r>
      <w:r w:rsidDel="00000000" w:rsidR="00000000" w:rsidRPr="00000000">
        <w:rPr>
          <w:rtl w:val="0"/>
        </w:rPr>
        <w:t xml:space="preserve">, a coluna que referencia outra tabela, e NN, o campo que não admite valor nulo. Na Figura 2, as linhas contínuas representam as referências declaradas no esquema, que o SQLite só aplicaria com a opção PRAGMA foreign_keys ligada, o que a aplicação não faz, e a área tracejada reúne as tabelas que existem somente no aparelho e não são sincronizadas. Na Figura 3, as linhas tracejadas representam vínculos lógicos mantidos pela aplicação, uma vez que a única chave estrangeira real do modelo remoto é a do user_id de cada tabela para a tabela auth.users, do serviço de autenticação do Supabase, com exclusão em cascata.</w:t>
      </w:r>
    </w:p>
    <w:p w:rsidR="00000000" w:rsidDel="00000000" w:rsidP="00000000" w:rsidRDefault="00000000" w:rsidRPr="00000000">
      <w:pPr>
        <w:keepNext w:val="1"/>
        <w:ind w:left="0" w:firstLine="0"/>
        <w:rPr/>
      </w:pPr>
      <w:r w:rsidDel="00000000" w:rsidR="00000000" w:rsidRPr="00000000">
        <w:rPr>
          <w:rtl w:val="0"/>
        </w:rPr>
        <w:t xml:space="preserve">Figura 2 - Modelo de dados local do Mapill, em SQLite</w:t>
      </w:r>
    </w:p>
    <w:p w:rsidR="00000000" w:rsidDel="00000000" w:rsidP="00000000" w:rsidRDefault="00000000" w:rsidRPr="00000000">
      <w:pPr>
        <w:ind w:left="0" w:firstLine="0"/>
        <w:rPr/>
      </w:pPr>
      <w:r>
        <w:drawing>
          <wp:inline>
            <wp:extent cx="4607844" cy="7380000"/>
            <wp:docPr id="23" name="Picture 23"/>
            <wp:cNvGraphicFramePr>
              <a:graphicFrameLocks noChangeAspect="1"/>
            </wp:cNvGraphicFramePr>
            <a:graphic>
              <a:graphicData uri="http://schemas.openxmlformats.org/drawingml/2006/picture">
                <pic:pic>
                  <pic:nvPicPr>
                    <pic:cNvPr id="0" name="modelo-de-dados-local.png"/>
                    <pic:cNvPicPr/>
                  </pic:nvPicPr>
                  <pic:blipFill>
                    <a:blip r:embed="rId37"/>
                    <a:stretch>
                      <a:fillRect/>
                    </a:stretch>
                  </pic:blipFill>
                  <pic:spPr>
                    <a:xfrm>
                      <a:off x="0" y="0"/>
                      <a:ext cx="4607844" cy="7380000"/>
                    </a:xfrm>
                    <a:prstGeom prst="rect"/>
                  </pic:spPr>
                </pic:pic>
              </a:graphicData>
            </a:graphic>
          </wp:inline>
        </w:drawing>
      </w:r>
    </w:p>
    <w:p w:rsidR="00000000" w:rsidDel="00000000" w:rsidP="00000000" w:rsidRDefault="00000000" w:rsidRPr="00000000">
      <w:pPr>
        <w:ind w:firstLine="0"/>
        <w:rPr/>
      </w:pPr>
      <w:r w:rsidDel="00000000" w:rsidR="00000000" w:rsidRPr="00000000">
        <w:rPr>
          <w:sz w:val="20"/>
          <w:szCs w:val="20"/>
          <w:rtl w:val="0"/>
        </w:rPr>
        <w:t xml:space="preserve">Fonte: elaborado pelo autor (2026).</w:t>
      </w:r>
    </w:p>
    <w:p w:rsidR="00000000" w:rsidDel="00000000" w:rsidP="00000000" w:rsidRDefault="00000000" w:rsidRPr="00000000">
      <w:pPr>
        <w:keepNext w:val="1"/>
        <w:ind w:left="0" w:firstLine="0"/>
        <w:rPr/>
      </w:pPr>
      <w:r w:rsidDel="00000000" w:rsidR="00000000" w:rsidRPr="00000000">
        <w:rPr>
          <w:rtl w:val="0"/>
        </w:rPr>
        <w:t xml:space="preserve">Figura 3 - Modelo de dados remoto do Mapill, no Supabase</w:t>
      </w:r>
    </w:p>
    <w:p w:rsidR="00000000" w:rsidDel="00000000" w:rsidP="00000000" w:rsidRDefault="00000000" w:rsidRPr="00000000">
      <w:pPr>
        <w:ind w:left="0" w:firstLine="0"/>
        <w:rPr/>
      </w:pPr>
      <w:r>
        <w:drawing>
          <wp:inline>
            <wp:extent cx="5279594" cy="7200000"/>
            <wp:docPr id="24" name="Picture 24"/>
            <wp:cNvGraphicFramePr>
              <a:graphicFrameLocks noChangeAspect="1"/>
            </wp:cNvGraphicFramePr>
            <a:graphic>
              <a:graphicData uri="http://schemas.openxmlformats.org/drawingml/2006/picture">
                <pic:pic>
                  <pic:nvPicPr>
                    <pic:cNvPr id="0" name="modelo-de-dados-remoto.png"/>
                    <pic:cNvPicPr/>
                  </pic:nvPicPr>
                  <pic:blipFill>
                    <a:blip r:embed="rId38"/>
                    <a:stretch>
                      <a:fillRect/>
                    </a:stretch>
                  </pic:blipFill>
                  <pic:spPr>
                    <a:xfrm>
                      <a:off x="0" y="0"/>
                      <a:ext cx="5279594" cy="7200000"/>
                    </a:xfrm>
                    <a:prstGeom prst="rect"/>
                  </pic:spPr>
                </pic:pic>
              </a:graphicData>
            </a:graphic>
          </wp:inline>
        </w:drawing>
      </w:r>
    </w:p>
    <w:p w:rsidR="00000000" w:rsidDel="00000000" w:rsidP="00000000" w:rsidRDefault="00000000" w:rsidRPr="00000000">
      <w:pPr>
        <w:ind w:firstLine="0"/>
        <w:rPr/>
      </w:pPr>
      <w:r w:rsidDel="00000000" w:rsidR="00000000" w:rsidRPr="00000000">
        <w:rPr>
          <w:sz w:val="20"/>
          <w:szCs w:val="20"/>
          <w:rtl w:val="0"/>
        </w:rPr>
        <w:t xml:space="preserve">Fonte: elaborado pelo autor (2026).</w:t>
      </w:r>
    </w:p>
    <w:p w:rsidR="00000000" w:rsidDel="00000000" w:rsidP="00000000" w:rsidRDefault="00000000" w:rsidRPr="00000000">
      <w:pPr>
        <w:ind w:left="0" w:firstLine="720"/>
        <w:rPr/>
      </w:pPr>
      <w:r w:rsidDel="00000000" w:rsidR="00000000" w:rsidRPr="00000000">
        <w:rPr>
          <w:rtl w:val="0"/>
        </w:rPr>
        <w:t xml:space="preserve">O Quadro 11 sintetiza as diferenças entre os dois modelos, entre elas o catálogo da Câmara de Regulação do Mercado de Medicamentos (CMED), mantido somente no aparelho.</w:t>
      </w:r>
    </w:p>
    <w:p w:rsidR="00000000" w:rsidDel="00000000" w:rsidP="00000000" w:rsidRDefault="00000000" w:rsidRPr="00000000">
      <w:pPr>
        <w:keepNext w:val="1"/>
        <w:ind w:firstLine="0"/>
        <w:rPr/>
      </w:pPr>
      <w:r w:rsidDel="00000000" w:rsidR="00000000" w:rsidRPr="00000000">
        <w:rPr>
          <w:rtl w:val="0"/>
        </w:rPr>
        <w:t xml:space="preserve">Quadro 11 - Comparação entre o modelo de dados local e o remoto</w:t>
      </w:r>
    </w:p>
    <w:tbl>
      <w:tblPr>
        <w:tblStyle w:val="Table1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015"/>
        <w:gridCol w:w="3500"/>
        <w:gridCol w:w="3500"/>
      </w:tblGrid>
      <w:tr>
        <w:trPr>
          <w:cantSplit w:val="1"/>
          <w:tblHeader w:val="1"/>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b w:val="1"/>
                <w:bCs w:val="1"/>
                <w:sz w:val="20"/>
                <w:szCs w:val="20"/>
                <w:rtl w:val="0"/>
              </w:rPr>
              <w:t xml:space="preserve">Aspecto</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b w:val="1"/>
                <w:bCs w:val="1"/>
                <w:sz w:val="20"/>
                <w:szCs w:val="20"/>
                <w:rtl w:val="0"/>
              </w:rPr>
              <w:t xml:space="preserve">SQLite no aparelho</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b w:val="1"/>
                <w:bCs w:val="1"/>
                <w:sz w:val="20"/>
                <w:szCs w:val="20"/>
                <w:rtl w:val="0"/>
              </w:rPr>
              <w:t xml:space="preserve">Supabase na nuvem</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Dono</w:t>
            </w:r>
            <w:r w:rsidDel="00000000" w:rsidR="00000000" w:rsidRPr="00000000">
              <w:rPr>
                <w:sz w:val="20"/>
                <w:szCs w:val="20"/>
                <w:rtl w:val="0"/>
              </w:rPr>
              <w:t xml:space="preserve"> </w:t>
            </w:r>
            <w:r w:rsidDel="00000000" w:rsidR="00000000" w:rsidRPr="00000000">
              <w:rPr>
                <w:sz w:val="20"/>
                <w:szCs w:val="20"/>
                <w:rtl w:val="0"/>
              </w:rPr>
              <w:t xml:space="preserve">dos</w:t>
            </w:r>
            <w:r w:rsidDel="00000000" w:rsidR="00000000" w:rsidRPr="00000000">
              <w:rPr>
                <w:sz w:val="20"/>
                <w:szCs w:val="20"/>
                <w:rtl w:val="0"/>
              </w:rPr>
              <w:t xml:space="preserve"> </w:t>
            </w:r>
            <w:r w:rsidDel="00000000" w:rsidR="00000000" w:rsidRPr="00000000">
              <w:rPr>
                <w:sz w:val="20"/>
                <w:szCs w:val="20"/>
                <w:rtl w:val="0"/>
              </w:rPr>
              <w:t xml:space="preserve">dados</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Uma</w:t>
            </w:r>
            <w:r w:rsidDel="00000000" w:rsidR="00000000" w:rsidRPr="00000000">
              <w:rPr>
                <w:sz w:val="20"/>
                <w:szCs w:val="20"/>
                <w:rtl w:val="0"/>
              </w:rPr>
              <w:t xml:space="preserve"> </w:t>
            </w:r>
            <w:r w:rsidDel="00000000" w:rsidR="00000000" w:rsidRPr="00000000">
              <w:rPr>
                <w:sz w:val="20"/>
                <w:szCs w:val="20"/>
                <w:rtl w:val="0"/>
              </w:rPr>
              <w:t xml:space="preserve">pessoa</w:t>
            </w:r>
            <w:r w:rsidDel="00000000" w:rsidR="00000000" w:rsidRPr="00000000">
              <w:rPr>
                <w:sz w:val="20"/>
                <w:szCs w:val="20"/>
                <w:rtl w:val="0"/>
              </w:rPr>
              <w:t xml:space="preserve">, </w:t>
            </w:r>
            <w:r w:rsidDel="00000000" w:rsidR="00000000" w:rsidRPr="00000000">
              <w:rPr>
                <w:sz w:val="20"/>
                <w:szCs w:val="20"/>
                <w:rtl w:val="0"/>
              </w:rPr>
              <w:t xml:space="preserve">sem</w:t>
            </w:r>
            <w:r w:rsidDel="00000000" w:rsidR="00000000" w:rsidRPr="00000000">
              <w:rPr>
                <w:sz w:val="20"/>
                <w:szCs w:val="20"/>
                <w:rtl w:val="0"/>
              </w:rPr>
              <w:t xml:space="preserve"> </w:t>
            </w:r>
            <w:r w:rsidDel="00000000" w:rsidR="00000000" w:rsidRPr="00000000">
              <w:rPr>
                <w:sz w:val="20"/>
                <w:szCs w:val="20"/>
                <w:rtl w:val="0"/>
              </w:rPr>
              <w:t xml:space="preserve">user_id</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Todos</w:t>
            </w:r>
            <w:r w:rsidDel="00000000" w:rsidR="00000000" w:rsidRPr="00000000">
              <w:rPr>
                <w:sz w:val="20"/>
                <w:szCs w:val="20"/>
                <w:rtl w:val="0"/>
              </w:rPr>
              <w:t xml:space="preserve"> </w:t>
            </w:r>
            <w:r w:rsidDel="00000000" w:rsidR="00000000" w:rsidRPr="00000000">
              <w:rPr>
                <w:sz w:val="20"/>
                <w:szCs w:val="20"/>
                <w:rtl w:val="0"/>
              </w:rPr>
              <w:t xml:space="preserve">os</w:t>
            </w:r>
            <w:r w:rsidDel="00000000" w:rsidR="00000000" w:rsidRPr="00000000">
              <w:rPr>
                <w:sz w:val="20"/>
                <w:szCs w:val="20"/>
                <w:rtl w:val="0"/>
              </w:rPr>
              <w:t xml:space="preserve"> </w:t>
            </w:r>
            <w:r w:rsidDel="00000000" w:rsidR="00000000" w:rsidRPr="00000000">
              <w:rPr>
                <w:sz w:val="20"/>
                <w:szCs w:val="20"/>
                <w:rtl w:val="0"/>
              </w:rPr>
              <w:t xml:space="preserve">usuários</w:t>
            </w:r>
            <w:r w:rsidDel="00000000" w:rsidR="00000000" w:rsidRPr="00000000">
              <w:rPr>
                <w:sz w:val="20"/>
                <w:szCs w:val="20"/>
                <w:rtl w:val="0"/>
              </w:rPr>
              <w:t xml:space="preserve">, </w:t>
            </w:r>
            <w:r w:rsidDel="00000000" w:rsidR="00000000" w:rsidRPr="00000000">
              <w:rPr>
                <w:sz w:val="20"/>
                <w:szCs w:val="20"/>
                <w:rtl w:val="0"/>
              </w:rPr>
              <w:t xml:space="preserve">user_id</w:t>
            </w:r>
            <w:r w:rsidDel="00000000" w:rsidR="00000000" w:rsidRPr="00000000">
              <w:rPr>
                <w:sz w:val="20"/>
                <w:szCs w:val="20"/>
                <w:rtl w:val="0"/>
              </w:rPr>
              <w:t xml:space="preserve"> </w:t>
            </w:r>
            <w:r w:rsidDel="00000000" w:rsidR="00000000" w:rsidRPr="00000000">
              <w:rPr>
                <w:sz w:val="20"/>
                <w:szCs w:val="20"/>
                <w:rtl w:val="0"/>
              </w:rPr>
              <w:t xml:space="preserve">em</w:t>
            </w:r>
            <w:r w:rsidDel="00000000" w:rsidR="00000000" w:rsidRPr="00000000">
              <w:rPr>
                <w:sz w:val="20"/>
                <w:szCs w:val="20"/>
                <w:rtl w:val="0"/>
              </w:rPr>
              <w:t xml:space="preserve"> </w:t>
            </w:r>
            <w:r w:rsidDel="00000000" w:rsidR="00000000" w:rsidRPr="00000000">
              <w:rPr>
                <w:sz w:val="20"/>
                <w:szCs w:val="20"/>
                <w:rtl w:val="0"/>
              </w:rPr>
              <w:t xml:space="preserve">toda</w:t>
            </w:r>
            <w:r w:rsidDel="00000000" w:rsidR="00000000" w:rsidRPr="00000000">
              <w:rPr>
                <w:sz w:val="20"/>
                <w:szCs w:val="20"/>
                <w:rtl w:val="0"/>
              </w:rPr>
              <w:t xml:space="preserve"> </w:t>
            </w:r>
            <w:r w:rsidDel="00000000" w:rsidR="00000000" w:rsidRPr="00000000">
              <w:rPr>
                <w:sz w:val="20"/>
                <w:szCs w:val="20"/>
                <w:rtl w:val="0"/>
              </w:rPr>
              <w:t xml:space="preserve">tabela</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Tipos</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sz w:val="20"/>
                <w:szCs w:val="20"/>
                <w:rtl w:val="0"/>
              </w:rPr>
              <w:t xml:space="preserve">, </w:t>
            </w:r>
            <w:r w:rsidDel="00000000" w:rsidR="00000000" w:rsidRPr="00000000">
              <w:rPr>
                <w:i w:val="1"/>
                <w:iCs w:val="1"/>
                <w:sz w:val="20"/>
                <w:szCs w:val="20"/>
                <w:rtl w:val="0"/>
              </w:rPr>
              <w:t xml:space="preserve">INTEGER</w:t>
            </w:r>
            <w:r w:rsidDel="00000000" w:rsidR="00000000" w:rsidRPr="00000000">
              <w:rPr>
                <w:sz w:val="20"/>
                <w:szCs w:val="20"/>
                <w:rtl w:val="0"/>
              </w:rPr>
              <w:t xml:space="preserve"> </w:t>
            </w:r>
            <w:r w:rsidDel="00000000" w:rsidR="00000000" w:rsidRPr="00000000">
              <w:rPr>
                <w:sz w:val="20"/>
                <w:szCs w:val="20"/>
                <w:rtl w:val="0"/>
              </w:rPr>
              <w:t xml:space="preserve">e</w:t>
            </w:r>
            <w:r w:rsidDel="00000000" w:rsidR="00000000" w:rsidRPr="00000000">
              <w:rPr>
                <w:sz w:val="20"/>
                <w:szCs w:val="20"/>
                <w:rtl w:val="0"/>
              </w:rPr>
              <w:t xml:space="preserve"> </w:t>
            </w:r>
            <w:r w:rsidDel="00000000" w:rsidR="00000000" w:rsidRPr="00000000">
              <w:rPr>
                <w:i w:val="1"/>
                <w:iCs w:val="1"/>
                <w:sz w:val="20"/>
                <w:szCs w:val="20"/>
                <w:rtl w:val="0"/>
              </w:rPr>
              <w:t xml:space="preserve">REAL</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sz w:val="20"/>
                <w:szCs w:val="20"/>
                <w:rtl w:val="0"/>
              </w:rPr>
              <w:t xml:space="preserve">, </w:t>
            </w:r>
            <w:r w:rsidDel="00000000" w:rsidR="00000000" w:rsidRPr="00000000">
              <w:rPr>
                <w:i w:val="1"/>
                <w:iCs w:val="1"/>
                <w:sz w:val="20"/>
                <w:szCs w:val="20"/>
                <w:rtl w:val="0"/>
              </w:rPr>
              <w:t xml:space="preserve">real</w:t>
            </w:r>
            <w:r w:rsidDel="00000000" w:rsidR="00000000" w:rsidRPr="00000000">
              <w:rPr>
                <w:sz w:val="20"/>
                <w:szCs w:val="20"/>
                <w:rtl w:val="0"/>
              </w:rPr>
              <w:t xml:space="preserve">, </w:t>
            </w:r>
            <w:r w:rsidDel="00000000" w:rsidR="00000000" w:rsidRPr="00000000">
              <w:rPr>
                <w:i w:val="1"/>
                <w:iCs w:val="1"/>
                <w:sz w:val="20"/>
                <w:szCs w:val="20"/>
                <w:rtl w:val="0"/>
              </w:rPr>
              <w:t xml:space="preserve">integer</w:t>
            </w:r>
            <w:r w:rsidDel="00000000" w:rsidR="00000000" w:rsidRPr="00000000">
              <w:rPr>
                <w:sz w:val="20"/>
                <w:szCs w:val="20"/>
                <w:rtl w:val="0"/>
              </w:rPr>
              <w:t xml:space="preserve">, </w:t>
            </w:r>
            <w:r w:rsidDel="00000000" w:rsidR="00000000" w:rsidRPr="00000000">
              <w:rPr>
                <w:i w:val="1"/>
                <w:iCs w:val="1"/>
                <w:sz w:val="20"/>
                <w:szCs w:val="20"/>
                <w:rtl w:val="0"/>
              </w:rPr>
              <w:t xml:space="preserve">uuid</w:t>
            </w:r>
            <w:r w:rsidDel="00000000" w:rsidR="00000000" w:rsidRPr="00000000">
              <w:rPr>
                <w:sz w:val="20"/>
                <w:szCs w:val="20"/>
                <w:rtl w:val="0"/>
              </w:rPr>
              <w:t xml:space="preserve">, </w:t>
            </w:r>
            <w:r w:rsidDel="00000000" w:rsidR="00000000" w:rsidRPr="00000000">
              <w:rPr>
                <w:i w:val="1"/>
                <w:iCs w:val="1"/>
                <w:sz w:val="20"/>
                <w:szCs w:val="20"/>
                <w:rtl w:val="0"/>
              </w:rPr>
              <w:t xml:space="preserve">timestamptz</w:t>
            </w:r>
            <w:r w:rsidDel="00000000" w:rsidR="00000000" w:rsidRPr="00000000">
              <w:rPr>
                <w:sz w:val="20"/>
                <w:szCs w:val="20"/>
                <w:rtl w:val="0"/>
              </w:rPr>
              <w:t xml:space="preserve">, </w:t>
            </w:r>
            <w:r w:rsidDel="00000000" w:rsidR="00000000" w:rsidRPr="00000000">
              <w:rPr>
                <w:i w:val="1"/>
                <w:iCs w:val="1"/>
                <w:sz w:val="20"/>
                <w:szCs w:val="20"/>
                <w:rtl w:val="0"/>
              </w:rPr>
              <w:t xml:space="preserve">date</w:t>
            </w:r>
            <w:r w:rsidDel="00000000" w:rsidR="00000000" w:rsidRPr="00000000">
              <w:rPr>
                <w:sz w:val="20"/>
                <w:szCs w:val="20"/>
                <w:rtl w:val="0"/>
              </w:rPr>
              <w:t xml:space="preserve">, </w:t>
            </w:r>
            <w:r w:rsidDel="00000000" w:rsidR="00000000" w:rsidRPr="00000000">
              <w:rPr>
                <w:i w:val="1"/>
                <w:iCs w:val="1"/>
                <w:sz w:val="20"/>
                <w:szCs w:val="20"/>
                <w:rtl w:val="0"/>
              </w:rPr>
              <w:t xml:space="preserve">boolean</w:t>
            </w:r>
            <w:r w:rsidDel="00000000" w:rsidR="00000000" w:rsidRPr="00000000">
              <w:rPr>
                <w:sz w:val="20"/>
                <w:szCs w:val="20"/>
                <w:rtl w:val="0"/>
              </w:rPr>
              <w:t xml:space="preserve"> </w:t>
            </w:r>
            <w:r w:rsidDel="00000000" w:rsidR="00000000" w:rsidRPr="00000000">
              <w:rPr>
                <w:sz w:val="20"/>
                <w:szCs w:val="20"/>
                <w:rtl w:val="0"/>
              </w:rPr>
              <w:t xml:space="preserve">e</w:t>
            </w:r>
            <w:r w:rsidDel="00000000" w:rsidR="00000000" w:rsidRPr="00000000">
              <w:rPr>
                <w:sz w:val="20"/>
                <w:szCs w:val="20"/>
                <w:rtl w:val="0"/>
              </w:rPr>
              <w:t xml:space="preserve"> </w:t>
            </w:r>
            <w:r w:rsidDel="00000000" w:rsidR="00000000" w:rsidRPr="00000000">
              <w:rPr>
                <w:i w:val="1"/>
                <w:iCs w:val="1"/>
                <w:sz w:val="20"/>
                <w:szCs w:val="20"/>
                <w:rtl w:val="0"/>
              </w:rPr>
              <w:t xml:space="preserve">jsonb</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Controle</w:t>
            </w:r>
            <w:r w:rsidDel="00000000" w:rsidR="00000000" w:rsidRPr="00000000">
              <w:rPr>
                <w:sz w:val="20"/>
                <w:szCs w:val="20"/>
                <w:rtl w:val="0"/>
              </w:rPr>
              <w:t xml:space="preserve"> </w:t>
            </w:r>
            <w:r w:rsidDel="00000000" w:rsidR="00000000" w:rsidRPr="00000000">
              <w:rPr>
                <w:sz w:val="20"/>
                <w:szCs w:val="20"/>
                <w:rtl w:val="0"/>
              </w:rPr>
              <w:t xml:space="preserve">de</w:t>
            </w:r>
            <w:r w:rsidDel="00000000" w:rsidR="00000000" w:rsidRPr="00000000">
              <w:rPr>
                <w:sz w:val="20"/>
                <w:szCs w:val="20"/>
                <w:rtl w:val="0"/>
              </w:rPr>
              <w:t xml:space="preserve"> </w:t>
            </w:r>
            <w:r w:rsidDel="00000000" w:rsidR="00000000" w:rsidRPr="00000000">
              <w:rPr>
                <w:sz w:val="20"/>
                <w:szCs w:val="20"/>
                <w:rtl w:val="0"/>
              </w:rPr>
              <w:t xml:space="preserve">sincronização</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synced_at</w:t>
            </w:r>
            <w:r w:rsidDel="00000000" w:rsidR="00000000" w:rsidRPr="00000000">
              <w:rPr>
                <w:sz w:val="20"/>
                <w:szCs w:val="20"/>
                <w:rtl w:val="0"/>
              </w:rPr>
              <w:t xml:space="preserve"> </w:t>
            </w:r>
            <w:r w:rsidDel="00000000" w:rsidR="00000000" w:rsidRPr="00000000">
              <w:rPr>
                <w:sz w:val="20"/>
                <w:szCs w:val="20"/>
                <w:rtl w:val="0"/>
              </w:rPr>
              <w:t xml:space="preserve">e</w:t>
            </w:r>
            <w:r w:rsidDel="00000000" w:rsidR="00000000" w:rsidRPr="00000000">
              <w:rPr>
                <w:sz w:val="20"/>
                <w:szCs w:val="20"/>
                <w:rtl w:val="0"/>
              </w:rPr>
              <w:t xml:space="preserve"> </w:t>
            </w:r>
            <w:r w:rsidDel="00000000" w:rsidR="00000000" w:rsidRPr="00000000">
              <w:rPr>
                <w:sz w:val="20"/>
                <w:szCs w:val="20"/>
                <w:rtl w:val="0"/>
              </w:rPr>
              <w:t xml:space="preserve">tabela</w:t>
            </w:r>
            <w:r w:rsidDel="00000000" w:rsidR="00000000" w:rsidRPr="00000000">
              <w:rPr>
                <w:sz w:val="20"/>
                <w:szCs w:val="20"/>
                <w:rtl w:val="0"/>
              </w:rPr>
              <w:t xml:space="preserve"> </w:t>
            </w:r>
            <w:r w:rsidDel="00000000" w:rsidR="00000000" w:rsidRPr="00000000">
              <w:rPr>
                <w:sz w:val="20"/>
                <w:szCs w:val="20"/>
                <w:rtl w:val="0"/>
              </w:rPr>
              <w:t xml:space="preserve">sync_state</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server_updated_at</w:t>
            </w:r>
            <w:r w:rsidDel="00000000" w:rsidR="00000000" w:rsidRPr="00000000">
              <w:rPr>
                <w:sz w:val="20"/>
                <w:szCs w:val="20"/>
                <w:rtl w:val="0"/>
              </w:rPr>
              <w:t xml:space="preserve">, </w:t>
            </w:r>
            <w:r w:rsidDel="00000000" w:rsidR="00000000" w:rsidRPr="00000000">
              <w:rPr>
                <w:sz w:val="20"/>
                <w:szCs w:val="20"/>
                <w:rtl w:val="0"/>
              </w:rPr>
              <w:t xml:space="preserve">carimbado</w:t>
            </w:r>
            <w:r w:rsidDel="00000000" w:rsidR="00000000" w:rsidRPr="00000000">
              <w:rPr>
                <w:sz w:val="20"/>
                <w:szCs w:val="20"/>
                <w:rtl w:val="0"/>
              </w:rPr>
              <w:t xml:space="preserve"> </w:t>
            </w:r>
            <w:r w:rsidDel="00000000" w:rsidR="00000000" w:rsidRPr="00000000">
              <w:rPr>
                <w:sz w:val="20"/>
                <w:szCs w:val="20"/>
                <w:rtl w:val="0"/>
              </w:rPr>
              <w:t xml:space="preserve">por</w:t>
            </w:r>
            <w:r w:rsidDel="00000000" w:rsidR="00000000" w:rsidRPr="00000000">
              <w:rPr>
                <w:sz w:val="20"/>
                <w:szCs w:val="20"/>
                <w:rtl w:val="0"/>
              </w:rPr>
              <w:t xml:space="preserve"> </w:t>
            </w:r>
            <w:r w:rsidDel="00000000" w:rsidR="00000000" w:rsidRPr="00000000">
              <w:rPr>
                <w:i w:val="1"/>
                <w:iCs w:val="1"/>
                <w:sz w:val="20"/>
                <w:szCs w:val="20"/>
                <w:rtl w:val="0"/>
              </w:rPr>
              <w:t xml:space="preserve">trigger</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Conflito</w:t>
            </w:r>
            <w:r w:rsidDel="00000000" w:rsidR="00000000" w:rsidRPr="00000000">
              <w:rPr>
                <w:sz w:val="20"/>
                <w:szCs w:val="20"/>
                <w:rtl w:val="0"/>
              </w:rPr>
              <w:t xml:space="preserve"> (</w:t>
            </w:r>
            <w:r w:rsidDel="00000000" w:rsidR="00000000" w:rsidRPr="00000000">
              <w:rPr>
                <w:sz w:val="20"/>
                <w:szCs w:val="20"/>
                <w:rtl w:val="0"/>
              </w:rPr>
              <w:t xml:space="preserve">LWW</w:t>
            </w:r>
            <w:r w:rsidDel="00000000" w:rsidR="00000000" w:rsidRPr="00000000">
              <w:rPr>
                <w:sz w:val="20"/>
                <w:szCs w:val="20"/>
                <w:rtl w:val="0"/>
              </w:rPr>
              <w:t xml:space="preserve">)</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Comparação</w:t>
            </w:r>
            <w:r w:rsidDel="00000000" w:rsidR="00000000" w:rsidRPr="00000000">
              <w:rPr>
                <w:sz w:val="20"/>
                <w:szCs w:val="20"/>
                <w:rtl w:val="0"/>
              </w:rPr>
              <w:t xml:space="preserve"> </w:t>
            </w:r>
            <w:r w:rsidDel="00000000" w:rsidR="00000000" w:rsidRPr="00000000">
              <w:rPr>
                <w:sz w:val="20"/>
                <w:szCs w:val="20"/>
                <w:rtl w:val="0"/>
              </w:rPr>
              <w:t xml:space="preserve">ao</w:t>
            </w:r>
            <w:r w:rsidDel="00000000" w:rsidR="00000000" w:rsidRPr="00000000">
              <w:rPr>
                <w:sz w:val="20"/>
                <w:szCs w:val="20"/>
                <w:rtl w:val="0"/>
              </w:rPr>
              <w:t xml:space="preserve"> </w:t>
            </w:r>
            <w:r w:rsidDel="00000000" w:rsidR="00000000" w:rsidRPr="00000000">
              <w:rPr>
                <w:sz w:val="20"/>
                <w:szCs w:val="20"/>
                <w:rtl w:val="0"/>
              </w:rPr>
              <w:t xml:space="preserve">receber</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i w:val="1"/>
                <w:iCs w:val="1"/>
                <w:sz w:val="20"/>
                <w:szCs w:val="20"/>
                <w:rtl w:val="0"/>
              </w:rPr>
              <w:t xml:space="preserve">Trigger</w:t>
            </w:r>
            <w:r w:rsidDel="00000000" w:rsidR="00000000" w:rsidRPr="00000000">
              <w:rPr>
                <w:sz w:val="20"/>
                <w:szCs w:val="20"/>
                <w:rtl w:val="0"/>
              </w:rPr>
              <w:t xml:space="preserve"> </w:t>
            </w:r>
            <w:r w:rsidDel="00000000" w:rsidR="00000000" w:rsidRPr="00000000">
              <w:rPr>
                <w:sz w:val="20"/>
                <w:szCs w:val="20"/>
                <w:rtl w:val="0"/>
              </w:rPr>
              <w:t xml:space="preserve">recusar_versao_antiga</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Relações</w:t>
            </w:r>
            <w:r w:rsidDel="00000000" w:rsidR="00000000" w:rsidRPr="00000000">
              <w:rPr>
                <w:sz w:val="20"/>
                <w:szCs w:val="20"/>
                <w:rtl w:val="0"/>
              </w:rPr>
              <w:t xml:space="preserve"> </w:t>
            </w:r>
            <w:r w:rsidDel="00000000" w:rsidR="00000000" w:rsidRPr="00000000">
              <w:rPr>
                <w:sz w:val="20"/>
                <w:szCs w:val="20"/>
                <w:rtl w:val="0"/>
              </w:rPr>
              <w:t xml:space="preserve">entre</w:t>
            </w:r>
            <w:r w:rsidDel="00000000" w:rsidR="00000000" w:rsidRPr="00000000">
              <w:rPr>
                <w:sz w:val="20"/>
                <w:szCs w:val="20"/>
                <w:rtl w:val="0"/>
              </w:rPr>
              <w:t xml:space="preserve"> </w:t>
            </w:r>
            <w:r w:rsidDel="00000000" w:rsidR="00000000" w:rsidRPr="00000000">
              <w:rPr>
                <w:sz w:val="20"/>
                <w:szCs w:val="20"/>
                <w:rtl w:val="0"/>
              </w:rPr>
              <w:t xml:space="preserve">entidades</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REFERENCES</w:t>
            </w:r>
            <w:r w:rsidDel="00000000" w:rsidR="00000000" w:rsidRPr="00000000">
              <w:rPr>
                <w:sz w:val="20"/>
                <w:szCs w:val="20"/>
                <w:rtl w:val="0"/>
              </w:rPr>
              <w:t xml:space="preserve"> </w:t>
            </w:r>
            <w:r w:rsidDel="00000000" w:rsidR="00000000" w:rsidRPr="00000000">
              <w:rPr>
                <w:sz w:val="20"/>
                <w:szCs w:val="20"/>
                <w:rtl w:val="0"/>
              </w:rPr>
              <w:t xml:space="preserve">declarado</w:t>
            </w:r>
            <w:r w:rsidDel="00000000" w:rsidR="00000000" w:rsidRPr="00000000">
              <w:rPr>
                <w:sz w:val="20"/>
                <w:szCs w:val="20"/>
                <w:rtl w:val="0"/>
              </w:rPr>
              <w:t xml:space="preserve">, </w:t>
            </w:r>
            <w:r w:rsidDel="00000000" w:rsidR="00000000" w:rsidRPr="00000000">
              <w:rPr>
                <w:sz w:val="20"/>
                <w:szCs w:val="20"/>
                <w:rtl w:val="0"/>
              </w:rPr>
              <w:t xml:space="preserve">mas</w:t>
            </w:r>
            <w:r w:rsidDel="00000000" w:rsidR="00000000" w:rsidRPr="00000000">
              <w:rPr>
                <w:sz w:val="20"/>
                <w:szCs w:val="20"/>
                <w:rtl w:val="0"/>
              </w:rPr>
              <w:t xml:space="preserve"> </w:t>
            </w:r>
            <w:r w:rsidDel="00000000" w:rsidR="00000000" w:rsidRPr="00000000">
              <w:rPr>
                <w:sz w:val="20"/>
                <w:szCs w:val="20"/>
                <w:rtl w:val="0"/>
              </w:rPr>
              <w:t xml:space="preserve">não</w:t>
            </w:r>
            <w:r w:rsidDel="00000000" w:rsidR="00000000" w:rsidRPr="00000000">
              <w:rPr>
                <w:sz w:val="20"/>
                <w:szCs w:val="20"/>
                <w:rtl w:val="0"/>
              </w:rPr>
              <w:t xml:space="preserve"> </w:t>
            </w:r>
            <w:r w:rsidDel="00000000" w:rsidR="00000000" w:rsidRPr="00000000">
              <w:rPr>
                <w:sz w:val="20"/>
                <w:szCs w:val="20"/>
                <w:rtl w:val="0"/>
              </w:rPr>
              <w:t xml:space="preserve">aplicado</w:t>
            </w:r>
            <w:r w:rsidDel="00000000" w:rsidR="00000000" w:rsidRPr="00000000">
              <w:rPr>
                <w:sz w:val="20"/>
                <w:szCs w:val="20"/>
                <w:rtl w:val="0"/>
              </w:rPr>
              <w:t xml:space="preserve"> (</w:t>
            </w:r>
            <w:r w:rsidDel="00000000" w:rsidR="00000000" w:rsidRPr="00000000">
              <w:rPr>
                <w:sz w:val="20"/>
                <w:szCs w:val="20"/>
                <w:rtl w:val="0"/>
              </w:rPr>
              <w:t xml:space="preserve">verificação</w:t>
            </w:r>
            <w:r w:rsidDel="00000000" w:rsidR="00000000" w:rsidRPr="00000000">
              <w:rPr>
                <w:sz w:val="20"/>
                <w:szCs w:val="20"/>
                <w:rtl w:val="0"/>
              </w:rPr>
              <w:t xml:space="preserve"> </w:t>
            </w:r>
            <w:r w:rsidDel="00000000" w:rsidR="00000000" w:rsidRPr="00000000">
              <w:rPr>
                <w:sz w:val="20"/>
                <w:szCs w:val="20"/>
                <w:rtl w:val="0"/>
              </w:rPr>
              <w:t xml:space="preserve">de</w:t>
            </w:r>
            <w:r w:rsidDel="00000000" w:rsidR="00000000" w:rsidRPr="00000000">
              <w:rPr>
                <w:sz w:val="20"/>
                <w:szCs w:val="20"/>
                <w:rtl w:val="0"/>
              </w:rPr>
              <w:t xml:space="preserve"> </w:t>
            </w:r>
            <w:r w:rsidDel="00000000" w:rsidR="00000000" w:rsidRPr="00000000">
              <w:rPr>
                <w:sz w:val="20"/>
                <w:szCs w:val="20"/>
                <w:rtl w:val="0"/>
              </w:rPr>
              <w:t xml:space="preserve">FK</w:t>
            </w:r>
            <w:r w:rsidDel="00000000" w:rsidR="00000000" w:rsidRPr="00000000">
              <w:rPr>
                <w:sz w:val="20"/>
                <w:szCs w:val="20"/>
                <w:rtl w:val="0"/>
              </w:rPr>
              <w:t xml:space="preserve"> </w:t>
            </w:r>
            <w:r w:rsidDel="00000000" w:rsidR="00000000" w:rsidRPr="00000000">
              <w:rPr>
                <w:sz w:val="20"/>
                <w:szCs w:val="20"/>
                <w:rtl w:val="0"/>
              </w:rPr>
              <w:t xml:space="preserve">desligada</w:t>
            </w:r>
            <w:r w:rsidDel="00000000" w:rsidR="00000000" w:rsidRPr="00000000">
              <w:rPr>
                <w:sz w:val="20"/>
                <w:szCs w:val="20"/>
                <w:rtl w:val="0"/>
              </w:rPr>
              <w:t xml:space="preserve">)</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Sem</w:t>
            </w:r>
            <w:r w:rsidDel="00000000" w:rsidR="00000000" w:rsidRPr="00000000">
              <w:rPr>
                <w:sz w:val="20"/>
                <w:szCs w:val="20"/>
                <w:rtl w:val="0"/>
              </w:rPr>
              <w:t xml:space="preserve"> </w:t>
            </w:r>
            <w:r w:rsidDel="00000000" w:rsidR="00000000" w:rsidRPr="00000000">
              <w:rPr>
                <w:sz w:val="20"/>
                <w:szCs w:val="20"/>
                <w:rtl w:val="0"/>
              </w:rPr>
              <w:t xml:space="preserve">FK</w:t>
            </w:r>
            <w:r w:rsidDel="00000000" w:rsidR="00000000" w:rsidRPr="00000000">
              <w:rPr>
                <w:sz w:val="20"/>
                <w:szCs w:val="20"/>
                <w:rtl w:val="0"/>
              </w:rPr>
              <w:t xml:space="preserve">, </w:t>
            </w:r>
            <w:r w:rsidDel="00000000" w:rsidR="00000000" w:rsidRPr="00000000">
              <w:rPr>
                <w:sz w:val="20"/>
                <w:szCs w:val="20"/>
                <w:rtl w:val="0"/>
              </w:rPr>
              <w:t xml:space="preserve">vínculo</w:t>
            </w:r>
            <w:r w:rsidDel="00000000" w:rsidR="00000000" w:rsidRPr="00000000">
              <w:rPr>
                <w:sz w:val="20"/>
                <w:szCs w:val="20"/>
                <w:rtl w:val="0"/>
              </w:rPr>
              <w:t xml:space="preserve"> </w:t>
            </w:r>
            <w:r w:rsidDel="00000000" w:rsidR="00000000" w:rsidRPr="00000000">
              <w:rPr>
                <w:sz w:val="20"/>
                <w:szCs w:val="20"/>
                <w:rtl w:val="0"/>
              </w:rPr>
              <w:t xml:space="preserve">lógico</w:t>
            </w:r>
            <w:r w:rsidDel="00000000" w:rsidR="00000000" w:rsidRPr="00000000">
              <w:rPr>
                <w:sz w:val="20"/>
                <w:szCs w:val="20"/>
                <w:rtl w:val="0"/>
              </w:rPr>
              <w:t xml:space="preserve">, </w:t>
            </w:r>
            <w:r w:rsidDel="00000000" w:rsidR="00000000" w:rsidRPr="00000000">
              <w:rPr>
                <w:sz w:val="20"/>
                <w:szCs w:val="20"/>
                <w:rtl w:val="0"/>
              </w:rPr>
              <w:t xml:space="preserve">com</w:t>
            </w:r>
            <w:r w:rsidDel="00000000" w:rsidR="00000000" w:rsidRPr="00000000">
              <w:rPr>
                <w:sz w:val="20"/>
                <w:szCs w:val="20"/>
                <w:rtl w:val="0"/>
              </w:rPr>
              <w:t xml:space="preserve"> </w:t>
            </w:r>
            <w:r w:rsidDel="00000000" w:rsidR="00000000" w:rsidRPr="00000000">
              <w:rPr>
                <w:sz w:val="20"/>
                <w:szCs w:val="20"/>
                <w:rtl w:val="0"/>
              </w:rPr>
              <w:t xml:space="preserve">coerência</w:t>
            </w:r>
            <w:r w:rsidDel="00000000" w:rsidR="00000000" w:rsidRPr="00000000">
              <w:rPr>
                <w:sz w:val="20"/>
                <w:szCs w:val="20"/>
                <w:rtl w:val="0"/>
              </w:rPr>
              <w:t xml:space="preserve"> </w:t>
            </w:r>
            <w:r w:rsidDel="00000000" w:rsidR="00000000" w:rsidRPr="00000000">
              <w:rPr>
                <w:sz w:val="20"/>
                <w:szCs w:val="20"/>
                <w:rtl w:val="0"/>
              </w:rPr>
              <w:t xml:space="preserve">garantida</w:t>
            </w:r>
            <w:r w:rsidDel="00000000" w:rsidR="00000000" w:rsidRPr="00000000">
              <w:rPr>
                <w:sz w:val="20"/>
                <w:szCs w:val="20"/>
                <w:rtl w:val="0"/>
              </w:rPr>
              <w:t xml:space="preserve"> </w:t>
            </w:r>
            <w:r w:rsidDel="00000000" w:rsidR="00000000" w:rsidRPr="00000000">
              <w:rPr>
                <w:sz w:val="20"/>
                <w:szCs w:val="20"/>
                <w:rtl w:val="0"/>
              </w:rPr>
              <w:t xml:space="preserve">pela</w:t>
            </w:r>
            <w:r w:rsidDel="00000000" w:rsidR="00000000" w:rsidRPr="00000000">
              <w:rPr>
                <w:sz w:val="20"/>
                <w:szCs w:val="20"/>
                <w:rtl w:val="0"/>
              </w:rPr>
              <w:t xml:space="preserve"> </w:t>
            </w:r>
            <w:r w:rsidDel="00000000" w:rsidR="00000000" w:rsidRPr="00000000">
              <w:rPr>
                <w:sz w:val="20"/>
                <w:szCs w:val="20"/>
                <w:rtl w:val="0"/>
              </w:rPr>
              <w:t xml:space="preserve">ordem</w:t>
            </w:r>
            <w:r w:rsidDel="00000000" w:rsidR="00000000" w:rsidRPr="00000000">
              <w:rPr>
                <w:sz w:val="20"/>
                <w:szCs w:val="20"/>
                <w:rtl w:val="0"/>
              </w:rPr>
              <w:t xml:space="preserve"> </w:t>
            </w:r>
            <w:r w:rsidDel="00000000" w:rsidR="00000000" w:rsidRPr="00000000">
              <w:rPr>
                <w:sz w:val="20"/>
                <w:szCs w:val="20"/>
                <w:rtl w:val="0"/>
              </w:rPr>
              <w:t xml:space="preserve">da</w:t>
            </w:r>
            <w:r w:rsidDel="00000000" w:rsidR="00000000" w:rsidRPr="00000000">
              <w:rPr>
                <w:sz w:val="20"/>
                <w:szCs w:val="20"/>
                <w:rtl w:val="0"/>
              </w:rPr>
              <w:t xml:space="preserve"> </w:t>
            </w:r>
            <w:r w:rsidDel="00000000" w:rsidR="00000000" w:rsidRPr="00000000">
              <w:rPr>
                <w:sz w:val="20"/>
                <w:szCs w:val="20"/>
                <w:rtl w:val="0"/>
              </w:rPr>
              <w:t xml:space="preserve">sincronização</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Segurança</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Arquivo</w:t>
            </w:r>
            <w:r w:rsidDel="00000000" w:rsidR="00000000" w:rsidRPr="00000000">
              <w:rPr>
                <w:sz w:val="20"/>
                <w:szCs w:val="20"/>
                <w:rtl w:val="0"/>
              </w:rPr>
              <w:t xml:space="preserve"> </w:t>
            </w:r>
            <w:r w:rsidDel="00000000" w:rsidR="00000000" w:rsidRPr="00000000">
              <w:rPr>
                <w:sz w:val="20"/>
                <w:szCs w:val="20"/>
                <w:rtl w:val="0"/>
              </w:rPr>
              <w:t xml:space="preserve">local</w:t>
            </w:r>
            <w:r w:rsidDel="00000000" w:rsidR="00000000" w:rsidRPr="00000000">
              <w:rPr>
                <w:sz w:val="20"/>
                <w:szCs w:val="20"/>
                <w:rtl w:val="0"/>
              </w:rPr>
              <w:t xml:space="preserve"> </w:t>
            </w:r>
            <w:r w:rsidDel="00000000" w:rsidR="00000000" w:rsidRPr="00000000">
              <w:rPr>
                <w:sz w:val="20"/>
                <w:szCs w:val="20"/>
                <w:rtl w:val="0"/>
              </w:rPr>
              <w:t xml:space="preserve">do</w:t>
            </w:r>
            <w:r w:rsidDel="00000000" w:rsidR="00000000" w:rsidRPr="00000000">
              <w:rPr>
                <w:sz w:val="20"/>
                <w:szCs w:val="20"/>
                <w:rtl w:val="0"/>
              </w:rPr>
              <w:t xml:space="preserve"> </w:t>
            </w:r>
            <w:r w:rsidDel="00000000" w:rsidR="00000000" w:rsidRPr="00000000">
              <w:rPr>
                <w:sz w:val="20"/>
                <w:szCs w:val="20"/>
                <w:rtl w:val="0"/>
              </w:rPr>
              <w:t xml:space="preserve">aplicativo</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RLS</w:t>
            </w:r>
            <w:r w:rsidDel="00000000" w:rsidR="00000000" w:rsidRPr="00000000">
              <w:rPr>
                <w:sz w:val="20"/>
                <w:szCs w:val="20"/>
                <w:rtl w:val="0"/>
              </w:rPr>
              <w:t xml:space="preserve"> </w:t>
            </w:r>
            <w:r w:rsidDel="00000000" w:rsidR="00000000" w:rsidRPr="00000000">
              <w:rPr>
                <w:sz w:val="20"/>
                <w:szCs w:val="20"/>
                <w:rtl w:val="0"/>
              </w:rPr>
              <w:t xml:space="preserve">com</w:t>
            </w:r>
            <w:r w:rsidDel="00000000" w:rsidR="00000000" w:rsidRPr="00000000">
              <w:rPr>
                <w:sz w:val="20"/>
                <w:szCs w:val="20"/>
                <w:rtl w:val="0"/>
              </w:rPr>
              <w:t xml:space="preserve"> </w:t>
            </w:r>
            <w:r w:rsidDel="00000000" w:rsidR="00000000" w:rsidRPr="00000000">
              <w:rPr>
                <w:sz w:val="20"/>
                <w:szCs w:val="20"/>
                <w:rtl w:val="0"/>
              </w:rPr>
              <w:t xml:space="preserve">user_id</w:t>
            </w:r>
            <w:r w:rsidDel="00000000" w:rsidR="00000000" w:rsidRPr="00000000">
              <w:rPr>
                <w:sz w:val="20"/>
                <w:szCs w:val="20"/>
                <w:rtl w:val="0"/>
              </w:rPr>
              <w:t xml:space="preserve"> = </w:t>
            </w:r>
            <w:r w:rsidDel="00000000" w:rsidR="00000000" w:rsidRPr="00000000">
              <w:rPr>
                <w:sz w:val="20"/>
                <w:szCs w:val="20"/>
                <w:rtl w:val="0"/>
              </w:rPr>
              <w:t xml:space="preserve">auth</w:t>
            </w:r>
            <w:r w:rsidDel="00000000" w:rsidR="00000000" w:rsidRPr="00000000">
              <w:rPr>
                <w:sz w:val="20"/>
                <w:szCs w:val="20"/>
                <w:rtl w:val="0"/>
              </w:rPr>
              <w:t xml:space="preserve">.</w:t>
            </w:r>
            <w:r w:rsidDel="00000000" w:rsidR="00000000" w:rsidRPr="00000000">
              <w:rPr>
                <w:sz w:val="20"/>
                <w:szCs w:val="20"/>
                <w:rtl w:val="0"/>
              </w:rPr>
              <w:t xml:space="preserve">uid</w:t>
            </w:r>
            <w:r w:rsidDel="00000000" w:rsidR="00000000" w:rsidRPr="00000000">
              <w:rPr>
                <w:sz w:val="20"/>
                <w:szCs w:val="20"/>
                <w:rtl w:val="0"/>
              </w:rPr>
              <w:t xml:space="preserve">()</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Catálogo</w:t>
            </w:r>
            <w:r w:rsidDel="00000000" w:rsidR="00000000" w:rsidRPr="00000000">
              <w:rPr>
                <w:sz w:val="20"/>
                <w:szCs w:val="20"/>
                <w:rtl w:val="0"/>
              </w:rPr>
              <w:t xml:space="preserve"> </w:t>
            </w:r>
            <w:r w:rsidDel="00000000" w:rsidR="00000000" w:rsidRPr="00000000">
              <w:rPr>
                <w:sz w:val="20"/>
                <w:szCs w:val="20"/>
                <w:rtl w:val="0"/>
              </w:rPr>
              <w:t xml:space="preserve">CMED</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Tabelas</w:t>
            </w:r>
            <w:r w:rsidDel="00000000" w:rsidR="00000000" w:rsidRPr="00000000">
              <w:rPr>
                <w:sz w:val="20"/>
                <w:szCs w:val="20"/>
                <w:rtl w:val="0"/>
              </w:rPr>
              <w:t xml:space="preserve"> </w:t>
            </w:r>
            <w:r w:rsidDel="00000000" w:rsidR="00000000" w:rsidRPr="00000000">
              <w:rPr>
                <w:sz w:val="20"/>
                <w:szCs w:val="20"/>
                <w:rtl w:val="0"/>
              </w:rPr>
              <w:t xml:space="preserve">cmed_entries</w:t>
            </w:r>
            <w:r w:rsidDel="00000000" w:rsidR="00000000" w:rsidRPr="00000000">
              <w:rPr>
                <w:sz w:val="20"/>
                <w:szCs w:val="20"/>
                <w:rtl w:val="0"/>
              </w:rPr>
              <w:t xml:space="preserve"> </w:t>
            </w:r>
            <w:r w:rsidDel="00000000" w:rsidR="00000000" w:rsidRPr="00000000">
              <w:rPr>
                <w:sz w:val="20"/>
                <w:szCs w:val="20"/>
                <w:rtl w:val="0"/>
              </w:rPr>
              <w:t xml:space="preserve">e</w:t>
            </w:r>
            <w:r w:rsidDel="00000000" w:rsidR="00000000" w:rsidRPr="00000000">
              <w:rPr>
                <w:sz w:val="20"/>
                <w:szCs w:val="20"/>
                <w:rtl w:val="0"/>
              </w:rPr>
              <w:t xml:space="preserve"> </w:t>
            </w:r>
            <w:r w:rsidDel="00000000" w:rsidR="00000000" w:rsidRPr="00000000">
              <w:rPr>
                <w:sz w:val="20"/>
                <w:szCs w:val="20"/>
                <w:rtl w:val="0"/>
              </w:rPr>
              <w:t xml:space="preserve">cmed_eans</w:t>
            </w:r>
            <w:r w:rsidDel="00000000" w:rsidR="00000000" w:rsidRPr="00000000">
              <w:rPr>
                <w:sz w:val="20"/>
                <w:szCs w:val="20"/>
                <w:rtl w:val="0"/>
              </w:rPr>
              <w:t xml:space="preserve"> </w:t>
            </w:r>
            <w:r w:rsidDel="00000000" w:rsidR="00000000" w:rsidRPr="00000000">
              <w:rPr>
                <w:sz w:val="20"/>
                <w:szCs w:val="20"/>
                <w:rtl w:val="0"/>
              </w:rPr>
              <w:t xml:space="preserve">embutidas</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Não</w:t>
            </w:r>
            <w:r w:rsidDel="00000000" w:rsidR="00000000" w:rsidRPr="00000000">
              <w:rPr>
                <w:sz w:val="20"/>
                <w:szCs w:val="20"/>
                <w:rtl w:val="0"/>
              </w:rPr>
              <w:t xml:space="preserve"> </w:t>
            </w:r>
            <w:r w:rsidDel="00000000" w:rsidR="00000000" w:rsidRPr="00000000">
              <w:rPr>
                <w:sz w:val="20"/>
                <w:szCs w:val="20"/>
                <w:rtl w:val="0"/>
              </w:rPr>
              <w:t xml:space="preserve">existe</w:t>
            </w:r>
            <w:r w:rsidDel="00000000" w:rsidR="00000000" w:rsidRPr="00000000">
              <w:rPr>
                <w:sz w:val="20"/>
                <w:szCs w:val="20"/>
                <w:rtl w:val="0"/>
              </w:rPr>
              <w:t xml:space="preserve">, </w:t>
            </w:r>
            <w:r w:rsidDel="00000000" w:rsidR="00000000" w:rsidRPr="00000000">
              <w:rPr>
                <w:sz w:val="20"/>
                <w:szCs w:val="20"/>
                <w:rtl w:val="0"/>
              </w:rPr>
              <w:t xml:space="preserve">é</w:t>
            </w:r>
            <w:r w:rsidDel="00000000" w:rsidR="00000000" w:rsidRPr="00000000">
              <w:rPr>
                <w:sz w:val="20"/>
                <w:szCs w:val="20"/>
                <w:rtl w:val="0"/>
              </w:rPr>
              <w:t xml:space="preserve"> </w:t>
            </w:r>
            <w:r w:rsidDel="00000000" w:rsidR="00000000" w:rsidRPr="00000000">
              <w:rPr>
                <w:sz w:val="20"/>
                <w:szCs w:val="20"/>
                <w:rtl w:val="0"/>
              </w:rPr>
              <w:t xml:space="preserve">dado</w:t>
            </w:r>
            <w:r w:rsidDel="00000000" w:rsidR="00000000" w:rsidRPr="00000000">
              <w:rPr>
                <w:sz w:val="20"/>
                <w:szCs w:val="20"/>
                <w:rtl w:val="0"/>
              </w:rPr>
              <w:t xml:space="preserve"> </w:t>
            </w:r>
            <w:r w:rsidDel="00000000" w:rsidR="00000000" w:rsidRPr="00000000">
              <w:rPr>
                <w:sz w:val="20"/>
                <w:szCs w:val="20"/>
                <w:rtl w:val="0"/>
              </w:rPr>
              <w:t xml:space="preserve">de</w:t>
            </w:r>
            <w:r w:rsidDel="00000000" w:rsidR="00000000" w:rsidRPr="00000000">
              <w:rPr>
                <w:sz w:val="20"/>
                <w:szCs w:val="20"/>
                <w:rtl w:val="0"/>
              </w:rPr>
              <w:t xml:space="preserve"> </w:t>
            </w:r>
            <w:r w:rsidDel="00000000" w:rsidR="00000000" w:rsidRPr="00000000">
              <w:rPr>
                <w:sz w:val="20"/>
                <w:szCs w:val="20"/>
                <w:rtl w:val="0"/>
              </w:rPr>
              <w:t xml:space="preserve">referência</w:t>
            </w:r>
            <w:r w:rsidDel="00000000" w:rsidR="00000000" w:rsidRPr="00000000">
              <w:rPr>
                <w:sz w:val="20"/>
                <w:szCs w:val="20"/>
                <w:rtl w:val="0"/>
              </w:rPr>
              <w:t xml:space="preserve"> </w:t>
            </w:r>
            <w:r w:rsidDel="00000000" w:rsidR="00000000" w:rsidRPr="00000000">
              <w:rPr>
                <w:sz w:val="20"/>
                <w:szCs w:val="20"/>
                <w:rtl w:val="0"/>
              </w:rPr>
              <w:t xml:space="preserve">igual</w:t>
            </w:r>
            <w:r w:rsidDel="00000000" w:rsidR="00000000" w:rsidRPr="00000000">
              <w:rPr>
                <w:sz w:val="20"/>
                <w:szCs w:val="20"/>
                <w:rtl w:val="0"/>
              </w:rPr>
              <w:t xml:space="preserve"> </w:t>
            </w:r>
            <w:r w:rsidDel="00000000" w:rsidR="00000000" w:rsidRPr="00000000">
              <w:rPr>
                <w:sz w:val="20"/>
                <w:szCs w:val="20"/>
                <w:rtl w:val="0"/>
              </w:rPr>
              <w:t xml:space="preserve">em</w:t>
            </w:r>
            <w:r w:rsidDel="00000000" w:rsidR="00000000" w:rsidRPr="00000000">
              <w:rPr>
                <w:sz w:val="20"/>
                <w:szCs w:val="20"/>
                <w:rtl w:val="0"/>
              </w:rPr>
              <w:t xml:space="preserve"> </w:t>
            </w:r>
            <w:r w:rsidDel="00000000" w:rsidR="00000000" w:rsidRPr="00000000">
              <w:rPr>
                <w:sz w:val="20"/>
                <w:szCs w:val="20"/>
                <w:rtl w:val="0"/>
              </w:rPr>
              <w:t xml:space="preserve">todo</w:t>
            </w:r>
            <w:r w:rsidDel="00000000" w:rsidR="00000000" w:rsidRPr="00000000">
              <w:rPr>
                <w:sz w:val="20"/>
                <w:szCs w:val="20"/>
                <w:rtl w:val="0"/>
              </w:rPr>
              <w:t xml:space="preserve"> </w:t>
            </w:r>
            <w:r w:rsidDel="00000000" w:rsidR="00000000" w:rsidRPr="00000000">
              <w:rPr>
                <w:sz w:val="20"/>
                <w:szCs w:val="20"/>
                <w:rtl w:val="0"/>
              </w:rPr>
              <w:t xml:space="preserve">aparelho</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Estado</w:t>
            </w:r>
            <w:r w:rsidDel="00000000" w:rsidR="00000000" w:rsidRPr="00000000">
              <w:rPr>
                <w:sz w:val="20"/>
                <w:szCs w:val="20"/>
                <w:rtl w:val="0"/>
              </w:rPr>
              <w:t xml:space="preserve"> </w:t>
            </w:r>
            <w:r w:rsidDel="00000000" w:rsidR="00000000" w:rsidRPr="00000000">
              <w:rPr>
                <w:sz w:val="20"/>
                <w:szCs w:val="20"/>
                <w:rtl w:val="0"/>
              </w:rPr>
              <w:t xml:space="preserve">interno</w:t>
            </w:r>
            <w:r w:rsidDel="00000000" w:rsidR="00000000" w:rsidRPr="00000000">
              <w:rPr>
                <w:sz w:val="20"/>
                <w:szCs w:val="20"/>
                <w:rtl w:val="0"/>
              </w:rPr>
              <w:t xml:space="preserve"> </w:t>
            </w:r>
            <w:r w:rsidDel="00000000" w:rsidR="00000000" w:rsidRPr="00000000">
              <w:rPr>
                <w:sz w:val="20"/>
                <w:szCs w:val="20"/>
                <w:rtl w:val="0"/>
              </w:rPr>
              <w:t xml:space="preserve">do</w:t>
            </w:r>
            <w:r w:rsidDel="00000000" w:rsidR="00000000" w:rsidRPr="00000000">
              <w:rPr>
                <w:sz w:val="20"/>
                <w:szCs w:val="20"/>
                <w:rtl w:val="0"/>
              </w:rPr>
              <w:t xml:space="preserve"> </w:t>
            </w:r>
            <w:r w:rsidDel="00000000" w:rsidR="00000000" w:rsidRPr="00000000">
              <w:rPr>
                <w:sz w:val="20"/>
                <w:szCs w:val="20"/>
                <w:rtl w:val="0"/>
              </w:rPr>
              <w:t xml:space="preserve">aplicativo</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Tabela</w:t>
            </w:r>
            <w:r w:rsidDel="00000000" w:rsidR="00000000" w:rsidRPr="00000000">
              <w:rPr>
                <w:sz w:val="20"/>
                <w:szCs w:val="20"/>
                <w:rtl w:val="0"/>
              </w:rPr>
              <w:t xml:space="preserve"> </w:t>
            </w:r>
            <w:r w:rsidDel="00000000" w:rsidR="00000000" w:rsidRPr="00000000">
              <w:rPr>
                <w:sz w:val="20"/>
                <w:szCs w:val="20"/>
                <w:rtl w:val="0"/>
              </w:rPr>
              <w:t xml:space="preserve">app_state</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Não</w:t>
            </w:r>
            <w:r w:rsidDel="00000000" w:rsidR="00000000" w:rsidRPr="00000000">
              <w:rPr>
                <w:sz w:val="20"/>
                <w:szCs w:val="20"/>
                <w:rtl w:val="0"/>
              </w:rPr>
              <w:t xml:space="preserve"> </w:t>
            </w:r>
            <w:r w:rsidDel="00000000" w:rsidR="00000000" w:rsidRPr="00000000">
              <w:rPr>
                <w:sz w:val="20"/>
                <w:szCs w:val="20"/>
                <w:rtl w:val="0"/>
              </w:rPr>
              <w:t xml:space="preserve">existe</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Ficha</w:t>
            </w:r>
            <w:r w:rsidDel="00000000" w:rsidR="00000000" w:rsidRPr="00000000">
              <w:rPr>
                <w:sz w:val="20"/>
                <w:szCs w:val="20"/>
                <w:rtl w:val="0"/>
              </w:rPr>
              <w:t xml:space="preserve"> </w:t>
            </w:r>
            <w:r w:rsidDel="00000000" w:rsidR="00000000" w:rsidRPr="00000000">
              <w:rPr>
                <w:sz w:val="20"/>
                <w:szCs w:val="20"/>
                <w:rtl w:val="0"/>
              </w:rPr>
              <w:t xml:space="preserve">de</w:t>
            </w:r>
            <w:r w:rsidDel="00000000" w:rsidR="00000000" w:rsidRPr="00000000">
              <w:rPr>
                <w:sz w:val="20"/>
                <w:szCs w:val="20"/>
                <w:rtl w:val="0"/>
              </w:rPr>
              <w:t xml:space="preserve"> </w:t>
            </w:r>
            <w:r w:rsidDel="00000000" w:rsidR="00000000" w:rsidRPr="00000000">
              <w:rPr>
                <w:sz w:val="20"/>
                <w:szCs w:val="20"/>
                <w:rtl w:val="0"/>
              </w:rPr>
              <w:t xml:space="preserve">saúde</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Três</w:t>
            </w:r>
            <w:r w:rsidDel="00000000" w:rsidR="00000000" w:rsidRPr="00000000">
              <w:rPr>
                <w:sz w:val="20"/>
                <w:szCs w:val="20"/>
                <w:rtl w:val="0"/>
              </w:rPr>
              <w:t xml:space="preserve"> </w:t>
            </w:r>
            <w:r w:rsidDel="00000000" w:rsidR="00000000" w:rsidRPr="00000000">
              <w:rPr>
                <w:sz w:val="20"/>
                <w:szCs w:val="20"/>
                <w:rtl w:val="0"/>
              </w:rPr>
              <w:t xml:space="preserve">colunas</w:t>
            </w:r>
            <w:r w:rsidDel="00000000" w:rsidR="00000000" w:rsidRPr="00000000">
              <w:rPr>
                <w:sz w:val="20"/>
                <w:szCs w:val="20"/>
                <w:rtl w:val="0"/>
              </w:rPr>
              <w:t xml:space="preserve"> </w:t>
            </w:r>
            <w:r w:rsidDel="00000000" w:rsidR="00000000" w:rsidRPr="00000000">
              <w:rPr>
                <w:sz w:val="20"/>
                <w:szCs w:val="20"/>
                <w:rtl w:val="0"/>
              </w:rPr>
              <w:t xml:space="preserve">antigas</w:t>
            </w:r>
            <w:r w:rsidDel="00000000" w:rsidR="00000000" w:rsidRPr="00000000">
              <w:rPr>
                <w:sz w:val="20"/>
                <w:szCs w:val="20"/>
                <w:rtl w:val="0"/>
              </w:rPr>
              <w:t xml:space="preserve"> </w:t>
            </w:r>
            <w:r w:rsidDel="00000000" w:rsidR="00000000" w:rsidRPr="00000000">
              <w:rPr>
                <w:sz w:val="20"/>
                <w:szCs w:val="20"/>
                <w:rtl w:val="0"/>
              </w:rPr>
              <w:t xml:space="preserve">de</w:t>
            </w:r>
            <w:r w:rsidDel="00000000" w:rsidR="00000000" w:rsidRPr="00000000">
              <w:rPr>
                <w:sz w:val="20"/>
                <w:szCs w:val="20"/>
                <w:rtl w:val="0"/>
              </w:rPr>
              <w:t xml:space="preserve"> </w:t>
            </w:r>
            <w:r w:rsidDel="00000000" w:rsidR="00000000" w:rsidRPr="00000000">
              <w:rPr>
                <w:sz w:val="20"/>
                <w:szCs w:val="20"/>
                <w:rtl w:val="0"/>
              </w:rPr>
              <w:t xml:space="preserve">contato</w:t>
            </w:r>
            <w:r w:rsidDel="00000000" w:rsidR="00000000" w:rsidRPr="00000000">
              <w:rPr>
                <w:sz w:val="20"/>
                <w:szCs w:val="20"/>
                <w:rtl w:val="0"/>
              </w:rPr>
              <w:t xml:space="preserve"> </w:t>
            </w:r>
            <w:r w:rsidDel="00000000" w:rsidR="00000000" w:rsidRPr="00000000">
              <w:rPr>
                <w:sz w:val="20"/>
                <w:szCs w:val="20"/>
                <w:rtl w:val="0"/>
              </w:rPr>
              <w:t xml:space="preserve">de</w:t>
            </w:r>
            <w:r w:rsidDel="00000000" w:rsidR="00000000" w:rsidRPr="00000000">
              <w:rPr>
                <w:sz w:val="20"/>
                <w:szCs w:val="20"/>
                <w:rtl w:val="0"/>
              </w:rPr>
              <w:t xml:space="preserve"> </w:t>
            </w:r>
            <w:r w:rsidDel="00000000" w:rsidR="00000000" w:rsidRPr="00000000">
              <w:rPr>
                <w:sz w:val="20"/>
                <w:szCs w:val="20"/>
                <w:rtl w:val="0"/>
              </w:rPr>
              <w:t xml:space="preserve">emergência</w:t>
            </w:r>
            <w:r w:rsidDel="00000000" w:rsidR="00000000" w:rsidRPr="00000000">
              <w:rPr>
                <w:sz w:val="20"/>
                <w:szCs w:val="20"/>
                <w:rtl w:val="0"/>
              </w:rPr>
              <w:t xml:space="preserve">, </w:t>
            </w:r>
            <w:r w:rsidDel="00000000" w:rsidR="00000000" w:rsidRPr="00000000">
              <w:rPr>
                <w:sz w:val="20"/>
                <w:szCs w:val="20"/>
                <w:rtl w:val="0"/>
              </w:rPr>
              <w:t xml:space="preserve">substituídas</w:t>
            </w:r>
            <w:r w:rsidDel="00000000" w:rsidR="00000000" w:rsidRPr="00000000">
              <w:rPr>
                <w:sz w:val="20"/>
                <w:szCs w:val="20"/>
                <w:rtl w:val="0"/>
              </w:rPr>
              <w:t xml:space="preserve"> </w:t>
            </w:r>
            <w:r w:rsidDel="00000000" w:rsidR="00000000" w:rsidRPr="00000000">
              <w:rPr>
                <w:sz w:val="20"/>
                <w:szCs w:val="20"/>
                <w:rtl w:val="0"/>
              </w:rPr>
              <w:t xml:space="preserve">por</w:t>
            </w:r>
            <w:r w:rsidDel="00000000" w:rsidR="00000000" w:rsidRPr="00000000">
              <w:rPr>
                <w:sz w:val="20"/>
                <w:szCs w:val="20"/>
                <w:rtl w:val="0"/>
              </w:rPr>
              <w:t xml:space="preserve"> </w:t>
            </w:r>
            <w:r w:rsidDel="00000000" w:rsidR="00000000" w:rsidRPr="00000000">
              <w:rPr>
                <w:sz w:val="20"/>
                <w:szCs w:val="20"/>
                <w:rtl w:val="0"/>
              </w:rPr>
              <w:t xml:space="preserve">emergency_contacts</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Só</w:t>
            </w:r>
            <w:r w:rsidDel="00000000" w:rsidR="00000000" w:rsidRPr="00000000">
              <w:rPr>
                <w:sz w:val="20"/>
                <w:szCs w:val="20"/>
                <w:rtl w:val="0"/>
              </w:rPr>
              <w:t xml:space="preserve"> </w:t>
            </w:r>
            <w:r w:rsidDel="00000000" w:rsidR="00000000" w:rsidRPr="00000000">
              <w:rPr>
                <w:sz w:val="20"/>
                <w:szCs w:val="20"/>
                <w:rtl w:val="0"/>
              </w:rPr>
              <w:t xml:space="preserve">emergency_contacts</w:t>
            </w:r>
          </w:p>
        </w:tc>
      </w:tr>
      <w:tr>
        <w:trPr>
          <w:cantSplit w:val="1"/>
          <w:tblHeader w:val="0"/>
        </w:trPr>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Concorrência</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Modo </w:t>
            </w:r>
            <w:r w:rsidDel="00000000" w:rsidR="00000000" w:rsidRPr="00000000">
              <w:rPr>
                <w:i w:val="1"/>
                <w:iCs w:val="1"/>
                <w:sz w:val="20"/>
                <w:szCs w:val="20"/>
                <w:rtl w:val="0"/>
              </w:rPr>
              <w:t xml:space="preserve">write-ahead logging</w:t>
            </w:r>
            <w:r w:rsidDel="00000000" w:rsidR="00000000" w:rsidRPr="00000000">
              <w:rPr>
                <w:sz w:val="20"/>
                <w:szCs w:val="20"/>
                <w:rtl w:val="0"/>
              </w:rPr>
              <w:t xml:space="preserve"> (WAL) e espera de até 15 s por bloqueio</w:t>
            </w:r>
          </w:p>
        </w:tc>
        <w:tc>
          <w:tcPr>
            <w:tcMar>
              <w:top w:w="40" w:type="dxa"/>
              <w:left w:w="100" w:type="dxa"/>
              <w:bottom w:w="40" w:type="dxa"/>
              <w:right w:w="100" w:type="dxa"/>
            </w:tcMar>
          </w:tcPr>
          <w:p w:rsidR="00000000" w:rsidDel="00000000" w:rsidP="00000000" w:rsidRDefault="00000000" w:rsidRPr="00000000">
            <w:pPr>
              <w:keepNext w:val="1"/>
              <w:spacing w:before="0" w:after="0" w:line="240" w:lineRule="auto"/>
              <w:ind w:firstLine="0"/>
              <w:rPr>
                <w:sz w:val="20"/>
                <w:szCs w:val="20"/>
              </w:rPr>
            </w:pPr>
            <w:r w:rsidDel="00000000" w:rsidR="00000000" w:rsidRPr="00000000">
              <w:rPr>
                <w:sz w:val="20"/>
                <w:szCs w:val="20"/>
                <w:rtl w:val="0"/>
              </w:rPr>
              <w:t xml:space="preserve">Controle</w:t>
            </w:r>
            <w:r w:rsidDel="00000000" w:rsidR="00000000" w:rsidRPr="00000000">
              <w:rPr>
                <w:sz w:val="20"/>
                <w:szCs w:val="20"/>
                <w:rtl w:val="0"/>
              </w:rPr>
              <w:t xml:space="preserve"> </w:t>
            </w:r>
            <w:r w:rsidDel="00000000" w:rsidR="00000000" w:rsidRPr="00000000">
              <w:rPr>
                <w:sz w:val="20"/>
                <w:szCs w:val="20"/>
                <w:rtl w:val="0"/>
              </w:rPr>
              <w:t xml:space="preserve">do</w:t>
            </w:r>
            <w:r w:rsidDel="00000000" w:rsidR="00000000" w:rsidRPr="00000000">
              <w:rPr>
                <w:sz w:val="20"/>
                <w:szCs w:val="20"/>
                <w:rtl w:val="0"/>
              </w:rPr>
              <w:t xml:space="preserve"> </w:t>
            </w:r>
            <w:r w:rsidDel="00000000" w:rsidR="00000000" w:rsidRPr="00000000">
              <w:rPr>
                <w:sz w:val="20"/>
                <w:szCs w:val="20"/>
                <w:rtl w:val="0"/>
              </w:rPr>
              <w:t xml:space="preserve">próprio</w:t>
            </w:r>
            <w:r w:rsidDel="00000000" w:rsidR="00000000" w:rsidRPr="00000000">
              <w:rPr>
                <w:sz w:val="20"/>
                <w:szCs w:val="20"/>
                <w:rtl w:val="0"/>
              </w:rPr>
              <w:t xml:space="preserve"> </w:t>
            </w:r>
            <w:r w:rsidDel="00000000" w:rsidR="00000000" w:rsidRPr="00000000">
              <w:rPr>
                <w:sz w:val="20"/>
                <w:szCs w:val="20"/>
                <w:rtl w:val="0"/>
              </w:rPr>
              <w:t xml:space="preserve">PostgreSQL</w:t>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Exclusão</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Lógica</w:t>
            </w:r>
            <w:r w:rsidDel="00000000" w:rsidR="00000000" w:rsidRPr="00000000">
              <w:rPr>
                <w:sz w:val="20"/>
                <w:szCs w:val="20"/>
                <w:rtl w:val="0"/>
              </w:rPr>
              <w:t xml:space="preserve">, </w:t>
            </w:r>
            <w:r w:rsidDel="00000000" w:rsidR="00000000" w:rsidRPr="00000000">
              <w:rPr>
                <w:sz w:val="20"/>
                <w:szCs w:val="20"/>
                <w:rtl w:val="0"/>
              </w:rPr>
              <w:t xml:space="preserve">por</w:t>
            </w:r>
            <w:r w:rsidDel="00000000" w:rsidR="00000000" w:rsidRPr="00000000">
              <w:rPr>
                <w:sz w:val="20"/>
                <w:szCs w:val="20"/>
                <w:rtl w:val="0"/>
              </w:rPr>
              <w:t xml:space="preserve"> </w:t>
            </w:r>
            <w:r w:rsidDel="00000000" w:rsidR="00000000" w:rsidRPr="00000000">
              <w:rPr>
                <w:sz w:val="20"/>
                <w:szCs w:val="20"/>
                <w:rtl w:val="0"/>
              </w:rPr>
              <w:t xml:space="preserve">deleted_at</w:t>
            </w:r>
            <w:r w:rsidDel="00000000" w:rsidR="00000000" w:rsidRPr="00000000">
              <w:rPr>
                <w:sz w:val="20"/>
                <w:szCs w:val="20"/>
                <w:rtl w:val="0"/>
              </w:rPr>
              <w:t xml:space="preserve">, </w:t>
            </w:r>
            <w:r w:rsidDel="00000000" w:rsidR="00000000" w:rsidRPr="00000000">
              <w:rPr>
                <w:sz w:val="20"/>
                <w:szCs w:val="20"/>
                <w:rtl w:val="0"/>
              </w:rPr>
              <w:t xml:space="preserve">e</w:t>
            </w:r>
            <w:r w:rsidDel="00000000" w:rsidR="00000000" w:rsidRPr="00000000">
              <w:rPr>
                <w:sz w:val="20"/>
                <w:szCs w:val="20"/>
                <w:rtl w:val="0"/>
              </w:rPr>
              <w:t xml:space="preserve"> </w:t>
            </w:r>
            <w:r w:rsidDel="00000000" w:rsidR="00000000" w:rsidRPr="00000000">
              <w:rPr>
                <w:sz w:val="20"/>
                <w:szCs w:val="20"/>
                <w:rtl w:val="0"/>
              </w:rPr>
              <w:t xml:space="preserve">física</w:t>
            </w:r>
            <w:r w:rsidDel="00000000" w:rsidR="00000000" w:rsidRPr="00000000">
              <w:rPr>
                <w:sz w:val="20"/>
                <w:szCs w:val="20"/>
                <w:rtl w:val="0"/>
              </w:rPr>
              <w:t xml:space="preserve"> </w:t>
            </w:r>
            <w:r w:rsidDel="00000000" w:rsidR="00000000" w:rsidRPr="00000000">
              <w:rPr>
                <w:sz w:val="20"/>
                <w:szCs w:val="20"/>
                <w:rtl w:val="0"/>
              </w:rPr>
              <w:t xml:space="preserve">só</w:t>
            </w:r>
            <w:r w:rsidDel="00000000" w:rsidR="00000000" w:rsidRPr="00000000">
              <w:rPr>
                <w:sz w:val="20"/>
                <w:szCs w:val="20"/>
                <w:rtl w:val="0"/>
              </w:rPr>
              <w:t xml:space="preserve"> </w:t>
            </w:r>
            <w:r w:rsidDel="00000000" w:rsidR="00000000" w:rsidRPr="00000000">
              <w:rPr>
                <w:sz w:val="20"/>
                <w:szCs w:val="20"/>
                <w:rtl w:val="0"/>
              </w:rPr>
              <w:t xml:space="preserve">no</w:t>
            </w:r>
            <w:r w:rsidDel="00000000" w:rsidR="00000000" w:rsidRPr="00000000">
              <w:rPr>
                <w:sz w:val="20"/>
                <w:szCs w:val="20"/>
                <w:rtl w:val="0"/>
              </w:rPr>
              <w:t xml:space="preserve"> </w:t>
            </w:r>
            <w:r w:rsidDel="00000000" w:rsidR="00000000" w:rsidRPr="00000000">
              <w:rPr>
                <w:sz w:val="20"/>
                <w:szCs w:val="20"/>
                <w:rtl w:val="0"/>
              </w:rPr>
              <w:t xml:space="preserve">pedido</w:t>
            </w:r>
            <w:r w:rsidDel="00000000" w:rsidR="00000000" w:rsidRPr="00000000">
              <w:rPr>
                <w:sz w:val="20"/>
                <w:szCs w:val="20"/>
                <w:rtl w:val="0"/>
              </w:rPr>
              <w:t xml:space="preserve"> </w:t>
            </w:r>
            <w:r w:rsidDel="00000000" w:rsidR="00000000" w:rsidRPr="00000000">
              <w:rPr>
                <w:sz w:val="20"/>
                <w:szCs w:val="20"/>
                <w:rtl w:val="0"/>
              </w:rPr>
              <w:t xml:space="preserve">de</w:t>
            </w:r>
            <w:r w:rsidDel="00000000" w:rsidR="00000000" w:rsidRPr="00000000">
              <w:rPr>
                <w:sz w:val="20"/>
                <w:szCs w:val="20"/>
                <w:rtl w:val="0"/>
              </w:rPr>
              <w:t xml:space="preserve"> </w:t>
            </w:r>
            <w:r w:rsidDel="00000000" w:rsidR="00000000" w:rsidRPr="00000000">
              <w:rPr>
                <w:sz w:val="20"/>
                <w:szCs w:val="20"/>
                <w:rtl w:val="0"/>
              </w:rPr>
              <w:t xml:space="preserve">exclusão</w:t>
            </w:r>
            <w:r w:rsidDel="00000000" w:rsidR="00000000" w:rsidRPr="00000000">
              <w:rPr>
                <w:sz w:val="20"/>
                <w:szCs w:val="20"/>
                <w:rtl w:val="0"/>
              </w:rPr>
              <w:t xml:space="preserve"> </w:t>
            </w:r>
            <w:r w:rsidDel="00000000" w:rsidR="00000000" w:rsidRPr="00000000">
              <w:rPr>
                <w:sz w:val="20"/>
                <w:szCs w:val="20"/>
                <w:rtl w:val="0"/>
              </w:rPr>
              <w:t xml:space="preserve">da</w:t>
            </w:r>
            <w:r w:rsidDel="00000000" w:rsidR="00000000" w:rsidRPr="00000000">
              <w:rPr>
                <w:sz w:val="20"/>
                <w:szCs w:val="20"/>
                <w:rtl w:val="0"/>
              </w:rPr>
              <w:t xml:space="preserve"> </w:t>
            </w:r>
            <w:r w:rsidDel="00000000" w:rsidR="00000000" w:rsidRPr="00000000">
              <w:rPr>
                <w:sz w:val="20"/>
                <w:szCs w:val="20"/>
                <w:rtl w:val="0"/>
              </w:rPr>
              <w:t xml:space="preserve">LGPD</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Lógica</w:t>
            </w:r>
            <w:r w:rsidDel="00000000" w:rsidR="00000000" w:rsidRPr="00000000">
              <w:rPr>
                <w:sz w:val="20"/>
                <w:szCs w:val="20"/>
                <w:rtl w:val="0"/>
              </w:rPr>
              <w:t xml:space="preserve">, </w:t>
            </w:r>
            <w:r w:rsidDel="00000000" w:rsidR="00000000" w:rsidRPr="00000000">
              <w:rPr>
                <w:sz w:val="20"/>
                <w:szCs w:val="20"/>
                <w:rtl w:val="0"/>
              </w:rPr>
              <w:t xml:space="preserve">e</w:t>
            </w:r>
            <w:r w:rsidDel="00000000" w:rsidR="00000000" w:rsidRPr="00000000">
              <w:rPr>
                <w:sz w:val="20"/>
                <w:szCs w:val="20"/>
                <w:rtl w:val="0"/>
              </w:rPr>
              <w:t xml:space="preserve"> </w:t>
            </w:r>
            <w:r w:rsidDel="00000000" w:rsidR="00000000" w:rsidRPr="00000000">
              <w:rPr>
                <w:sz w:val="20"/>
                <w:szCs w:val="20"/>
                <w:rtl w:val="0"/>
              </w:rPr>
              <w:t xml:space="preserve">física</w:t>
            </w:r>
            <w:r w:rsidDel="00000000" w:rsidR="00000000" w:rsidRPr="00000000">
              <w:rPr>
                <w:sz w:val="20"/>
                <w:szCs w:val="20"/>
                <w:rtl w:val="0"/>
              </w:rPr>
              <w:t xml:space="preserve"> </w:t>
            </w:r>
            <w:r w:rsidDel="00000000" w:rsidR="00000000" w:rsidRPr="00000000">
              <w:rPr>
                <w:sz w:val="20"/>
                <w:szCs w:val="20"/>
                <w:rtl w:val="0"/>
              </w:rPr>
              <w:t xml:space="preserve">só</w:t>
            </w:r>
            <w:r w:rsidDel="00000000" w:rsidR="00000000" w:rsidRPr="00000000">
              <w:rPr>
                <w:sz w:val="20"/>
                <w:szCs w:val="20"/>
                <w:rtl w:val="0"/>
              </w:rPr>
              <w:t xml:space="preserve"> </w:t>
            </w:r>
            <w:r w:rsidDel="00000000" w:rsidR="00000000" w:rsidRPr="00000000">
              <w:rPr>
                <w:sz w:val="20"/>
                <w:szCs w:val="20"/>
                <w:rtl w:val="0"/>
              </w:rPr>
              <w:t xml:space="preserve">no</w:t>
            </w:r>
            <w:r w:rsidDel="00000000" w:rsidR="00000000" w:rsidRPr="00000000">
              <w:rPr>
                <w:sz w:val="20"/>
                <w:szCs w:val="20"/>
                <w:rtl w:val="0"/>
              </w:rPr>
              <w:t xml:space="preserve"> </w:t>
            </w:r>
            <w:r w:rsidDel="00000000" w:rsidR="00000000" w:rsidRPr="00000000">
              <w:rPr>
                <w:sz w:val="20"/>
                <w:szCs w:val="20"/>
                <w:rtl w:val="0"/>
              </w:rPr>
              <w:t xml:space="preserve">pedido</w:t>
            </w:r>
            <w:r w:rsidDel="00000000" w:rsidR="00000000" w:rsidRPr="00000000">
              <w:rPr>
                <w:sz w:val="20"/>
                <w:szCs w:val="20"/>
                <w:rtl w:val="0"/>
              </w:rPr>
              <w:t xml:space="preserve"> </w:t>
            </w:r>
            <w:r w:rsidDel="00000000" w:rsidR="00000000" w:rsidRPr="00000000">
              <w:rPr>
                <w:sz w:val="20"/>
                <w:szCs w:val="20"/>
                <w:rtl w:val="0"/>
              </w:rPr>
              <w:t xml:space="preserve">de</w:t>
            </w:r>
            <w:r w:rsidDel="00000000" w:rsidR="00000000" w:rsidRPr="00000000">
              <w:rPr>
                <w:sz w:val="20"/>
                <w:szCs w:val="20"/>
                <w:rtl w:val="0"/>
              </w:rPr>
              <w:t xml:space="preserve"> </w:t>
            </w:r>
            <w:r w:rsidDel="00000000" w:rsidR="00000000" w:rsidRPr="00000000">
              <w:rPr>
                <w:sz w:val="20"/>
                <w:szCs w:val="20"/>
                <w:rtl w:val="0"/>
              </w:rPr>
              <w:t xml:space="preserve">exclusão</w:t>
            </w:r>
            <w:r w:rsidDel="00000000" w:rsidR="00000000" w:rsidRPr="00000000">
              <w:rPr>
                <w:sz w:val="20"/>
                <w:szCs w:val="20"/>
                <w:rtl w:val="0"/>
              </w:rPr>
              <w:t xml:space="preserve"> </w:t>
            </w:r>
            <w:r w:rsidDel="00000000" w:rsidR="00000000" w:rsidRPr="00000000">
              <w:rPr>
                <w:sz w:val="20"/>
                <w:szCs w:val="20"/>
                <w:rtl w:val="0"/>
              </w:rPr>
              <w:t xml:space="preserve">da</w:t>
            </w:r>
            <w:r w:rsidDel="00000000" w:rsidR="00000000" w:rsidRPr="00000000">
              <w:rPr>
                <w:sz w:val="20"/>
                <w:szCs w:val="20"/>
                <w:rtl w:val="0"/>
              </w:rPr>
              <w:t xml:space="preserve"> </w:t>
            </w:r>
            <w:r w:rsidDel="00000000" w:rsidR="00000000" w:rsidRPr="00000000">
              <w:rPr>
                <w:sz w:val="20"/>
                <w:szCs w:val="20"/>
                <w:rtl w:val="0"/>
              </w:rPr>
              <w:t xml:space="preserve">LGPD</w:t>
            </w:r>
          </w:p>
        </w:tc>
      </w:tr>
    </w:tbl>
    <w:p w:rsidR="00000000" w:rsidDel="00000000" w:rsidP="00000000" w:rsidRDefault="00000000" w:rsidRPr="00000000">
      <w:pPr>
        <w:ind w:firstLine="0"/>
        <w:rPr/>
      </w:pPr>
      <w:r w:rsidDel="00000000" w:rsidR="00000000" w:rsidRPr="00000000">
        <w:rPr>
          <w:sz w:val="20"/>
          <w:szCs w:val="20"/>
          <w:rtl w:val="0"/>
        </w:rPr>
        <w:t xml:space="preserve">Fonte: elaborado pelo autor (2026).</w:t>
      </w:r>
    </w:p>
    <w:p w:rsidR="00000000" w:rsidDel="00000000" w:rsidP="00000000" w:rsidRDefault="00000000" w:rsidRPr="00000000">
      <w:pPr>
        <w:ind w:left="0" w:firstLine="720"/>
        <w:rPr/>
      </w:pPr>
      <w:r w:rsidDel="00000000" w:rsidR="00000000" w:rsidRPr="00000000">
        <w:rPr>
          <w:rtl w:val="0"/>
        </w:rPr>
        <w:t xml:space="preserve">As diferenças registradas no Quadro 11 decorrem do papel de cada banco. A coluna user_id só existe na nuvem porque o aparelho guarda os dados de uma única pessoa, enquanto no servidor é ela que separa um paciente do outro e é sobre ela que todas as políticas de segurança em nível de linha são escritas. Os tipos reais do PostgreSQL, por sua vez, fazem com que o banco recuse um dado inválido em vez de aceitá-lo em silêncio, cabendo à aplicação converter os valores na borda, durante a sincronização. O catálogo da CMED não sobe para a nuvem por ser um dado de referência idêntico em todo aparelho, de modo que replicá-lo por usuário seria copiar um dicionário, e não sincronizar dados de paciente. Já a coluna server_updated_at existe porque o updated_at reflete o relógio de quem editou, e uma edição feita sem conexão chegaria à nuvem com uma data antiga e nunca seria recebida pelos demais aparelhos, falha identificada na validação descrita na seção 5.2.</w:t>
      </w:r>
    </w:p>
    <w:p w:rsidR="00000000" w:rsidDel="00000000" w:rsidP="00000000" w:rsidRDefault="00000000" w:rsidRPr="00000000">
      <w:pPr>
        <w:ind w:left="0" w:firstLine="720"/>
        <w:rPr/>
      </w:pPr>
      <w:r w:rsidDel="00000000" w:rsidR="00000000" w:rsidRPr="00000000">
        <w:rPr>
          <w:rtl w:val="0"/>
        </w:rPr>
        <w:t xml:space="preserve">Entre as tabelas do aplicativo não há chave estrangeira no servidor, e a coerência entre registros relacionados é mantida pela própria sincronização, que envia e recebe os registros pai antes dos filhos. Por fim, a exclusão de um registro é lógica nos dois modelos, já que uma linha apagada desapareceria sem deixar registro e voltaria do servidor na sincronização seguinte. Nos dois modelos, a exclusão física ocorre somente quando o titular solicita a remoção de todos os seus dados, em atendimento à LGPD, conforme a seção 4.3.5.</w:t>
      </w:r>
    </w:p>
    <w:p w:rsidR="00000000" w:rsidDel="00000000" w:rsidP="00000000" w:rsidRDefault="00000000" w:rsidRPr="00000000" w14:paraId="0000053F">
      <w:pPr>
        <w:ind w:firstLine="0"/>
        <w:rPr>
          <w:sz w:val="20"/>
          <w:szCs w:val="20"/>
        </w:rPr>
      </w:pPr>
      <w:r w:rsidDel="00000000" w:rsidR="00000000" w:rsidRPr="00000000">
        <w:rPr>
          <w:rtl w:val="0"/>
        </w:rPr>
      </w:r>
    </w:p>
    <w:p w:rsidR="00000000" w:rsidDel="00000000" w:rsidP="00000000" w:rsidRDefault="00000000" w:rsidRPr="00000000" w14:paraId="00000540">
      <w:pPr>
        <w:pStyle w:val="Heading2"/>
        <w:rPr/>
      </w:pPr>
      <w:bookmarkStart w:colFirst="0" w:colLast="0" w:name="_heading=h.ymz3lwe3rhq7" w:id="83"/>
      <w:bookmarkEnd w:id="83"/>
      <w:r w:rsidDel="00000000" w:rsidR="00000000" w:rsidRPr="00000000">
        <w:rPr>
          <w:rtl w:val="0"/>
        </w:rPr>
        <w:t xml:space="preserve">4.6 JORNADA E EXPERIÊNCIA DO USUÁRIO</w:t>
      </w:r>
    </w:p>
    <w:p w:rsidR="00000000" w:rsidDel="00000000" w:rsidP="00000000" w:rsidRDefault="00000000" w:rsidRPr="00000000" w14:paraId="00000541">
      <w:pPr>
        <w:ind w:left="0" w:firstLine="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A aplicação prática das heurísticas de usabilidade discutidas na seção 2.4 percorre o aplicativo na ordem em que o paciente de fato o utiliza, do primeiro acesso ao acompanhamento de longo prazo. Cada etapa dessa jornada é analisada à luz do referencial teórico, de modo a demonstrar como decisões de arquitetura da informação, prevenção de erros e psicologia do </w:t>
      </w:r>
      <w:r w:rsidDel="00000000" w:rsidR="00000000" w:rsidRPr="00000000">
        <w:rPr>
          <w:i w:val="1"/>
          <w:iCs w:val="1"/>
          <w:rtl w:val="0"/>
        </w:rPr>
        <w:t xml:space="preserve">design </w:t>
      </w:r>
      <w:r w:rsidDel="00000000" w:rsidR="00000000" w:rsidRPr="00000000">
        <w:rPr>
          <w:rtl w:val="0"/>
        </w:rPr>
        <w:t xml:space="preserve">se materializam em telas da aplicação. O passo a passo de uso do aplicativo, em linguagem voltada ao paciente e sem os aspectos técnicos discutidos neste capítulo, encontra-se no Apêndice A.</w:t>
      </w:r>
    </w:p>
    <w:p w:rsidR="00000000" w:rsidDel="00000000" w:rsidP="00000000" w:rsidRDefault="00000000" w:rsidRPr="00000000" w14:paraId="00000542">
      <w:pPr>
        <w:ind w:left="0" w:firstLine="0"/>
        <w:rPr/>
      </w:pPr>
      <w:r w:rsidDel="00000000" w:rsidR="00000000" w:rsidRPr="00000000">
        <w:rPr>
          <w:rtl w:val="0"/>
        </w:rPr>
      </w:r>
    </w:p>
    <w:p w:rsidR="00000000" w:rsidDel="00000000" w:rsidP="00000000" w:rsidRDefault="00000000" w:rsidRPr="00000000" w14:paraId="00000543">
      <w:pPr>
        <w:pStyle w:val="Heading3"/>
        <w:ind w:firstLine="0"/>
        <w:rPr/>
      </w:pPr>
      <w:bookmarkStart w:colFirst="0" w:colLast="0" w:name="_heading=h.mk0j0sfc4nhx" w:id="84"/>
      <w:bookmarkEnd w:id="84"/>
      <w:r w:rsidDel="00000000" w:rsidR="00000000" w:rsidRPr="00000000">
        <w:rPr>
          <w:rtl w:val="0"/>
        </w:rPr>
        <w:t xml:space="preserve">4.6.1 Primeiro Acesso</w:t>
      </w:r>
    </w:p>
    <w:p w:rsidR="00000000" w:rsidDel="00000000" w:rsidP="00000000" w:rsidRDefault="00000000" w:rsidRPr="00000000" w14:paraId="00000544">
      <w:pPr>
        <w:ind w:left="0" w:firstLine="0"/>
        <w:rPr/>
      </w:pPr>
      <w:r w:rsidDel="00000000" w:rsidR="00000000" w:rsidRPr="00000000">
        <w:rPr>
          <w:rtl w:val="0"/>
        </w:rPr>
      </w:r>
    </w:p>
    <w:p w:rsidR="00000000" w:rsidDel="00000000" w:rsidP="00000000" w:rsidRDefault="00000000" w:rsidRPr="00000000" w14:paraId="00000545">
      <w:pPr>
        <w:ind w:firstLine="720"/>
        <w:rPr/>
      </w:pPr>
      <w:r w:rsidDel="00000000" w:rsidR="00000000" w:rsidRPr="00000000">
        <w:rPr>
          <w:rtl w:val="0"/>
        </w:rPr>
        <w:t xml:space="preserve">A primeira tela apresentada ao usuário é a tela de </w:t>
      </w:r>
      <w:r w:rsidDel="00000000" w:rsidR="00000000" w:rsidRPr="00000000">
        <w:rPr>
          <w:i w:val="1"/>
          <w:iCs w:val="1"/>
          <w:rtl w:val="0"/>
        </w:rPr>
        <w:t xml:space="preserve">login </w:t>
      </w:r>
      <w:r w:rsidDel="00000000" w:rsidR="00000000" w:rsidRPr="00000000">
        <w:rPr>
          <w:rtl w:val="0"/>
        </w:rPr>
        <w:t xml:space="preserve">do sistema, onde estão disponíveis as opções de "Continuar com Google", caso o paciente deseje vincular seus dados a uma conta e habilitar a sincronização, e "Continuar sem </w:t>
      </w:r>
      <w:r w:rsidDel="00000000" w:rsidR="00000000" w:rsidRPr="00000000">
        <w:rPr>
          <w:i w:val="1"/>
          <w:iCs w:val="1"/>
          <w:rtl w:val="0"/>
        </w:rPr>
        <w:t xml:space="preserve">login</w:t>
      </w:r>
      <w:r w:rsidDel="00000000" w:rsidR="00000000" w:rsidRPr="00000000">
        <w:rPr>
          <w:rtl w:val="0"/>
        </w:rPr>
        <w:t xml:space="preserve">", caso prefira usar o aplicativo apenas localmente. Essa escolha inicial não é definitiva, e pode ser revertida a qualquer momento pela tela de conta, o que atende à heurística de controle e liberdade do usuário, de Nielsen (1994).</w:t>
      </w:r>
      <w:r w:rsidDel="00000000" w:rsidR="00000000" w:rsidRPr="00000000">
        <w:rPr>
          <w:rtl w:val="0"/>
        </w:rPr>
        <w:br w:type="textWrapping"/>
      </w:r>
      <w:r w:rsidDel="00000000" w:rsidR="00000000" w:rsidRPr="00000000">
        <w:rPr>
          <w:rtl w:val="0"/>
        </w:rPr>
        <w:tab/>
      </w:r>
      <w:r w:rsidDel="00000000" w:rsidR="00000000" w:rsidRPr="00000000">
        <w:rPr>
          <w:rtl w:val="0"/>
        </w:rPr>
        <w:t xml:space="preserve">Posterior à tela inicial, o processo acontece da seguinte forma. O paciente aceita os termos e a política de privacidade antes de qualquer dado clínico ser solicitado, e só então preenche a ficha de saúde, seguindo a ordem exigida pela base legal de consentimento discutida na seção 2.10.1. Essa ordem não é arbitrária, ela é o que garante que o consentimento seja de fato informado, e não retroativo a uma coleta já ocorrida.</w:t>
      </w:r>
      <w:r w:rsidDel="00000000" w:rsidR="00000000" w:rsidRPr="00000000">
        <w:rPr>
          <w:rtl w:val="0"/>
        </w:rPr>
        <w:br w:type="textWrapping"/>
      </w:r>
      <w:r w:rsidDel="00000000" w:rsidR="00000000" w:rsidRPr="00000000">
        <w:rPr>
          <w:rtl w:val="0"/>
        </w:rPr>
        <w:tab/>
      </w:r>
      <w:r w:rsidDel="00000000" w:rsidR="00000000" w:rsidRPr="00000000">
        <w:rPr>
          <w:rtl w:val="0"/>
        </w:rPr>
        <w:t xml:space="preserve">A ficha de saúde, por sua vez, ocupa um lugar deliberadamente à parte do restante do sistema. Diferentemente do cadastro de medicamento, cujos dados alimentam o cálculo de posologia, estoque e adesão, a ficha guarda informações como tipo sanguíneo, alergias e contatos de emergência sem que nenhuma delas seja processada algoritmicamente pela aplicação. Ela existe para ser lida por um humano em uma situação de urgência, e não como insumo do tratamento. A Figura </w:t>
      </w:r>
      <w:r w:rsidDel="00000000" w:rsidR="00000000" w:rsidRPr="00000000">
        <w:rPr>
          <w:rtl w:val="0"/>
        </w:rPr>
        <w:t xml:space="preserve">4</w:t>
      </w:r>
      <w:r w:rsidDel="00000000" w:rsidR="00000000" w:rsidRPr="00000000">
        <w:rPr>
          <w:rtl w:val="0"/>
        </w:rPr>
        <w:t xml:space="preserve"> apresenta as telas de </w:t>
      </w:r>
      <w:r w:rsidDel="00000000" w:rsidR="00000000" w:rsidRPr="00000000">
        <w:rPr>
          <w:i w:val="1"/>
          <w:iCs w:val="1"/>
          <w:rtl w:val="0"/>
        </w:rPr>
        <w:t xml:space="preserve">login</w:t>
      </w:r>
      <w:r w:rsidDel="00000000" w:rsidR="00000000" w:rsidRPr="00000000">
        <w:rPr>
          <w:rtl w:val="0"/>
        </w:rPr>
        <w:t xml:space="preserve">, de consentimento e da ficha de saúde.</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Figura </w:t>
      </w:r>
      <w:r w:rsidDel="00000000" w:rsidR="00000000" w:rsidRPr="00000000">
        <w:rPr>
          <w:rtl w:val="0"/>
        </w:rPr>
        <w:t xml:space="preserve">4</w:t>
      </w:r>
      <w:r w:rsidDel="00000000" w:rsidR="00000000" w:rsidRPr="00000000">
        <w:rPr>
          <w:rtl w:val="0"/>
        </w:rPr>
        <w:t xml:space="preserve"> - Telas de </w:t>
      </w:r>
      <w:r w:rsidDel="00000000" w:rsidR="00000000" w:rsidRPr="00000000">
        <w:rPr>
          <w:i w:val="1"/>
          <w:iCs w:val="1"/>
          <w:rtl w:val="0"/>
        </w:rPr>
        <w:t xml:space="preserve">login</w:t>
      </w:r>
      <w:r w:rsidDel="00000000" w:rsidR="00000000" w:rsidRPr="00000000">
        <w:rPr>
          <w:rtl w:val="0"/>
        </w:rPr>
        <w:t xml:space="preserve">, consentimento e ficha de saúde</w:t>
      </w:r>
    </w:p>
    <w:p w:rsidR="00000000" w:rsidDel="00000000" w:rsidP="00000000" w:rsidRDefault="00000000" w:rsidRPr="00000000" w14:paraId="00000546">
      <w:pPr>
        <w:ind w:left="0" w:firstLine="0"/>
        <w:rPr>
          <w:sz w:val="20"/>
          <w:szCs w:val="20"/>
        </w:rPr>
      </w:pPr>
      <w:r w:rsidDel="00000000" w:rsidR="00000000" w:rsidRPr="00000000">
        <w:rPr/>
        <w:drawing>
          <wp:inline distB="114300" distT="114300" distL="114300" distR="114300">
            <wp:extent cx="5759775" cy="4267200"/>
            <wp:effectExtent b="0" l="0" r="0" t="0"/>
            <wp:docPr id="17"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759775" cy="4267200"/>
                    </a:xfrm>
                    <a:prstGeom prst="rect"/>
                    <a:ln/>
                  </pic:spPr>
                </pic:pic>
              </a:graphicData>
            </a:graphic>
          </wp:inline>
        </w:drawing>
      </w:r>
      <w:r w:rsidDel="00000000" w:rsidR="00000000" w:rsidRPr="00000000">
        <w:rPr>
          <w:sz w:val="20"/>
          <w:szCs w:val="20"/>
          <w:rtl w:val="0"/>
        </w:rPr>
        <w:t xml:space="preserve">Fonte: elaborado pelo autor (2026).</w:t>
      </w:r>
      <w:r w:rsidDel="00000000" w:rsidR="00000000" w:rsidRPr="00000000">
        <w:rPr>
          <w:sz w:val="20"/>
          <w:szCs w:val="20"/>
          <w:rtl w:val="0"/>
        </w:rPr>
        <w:tab/>
      </w:r>
    </w:p>
    <w:p w:rsidR="00000000" w:rsidDel="00000000" w:rsidP="00000000" w:rsidRDefault="00000000" w:rsidRPr="00000000" w14:paraId="00000547">
      <w:pPr>
        <w:ind w:left="0" w:firstLine="0"/>
        <w:rPr/>
      </w:pPr>
      <w:r w:rsidDel="00000000" w:rsidR="00000000" w:rsidRPr="00000000">
        <w:rPr>
          <w:rtl w:val="0"/>
        </w:rPr>
      </w:r>
    </w:p>
    <w:p w:rsidR="00000000" w:rsidDel="00000000" w:rsidP="00000000" w:rsidRDefault="00000000" w:rsidRPr="00000000" w14:paraId="00000548">
      <w:pPr>
        <w:pStyle w:val="Heading3"/>
        <w:ind w:firstLine="0"/>
        <w:rPr/>
      </w:pPr>
      <w:bookmarkStart w:colFirst="0" w:colLast="0" w:name="_heading=h.rxf7ipvf8om1" w:id="85"/>
      <w:bookmarkEnd w:id="85"/>
      <w:r w:rsidDel="00000000" w:rsidR="00000000" w:rsidRPr="00000000">
        <w:rPr>
          <w:rtl w:val="0"/>
        </w:rPr>
        <w:t xml:space="preserve">4.6.2 Cadastro de Medicamentos</w:t>
      </w:r>
    </w:p>
    <w:p w:rsidR="00000000" w:rsidDel="00000000" w:rsidP="00000000" w:rsidRDefault="00000000" w:rsidRPr="00000000" w14:paraId="00000549">
      <w:pPr>
        <w:ind w:left="0" w:firstLine="0"/>
        <w:rPr>
          <w:b w:val="1"/>
          <w:bCs w:val="1"/>
        </w:rPr>
      </w:pPr>
      <w:r w:rsidDel="00000000" w:rsidR="00000000" w:rsidRPr="00000000">
        <w:rPr>
          <w:rtl w:val="0"/>
        </w:rPr>
      </w:r>
    </w:p>
    <w:p w:rsidR="00000000" w:rsidDel="00000000" w:rsidP="00000000" w:rsidRDefault="00000000" w:rsidRPr="00000000" w14:paraId="0000054A">
      <w:pPr>
        <w:ind w:left="0" w:firstLine="720"/>
        <w:rPr/>
      </w:pPr>
      <w:r w:rsidDel="00000000" w:rsidR="00000000" w:rsidRPr="00000000">
        <w:rPr>
          <w:rtl w:val="0"/>
        </w:rPr>
        <w:t xml:space="preserve">O cadastro de um medicamento pode começar de duas formas: cadastro manual ou leitura do código de barras presente na embalagem do produto. Ao ler o código, o aplicativo consulta um catálogo local derivado da </w:t>
      </w:r>
      <w:r w:rsidDel="00000000" w:rsidR="00000000" w:rsidRPr="00000000">
        <w:rPr>
          <w:rtl w:val="0"/>
        </w:rPr>
        <w:t xml:space="preserve">base pública da CMED, da Agência Nacional de Vigilância Sanitária (Anvisa), que</w:t>
      </w:r>
      <w:r w:rsidDel="00000000" w:rsidR="00000000" w:rsidRPr="00000000">
        <w:rPr>
          <w:rtl w:val="0"/>
        </w:rPr>
        <w:t xml:space="preserve"> reúne cerca de sete mil apresentações comerciais e é importado para a base local uma única vez por instalação. Quando encontra o produto, o aplicativo preenche automaticamente o nome comercial, o princípio ativo e a dosagem.</w:t>
      </w:r>
    </w:p>
    <w:p w:rsidR="00000000" w:rsidDel="00000000" w:rsidP="00000000" w:rsidRDefault="00000000" w:rsidRPr="00000000" w14:paraId="0000054B">
      <w:pPr>
        <w:ind w:left="0" w:firstLine="720"/>
        <w:rPr/>
      </w:pPr>
      <w:r w:rsidDel="00000000" w:rsidR="00000000" w:rsidRPr="00000000">
        <w:rPr>
          <w:rtl w:val="0"/>
        </w:rPr>
        <w:t xml:space="preserve">No formulário propriamente dito, a heurística de prevenção de erros, apresentada na seção 2.4.1, orienta uma decisão central, segundo a qual todo campo relativo à posologia nasce vazio, sem valor pré-selecionado, conforme a regra de negócio de código 08.</w:t>
      </w:r>
    </w:p>
    <w:p w:rsidR="00000000" w:rsidDel="00000000" w:rsidP="00000000" w:rsidRDefault="00000000" w:rsidRPr="00000000" w14:paraId="0000054C">
      <w:pPr>
        <w:ind w:left="0" w:firstLine="720"/>
        <w:rPr/>
      </w:pPr>
      <w:r w:rsidDel="00000000" w:rsidR="00000000" w:rsidRPr="00000000">
        <w:rPr>
          <w:rtl w:val="0"/>
        </w:rPr>
        <w:t xml:space="preserve">A fim de tornar simples um preenchimento denso, o cadastro adota uma revelação progressiva de campos. Enquanto o essencial (o medicamento, a dose e a posologia) não está completo, os campos opcionais permanecem ocultos. Assim que ele se completa, uma mensagem avisa que o cadastro já pode ser concluído ali mesmo, e os campos opcionais se revelam de uma vez. As Figuras </w:t>
      </w:r>
      <w:r w:rsidDel="00000000" w:rsidR="00000000" w:rsidRPr="00000000">
        <w:rPr>
          <w:rtl w:val="0"/>
        </w:rPr>
        <w:t xml:space="preserve">5</w:t>
      </w:r>
      <w:r w:rsidDel="00000000" w:rsidR="00000000" w:rsidRPr="00000000">
        <w:rPr>
          <w:rtl w:val="0"/>
        </w:rPr>
        <w:t xml:space="preserve"> e </w:t>
      </w:r>
      <w:r w:rsidDel="00000000" w:rsidR="00000000" w:rsidRPr="00000000">
        <w:rPr>
          <w:rtl w:val="0"/>
        </w:rPr>
        <w:t xml:space="preserve">6</w:t>
      </w:r>
      <w:r w:rsidDel="00000000" w:rsidR="00000000" w:rsidRPr="00000000">
        <w:rPr>
          <w:rtl w:val="0"/>
        </w:rPr>
        <w:t xml:space="preserve"> mostram, respectivamente, a identificação por código de barras e o formulário de cadastro.</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Figura </w:t>
      </w:r>
      <w:r w:rsidDel="00000000" w:rsidR="00000000" w:rsidRPr="00000000">
        <w:rPr>
          <w:rtl w:val="0"/>
        </w:rPr>
        <w:t xml:space="preserve">5</w:t>
      </w:r>
      <w:r w:rsidDel="00000000" w:rsidR="00000000" w:rsidRPr="00000000">
        <w:rPr>
          <w:rtl w:val="0"/>
        </w:rPr>
        <w:t xml:space="preserve"> - Identificação do medicamento por código de barras</w:t>
      </w:r>
      <w:r w:rsidDel="00000000" w:rsidR="00000000" w:rsidRPr="00000000">
        <w:rPr>
          <w:rtl w:val="0"/>
        </w:rPr>
        <w:br w:type="textWrapping"/>
      </w:r>
      <w:r w:rsidDel="00000000" w:rsidR="00000000" w:rsidRPr="00000000">
        <w:rPr/>
        <w:drawing>
          <wp:inline distB="114300" distT="114300" distL="114300" distR="114300">
            <wp:extent cx="5759775" cy="4267200"/>
            <wp:effectExtent b="0" l="0" r="0" t="0"/>
            <wp:docPr id="18"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7597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ind w:firstLine="0"/>
        <w:rPr/>
      </w:pPr>
      <w:r w:rsidDel="00000000" w:rsidR="00000000" w:rsidRPr="00000000">
        <w:rPr>
          <w:sz w:val="20"/>
          <w:szCs w:val="20"/>
          <w:rtl w:val="0"/>
        </w:rPr>
        <w:t xml:space="preserve">Fonte: elaborado pelo autor (2026).</w:t>
      </w:r>
      <w:r w:rsidDel="00000000" w:rsidR="00000000" w:rsidRPr="00000000">
        <w:rPr>
          <w:rtl w:val="0"/>
        </w:rPr>
      </w:r>
    </w:p>
    <w:p w:rsidR="00000000" w:rsidDel="00000000" w:rsidP="00000000" w:rsidRDefault="00000000" w:rsidRPr="00000000" w14:paraId="0000054E">
      <w:pPr>
        <w:keepNext w:val="1"/>
        <w:ind w:firstLine="0"/>
        <w:rPr/>
      </w:pPr>
      <w:r w:rsidDel="00000000" w:rsidR="00000000" w:rsidRPr="00000000">
        <w:rPr>
          <w:rtl w:val="0"/>
        </w:rPr>
        <w:t xml:space="preserve">Figura </w:t>
      </w:r>
      <w:r w:rsidDel="00000000" w:rsidR="00000000" w:rsidRPr="00000000">
        <w:rPr>
          <w:rtl w:val="0"/>
        </w:rPr>
        <w:t xml:space="preserve">6</w:t>
      </w:r>
      <w:r w:rsidDel="00000000" w:rsidR="00000000" w:rsidRPr="00000000">
        <w:rPr>
          <w:rtl w:val="0"/>
        </w:rPr>
        <w:t xml:space="preserve"> - Formulário de cadastro de medicação</w:t>
      </w:r>
      <w:r w:rsidDel="00000000" w:rsidR="00000000" w:rsidRPr="00000000">
        <w:rPr>
          <w:rtl w:val="0"/>
        </w:rPr>
        <w:br w:type="textWrapping"/>
      </w:r>
      <w:r w:rsidDel="00000000" w:rsidR="00000000" w:rsidRPr="00000000">
        <w:rPr/>
        <w:drawing>
          <wp:inline distB="114300" distT="114300" distL="114300" distR="114300">
            <wp:extent cx="5759775" cy="4267200"/>
            <wp:effectExtent b="0" l="0" r="0" t="0"/>
            <wp:docPr id="16"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7597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ind w:firstLine="0"/>
        <w:rPr/>
      </w:pPr>
      <w:r w:rsidDel="00000000" w:rsidR="00000000" w:rsidRPr="00000000">
        <w:rPr>
          <w:sz w:val="20"/>
          <w:szCs w:val="20"/>
          <w:rtl w:val="0"/>
        </w:rPr>
        <w:t xml:space="preserve">Fonte: elaborado pelo autor (2026).</w:t>
      </w:r>
      <w:r w:rsidDel="00000000" w:rsidR="00000000" w:rsidRPr="00000000">
        <w:rPr>
          <w:sz w:val="20"/>
          <w:szCs w:val="20"/>
          <w:rtl w:val="0"/>
        </w:rPr>
        <w:br w:type="textWrapping"/>
      </w:r>
      <w:r w:rsidDel="00000000" w:rsidR="00000000" w:rsidRPr="00000000">
        <w:rPr>
          <w:sz w:val="20"/>
          <w:szCs w:val="20"/>
          <w:rtl w:val="0"/>
        </w:rPr>
        <w:br w:type="textWrapping"/>
      </w:r>
      <w:r w:rsidDel="00000000" w:rsidR="00000000" w:rsidRPr="00000000">
        <w:rPr>
          <w:sz w:val="20"/>
          <w:szCs w:val="20"/>
          <w:rtl w:val="0"/>
        </w:rPr>
        <w:tab/>
      </w:r>
      <w:r w:rsidDel="00000000" w:rsidR="00000000" w:rsidRPr="00000000">
        <w:rPr>
          <w:sz w:val="20"/>
          <w:szCs w:val="20"/>
          <w:rtl w:val="0"/>
        </w:rPr>
        <w:t xml:space="preserve">O </w:t>
      </w:r>
      <w:r w:rsidDel="00000000" w:rsidR="00000000" w:rsidRPr="00000000">
        <w:rPr>
          <w:rtl w:val="0"/>
        </w:rPr>
        <w:t xml:space="preserve">cadastro se encerra com decisões que dependem da natureza do medicamento e da rotina do paciente. A exigência de receita, quando aplicável, habilita o anexo de um documento com validade e aviso de renovação. Configurações de lembrete determinam se o disparo ocorrerá por alarme sonoro ou por notificação comum. O controle de estoque, por fim, registra a quantidade disponível, o local onde o medicamento é guardado, e permite configurar um aviso quando a reserva estiver próxima do fim, com a antecedência escolhida pelo paciente, conforme a Figura </w:t>
      </w:r>
      <w:r w:rsidDel="00000000" w:rsidR="00000000" w:rsidRPr="00000000">
        <w:rPr>
          <w:rtl w:val="0"/>
        </w:rPr>
        <w:t xml:space="preserve">7</w:t>
      </w:r>
      <w:r w:rsidDel="00000000" w:rsidR="00000000" w:rsidRPr="00000000">
        <w:rPr>
          <w:rtl w:val="0"/>
        </w:rPr>
        <w:t xml:space="preserve">.</w:t>
      </w:r>
      <w:r w:rsidDel="00000000" w:rsidR="00000000" w:rsidRPr="00000000">
        <w:rPr>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50">
      <w:pPr>
        <w:keepNext w:val="1"/>
        <w:ind w:firstLine="0"/>
        <w:rPr/>
      </w:pPr>
      <w:r w:rsidDel="00000000" w:rsidR="00000000" w:rsidRPr="00000000">
        <w:rPr>
          <w:rtl w:val="0"/>
        </w:rPr>
        <w:t xml:space="preserve">Figura </w:t>
      </w:r>
      <w:r w:rsidDel="00000000" w:rsidR="00000000" w:rsidRPr="00000000">
        <w:rPr>
          <w:rtl w:val="0"/>
        </w:rPr>
        <w:t xml:space="preserve">7</w:t>
      </w:r>
      <w:r w:rsidDel="00000000" w:rsidR="00000000" w:rsidRPr="00000000">
        <w:rPr>
          <w:rtl w:val="0"/>
        </w:rPr>
        <w:t xml:space="preserve"> - Configurações adicionais do cadastro de medicação</w:t>
      </w:r>
    </w:p>
    <w:p w:rsidR="00000000" w:rsidDel="00000000" w:rsidP="00000000" w:rsidRDefault="00000000" w:rsidRPr="00000000" w14:paraId="00000551">
      <w:pPr>
        <w:ind w:firstLine="0"/>
        <w:rPr/>
      </w:pPr>
      <w:r w:rsidDel="00000000" w:rsidR="00000000" w:rsidRPr="00000000">
        <w:rPr/>
        <w:drawing>
          <wp:inline distB="114300" distT="114300" distL="114300" distR="114300">
            <wp:extent cx="5759775" cy="4267200"/>
            <wp:effectExtent b="0" l="0" r="0" t="0"/>
            <wp:docPr id="20"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7597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ind w:firstLine="0"/>
        <w:rPr/>
      </w:pPr>
      <w:r w:rsidDel="00000000" w:rsidR="00000000" w:rsidRPr="00000000">
        <w:rPr>
          <w:sz w:val="20"/>
          <w:szCs w:val="20"/>
          <w:rtl w:val="0"/>
        </w:rPr>
        <w:t xml:space="preserve">Fonte: elaborado pelo autor (2026).</w:t>
      </w:r>
      <w:r w:rsidDel="00000000" w:rsidR="00000000" w:rsidRPr="00000000">
        <w:rPr>
          <w:rtl w:val="0"/>
        </w:rPr>
      </w:r>
    </w:p>
    <w:p w:rsidR="00000000" w:rsidDel="00000000" w:rsidP="00000000" w:rsidRDefault="00000000" w:rsidRPr="00000000" w14:paraId="00000553">
      <w:pPr>
        <w:ind w:left="0" w:firstLine="0"/>
        <w:rPr/>
      </w:pPr>
      <w:r w:rsidDel="00000000" w:rsidR="00000000" w:rsidRPr="00000000">
        <w:rPr>
          <w:rtl w:val="0"/>
        </w:rPr>
      </w:r>
    </w:p>
    <w:p w:rsidR="00000000" w:rsidDel="00000000" w:rsidP="00000000" w:rsidRDefault="00000000" w:rsidRPr="00000000" w14:paraId="00000554">
      <w:pPr>
        <w:pStyle w:val="Heading3"/>
        <w:ind w:firstLine="0"/>
        <w:rPr/>
      </w:pPr>
      <w:bookmarkStart w:colFirst="0" w:colLast="0" w:name="_heading=h.btwb24uhzn0w" w:id="86"/>
      <w:bookmarkEnd w:id="86"/>
      <w:r w:rsidDel="00000000" w:rsidR="00000000" w:rsidRPr="00000000">
        <w:rPr>
          <w:rtl w:val="0"/>
        </w:rPr>
        <w:t xml:space="preserve">4.6.3 Rotina Diária e Resposta ao Alarme</w:t>
      </w:r>
      <w:r w:rsidDel="00000000" w:rsidR="00000000" w:rsidRPr="00000000">
        <w:rPr>
          <w:rtl w:val="0"/>
        </w:rPr>
        <w:br w:type="textWrapping"/>
      </w:r>
    </w:p>
    <w:p w:rsidR="00000000" w:rsidDel="00000000" w:rsidP="00000000" w:rsidRDefault="00000000" w:rsidRPr="00000000" w14:paraId="00000555">
      <w:pPr>
        <w:ind w:left="0" w:firstLine="720"/>
        <w:rPr/>
      </w:pPr>
      <w:r w:rsidDel="00000000" w:rsidR="00000000" w:rsidRPr="00000000">
        <w:rPr>
          <w:rtl w:val="0"/>
        </w:rPr>
        <w:t xml:space="preserve">Concluído o cadastro, a tela inicial passa a concentrar o uso cotidiano da aplicação. Ela apresenta as doses do dia em dois grupos, sendo o primeiro o das doses que ainda aguardam resposta e o segundo o das já registradas, ordenação que coloca à frente aquilo que exige ação do paciente. Cada dose exibe um estado visual próprio, entre confirmada, pulada, atrasada, na hora, próxima e futura, e a distinção entre atrasada e na hora considera uma janela de tolerância em torno do horário marcado, de modo que uma dose rigorosamente em dia não seja apresentada como pendência, como mostra a Figura </w:t>
      </w:r>
      <w:r w:rsidDel="00000000" w:rsidR="00000000" w:rsidRPr="00000000">
        <w:rPr>
          <w:rtl w:val="0"/>
        </w:rPr>
        <w:t xml:space="preserve">8</w:t>
      </w:r>
      <w:r w:rsidDel="00000000" w:rsidR="00000000" w:rsidRPr="00000000">
        <w:rPr>
          <w:rtl w:val="0"/>
        </w:rPr>
        <w:t xml:space="preserve">.</w:t>
      </w:r>
      <w:r w:rsidDel="00000000" w:rsidR="00000000" w:rsidRPr="00000000">
        <w:rPr>
          <w:rtl w:val="0"/>
        </w:rPr>
        <w:br w:type="textWrapping"/>
      </w:r>
      <w:r w:rsidDel="00000000" w:rsidR="00000000" w:rsidRPr="00000000">
        <w:rPr>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56">
      <w:pPr>
        <w:keepNext w:val="1"/>
        <w:ind w:left="0" w:firstLine="0"/>
        <w:rPr/>
      </w:pPr>
      <w:r w:rsidDel="00000000" w:rsidR="00000000" w:rsidRPr="00000000">
        <w:rPr>
          <w:rtl w:val="0"/>
        </w:rPr>
        <w:t xml:space="preserve">Figura </w:t>
      </w:r>
      <w:r w:rsidDel="00000000" w:rsidR="00000000" w:rsidRPr="00000000">
        <w:rPr>
          <w:rtl w:val="0"/>
        </w:rPr>
        <w:t xml:space="preserve">8</w:t>
      </w:r>
      <w:r w:rsidDel="00000000" w:rsidR="00000000" w:rsidRPr="00000000">
        <w:rPr>
          <w:rtl w:val="0"/>
        </w:rPr>
        <w:t xml:space="preserve"> - Tela inicial com as doses do dia agrupadas por estado</w:t>
      </w:r>
    </w:p>
    <w:p w:rsidR="00000000" w:rsidDel="00000000" w:rsidP="00000000" w:rsidRDefault="00000000" w:rsidRPr="00000000" w14:paraId="00000557">
      <w:pPr>
        <w:ind w:left="0" w:firstLine="0"/>
        <w:rPr/>
      </w:pPr>
      <w:r w:rsidDel="00000000" w:rsidR="00000000" w:rsidRPr="00000000">
        <w:rPr/>
        <w:drawing>
          <wp:inline distB="114300" distT="114300" distL="114300" distR="114300">
            <wp:extent cx="5759775" cy="4267200"/>
            <wp:effectExtent b="0" l="0" r="0" t="0"/>
            <wp:docPr id="1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59775" cy="4267200"/>
                    </a:xfrm>
                    <a:prstGeom prst="rect"/>
                    <a:ln/>
                  </pic:spPr>
                </pic:pic>
              </a:graphicData>
            </a:graphic>
          </wp:inline>
        </w:drawing>
      </w:r>
      <w:r w:rsidDel="00000000" w:rsidR="00000000" w:rsidRPr="00000000">
        <w:rPr>
          <w:rtl w:val="0"/>
        </w:rPr>
        <w:br w:type="textWrapping"/>
      </w:r>
      <w:r w:rsidDel="00000000" w:rsidR="00000000" w:rsidRPr="00000000">
        <w:rPr>
          <w:sz w:val="20"/>
          <w:szCs w:val="20"/>
          <w:rtl w:val="0"/>
        </w:rPr>
        <w:t xml:space="preserve">Fonte: elaborado pelo autor (2026).</w:t>
      </w:r>
      <w:r w:rsidDel="00000000" w:rsidR="00000000" w:rsidRPr="00000000">
        <w:rPr>
          <w:rtl w:val="0"/>
        </w:rPr>
        <w:br w:type="textWrapping"/>
      </w:r>
      <w:r w:rsidDel="00000000" w:rsidR="00000000" w:rsidRPr="00000000">
        <w:rPr>
          <w:rtl w:val="0"/>
        </w:rPr>
        <w:br w:type="textWrapping"/>
      </w:r>
      <w:r w:rsidDel="00000000" w:rsidR="00000000" w:rsidRPr="00000000">
        <w:rPr>
          <w:rtl w:val="0"/>
        </w:rPr>
        <w:tab/>
      </w:r>
      <w:r w:rsidDel="00000000" w:rsidR="00000000" w:rsidRPr="00000000">
        <w:rPr>
          <w:rtl w:val="0"/>
        </w:rPr>
        <w:t xml:space="preserve">A tela do alarme de dose apresenta três ações, e a notificação comum oferece duas delas, confirmar e pular, definidas no momento do agendamento, conforme o Quadro </w:t>
      </w:r>
      <w:r w:rsidDel="00000000" w:rsidR="00000000" w:rsidRPr="00000000">
        <w:rPr>
          <w:rtl w:val="0"/>
        </w:rPr>
        <w:t xml:space="preserve">12</w:t>
      </w: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558">
      <w:pPr>
        <w:keepNext w:val="1"/>
        <w:ind w:left="0" w:firstLine="0"/>
        <w:rPr/>
      </w:pPr>
      <w:r w:rsidDel="00000000" w:rsidR="00000000" w:rsidRPr="00000000">
        <w:rPr>
          <w:rtl w:val="0"/>
        </w:rPr>
        <w:t xml:space="preserve">Quadro </w:t>
      </w:r>
      <w:r w:rsidDel="00000000" w:rsidR="00000000" w:rsidRPr="00000000">
        <w:rPr>
          <w:rtl w:val="0"/>
        </w:rPr>
        <w:t xml:space="preserve">12</w:t>
      </w:r>
      <w:r w:rsidDel="00000000" w:rsidR="00000000" w:rsidRPr="00000000">
        <w:rPr>
          <w:rtl w:val="0"/>
        </w:rPr>
        <w:t xml:space="preserve"> - Ações de resposta ao alarme de dose</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CellMar>
          <w:top w:w="40" w:type="dxa"/>
          <w:left w:w="100" w:type="dxa"/>
          <w:bottom w:w="40" w:type="dxa"/>
          <w:right w:w="100" w:type="dxa"/>
        </w:tblCellMar>
        <w:tblLook w:val="0600"/>
      </w:tblPr>
      <w:tblGrid>
        <w:gridCol w:w="8880"/>
        <w:tblGridChange w:id="0">
          <w:tblGrid>
            <w:gridCol w:w="88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40" w:type="dxa"/>
              <w:left w:w="120.0" w:type="dxa"/>
              <w:bottom w:w="40" w:type="dxa"/>
              <w:right w:w="120.0" w:type="dxa"/>
            </w:tcMar>
            <w:vAlign w:val="center"/>
          </w:tcPr>
          <w:p w:rsidR="00000000" w:rsidDel="00000000" w:rsidP="00000000" w:rsidRDefault="00000000" w:rsidRPr="00000000" w14:paraId="00000559">
            <w:pPr>
              <w:numPr>
                <w:ilvl w:val="0"/>
                <w:numId w:val="1"/>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export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const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ACAO_TOMEI</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"tomei"</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5A">
            <w:pPr>
              <w:numPr>
                <w:ilvl w:val="0"/>
                <w:numId w:val="1"/>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export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const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ACAO_PULEI</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"pulei"</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5B">
            <w:pPr>
              <w:numPr>
                <w:ilvl w:val="0"/>
                <w:numId w:val="1"/>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export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const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ACAO_ADIAR</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"adiar"</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5C">
            <w:pPr>
              <w:numPr>
                <w:ilvl w:val="0"/>
                <w:numId w:val="1"/>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Um adiamento só por horário.</w:t>
            </w:r>
          </w:p>
          <w:p w:rsidR="00000000" w:rsidDel="00000000" w:rsidP="00000000" w:rsidRDefault="00000000" w:rsidRPr="00000000" w14:paraId="0000055D">
            <w:pPr>
              <w:numPr>
                <w:ilvl w:val="0"/>
                <w:numId w:val="1"/>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export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const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MINUTOS_DE_ADIAMENTO</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5</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55E">
      <w:pPr>
        <w:spacing w:line="432" w:lineRule="auto"/>
        <w:ind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ind w:left="0" w:firstLine="720"/>
        <w:rPr/>
      </w:pPr>
      <w:r w:rsidDel="00000000" w:rsidR="00000000" w:rsidRPr="00000000">
        <w:rPr>
          <w:rtl w:val="0"/>
        </w:rPr>
        <w:t xml:space="preserve">A confirmação e o registro de dose pulada dispensam a abertura do aplicativo, decisão que reduz o esforço exigido do paciente no momento em que ele precisa apenas responder. O adiamento não grava desfecho algum, limitando-se a reagendar o aviso por cinco minutos, e é oferecido uma única vez por horário, uma vez que o adiamento repetido esvaziaria a função do alarme. A distinção entre dose pulada e dose sem registro é preservada em toda a rotina, e é o que permite ao relatório clínico afirmar o que de fato ocorreu.</w:t>
      </w:r>
      <w:r w:rsidDel="00000000" w:rsidR="00000000" w:rsidRPr="00000000">
        <w:rPr>
          <w:rtl w:val="0"/>
        </w:rPr>
        <w:br w:type="textWrapping"/>
      </w:r>
      <w:r w:rsidDel="00000000" w:rsidR="00000000" w:rsidRPr="00000000">
        <w:rPr>
          <w:rtl w:val="0"/>
        </w:rPr>
        <w:tab/>
      </w:r>
      <w:r w:rsidDel="00000000" w:rsidR="00000000" w:rsidRPr="00000000">
        <w:rPr>
          <w:rtl w:val="0"/>
        </w:rPr>
        <w:t xml:space="preserve">O registro de uma dose repercute em outras áreas da aplicação sem exigir qualquer ação adicional. A quantidade administrada é descontada do estoque correspondente, a previsão de esgotamento é recalculada e a taxa de adesão do dia é atualizada. Quando o estoque atinge o limiar configurado, um aviso de reposição é agendado, o que antecipa a falta em vez de comunicá-la depois de consumada. A Figura </w:t>
      </w:r>
      <w:r w:rsidDel="00000000" w:rsidR="00000000" w:rsidRPr="00000000">
        <w:rPr>
          <w:rtl w:val="0"/>
        </w:rPr>
        <w:t xml:space="preserve">9</w:t>
      </w:r>
      <w:r w:rsidDel="00000000" w:rsidR="00000000" w:rsidRPr="00000000">
        <w:rPr>
          <w:rtl w:val="0"/>
        </w:rPr>
        <w:t xml:space="preserve"> apresenta a notificação do alarme sobre a tela do dispositivo.</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Figura </w:t>
      </w:r>
      <w:r w:rsidDel="00000000" w:rsidR="00000000" w:rsidRPr="00000000">
        <w:rPr>
          <w:rtl w:val="0"/>
        </w:rPr>
        <w:t xml:space="preserve">9</w:t>
      </w:r>
      <w:r w:rsidDel="00000000" w:rsidR="00000000" w:rsidRPr="00000000">
        <w:rPr>
          <w:rtl w:val="0"/>
        </w:rPr>
        <w:t xml:space="preserve"> - Notificação do alarme de dose com o dispositivo bloqueado e em uso</w:t>
      </w:r>
      <w:r w:rsidDel="00000000" w:rsidR="00000000" w:rsidRPr="00000000">
        <w:rPr>
          <w:rtl w:val="0"/>
        </w:rPr>
        <w:br w:type="textWrapping"/>
      </w:r>
      <w:r w:rsidDel="00000000" w:rsidR="00000000" w:rsidRPr="00000000">
        <w:rPr/>
        <w:drawing>
          <wp:inline distB="114300" distT="114300" distL="114300" distR="114300">
            <wp:extent cx="5759775" cy="4267200"/>
            <wp:effectExtent b="0" l="0" r="0" t="0"/>
            <wp:docPr id="13"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7597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ind w:left="0" w:firstLine="0"/>
        <w:rPr>
          <w:sz w:val="20"/>
          <w:szCs w:val="20"/>
        </w:rPr>
      </w:pPr>
      <w:r w:rsidDel="00000000" w:rsidR="00000000" w:rsidRPr="00000000">
        <w:rPr>
          <w:sz w:val="20"/>
          <w:szCs w:val="20"/>
          <w:rtl w:val="0"/>
        </w:rPr>
        <w:t xml:space="preserve">Fonte: elaborado pelo autor (2026).</w:t>
      </w:r>
      <w:r w:rsidDel="00000000" w:rsidR="00000000" w:rsidRPr="00000000">
        <w:rPr>
          <w:sz w:val="20"/>
          <w:szCs w:val="20"/>
          <w:rtl w:val="0"/>
        </w:rPr>
        <w:br w:type="textWrapping"/>
      </w:r>
    </w:p>
    <w:p w:rsidR="00000000" w:rsidDel="00000000" w:rsidP="00000000" w:rsidRDefault="00000000" w:rsidRPr="00000000" w14:paraId="00000562">
      <w:pPr>
        <w:pStyle w:val="Heading3"/>
        <w:ind w:firstLine="0"/>
        <w:rPr/>
      </w:pPr>
      <w:bookmarkStart w:colFirst="0" w:colLast="0" w:name="_heading=h.sdpby7hiv250" w:id="87"/>
      <w:bookmarkEnd w:id="87"/>
      <w:r w:rsidDel="00000000" w:rsidR="00000000" w:rsidRPr="00000000">
        <w:rPr>
          <w:rtl w:val="0"/>
        </w:rPr>
      </w:r>
    </w:p>
    <w:p w:rsidR="00000000" w:rsidDel="00000000" w:rsidP="00000000" w:rsidRDefault="00000000" w:rsidRPr="00000000" w14:paraId="00000563">
      <w:pPr>
        <w:pStyle w:val="Heading3"/>
        <w:ind w:firstLine="0"/>
        <w:rPr/>
      </w:pPr>
      <w:bookmarkStart w:colFirst="0" w:colLast="0" w:name="_heading=h.ji8eesqyr2ko" w:id="88"/>
      <w:bookmarkEnd w:id="88"/>
      <w:r w:rsidDel="00000000" w:rsidR="00000000" w:rsidRPr="00000000">
        <w:rPr>
          <w:b w:val="1"/>
          <w:bCs w:val="1"/>
          <w:rtl w:val="0"/>
        </w:rPr>
        <w:t xml:space="preserve">4.6.</w:t>
      </w:r>
      <w:r w:rsidDel="00000000" w:rsidR="00000000" w:rsidRPr="00000000">
        <w:rPr>
          <w:rtl w:val="0"/>
        </w:rPr>
        <w:t xml:space="preserve">4 Acompanhamento e Relatório Clínico</w:t>
      </w:r>
    </w:p>
    <w:p w:rsidR="00000000" w:rsidDel="00000000" w:rsidP="00000000" w:rsidRDefault="00000000" w:rsidRPr="00000000" w14:paraId="00000564">
      <w:pPr>
        <w:ind w:left="0" w:firstLine="72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O acompanhamento de longo prazo reúne o histórico que a rotina diária produz. A tela de adesão apresenta a taxa consolidada em períodos de sete, trinta ou noventa dias e, quando há mais de um tratamento, a taxa de cada medicamento. As doses puladas e as que ficaram sem resposta são contadas separadamente, uma vez que a primeira é uma decisão registrada pelo paciente e a segunda é a ausência de registro, distinção estabelecida na seção 4.3.1. Independentemente do período escolhido, a tela mantém visíveis os últimos sete dias, já que identificar em que dia a dose falhou só é útil enquanto o paciente ainda se lembra daquele dia. O cálculo exclui as doses não vencidas e não respondidas, conforme a regra detalhada no Quadro </w:t>
      </w:r>
      <w:r w:rsidDel="00000000" w:rsidR="00000000" w:rsidRPr="00000000">
        <w:rPr>
          <w:rtl w:val="0"/>
        </w:rPr>
        <w:t xml:space="preserve">13</w:t>
      </w: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565">
      <w:pPr>
        <w:keepNext w:val="1"/>
        <w:ind w:left="0" w:firstLine="0"/>
        <w:rPr/>
      </w:pPr>
      <w:r w:rsidDel="00000000" w:rsidR="00000000" w:rsidRPr="00000000">
        <w:rPr>
          <w:rtl w:val="0"/>
        </w:rPr>
        <w:t xml:space="preserve">Quadro </w:t>
      </w:r>
      <w:r w:rsidDel="00000000" w:rsidR="00000000" w:rsidRPr="00000000">
        <w:rPr>
          <w:rtl w:val="0"/>
        </w:rPr>
        <w:t xml:space="preserve">13</w:t>
      </w:r>
      <w:r w:rsidDel="00000000" w:rsidR="00000000" w:rsidRPr="00000000">
        <w:rPr>
          <w:rtl w:val="0"/>
        </w:rPr>
        <w:t xml:space="preserve"> - Critério de exclusão de doses no cálculo de adesão</w:t>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CellMar>
          <w:top w:w="40" w:type="dxa"/>
          <w:left w:w="100" w:type="dxa"/>
          <w:bottom w:w="40" w:type="dxa"/>
          <w:right w:w="100" w:type="dxa"/>
        </w:tblCellMar>
        <w:tblLook w:val="0600"/>
      </w:tblPr>
      <w:tblGrid>
        <w:gridCol w:w="8880"/>
        <w:tblGridChange w:id="0">
          <w:tblGrid>
            <w:gridCol w:w="88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40" w:type="dxa"/>
              <w:left w:w="120.0" w:type="dxa"/>
              <w:bottom w:w="40" w:type="dxa"/>
              <w:right w:w="120.0" w:type="dxa"/>
            </w:tcMar>
            <w:vAlign w:val="center"/>
          </w:tcPr>
          <w:p w:rsidR="00000000" w:rsidDel="00000000" w:rsidP="00000000" w:rsidRDefault="00000000" w:rsidRPr="00000000" w14:paraId="00000566">
            <w:pPr>
              <w:numPr>
                <w:ilvl w:val="0"/>
                <w:numId w:val="10"/>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O que fica de fora das contas, a dose que ainda não venceu e que ninguém respondeu.</w:t>
            </w:r>
          </w:p>
          <w:p w:rsidR="00000000" w:rsidDel="00000000" w:rsidP="00000000" w:rsidRDefault="00000000" w:rsidRPr="00000000" w14:paraId="00000567">
            <w:pPr>
              <w:numPr>
                <w:ilvl w:val="0"/>
                <w:numId w:val="10"/>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function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naoVenceuNemFoiRespondida</w:t>
            </w:r>
            <w:r w:rsidDel="00000000" w:rsidR="00000000" w:rsidRPr="00000000">
              <w:rPr>
                <w:rFonts w:ascii="Courier New" w:cs="Courier New" w:eastAsia="Courier New" w:hAnsi="Courier New"/>
                <w:sz w:val="20"/>
                <w:szCs w:val="20"/>
                <w:rtl w:val="0"/>
              </w:rPr>
              <w:t xml:space="preserve">(dose: DoseDoPeriodo, agoraIso: string): boolean {</w:t>
            </w:r>
          </w:p>
          <w:p w:rsidR="00000000" w:rsidDel="00000000" w:rsidP="00000000" w:rsidRDefault="00000000" w:rsidRPr="00000000" w14:paraId="00000568">
            <w:pPr>
              <w:numPr>
                <w:ilvl w:val="0"/>
                <w:numId w:val="10"/>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return</w:t>
            </w:r>
            <w:r w:rsidDel="00000000" w:rsidR="00000000" w:rsidRPr="00000000">
              <w:rPr>
                <w:rFonts w:ascii="Courier New" w:cs="Courier New" w:eastAsia="Courier New" w:hAnsi="Courier New"/>
                <w:sz w:val="20"/>
                <w:szCs w:val="20"/>
                <w:rtl w:val="0"/>
              </w:rPr>
              <w:t xml:space="preserve"> dose.scheduledFor &gt; agoraIso &amp;&amp; dose.latestStatus === </w:t>
            </w:r>
            <w:r w:rsidDel="00000000" w:rsidR="00000000" w:rsidRPr="00000000">
              <w:rPr>
                <w:rFonts w:ascii="Courier New" w:cs="Courier New" w:eastAsia="Courier New" w:hAnsi="Courier New"/>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69">
            <w:pPr>
              <w:numPr>
                <w:ilvl w:val="0"/>
                <w:numId w:val="10"/>
              </w:numPr>
              <w:spacing w:before="0" w:after="0" w:line="240" w:lineRule="auto"/>
              <w:ind w:left="720" w:hanging="36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56A">
      <w:pPr>
        <w:spacing w:line="432" w:lineRule="auto"/>
        <w:ind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56B">
      <w:pPr>
        <w:ind w:left="0" w:firstLine="0"/>
        <w:rPr/>
      </w:pPr>
      <w:r w:rsidDel="00000000" w:rsidR="00000000" w:rsidRPr="00000000">
        <w:rPr>
          <w:rtl w:val="0"/>
        </w:rPr>
      </w:r>
    </w:p>
    <w:p w:rsidR="00000000" w:rsidDel="00000000" w:rsidP="00000000" w:rsidRDefault="00000000" w:rsidRPr="00000000" w14:paraId="0000056C">
      <w:pPr>
        <w:ind w:left="0" w:firstLine="720"/>
        <w:rPr/>
      </w:pPr>
      <w:r w:rsidDel="00000000" w:rsidR="00000000" w:rsidRPr="00000000">
        <w:rPr>
          <w:rtl w:val="0"/>
        </w:rPr>
        <w:t xml:space="preserve">As duas condições são exigidas em conjunto. Uma dose futura sem resposta é apenas uma previsão, e nada afirma sobre o comportamento do paciente, enquanto uma dose futura já confirmada ou pulada é um fato registrado, que não pode ficar de fora da conta. Sem nenhuma dose vencida, a tela indica que ainda não há dados suficientes, em vez de uma taxa de zero por cento, que afirmaria algo que não ocorreu. A tela também lista as doses perdidas do período, das mais recentes para as mais antigas, permitindo localizar cada falta sem percorrer o histórico dia a dia. A Figura </w:t>
      </w:r>
      <w:r w:rsidDel="00000000" w:rsidR="00000000" w:rsidRPr="00000000">
        <w:rPr>
          <w:rtl w:val="0"/>
        </w:rPr>
        <w:t xml:space="preserve">10</w:t>
      </w:r>
      <w:r w:rsidDel="00000000" w:rsidR="00000000" w:rsidRPr="00000000">
        <w:rPr>
          <w:rtl w:val="0"/>
        </w:rPr>
        <w:t xml:space="preserve"> apresenta a tela de adesão e o calendário.</w:t>
      </w:r>
      <w:r w:rsidDel="00000000" w:rsidR="00000000" w:rsidRPr="00000000">
        <w:rPr>
          <w:rtl w:val="0"/>
        </w:rPr>
      </w:r>
    </w:p>
    <w:p w:rsidR="00000000" w:rsidDel="00000000" w:rsidP="00000000" w:rsidRDefault="00000000" w:rsidRPr="00000000" w14:paraId="0000056D">
      <w:pPr>
        <w:keepNext w:val="1"/>
        <w:ind w:left="0" w:firstLine="0"/>
        <w:rPr/>
      </w:pPr>
      <w:r w:rsidDel="00000000" w:rsidR="00000000" w:rsidRPr="00000000">
        <w:rPr>
          <w:rtl w:val="0"/>
        </w:rPr>
        <w:t xml:space="preserve">Figura </w:t>
      </w:r>
      <w:r w:rsidDel="00000000" w:rsidR="00000000" w:rsidRPr="00000000">
        <w:rPr>
          <w:rtl w:val="0"/>
        </w:rPr>
        <w:t xml:space="preserve">10</w:t>
      </w:r>
      <w:r w:rsidDel="00000000" w:rsidR="00000000" w:rsidRPr="00000000">
        <w:rPr>
          <w:rtl w:val="0"/>
        </w:rPr>
        <w:t xml:space="preserve"> - Tela de adesão e calendário de acompanhamento</w:t>
      </w:r>
    </w:p>
    <w:p w:rsidR="00000000" w:rsidDel="00000000" w:rsidP="00000000" w:rsidRDefault="00000000" w:rsidRPr="00000000" w14:paraId="0000056E">
      <w:pPr>
        <w:ind w:left="0" w:firstLine="0"/>
        <w:rPr/>
      </w:pPr>
      <w:r w:rsidDel="00000000" w:rsidR="00000000" w:rsidRPr="00000000">
        <w:rPr/>
        <w:drawing>
          <wp:inline distB="114300" distT="114300" distL="114300" distR="114300">
            <wp:extent cx="5759775" cy="4267200"/>
            <wp:effectExtent b="0" l="0" r="0" t="0"/>
            <wp:docPr id="12"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759775" cy="4267200"/>
                    </a:xfrm>
                    <a:prstGeom prst="rect"/>
                    <a:ln/>
                  </pic:spPr>
                </pic:pic>
              </a:graphicData>
            </a:graphic>
          </wp:inline>
        </w:drawing>
      </w:r>
      <w:r w:rsidDel="00000000" w:rsidR="00000000" w:rsidRPr="00000000">
        <w:rPr>
          <w:rtl w:val="0"/>
        </w:rPr>
        <w:br w:type="textWrapping"/>
      </w:r>
      <w:r w:rsidDel="00000000" w:rsidR="00000000" w:rsidRPr="00000000">
        <w:rPr>
          <w:sz w:val="20"/>
          <w:szCs w:val="20"/>
          <w:rtl w:val="0"/>
        </w:rPr>
        <w:t xml:space="preserve">Fonte: elaborado pelo autor (2026).</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56F">
      <w:pPr>
        <w:ind w:left="0" w:firstLine="720"/>
        <w:rPr/>
      </w:pPr>
      <w:r w:rsidDel="00000000" w:rsidR="00000000" w:rsidRPr="00000000">
        <w:rPr>
          <w:rtl w:val="0"/>
        </w:rPr>
        <w:t xml:space="preserve">O calendário oferece a mesma informação em outra perspectiva, permitindo consultar qualquer data anterior com as doses e os compromissos daquele dia. A correção retroativa é possível a partir dessa tela, e segue o princípio de imutabilidade apresentado na seção 4.4.7, no qual o registro anterior é preservado e a correção origina um novo lançamento vinculado a ele.</w:t>
      </w:r>
      <w:r w:rsidDel="00000000" w:rsidR="00000000" w:rsidRPr="00000000">
        <w:rPr>
          <w:rtl w:val="0"/>
        </w:rPr>
        <w:br w:type="textWrapping"/>
      </w:r>
      <w:r w:rsidDel="00000000" w:rsidR="00000000" w:rsidRPr="00000000">
        <w:rPr>
          <w:rtl w:val="0"/>
        </w:rPr>
        <w:tab/>
      </w:r>
      <w:r w:rsidDel="00000000" w:rsidR="00000000" w:rsidRPr="00000000">
        <w:rPr>
          <w:rtl w:val="0"/>
        </w:rPr>
        <w:t xml:space="preserve">O </w:t>
      </w:r>
      <w:r w:rsidDel="00000000" w:rsidR="00000000" w:rsidRPr="00000000">
        <w:rPr>
          <w:rtl w:val="0"/>
        </w:rPr>
        <w:t xml:space="preserve">relatório clínico em </w:t>
      </w:r>
      <w:r w:rsidDel="00000000" w:rsidR="00000000" w:rsidRPr="00000000">
        <w:rPr>
          <w:i w:val="1"/>
          <w:iCs w:val="1"/>
          <w:rtl w:val="0"/>
        </w:rPr>
        <w:t xml:space="preserve">portable document format</w:t>
      </w:r>
      <w:r w:rsidDel="00000000" w:rsidR="00000000" w:rsidRPr="00000000">
        <w:rPr>
          <w:rtl w:val="0"/>
        </w:rPr>
        <w:t xml:space="preserve"> (PDF) encerra</w:t>
      </w:r>
      <w:r w:rsidDel="00000000" w:rsidR="00000000" w:rsidRPr="00000000">
        <w:rPr>
          <w:rtl w:val="0"/>
        </w:rPr>
        <w:t xml:space="preserve"> a jornada e é o único documento que a aplicação gera para ser levado à consulta. Ele reúne a identificação do paciente, os tratamentos do período, a taxa de adesão e o histórico de doses, e destina-se à consulta com o profissional de saúde. A geração ocorre integralmente no aparelho, sem envio dos dados clínicos a qualquer serviço externo, e o arquivo resultante fica disponível para compartilhamento por iniciativa do paciente, atendendo ao princípio de minimização apresentado na seção 2.10.2. A Figura </w:t>
      </w:r>
      <w:r w:rsidDel="00000000" w:rsidR="00000000" w:rsidRPr="00000000">
        <w:rPr>
          <w:rtl w:val="0"/>
        </w:rPr>
        <w:t xml:space="preserve">11</w:t>
      </w:r>
      <w:r w:rsidDel="00000000" w:rsidR="00000000" w:rsidRPr="00000000">
        <w:rPr>
          <w:rtl w:val="0"/>
        </w:rPr>
        <w:t xml:space="preserve"> apresenta um relatório gerado.</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Figura </w:t>
      </w:r>
      <w:r w:rsidDel="00000000" w:rsidR="00000000" w:rsidRPr="00000000">
        <w:rPr>
          <w:rtl w:val="0"/>
        </w:rPr>
        <w:t xml:space="preserve">11</w:t>
      </w:r>
      <w:r w:rsidDel="00000000" w:rsidR="00000000" w:rsidRPr="00000000">
        <w:rPr>
          <w:rtl w:val="0"/>
        </w:rPr>
        <w:t xml:space="preserve"> - Relatório clínico gerado em formato PDF </w:t>
      </w:r>
      <w:r w:rsidDel="00000000" w:rsidR="00000000" w:rsidRPr="00000000">
        <w:rPr>
          <w:rtl w:val="0"/>
        </w:rPr>
        <w:br w:type="textWrapping"/>
      </w:r>
      <w:r w:rsidDel="00000000" w:rsidR="00000000" w:rsidRPr="00000000">
        <w:rPr/>
        <w:drawing>
          <wp:inline distB="114300" distT="114300" distL="114300" distR="114300">
            <wp:extent cx="5759775" cy="7454900"/>
            <wp:effectExtent b="0" l="0" r="0" t="0"/>
            <wp:docPr id="19"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59775"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ind w:left="0" w:firstLine="0"/>
        <w:rPr/>
      </w:pPr>
      <w:r w:rsidDel="00000000" w:rsidR="00000000" w:rsidRPr="00000000">
        <w:rPr>
          <w:sz w:val="20"/>
          <w:szCs w:val="20"/>
          <w:rtl w:val="0"/>
        </w:rPr>
        <w:t xml:space="preserve">Fonte: elaborado pelo autor (2026).</w:t>
      </w:r>
      <w:r w:rsidDel="00000000" w:rsidR="00000000" w:rsidRPr="00000000">
        <w:rPr>
          <w:rtl w:val="0"/>
        </w:rPr>
        <w:br w:type="textWrapping"/>
      </w:r>
    </w:p>
    <w:p w:rsidR="00000000" w:rsidDel="00000000" w:rsidP="00000000" w:rsidRDefault="00000000" w:rsidRPr="00000000" w14:paraId="00000571">
      <w:pPr>
        <w:pStyle w:val="Heading3"/>
        <w:ind w:firstLine="0"/>
        <w:rPr/>
      </w:pPr>
      <w:bookmarkStart w:colFirst="0" w:colLast="0" w:name="_heading=h.cw3j8ye6sbo6" w:id="89"/>
      <w:bookmarkEnd w:id="89"/>
      <w:r w:rsidDel="00000000" w:rsidR="00000000" w:rsidRPr="00000000">
        <w:rPr>
          <w:rtl w:val="0"/>
        </w:rPr>
      </w:r>
    </w:p>
    <w:p w:rsidR="00000000" w:rsidDel="00000000" w:rsidP="00000000" w:rsidRDefault="00000000" w:rsidRPr="00000000" w14:paraId="00000572">
      <w:pPr>
        <w:pStyle w:val="Heading3"/>
        <w:ind w:firstLine="0"/>
        <w:rPr/>
      </w:pPr>
      <w:bookmarkStart w:colFirst="0" w:colLast="0" w:name="_heading=h.daiykyyz2vmr" w:id="90"/>
      <w:bookmarkEnd w:id="90"/>
      <w:r w:rsidDel="00000000" w:rsidR="00000000" w:rsidRPr="00000000">
        <w:rPr>
          <w:rtl w:val="0"/>
        </w:rPr>
        <w:t xml:space="preserve">4.6.5 Acessibilidade e Linguagem Visual</w:t>
      </w:r>
    </w:p>
    <w:p w:rsidR="00000000" w:rsidDel="00000000" w:rsidP="00000000" w:rsidRDefault="00000000" w:rsidRPr="00000000" w14:paraId="00000573">
      <w:pPr>
        <w:ind w:left="0" w:firstLine="0"/>
        <w:rPr/>
      </w:pPr>
      <w:r w:rsidDel="00000000" w:rsidR="00000000" w:rsidRPr="00000000">
        <w:rPr>
          <w:rtl w:val="0"/>
        </w:rPr>
      </w:r>
    </w:p>
    <w:p w:rsidR="00000000" w:rsidDel="00000000" w:rsidP="00000000" w:rsidRDefault="00000000" w:rsidRPr="00000000" w14:paraId="00000574">
      <w:pPr>
        <w:ind w:left="0" w:firstLine="720"/>
        <w:rPr/>
      </w:pPr>
      <w:r w:rsidDel="00000000" w:rsidR="00000000" w:rsidRPr="00000000">
        <w:rPr>
          <w:rtl w:val="0"/>
        </w:rPr>
        <w:t xml:space="preserve">As decisões visuais partem do público que a aplicação pretende atender, que inclui idosos, para os quais a perda de contraste e a de precisão motora são condições comuns, conforme discutido na seção 2.4.5. Todas as cores da paleta foram medidas contra o nível AA das WCAG (W3C, 2018), e cada valor registra no próprio código a razão de contraste que o impede de ser alterado. O verde que indica dose tomada, por exemplo, é o tom mais vivo que ainda atinge 4,5:1 sobre as superfícies onde aparece, uma vez que o passo seguinte já reprovaria.</w:t>
      </w:r>
    </w:p>
    <w:p w:rsidR="00000000" w:rsidDel="00000000" w:rsidP="00000000" w:rsidRDefault="00000000" w:rsidRPr="00000000" w14:paraId="00000575">
      <w:pPr>
        <w:ind w:left="0" w:firstLine="720"/>
        <w:rPr/>
      </w:pPr>
      <w:r w:rsidDel="00000000" w:rsidR="00000000" w:rsidRPr="00000000">
        <w:rPr>
          <w:rtl w:val="0"/>
        </w:rPr>
        <w:t xml:space="preserve">A cor segue o princípio de sinalização de Norman (2013), apresentado na seção 2.4.3, e é reservada a quatro significados. O vermelho indica o urgente, o verde o que deu certo, o amarelo o que exige atenção e o azul a ação. Por essa razão o azul não pinta fundos, cabeçalhos nem a barra de navegação, já que uma cor presente em toda parte deixa de sinalizar algo. O estado da dose, contudo, nunca depende apenas da cor. Cada item da tela inicial traz o rótulo por extenso, como tomada, atrasada ou é agora, e o leitor de tela recebe o mesmo estado em forma de frase.</w:t>
      </w:r>
    </w:p>
    <w:p w:rsidR="00000000" w:rsidDel="00000000" w:rsidP="00000000" w:rsidRDefault="00000000" w:rsidRPr="00000000" w14:paraId="00000576">
      <w:pPr>
        <w:ind w:left="0" w:firstLine="720"/>
        <w:rPr/>
      </w:pPr>
      <w:r w:rsidDel="00000000" w:rsidR="00000000" w:rsidRPr="00000000">
        <w:rPr>
          <w:rtl w:val="0"/>
        </w:rPr>
        <w:t xml:space="preserve">Verde e vermelho são justamente as cores confundidas nas formas mais comuns de daltonismo. Para esse público, a aplicação oferece quatro conjuntos alternativos de cores de estado, válidos em qualquer tema. Cada conjunto foi aprovado em duas exigências distintas, o contraste AA contra as superfícies onde aparece e a distinção entre suas três cores sob simulação de deuteranopia, protanopia e tritanopia, pelo método de Brettel, Viénot e Mollon (1997). Uma rotina de conferência do projeto executa essa verificação e reprova o conjunto em que duas cores fiquem perceptualmente próximas demais. Foi essa rotina que revelou, no próprio conjunto padrão, a colisão entre o amarelo de atenção e o vermelho de urgência, o que motivou a criação dos conjuntos alternativos. O padrão foi mantido por corresponder à convenção que o paciente já reconhece, e a troca fica a critério de quem precisa dela. O Quadro </w:t>
      </w:r>
      <w:r w:rsidDel="00000000" w:rsidR="00000000" w:rsidRPr="00000000">
        <w:rPr>
          <w:rtl w:val="0"/>
        </w:rPr>
        <w:t xml:space="preserve">14</w:t>
      </w:r>
      <w:r w:rsidDel="00000000" w:rsidR="00000000" w:rsidRPr="00000000">
        <w:rPr>
          <w:rtl w:val="0"/>
        </w:rPr>
        <w:t xml:space="preserve"> apresenta um dos conjuntos, com a descrição exibida ao paciente, e a Figura </w:t>
      </w:r>
      <w:r w:rsidDel="00000000" w:rsidR="00000000" w:rsidRPr="00000000">
        <w:rPr>
          <w:rtl w:val="0"/>
        </w:rPr>
        <w:t xml:space="preserve">12</w:t>
      </w:r>
      <w:r w:rsidDel="00000000" w:rsidR="00000000" w:rsidRPr="00000000">
        <w:rPr>
          <w:rtl w:val="0"/>
        </w:rPr>
        <w:t xml:space="preserve">, a escolha do conjunto nas configurações de tema.</w:t>
      </w:r>
      <w:r w:rsidDel="00000000" w:rsidR="00000000" w:rsidRPr="00000000">
        <w:rPr>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77">
      <w:pPr>
        <w:keepNext w:val="1"/>
        <w:ind w:left="0" w:firstLine="0"/>
        <w:rPr/>
      </w:pPr>
      <w:r w:rsidDel="00000000" w:rsidR="00000000" w:rsidRPr="00000000">
        <w:rPr>
          <w:rtl w:val="0"/>
        </w:rPr>
        <w:t xml:space="preserve">Quadro </w:t>
      </w:r>
      <w:r w:rsidDel="00000000" w:rsidR="00000000" w:rsidRPr="00000000">
        <w:rPr>
          <w:rtl w:val="0"/>
        </w:rPr>
        <w:t xml:space="preserve">14</w:t>
      </w:r>
      <w:r w:rsidDel="00000000" w:rsidR="00000000" w:rsidRPr="00000000">
        <w:rPr>
          <w:rtl w:val="0"/>
        </w:rPr>
        <w:t xml:space="preserve"> - Definição de um conjunto de cores de estado</w:t>
      </w:r>
    </w:p>
    <w:tbl>
      <w:tblPr>
        <w:tblStyle w:val="Table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CellMar>
          <w:top w:w="40" w:type="dxa"/>
          <w:left w:w="100" w:type="dxa"/>
          <w:bottom w:w="40" w:type="dxa"/>
          <w:right w:w="100" w:type="dxa"/>
        </w:tblCellMar>
        <w:tblLook w:val="0600"/>
      </w:tblPr>
      <w:tblGrid>
        <w:gridCol w:w="8880"/>
        <w:tblGridChange w:id="0">
          <w:tblGrid>
            <w:gridCol w:w="88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40" w:type="dxa"/>
              <w:left w:w="120.0" w:type="dxa"/>
              <w:bottom w:w="40" w:type="dxa"/>
              <w:right w:w="120.0" w:type="dxa"/>
            </w:tcMar>
            <w:vAlign w:val="center"/>
          </w:tcPr>
          <w:p w:rsidR="00000000" w:rsidDel="00000000" w:rsidP="00000000" w:rsidRDefault="00000000" w:rsidRPr="00000000" w14:paraId="00000578">
            <w:pPr>
              <w:numPr>
                <w:ilvl w:val="0"/>
                <w:numId w:val="9"/>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79">
            <w:pPr>
              <w:numPr>
                <w:ilvl w:val="0"/>
                <w:numId w:val="9"/>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id: </w:t>
            </w:r>
            <w:r w:rsidDel="00000000" w:rsidR="00000000" w:rsidRPr="00000000">
              <w:rPr>
                <w:rFonts w:ascii="Courier New" w:cs="Courier New" w:eastAsia="Courier New" w:hAnsi="Courier New"/>
                <w:sz w:val="20"/>
                <w:szCs w:val="20"/>
                <w:rtl w:val="0"/>
              </w:rPr>
              <w:t xml:space="preserve">"azulLaranja"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7A">
            <w:pPr>
              <w:numPr>
                <w:ilvl w:val="0"/>
                <w:numId w:val="9"/>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nome: </w:t>
            </w:r>
            <w:r w:rsidDel="00000000" w:rsidR="00000000" w:rsidRPr="00000000">
              <w:rPr>
                <w:rFonts w:ascii="Courier New" w:cs="Courier New" w:eastAsia="Courier New" w:hAnsi="Courier New"/>
                <w:sz w:val="20"/>
                <w:szCs w:val="20"/>
                <w:rtl w:val="0"/>
              </w:rPr>
              <w:t xml:space="preserve">"Azul, marrom e laranja"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7B">
            <w:pPr>
              <w:numPr>
                <w:ilvl w:val="0"/>
                <w:numId w:val="9"/>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afirmativo: </w:t>
            </w:r>
            <w:r w:rsidDel="00000000" w:rsidR="00000000" w:rsidRPr="00000000">
              <w:rPr>
                <w:rFonts w:ascii="Courier New" w:cs="Courier New" w:eastAsia="Courier New" w:hAnsi="Courier New"/>
                <w:sz w:val="20"/>
                <w:szCs w:val="20"/>
                <w:rtl w:val="0"/>
              </w:rPr>
              <w:t xml:space="preserve">"#0B5FD9"</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7C">
            <w:pPr>
              <w:numPr>
                <w:ilvl w:val="0"/>
                <w:numId w:val="9"/>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negativo: </w:t>
            </w:r>
            <w:r w:rsidDel="00000000" w:rsidR="00000000" w:rsidRPr="00000000">
              <w:rPr>
                <w:rFonts w:ascii="Courier New" w:cs="Courier New" w:eastAsia="Courier New" w:hAnsi="Courier New"/>
                <w:sz w:val="20"/>
                <w:szCs w:val="20"/>
                <w:rtl w:val="0"/>
              </w:rPr>
              <w:t xml:space="preserve">"#C2410C"</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7D">
            <w:pPr>
              <w:numPr>
                <w:ilvl w:val="0"/>
                <w:numId w:val="9"/>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atencao: </w:t>
            </w:r>
            <w:r w:rsidDel="00000000" w:rsidR="00000000" w:rsidRPr="00000000">
              <w:rPr>
                <w:rFonts w:ascii="Courier New" w:cs="Courier New" w:eastAsia="Courier New" w:hAnsi="Courier New"/>
                <w:sz w:val="20"/>
                <w:szCs w:val="20"/>
                <w:rtl w:val="0"/>
              </w:rPr>
              <w:t xml:space="preserve">"#6D4C00"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7E">
            <w:pPr>
              <w:numPr>
                <w:ilvl w:val="0"/>
                <w:numId w:val="9"/>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 descricao: </w:t>
            </w:r>
            <w:r w:rsidDel="00000000" w:rsidR="00000000" w:rsidRPr="00000000">
              <w:rPr>
                <w:rFonts w:ascii="Courier New" w:cs="Courier New" w:eastAsia="Courier New" w:hAnsi="Courier New"/>
                <w:sz w:val="20"/>
                <w:szCs w:val="20"/>
                <w:rtl w:val="0"/>
              </w:rPr>
              <w:t xml:space="preserve">"O conjunto que mais se separa."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7F">
            <w:pPr>
              <w:numPr>
                <w:ilvl w:val="0"/>
                <w:numId w:val="9"/>
              </w:numPr>
              <w:spacing w:before="0" w:after="0" w:line="240" w:lineRule="auto"/>
              <w:ind w:left="720" w:hanging="360"/>
              <w:jc w:val="left"/>
              <w:rPr>
                <w:color w:val="000000"/>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580">
      <w:pPr>
        <w:spacing w:line="518.4000000000001" w:lineRule="auto"/>
        <w:ind w:firstLine="0"/>
        <w:rPr/>
      </w:pPr>
      <w:r w:rsidDel="00000000" w:rsidR="00000000" w:rsidRPr="00000000">
        <w:rPr>
          <w:sz w:val="20"/>
          <w:szCs w:val="20"/>
          <w:rtl w:val="0"/>
        </w:rPr>
        <w:t xml:space="preserve">Fonte: elaborado pelo autor (2026).</w:t>
      </w:r>
      <w:r w:rsidDel="00000000" w:rsidR="00000000" w:rsidRPr="00000000">
        <w:rPr>
          <w:rtl w:val="0"/>
        </w:rPr>
      </w:r>
    </w:p>
    <w:p w:rsidR="00000000" w:rsidDel="00000000" w:rsidP="00000000" w:rsidRDefault="00000000" w:rsidRPr="00000000" w14:paraId="00000581">
      <w:pPr>
        <w:keepNext w:val="1"/>
        <w:ind w:left="0" w:firstLine="0"/>
        <w:rPr/>
      </w:pPr>
      <w:r w:rsidDel="00000000" w:rsidR="00000000" w:rsidRPr="00000000">
        <w:rPr>
          <w:rtl w:val="0"/>
        </w:rPr>
        <w:br w:type="textWrapping"/>
      </w:r>
      <w:r w:rsidDel="00000000" w:rsidR="00000000" w:rsidRPr="00000000">
        <w:rPr>
          <w:rtl w:val="0"/>
        </w:rPr>
        <w:t xml:space="preserve">Figura </w:t>
      </w:r>
      <w:r w:rsidDel="00000000" w:rsidR="00000000" w:rsidRPr="00000000">
        <w:rPr>
          <w:rtl w:val="0"/>
        </w:rPr>
        <w:t xml:space="preserve">12</w:t>
      </w:r>
      <w:r w:rsidDel="00000000" w:rsidR="00000000" w:rsidRPr="00000000">
        <w:rPr>
          <w:rtl w:val="0"/>
        </w:rPr>
        <w:t xml:space="preserve"> - Escolha do conjunto de cores de estado nas configurações de tema</w:t>
      </w:r>
    </w:p>
    <w:p w:rsidR="00000000" w:rsidDel="00000000" w:rsidP="00000000" w:rsidRDefault="00000000" w:rsidRPr="00000000" w14:paraId="00000582">
      <w:pPr>
        <w:ind w:left="0" w:firstLine="0"/>
        <w:jc w:val="left"/>
        <w:rPr/>
      </w:pPr>
      <w:r w:rsidDel="00000000" w:rsidR="00000000" w:rsidRPr="00000000">
        <w:rPr/>
        <w:drawing>
          <wp:inline distB="114300" distT="114300" distL="114300" distR="114300">
            <wp:extent cx="5759775" cy="4267200"/>
            <wp:effectExtent b="0" l="0" r="0" t="0"/>
            <wp:docPr id="15"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7597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ind w:left="0"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584">
      <w:pPr>
        <w:ind w:left="0" w:firstLine="0"/>
        <w:rPr/>
      </w:pPr>
      <w:r w:rsidDel="00000000" w:rsidR="00000000" w:rsidRPr="00000000">
        <w:rPr>
          <w:rtl w:val="0"/>
        </w:rPr>
      </w:r>
    </w:p>
    <w:p w:rsidR="00000000" w:rsidDel="00000000" w:rsidP="00000000" w:rsidRDefault="00000000" w:rsidRPr="00000000" w14:paraId="00000585">
      <w:pPr>
        <w:ind w:left="0" w:firstLine="720"/>
        <w:rPr/>
      </w:pPr>
      <w:r w:rsidDel="00000000" w:rsidR="00000000" w:rsidRPr="00000000">
        <w:rPr>
          <w:rtl w:val="0"/>
        </w:rPr>
        <w:t xml:space="preserve">Além do tema claro, a aplicação oferece os temas escuro e de alto contraste, este voltado à baixa visão e ao uso sob luz solar. No alto contraste, a separação entre superfícies por sombra, adotada no restante da interface, dá lugar a contornos visíveis, uma vez que uma sombra de baixa opacidade deixa de ser percebida justamente por quem escolhe esse tema. As animações da interface, por sua vez, respeitam a preferência de redução de movimento do sistema operacional. A Figura </w:t>
      </w:r>
      <w:r w:rsidDel="00000000" w:rsidR="00000000" w:rsidRPr="00000000">
        <w:rPr>
          <w:rtl w:val="0"/>
        </w:rPr>
        <w:t xml:space="preserve">13</w:t>
      </w:r>
      <w:r w:rsidDel="00000000" w:rsidR="00000000" w:rsidRPr="00000000">
        <w:rPr>
          <w:rtl w:val="0"/>
        </w:rPr>
        <w:t xml:space="preserve"> mostra a tela inicial nos três temas.</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Figura </w:t>
      </w:r>
      <w:r w:rsidDel="00000000" w:rsidR="00000000" w:rsidRPr="00000000">
        <w:rPr>
          <w:rtl w:val="0"/>
        </w:rPr>
        <w:t xml:space="preserve">13</w:t>
      </w:r>
      <w:r w:rsidDel="00000000" w:rsidR="00000000" w:rsidRPr="00000000">
        <w:rPr>
          <w:rtl w:val="0"/>
        </w:rPr>
        <w:t xml:space="preserve"> - Tela inicial nos temas claro, alto contraste e escuro</w:t>
      </w:r>
      <w:r w:rsidDel="00000000" w:rsidR="00000000" w:rsidRPr="00000000">
        <w:rPr>
          <w:rtl w:val="0"/>
        </w:rPr>
        <w:br w:type="textWrapping"/>
      </w:r>
      <w:r w:rsidDel="00000000" w:rsidR="00000000" w:rsidRPr="00000000">
        <w:rPr/>
        <w:drawing>
          <wp:inline distB="114300" distT="114300" distL="114300" distR="114300">
            <wp:extent cx="5759775" cy="4267200"/>
            <wp:effectExtent b="0" l="0" r="0" t="0"/>
            <wp:docPr id="14"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57597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ind w:left="0"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587">
      <w:pPr>
        <w:ind w:left="0" w:firstLine="0"/>
        <w:rPr/>
      </w:pPr>
      <w:r w:rsidDel="00000000" w:rsidR="00000000" w:rsidRPr="00000000">
        <w:rPr>
          <w:rtl w:val="0"/>
        </w:rPr>
      </w:r>
    </w:p>
    <w:p w:rsidR="00000000" w:rsidDel="00000000" w:rsidP="00000000" w:rsidRDefault="00000000" w:rsidRPr="00000000" w14:paraId="00000588">
      <w:pPr>
        <w:ind w:left="0" w:firstLine="720"/>
        <w:rPr/>
      </w:pPr>
      <w:r w:rsidDel="00000000" w:rsidR="00000000" w:rsidRPr="00000000">
        <w:rPr>
          <w:rtl w:val="0"/>
        </w:rPr>
        <w:t xml:space="preserve">Da gamificação discutida na seção 2.4.4, a aplicação adota o indicador de progresso diário. A tela inicial mostra a proporção de doses concluídas no dia, e o indicador é omitido quando não há doses, pois um progresso de zero por cento sobre nada seria lido como fracasso. Quando a última dose do dia é respondida, uma mensagem de dia completo é exibida ao paciente. A mensagem considera tanto as doses tomadas quanto as puladas, de modo que o reforço recai sobre o registro e não sobre o resultado, preservando a integridade do registro clínico estabelecida na seção 4.3.1.</w:t>
      </w:r>
    </w:p>
    <w:p w:rsidR="00000000" w:rsidDel="00000000" w:rsidP="00000000" w:rsidRDefault="00000000" w:rsidRPr="00000000" w14:paraId="00000589">
      <w:pPr>
        <w:ind w:left="0" w:firstLine="0"/>
        <w:rPr/>
      </w:pPr>
      <w:r w:rsidDel="00000000" w:rsidR="00000000" w:rsidRPr="00000000">
        <w:rPr>
          <w:rtl w:val="0"/>
        </w:rPr>
      </w:r>
    </w:p>
    <w:p w:rsidR="00000000" w:rsidDel="00000000" w:rsidP="00000000" w:rsidRDefault="00000000" w:rsidRPr="00000000" w14:paraId="0000058A">
      <w:pPr>
        <w:ind w:left="0" w:firstLine="0"/>
        <w:rPr/>
      </w:pPr>
      <w:r w:rsidDel="00000000" w:rsidR="00000000" w:rsidRPr="00000000">
        <w:rPr>
          <w:rtl w:val="0"/>
        </w:rPr>
      </w:r>
    </w:p>
    <w:p w:rsidR="00000000" w:rsidDel="00000000" w:rsidP="00000000" w:rsidRDefault="00000000" w:rsidRPr="00000000" w14:paraId="0000058B">
      <w:pPr>
        <w:pStyle w:val="Heading2"/>
        <w:rPr/>
      </w:pPr>
      <w:bookmarkStart w:colFirst="0" w:colLast="0" w:name="_heading=h.dnzrp1risf01" w:id="91"/>
      <w:bookmarkEnd w:id="91"/>
      <w:r w:rsidDel="00000000" w:rsidR="00000000" w:rsidRPr="00000000">
        <w:rPr>
          <w:rtl w:val="0"/>
        </w:rPr>
        <w:t xml:space="preserve">4.7 USO DE INTELIGÊNCIA ARTIFICIAL NO DESENVOLVIMENTO</w:t>
      </w:r>
    </w:p>
    <w:p w:rsidR="00000000" w:rsidDel="00000000" w:rsidP="00000000" w:rsidRDefault="00000000" w:rsidRPr="00000000" w14:paraId="0000058C">
      <w:pPr>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O desenvolvimento do projeto contou com o auxílio de ferramentas de inteligência artificial (IA). Na concepção das telas, etapa das primeiras ideias de </w:t>
      </w:r>
      <w:r w:rsidDel="00000000" w:rsidR="00000000" w:rsidRPr="00000000">
        <w:rPr>
          <w:i w:val="1"/>
          <w:iCs w:val="1"/>
          <w:rtl w:val="0"/>
        </w:rPr>
        <w:t xml:space="preserve">design</w:t>
      </w:r>
      <w:r w:rsidDel="00000000" w:rsidR="00000000" w:rsidRPr="00000000">
        <w:rPr>
          <w:rtl w:val="0"/>
        </w:rPr>
        <w:t xml:space="preserve">, o Google Stitch (Google, 2026) gerou propostas iniciais a partir de descrições textuais centradas no foco da aplicação, ajustadas no Figma (Figma, 2026) antes da implementação sobre o sistema de </w:t>
      </w:r>
      <w:r w:rsidDel="00000000" w:rsidR="00000000" w:rsidRPr="00000000">
        <w:rPr>
          <w:i w:val="1"/>
          <w:iCs w:val="1"/>
          <w:rtl w:val="0"/>
        </w:rPr>
        <w:t xml:space="preserve">design </w:t>
      </w:r>
      <w:r w:rsidDel="00000000" w:rsidR="00000000" w:rsidRPr="00000000">
        <w:rPr>
          <w:rtl w:val="0"/>
        </w:rPr>
        <w:t xml:space="preserve">próprio apresentado na seção 4.4.4.</w:t>
      </w:r>
    </w:p>
    <w:p w:rsidR="00000000" w:rsidDel="00000000" w:rsidP="00000000" w:rsidRDefault="00000000" w:rsidRPr="00000000" w14:paraId="0000058D">
      <w:pPr>
        <w:rPr/>
      </w:pPr>
      <w:r w:rsidDel="00000000" w:rsidR="00000000" w:rsidRPr="00000000">
        <w:rPr>
          <w:rtl w:val="0"/>
        </w:rPr>
        <w:t xml:space="preserve">Na implementação, utilizou-se o Claude Code (Anthropic, 2026), um agente de IA que opera sobre o repositório e executa comandos no ambiente de desenvolvimento. Para que o agente seguisse as decisões e o escopo do projeto, foram escritos, no início do desenvolvimento, arquivos de instrução, código e definições técnicas que o agente consultaria antes de cada solicitação, para obter contexto. Esses arquivos registram a arquitetura adotada, a sincronização </w:t>
      </w:r>
      <w:r w:rsidDel="00000000" w:rsidR="00000000" w:rsidRPr="00000000">
        <w:rPr>
          <w:i w:val="1"/>
          <w:iCs w:val="1"/>
          <w:rtl w:val="0"/>
        </w:rPr>
        <w:t xml:space="preserve">offline-first</w:t>
      </w:r>
      <w:r w:rsidDel="00000000" w:rsidR="00000000" w:rsidRPr="00000000">
        <w:rPr>
          <w:rtl w:val="0"/>
        </w:rPr>
        <w:t xml:space="preserve">, as heurísticas de usabilidade, a validação de dados clínicos e as práticas de React Native, de modo que os planos de implementação, as rotinas e as revisões partissem das mesmas regras descritas neste capítulo.</w:t>
      </w:r>
    </w:p>
    <w:p w:rsidR="00000000" w:rsidDel="00000000" w:rsidP="00000000" w:rsidRDefault="00000000" w:rsidRPr="00000000" w14:paraId="0000058E">
      <w:pPr>
        <w:rPr/>
      </w:pPr>
      <w:r w:rsidDel="00000000" w:rsidR="00000000" w:rsidRPr="00000000">
        <w:rPr>
          <w:rtl w:val="0"/>
        </w:rPr>
        <w:t xml:space="preserve">Rotinas de teste foram um ponto de grande relevância, no qual o agente atuou também na revisão de código. Durante grande parte do desenvolvimento, as versões instaláveis foram compiladas em nuvem </w:t>
      </w:r>
      <w:r w:rsidDel="00000000" w:rsidR="00000000" w:rsidRPr="00000000">
        <w:rPr>
          <w:rtl w:val="0"/>
        </w:rPr>
        <w:t xml:space="preserve">pelo serviço Expo Application Services (EAS), cujo</w:t>
      </w:r>
      <w:r w:rsidDel="00000000" w:rsidR="00000000" w:rsidRPr="00000000">
        <w:rPr>
          <w:rtl w:val="0"/>
        </w:rPr>
        <w:t xml:space="preserve"> plano gratuito limita o número mensal de compilações, de modo que um erro descoberto só no aparelho podia custar uma compilação inteira e uma nova rodada de testes. Por isso, nenhuma versão era gerada sem antes passar pela checagem de tipos, pela análise estática do código e por rotinas de conferência, que exercitam as regras de domínio sem aparelho graças ao instante presente recebido como parâmetro, conforme a seção 4.4.2. A mesma verificação prévia foi mantida depois que a compilação passou a ser feita localmente, com instalação direta no aparelho </w:t>
      </w:r>
      <w:r w:rsidDel="00000000" w:rsidR="00000000" w:rsidRPr="00000000">
        <w:rPr>
          <w:rtl w:val="0"/>
        </w:rPr>
        <w:t xml:space="preserve">por depuração via </w:t>
      </w:r>
      <w:r w:rsidDel="00000000" w:rsidR="00000000" w:rsidRPr="00000000">
        <w:rPr>
          <w:i w:val="1"/>
          <w:iCs w:val="1"/>
          <w:rtl w:val="0"/>
        </w:rPr>
        <w:t xml:space="preserve">universal serial bus</w:t>
      </w:r>
      <w:r w:rsidDel="00000000" w:rsidR="00000000" w:rsidRPr="00000000">
        <w:rPr>
          <w:rtl w:val="0"/>
        </w:rPr>
        <w:t xml:space="preserve"> (USB).</w:t>
      </w:r>
      <w:r w:rsidDel="00000000" w:rsidR="00000000" w:rsidRPr="00000000">
        <w:rPr>
          <w:rtl w:val="0"/>
        </w:rPr>
        <w:t xml:space="preserve"> Defeitos encontrados no aparelho passaram a originar novas rotinas, tanto de regras da arquitetura quanto de alinhamento ao </w:t>
      </w:r>
      <w:r w:rsidDel="00000000" w:rsidR="00000000" w:rsidRPr="00000000">
        <w:rPr>
          <w:i w:val="1"/>
          <w:iCs w:val="1"/>
          <w:rtl w:val="0"/>
        </w:rPr>
        <w:t xml:space="preserve">design </w:t>
      </w:r>
      <w:r w:rsidDel="00000000" w:rsidR="00000000" w:rsidRPr="00000000">
        <w:rPr>
          <w:rtl w:val="0"/>
        </w:rPr>
        <w:t xml:space="preserve">do produto, para que não retornassem em versões seguintes.</w:t>
      </w:r>
    </w:p>
    <w:p w:rsidR="00000000" w:rsidDel="00000000" w:rsidP="00000000" w:rsidRDefault="00000000" w:rsidRPr="00000000" w14:paraId="0000058F">
      <w:pPr>
        <w:rPr/>
      </w:pPr>
      <w:r w:rsidDel="00000000" w:rsidR="00000000" w:rsidRPr="00000000">
        <w:rPr>
          <w:rtl w:val="0"/>
        </w:rPr>
        <w:t xml:space="preserve">Na validação descrita no capítulo 5, o agente apoiou a montagem do roteiro de testes e a simulação do segundo dispositivo pela base remota, o que permitiu cenários mais completos, com mais recursos da aplicação acionados, em menos tempo. A execução e a aprovação de cada cenário couberam ao autor, no aparelho físico.</w:t>
      </w:r>
      <w:r w:rsidDel="00000000" w:rsidR="00000000" w:rsidRPr="00000000">
        <w:br w:type="page"/>
      </w:r>
      <w:r w:rsidDel="00000000" w:rsidR="00000000" w:rsidRPr="00000000">
        <w:rPr>
          <w:rtl w:val="0"/>
        </w:rPr>
      </w:r>
    </w:p>
    <w:p w:rsidR="00000000" w:rsidDel="00000000" w:rsidP="00000000" w:rsidRDefault="00000000" w:rsidRPr="00000000" w14:paraId="00000590">
      <w:pPr>
        <w:pStyle w:val="Heading1"/>
        <w:ind w:firstLine="0"/>
        <w:rPr/>
      </w:pPr>
      <w:bookmarkStart w:colFirst="0" w:colLast="0" w:name="_heading=h.vbf9f2jaf4h0" w:id="92"/>
      <w:bookmarkEnd w:id="92"/>
      <w:r w:rsidDel="00000000" w:rsidR="00000000" w:rsidRPr="00000000">
        <w:rPr>
          <w:rtl w:val="0"/>
        </w:rPr>
        <w:t xml:space="preserve">5. RESULTADOS</w:t>
      </w:r>
    </w:p>
    <w:p w:rsidR="00000000" w:rsidDel="00000000" w:rsidP="00000000" w:rsidRDefault="00000000" w:rsidRPr="00000000" w14:paraId="00000591">
      <w:pPr>
        <w:ind w:left="0" w:firstLine="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Este capítulo apresenta os resultados da validação técnica descrita na seção 3.1, voltada ao comportamento da arquitetura </w:t>
      </w:r>
      <w:r w:rsidDel="00000000" w:rsidR="00000000" w:rsidRPr="00000000">
        <w:rPr>
          <w:i w:val="1"/>
          <w:iCs w:val="1"/>
          <w:rtl w:val="0"/>
        </w:rPr>
        <w:t xml:space="preserve">offline-first</w:t>
      </w:r>
      <w:r w:rsidDel="00000000" w:rsidR="00000000" w:rsidRPr="00000000">
        <w:rPr>
          <w:rtl w:val="0"/>
        </w:rPr>
        <w:t xml:space="preserve"> em cenários controlados e à confiabilidade do disparo do alarme de dose. A validação consistiu em testes funcionais conduzidos pelo autor em aparelho físico, um Xiaomi Redmi Note 14 Pro 5G com Android 16, seguindo um roteiro no qual cada passo registra o procedimento executado e o resultado esperado. Os ajustes identificados ao longo dos testes foram incorporados e verificados novamente antes do registro de cada resultado.</w:t>
      </w:r>
    </w:p>
    <w:p w:rsidR="00000000" w:rsidDel="00000000" w:rsidP="00000000" w:rsidRDefault="00000000" w:rsidRPr="00000000" w14:paraId="00000592">
      <w:pPr>
        <w:pStyle w:val="Heading3"/>
        <w:ind w:firstLine="0"/>
        <w:rPr/>
      </w:pPr>
      <w:bookmarkStart w:colFirst="0" w:colLast="0" w:name="_heading=h.f5c0il7m4ggo" w:id="93"/>
      <w:bookmarkEnd w:id="93"/>
      <w:r w:rsidDel="00000000" w:rsidR="00000000" w:rsidRPr="00000000">
        <w:rPr>
          <w:rtl w:val="0"/>
        </w:rPr>
      </w:r>
    </w:p>
    <w:p w:rsidR="00000000" w:rsidDel="00000000" w:rsidP="00000000" w:rsidRDefault="00000000" w:rsidRPr="00000000" w14:paraId="00000593">
      <w:pPr>
        <w:pStyle w:val="Heading2"/>
        <w:rPr>
          <w:i w:val="1"/>
          <w:iCs w:val="1"/>
        </w:rPr>
      </w:pPr>
      <w:bookmarkStart w:colFirst="0" w:colLast="0" w:name="_heading=h.2x138ywkyzdx" w:id="94"/>
      <w:bookmarkEnd w:id="94"/>
      <w:r w:rsidDel="00000000" w:rsidR="00000000" w:rsidRPr="00000000">
        <w:rPr>
          <w:rtl w:val="0"/>
        </w:rPr>
        <w:t xml:space="preserve">5.1 VALIDAÇÃO DA ARQUITETURA </w:t>
      </w:r>
      <w:r w:rsidDel="00000000" w:rsidR="00000000" w:rsidRPr="00000000">
        <w:rPr>
          <w:i w:val="1"/>
          <w:iCs w:val="1"/>
          <w:rtl w:val="0"/>
        </w:rPr>
        <w:t xml:space="preserve">OFFLINE-FIRST</w:t>
      </w:r>
      <w:r w:rsidDel="00000000" w:rsidR="00000000" w:rsidRPr="00000000">
        <w:rPr>
          <w:i w:val="1"/>
          <w:iCs w:val="1"/>
          <w:rtl w:val="0"/>
        </w:rPr>
        <w:t xml:space="preserve"> </w:t>
      </w:r>
    </w:p>
    <w:p w:rsidR="00000000" w:rsidDel="00000000" w:rsidP="00000000" w:rsidRDefault="00000000" w:rsidRPr="00000000" w14:paraId="00000594">
      <w:pPr>
        <w:ind w:firstLine="0"/>
        <w:rPr/>
      </w:pPr>
      <w:r w:rsidDel="00000000" w:rsidR="00000000" w:rsidRPr="00000000">
        <w:rPr>
          <w:rtl w:val="0"/>
        </w:rPr>
      </w:r>
    </w:p>
    <w:p w:rsidR="00000000" w:rsidDel="00000000" w:rsidP="00000000" w:rsidRDefault="00000000" w:rsidRPr="00000000" w14:paraId="00000595">
      <w:pPr>
        <w:ind w:left="0" w:firstLine="720"/>
        <w:rPr/>
      </w:pPr>
      <w:r w:rsidDel="00000000" w:rsidR="00000000" w:rsidRPr="00000000">
        <w:rPr>
          <w:rtl w:val="0"/>
        </w:rPr>
        <w:t xml:space="preserve">Os cenários previstos na metodologia foram executados sobre a sincronização apresentada na seção 4.4.6. As edições de um segundo dispositivo foram simuladas por operações diretas na base remota, com carimbo de tempo controlado, o que permite reproduzir com precisão a ordem dos acontecimentos.</w:t>
      </w:r>
    </w:p>
    <w:p w:rsidR="00000000" w:rsidDel="00000000" w:rsidP="00000000" w:rsidRDefault="00000000" w:rsidRPr="00000000" w14:paraId="00000596">
      <w:pPr>
        <w:ind w:left="0" w:firstLine="720"/>
        <w:rPr>
          <w:b w:val="1"/>
          <w:bCs w:val="1"/>
        </w:rPr>
      </w:pPr>
      <w:r w:rsidDel="00000000" w:rsidR="00000000" w:rsidRPr="00000000">
        <w:rPr>
          <w:rtl w:val="0"/>
        </w:rPr>
        <w:t xml:space="preserve">No cenário de conflito, o nome e o horário de um medicamento foram alterados no aparelho sem conexão, e um minuto depois o mesmo medicamento recebeu outro nome na base remota. Após a reconexão, prevaleceu o nome da base remota, por ser a edição mais recente, juntamente com o horário definido no aparelho. Como nome e horário ficam em tabelas diferentes, apenas o nome esteve em conflito, e o resultado ilustra o critério da seção 4.3.5, onde o registro do medicamento prevaleceu inteiro na versão remota, e o do horário, sem edição concorrente, manteve a do aparelho. Nos casos de controle, a edição do aparelho prevaleceu quando era a mais recente, e, sem edição pendente, o aparelho recebeu a versão remota.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7">
      <w:pPr>
        <w:pStyle w:val="Heading2"/>
        <w:rPr/>
      </w:pPr>
      <w:bookmarkStart w:colFirst="0" w:colLast="0" w:name="_heading=h.zev98rc563tl" w:id="95"/>
      <w:bookmarkEnd w:id="95"/>
      <w:r w:rsidDel="00000000" w:rsidR="00000000" w:rsidRPr="00000000">
        <w:rPr>
          <w:rtl w:val="0"/>
        </w:rPr>
        <w:t xml:space="preserve">5.2 AJUSTES DECORRENTES DA VALIDAÇÃO</w:t>
      </w:r>
    </w:p>
    <w:p w:rsidR="00000000" w:rsidDel="00000000" w:rsidP="00000000" w:rsidRDefault="00000000" w:rsidRPr="00000000" w14:paraId="00000598">
      <w:pPr>
        <w:ind w:firstLine="0"/>
        <w:rPr/>
      </w:pPr>
      <w:r w:rsidDel="00000000" w:rsidR="00000000" w:rsidRPr="00000000">
        <w:rPr>
          <w:rtl w:val="0"/>
        </w:rPr>
      </w:r>
    </w:p>
    <w:p w:rsidR="00000000" w:rsidDel="00000000" w:rsidP="00000000" w:rsidRDefault="00000000" w:rsidRPr="00000000" w14:paraId="00000599">
      <w:pPr>
        <w:ind w:left="0" w:firstLine="720"/>
        <w:rPr/>
      </w:pPr>
      <w:r w:rsidDel="00000000" w:rsidR="00000000" w:rsidRPr="00000000">
        <w:rPr>
          <w:rtl w:val="0"/>
        </w:rPr>
        <w:t xml:space="preserve">Os cenários de teste foram definidos a partir das situações de uso previstas para a aplicação, como a troca de aparelho e o acesso à mesma conta em mais de um dispositivo, e sua execução integrou a rotina de desenvolvimento. O comportamento observado em cada cenário foi refinado de modo a preservar a convergência entre as bases que a consistência eventual pressupõe, conforme a seção 2.9.3.</w:t>
      </w:r>
    </w:p>
    <w:p w:rsidR="00000000" w:rsidDel="00000000" w:rsidP="00000000" w:rsidRDefault="00000000" w:rsidRPr="00000000" w14:paraId="0000059A">
      <w:pPr>
        <w:ind w:left="0" w:firstLine="720"/>
        <w:rPr/>
      </w:pPr>
      <w:r w:rsidDel="00000000" w:rsidR="00000000" w:rsidRPr="00000000">
        <w:rPr>
          <w:rtl w:val="0"/>
        </w:rPr>
        <w:t xml:space="preserve">Na restauração dos dados, os termos e a ficha de saúde eram solicitados novamente, porque a base local era consultada antes do recebimento dos dados remotos, e a consulta passou a aguardá-lo. As alergias não retornavam, e as listas passaram a ser convertidas entre os formatos das duas bases. As doses futuras excluídas reapareciam, e a exclusão passou a ser lógica, de modo que a remoção alcance também a base remota. Nos cenários com mais de um aparelho, prevalecia a versão sincronizada por último, e não a mais recente, e o critério LWW passou a ser aplicado também pelo servidor no envio. Já as edições feitas sem conexão não chegavam aos demais aparelhos, e o recebimento passou a considerar o instante de chegada à base remota.</w:t>
      </w:r>
    </w:p>
    <w:p w:rsidR="00000000" w:rsidDel="00000000" w:rsidP="00000000" w:rsidRDefault="00000000" w:rsidRPr="00000000" w14:paraId="0000059B">
      <w:pPr>
        <w:ind w:left="0" w:firstLine="720"/>
        <w:rPr>
          <w:i w:val="1"/>
          <w:iCs w:val="1"/>
        </w:rPr>
      </w:pPr>
      <w:r w:rsidDel="00000000" w:rsidR="00000000" w:rsidRPr="00000000">
        <w:rPr>
          <w:rtl w:val="0"/>
        </w:rPr>
        <w:t xml:space="preserve">Com os ajustes incorporados e verificados em aparelho, os cenários foram executados novamente, e o Quadro </w:t>
      </w:r>
      <w:r w:rsidDel="00000000" w:rsidR="00000000" w:rsidRPr="00000000">
        <w:rPr>
          <w:rtl w:val="0"/>
        </w:rPr>
        <w:t xml:space="preserve">15</w:t>
      </w:r>
      <w:r w:rsidDel="00000000" w:rsidR="00000000" w:rsidRPr="00000000">
        <w:rPr>
          <w:rtl w:val="0"/>
        </w:rPr>
        <w:t xml:space="preserve"> sintetiza os resultados obtidos.</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Quadro </w:t>
      </w:r>
      <w:r w:rsidDel="00000000" w:rsidR="00000000" w:rsidRPr="00000000">
        <w:rPr>
          <w:rtl w:val="0"/>
        </w:rPr>
        <w:t xml:space="preserve">15</w:t>
      </w:r>
      <w:r w:rsidDel="00000000" w:rsidR="00000000" w:rsidRPr="00000000">
        <w:rPr>
          <w:rtl w:val="0"/>
        </w:rPr>
        <w:t xml:space="preserve"> - Cenários de validação da arquitetura </w:t>
      </w:r>
      <w:r w:rsidDel="00000000" w:rsidR="00000000" w:rsidRPr="00000000">
        <w:rPr>
          <w:i w:val="1"/>
          <w:iCs w:val="1"/>
          <w:rtl w:val="0"/>
        </w:rPr>
        <w:t xml:space="preserve">offline-first</w:t>
      </w:r>
    </w:p>
    <w:tbl>
      <w:tblPr>
        <w:tblStyle w:val="Table28"/>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272.5"/>
        <w:gridCol w:w="2272.5"/>
        <w:gridCol w:w="2272.5"/>
        <w:gridCol w:w="2272.5"/>
        <w:tblGridChange w:id="0">
          <w:tblGrid>
            <w:gridCol w:w="2272.5"/>
            <w:gridCol w:w="2272.5"/>
            <w:gridCol w:w="2272.5"/>
            <w:gridCol w:w="2272.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59C">
            <w:pPr>
              <w:spacing w:before="0" w:after="0" w:line="240" w:lineRule="auto"/>
              <w:ind w:firstLine="0"/>
              <w:jc w:val="center"/>
              <w:rPr>
                <w:sz w:val="20"/>
                <w:szCs w:val="20"/>
              </w:rPr>
            </w:pPr>
            <w:r w:rsidDel="00000000" w:rsidR="00000000" w:rsidRPr="00000000">
              <w:rPr>
                <w:b w:val="1"/>
                <w:bCs w:val="1"/>
                <w:sz w:val="20"/>
                <w:szCs w:val="20"/>
                <w:rtl w:val="0"/>
              </w:rPr>
              <w:t xml:space="preserve">Cenário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9D">
            <w:pPr>
              <w:spacing w:before="0" w:after="0" w:line="240" w:lineRule="auto"/>
              <w:ind w:firstLine="0"/>
              <w:jc w:val="center"/>
              <w:rPr>
                <w:sz w:val="20"/>
                <w:szCs w:val="20"/>
              </w:rPr>
            </w:pPr>
            <w:r w:rsidDel="00000000" w:rsidR="00000000" w:rsidRPr="00000000">
              <w:rPr>
                <w:b w:val="1"/>
                <w:bCs w:val="1"/>
                <w:sz w:val="20"/>
                <w:szCs w:val="20"/>
                <w:rtl w:val="0"/>
              </w:rPr>
              <w:t xml:space="preserve">Procedimento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9E">
            <w:pPr>
              <w:spacing w:before="0" w:after="0" w:line="240" w:lineRule="auto"/>
              <w:ind w:firstLine="0"/>
              <w:jc w:val="cente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9F">
            <w:pPr>
              <w:spacing w:before="0" w:after="0" w:line="240" w:lineRule="auto"/>
              <w:ind w:firstLine="0"/>
              <w:jc w:val="center"/>
              <w:rPr>
                <w:sz w:val="20"/>
                <w:szCs w:val="20"/>
              </w:rPr>
            </w:pPr>
            <w:r w:rsidDel="00000000" w:rsidR="00000000" w:rsidRPr="00000000">
              <w:rPr>
                <w:b w:val="1"/>
                <w:bCs w:val="1"/>
                <w:sz w:val="20"/>
                <w:szCs w:val="20"/>
                <w:rtl w:val="0"/>
              </w:rPr>
              <w:t xml:space="preserve">Resultado obtido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A0">
            <w:pPr>
              <w:spacing w:before="0" w:after="0" w:line="240" w:lineRule="auto"/>
              <w:ind w:firstLine="0"/>
              <w:jc w:val="left"/>
              <w:rPr>
                <w:sz w:val="20"/>
                <w:szCs w:val="20"/>
              </w:rPr>
            </w:pPr>
            <w:r w:rsidDel="00000000" w:rsidR="00000000" w:rsidRPr="00000000">
              <w:rPr>
                <w:sz w:val="20"/>
                <w:szCs w:val="20"/>
                <w:rtl w:val="0"/>
              </w:rPr>
              <w:t xml:space="preserve">Ausência de conexão</w:t>
            </w:r>
          </w:p>
        </w:tc>
        <w:tc>
          <w:tcPr>
            <w:tcMar>
              <w:top w:w="40" w:type="dxa"/>
              <w:left w:w="100" w:type="dxa"/>
              <w:bottom w:w="40" w:type="dxa"/>
              <w:right w:w="100" w:type="dxa"/>
            </w:tcMar>
          </w:tcPr>
          <w:p w:rsidR="00000000" w:rsidDel="00000000" w:rsidP="00000000" w:rsidRDefault="00000000" w:rsidRPr="00000000" w14:paraId="000005A1">
            <w:pPr>
              <w:spacing w:before="0" w:after="0" w:line="240" w:lineRule="auto"/>
              <w:ind w:firstLine="0"/>
              <w:jc w:val="left"/>
              <w:rPr>
                <w:sz w:val="20"/>
                <w:szCs w:val="20"/>
              </w:rPr>
            </w:pPr>
            <w:r w:rsidDel="00000000" w:rsidR="00000000" w:rsidRPr="00000000">
              <w:rPr>
                <w:sz w:val="20"/>
                <w:szCs w:val="20"/>
                <w:rtl w:val="0"/>
              </w:rPr>
              <w:t xml:space="preserve">Cadastro de medicamento com o modo avião ativado</w:t>
            </w:r>
          </w:p>
        </w:tc>
        <w:tc>
          <w:tcPr>
            <w:tcMar>
              <w:top w:w="40" w:type="dxa"/>
              <w:left w:w="100" w:type="dxa"/>
              <w:bottom w:w="40" w:type="dxa"/>
              <w:right w:w="100" w:type="dxa"/>
            </w:tcMar>
          </w:tcPr>
          <w:p w:rsidR="00000000" w:rsidDel="00000000" w:rsidP="00000000" w:rsidRDefault="00000000" w:rsidRPr="00000000" w14:paraId="000005A2">
            <w:pPr>
              <w:spacing w:before="0" w:after="0" w:line="240" w:lineRule="auto"/>
              <w:ind w:firstLine="0"/>
              <w:jc w:val="left"/>
              <w:rPr>
                <w:sz w:val="20"/>
                <w:szCs w:val="20"/>
              </w:rPr>
            </w:pPr>
            <w:r w:rsidDel="00000000" w:rsidR="00000000" w:rsidRPr="00000000">
              <w:rPr>
                <w:sz w:val="20"/>
                <w:szCs w:val="20"/>
                <w:rtl w:val="0"/>
              </w:rPr>
              <w:t xml:space="preserve">Cadastro concluído e alteração pendente de envio</w:t>
            </w:r>
          </w:p>
        </w:tc>
        <w:tc>
          <w:tcPr>
            <w:tcMar>
              <w:top w:w="40" w:type="dxa"/>
              <w:left w:w="100" w:type="dxa"/>
              <w:bottom w:w="40" w:type="dxa"/>
              <w:right w:w="100" w:type="dxa"/>
            </w:tcMar>
          </w:tcPr>
          <w:p w:rsidR="00000000" w:rsidDel="00000000" w:rsidP="00000000" w:rsidRDefault="00000000" w:rsidRPr="00000000" w14:paraId="000005A3">
            <w:pPr>
              <w:spacing w:before="0" w:after="0" w:line="240" w:lineRule="auto"/>
              <w:ind w:firstLine="0"/>
              <w:jc w:val="left"/>
              <w:rPr>
                <w:sz w:val="20"/>
                <w:szCs w:val="20"/>
              </w:rPr>
            </w:pPr>
            <w:r w:rsidDel="00000000" w:rsidR="00000000" w:rsidRPr="00000000">
              <w:rPr>
                <w:sz w:val="20"/>
                <w:szCs w:val="20"/>
                <w:rtl w:val="0"/>
              </w:rPr>
              <w:t xml:space="preserve">Aprovado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A4">
            <w:pPr>
              <w:spacing w:before="0" w:after="0" w:line="240" w:lineRule="auto"/>
              <w:ind w:firstLine="0"/>
              <w:jc w:val="left"/>
              <w:rPr>
                <w:sz w:val="20"/>
                <w:szCs w:val="20"/>
              </w:rPr>
            </w:pPr>
            <w:r w:rsidDel="00000000" w:rsidR="00000000" w:rsidRPr="00000000">
              <w:rPr>
                <w:sz w:val="20"/>
                <w:szCs w:val="20"/>
                <w:rtl w:val="0"/>
              </w:rPr>
              <w:t xml:space="preserve">Restabelecimento da conectividade</w:t>
            </w:r>
          </w:p>
        </w:tc>
        <w:tc>
          <w:tcPr>
            <w:tcMar>
              <w:top w:w="40" w:type="dxa"/>
              <w:left w:w="100" w:type="dxa"/>
              <w:bottom w:w="40" w:type="dxa"/>
              <w:right w:w="100" w:type="dxa"/>
            </w:tcMar>
          </w:tcPr>
          <w:p w:rsidR="00000000" w:rsidDel="00000000" w:rsidP="00000000" w:rsidRDefault="00000000" w:rsidRPr="00000000" w14:paraId="000005A5">
            <w:pPr>
              <w:spacing w:before="0" w:after="0" w:line="240" w:lineRule="auto"/>
              <w:ind w:firstLine="0"/>
              <w:jc w:val="left"/>
              <w:rPr>
                <w:sz w:val="20"/>
                <w:szCs w:val="20"/>
              </w:rPr>
            </w:pPr>
            <w:r w:rsidDel="00000000" w:rsidR="00000000" w:rsidRPr="00000000">
              <w:rPr>
                <w:sz w:val="20"/>
                <w:szCs w:val="20"/>
                <w:rtl w:val="0"/>
              </w:rPr>
              <w:t xml:space="preserve">Desativação do modo avião</w:t>
            </w:r>
          </w:p>
        </w:tc>
        <w:tc>
          <w:tcPr>
            <w:tcMar>
              <w:top w:w="40" w:type="dxa"/>
              <w:left w:w="100" w:type="dxa"/>
              <w:bottom w:w="40" w:type="dxa"/>
              <w:right w:w="100" w:type="dxa"/>
            </w:tcMar>
          </w:tcPr>
          <w:p w:rsidR="00000000" w:rsidDel="00000000" w:rsidP="00000000" w:rsidRDefault="00000000" w:rsidRPr="00000000" w14:paraId="000005A6">
            <w:pPr>
              <w:spacing w:before="0" w:after="0" w:line="240" w:lineRule="auto"/>
              <w:ind w:firstLine="0"/>
              <w:jc w:val="left"/>
              <w:rPr>
                <w:sz w:val="20"/>
                <w:szCs w:val="20"/>
              </w:rPr>
            </w:pPr>
            <w:r w:rsidDel="00000000" w:rsidR="00000000" w:rsidRPr="00000000">
              <w:rPr>
                <w:sz w:val="20"/>
                <w:szCs w:val="20"/>
                <w:rtl w:val="0"/>
              </w:rPr>
              <w:t xml:space="preserve">Envio automático da alteração pendente</w:t>
            </w:r>
          </w:p>
        </w:tc>
        <w:tc>
          <w:tcPr>
            <w:tcMar>
              <w:top w:w="40" w:type="dxa"/>
              <w:left w:w="100" w:type="dxa"/>
              <w:bottom w:w="40" w:type="dxa"/>
              <w:right w:w="100" w:type="dxa"/>
            </w:tcMar>
          </w:tcPr>
          <w:p w:rsidR="00000000" w:rsidDel="00000000" w:rsidP="00000000" w:rsidRDefault="00000000" w:rsidRPr="00000000" w14:paraId="000005A7">
            <w:pPr>
              <w:spacing w:before="0" w:after="0" w:line="240" w:lineRule="auto"/>
              <w:ind w:firstLine="0"/>
              <w:jc w:val="left"/>
              <w:rPr>
                <w:sz w:val="20"/>
                <w:szCs w:val="20"/>
              </w:rPr>
            </w:pPr>
            <w:r w:rsidDel="00000000" w:rsidR="00000000" w:rsidRPr="00000000">
              <w:rPr>
                <w:sz w:val="20"/>
                <w:szCs w:val="20"/>
                <w:rtl w:val="0"/>
              </w:rPr>
              <w:t xml:space="preserve">Aprovado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A8">
            <w:pPr>
              <w:spacing w:before="0" w:after="0" w:line="240" w:lineRule="auto"/>
              <w:ind w:firstLine="0"/>
              <w:jc w:val="left"/>
              <w:rPr>
                <w:sz w:val="20"/>
                <w:szCs w:val="20"/>
              </w:rPr>
            </w:pPr>
            <w:r w:rsidDel="00000000" w:rsidR="00000000" w:rsidRPr="00000000">
              <w:rPr>
                <w:sz w:val="20"/>
                <w:szCs w:val="20"/>
                <w:rtl w:val="0"/>
              </w:rPr>
              <w:t xml:space="preserve">Sincronização por restauração</w:t>
            </w:r>
          </w:p>
        </w:tc>
        <w:tc>
          <w:tcPr>
            <w:tcMar>
              <w:top w:w="40" w:type="dxa"/>
              <w:left w:w="100" w:type="dxa"/>
              <w:bottom w:w="40" w:type="dxa"/>
              <w:right w:w="100" w:type="dxa"/>
            </w:tcMar>
          </w:tcPr>
          <w:p w:rsidR="00000000" w:rsidDel="00000000" w:rsidP="00000000" w:rsidRDefault="00000000" w:rsidRPr="00000000" w14:paraId="000005A9">
            <w:pPr>
              <w:spacing w:before="0" w:after="0" w:line="240" w:lineRule="auto"/>
              <w:ind w:firstLine="0"/>
              <w:jc w:val="left"/>
              <w:rPr>
                <w:sz w:val="20"/>
                <w:szCs w:val="20"/>
              </w:rPr>
            </w:pPr>
            <w:r w:rsidDel="00000000" w:rsidR="00000000" w:rsidRPr="00000000">
              <w:rPr>
                <w:sz w:val="20"/>
                <w:szCs w:val="20"/>
                <w:rtl w:val="0"/>
              </w:rPr>
              <w:t xml:space="preserve">Reinstalação e acesso com a mesma conta</w:t>
            </w:r>
          </w:p>
        </w:tc>
        <w:tc>
          <w:tcPr>
            <w:tcMar>
              <w:top w:w="40" w:type="dxa"/>
              <w:left w:w="100" w:type="dxa"/>
              <w:bottom w:w="40" w:type="dxa"/>
              <w:right w:w="100" w:type="dxa"/>
            </w:tcMar>
          </w:tcPr>
          <w:p w:rsidR="00000000" w:rsidDel="00000000" w:rsidP="00000000" w:rsidRDefault="00000000" w:rsidRPr="00000000" w14:paraId="000005AA">
            <w:pPr>
              <w:spacing w:before="0" w:after="0" w:line="240" w:lineRule="auto"/>
              <w:ind w:firstLine="0"/>
              <w:jc w:val="left"/>
              <w:rPr>
                <w:sz w:val="20"/>
                <w:szCs w:val="20"/>
              </w:rPr>
            </w:pPr>
            <w:r w:rsidDel="00000000" w:rsidR="00000000" w:rsidRPr="00000000">
              <w:rPr>
                <w:sz w:val="20"/>
                <w:szCs w:val="20"/>
                <w:rtl w:val="0"/>
              </w:rPr>
              <w:t xml:space="preserve">Retorno de todos os dados, inclusive dos alarmes</w:t>
            </w:r>
          </w:p>
        </w:tc>
        <w:tc>
          <w:tcPr>
            <w:tcMar>
              <w:top w:w="40" w:type="dxa"/>
              <w:left w:w="100" w:type="dxa"/>
              <w:bottom w:w="40" w:type="dxa"/>
              <w:right w:w="100" w:type="dxa"/>
            </w:tcMar>
          </w:tcPr>
          <w:p w:rsidR="00000000" w:rsidDel="00000000" w:rsidP="00000000" w:rsidRDefault="00000000" w:rsidRPr="00000000" w14:paraId="000005AB">
            <w:pPr>
              <w:spacing w:before="0" w:after="0" w:line="240" w:lineRule="auto"/>
              <w:ind w:firstLine="0"/>
              <w:jc w:val="left"/>
              <w:rPr>
                <w:sz w:val="20"/>
                <w:szCs w:val="20"/>
              </w:rPr>
            </w:pPr>
            <w:r w:rsidDel="00000000" w:rsidR="00000000" w:rsidRPr="00000000">
              <w:rPr>
                <w:sz w:val="20"/>
                <w:szCs w:val="20"/>
                <w:rtl w:val="0"/>
              </w:rPr>
              <w:t xml:space="preserve">Aprovado, com os ajustes descritos na seção 5.2</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AC">
            <w:pPr>
              <w:spacing w:before="0" w:after="0" w:line="240" w:lineRule="auto"/>
              <w:ind w:firstLine="0"/>
              <w:jc w:val="left"/>
              <w:rPr>
                <w:sz w:val="20"/>
                <w:szCs w:val="20"/>
              </w:rPr>
            </w:pPr>
            <w:r w:rsidDel="00000000" w:rsidR="00000000" w:rsidRPr="00000000">
              <w:rPr>
                <w:sz w:val="20"/>
                <w:szCs w:val="20"/>
                <w:rtl w:val="0"/>
              </w:rPr>
              <w:t xml:space="preserve">Sincronização entre dispositivos</w:t>
            </w:r>
          </w:p>
        </w:tc>
        <w:tc>
          <w:tcPr>
            <w:tcMar>
              <w:top w:w="40" w:type="dxa"/>
              <w:left w:w="100" w:type="dxa"/>
              <w:bottom w:w="40" w:type="dxa"/>
              <w:right w:w="100" w:type="dxa"/>
            </w:tcMar>
          </w:tcPr>
          <w:p w:rsidR="00000000" w:rsidDel="00000000" w:rsidP="00000000" w:rsidRDefault="00000000" w:rsidRPr="00000000" w14:paraId="000005AD">
            <w:pPr>
              <w:spacing w:before="0" w:after="0" w:line="240" w:lineRule="auto"/>
              <w:ind w:firstLine="0"/>
              <w:jc w:val="left"/>
              <w:rPr>
                <w:sz w:val="20"/>
                <w:szCs w:val="20"/>
              </w:rPr>
            </w:pPr>
            <w:r w:rsidDel="00000000" w:rsidR="00000000" w:rsidRPr="00000000">
              <w:rPr>
                <w:sz w:val="20"/>
                <w:szCs w:val="20"/>
                <w:rtl w:val="0"/>
              </w:rPr>
              <w:t xml:space="preserve">Registro remoto com data de edição anterior à última sincronização</w:t>
            </w:r>
          </w:p>
        </w:tc>
        <w:tc>
          <w:tcPr>
            <w:tcMar>
              <w:top w:w="40" w:type="dxa"/>
              <w:left w:w="100" w:type="dxa"/>
              <w:bottom w:w="40" w:type="dxa"/>
              <w:right w:w="100" w:type="dxa"/>
            </w:tcMar>
          </w:tcPr>
          <w:p w:rsidR="00000000" w:rsidDel="00000000" w:rsidP="00000000" w:rsidRDefault="00000000" w:rsidRPr="00000000" w14:paraId="000005AE">
            <w:pPr>
              <w:spacing w:before="0" w:after="0" w:line="240" w:lineRule="auto"/>
              <w:ind w:firstLine="0"/>
              <w:jc w:val="left"/>
              <w:rPr>
                <w:sz w:val="20"/>
                <w:szCs w:val="20"/>
              </w:rPr>
            </w:pPr>
            <w:r w:rsidDel="00000000" w:rsidR="00000000" w:rsidRPr="00000000">
              <w:rPr>
                <w:sz w:val="20"/>
                <w:szCs w:val="20"/>
                <w:rtl w:val="0"/>
              </w:rPr>
              <w:t xml:space="preserve">Recebimento do registro pelo aparelho</w:t>
            </w:r>
          </w:p>
        </w:tc>
        <w:tc>
          <w:tcPr>
            <w:tcMar>
              <w:top w:w="40" w:type="dxa"/>
              <w:left w:w="100" w:type="dxa"/>
              <w:bottom w:w="40" w:type="dxa"/>
              <w:right w:w="100" w:type="dxa"/>
            </w:tcMar>
          </w:tcPr>
          <w:p w:rsidR="00000000" w:rsidDel="00000000" w:rsidP="00000000" w:rsidRDefault="00000000" w:rsidRPr="00000000" w14:paraId="000005AF">
            <w:pPr>
              <w:spacing w:before="0" w:after="0" w:line="240" w:lineRule="auto"/>
              <w:ind w:firstLine="0"/>
              <w:jc w:val="left"/>
              <w:rPr>
                <w:sz w:val="20"/>
                <w:szCs w:val="20"/>
              </w:rPr>
            </w:pPr>
            <w:r w:rsidDel="00000000" w:rsidR="00000000" w:rsidRPr="00000000">
              <w:rPr>
                <w:sz w:val="20"/>
                <w:szCs w:val="20"/>
                <w:rtl w:val="0"/>
              </w:rPr>
              <w:t xml:space="preserve">Aprovado, com os ajustes descritos na seção 5.2</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B0">
            <w:pPr>
              <w:spacing w:before="0" w:after="0" w:line="240" w:lineRule="auto"/>
              <w:ind w:firstLine="0"/>
              <w:jc w:val="left"/>
              <w:rPr>
                <w:sz w:val="20"/>
                <w:szCs w:val="20"/>
              </w:rPr>
            </w:pPr>
            <w:r w:rsidDel="00000000" w:rsidR="00000000" w:rsidRPr="00000000">
              <w:rPr>
                <w:sz w:val="20"/>
                <w:szCs w:val="20"/>
                <w:rtl w:val="0"/>
              </w:rPr>
              <w:t xml:space="preserve">Conflito entre registros</w:t>
            </w:r>
          </w:p>
        </w:tc>
        <w:tc>
          <w:tcPr>
            <w:tcMar>
              <w:top w:w="40" w:type="dxa"/>
              <w:left w:w="100" w:type="dxa"/>
              <w:bottom w:w="40" w:type="dxa"/>
              <w:right w:w="100" w:type="dxa"/>
            </w:tcMar>
          </w:tcPr>
          <w:p w:rsidR="00000000" w:rsidDel="00000000" w:rsidP="00000000" w:rsidRDefault="00000000" w:rsidRPr="00000000" w14:paraId="000005B1">
            <w:pPr>
              <w:spacing w:before="0" w:after="0" w:line="240" w:lineRule="auto"/>
              <w:ind w:firstLine="0"/>
              <w:jc w:val="left"/>
              <w:rPr>
                <w:sz w:val="20"/>
                <w:szCs w:val="20"/>
              </w:rPr>
            </w:pPr>
            <w:r w:rsidDel="00000000" w:rsidR="00000000" w:rsidRPr="00000000">
              <w:rPr>
                <w:sz w:val="20"/>
                <w:szCs w:val="20"/>
                <w:rtl w:val="0"/>
              </w:rPr>
              <w:t xml:space="preserve">Edição sem conexão, edição posterior na base remota e reconexão</w:t>
            </w:r>
          </w:p>
        </w:tc>
        <w:tc>
          <w:tcPr>
            <w:tcMar>
              <w:top w:w="40" w:type="dxa"/>
              <w:left w:w="100" w:type="dxa"/>
              <w:bottom w:w="40" w:type="dxa"/>
              <w:right w:w="100" w:type="dxa"/>
            </w:tcMar>
          </w:tcPr>
          <w:p w:rsidR="00000000" w:rsidDel="00000000" w:rsidP="00000000" w:rsidRDefault="00000000" w:rsidRPr="00000000" w14:paraId="000005B2">
            <w:pPr>
              <w:spacing w:before="0" w:after="0" w:line="240" w:lineRule="auto"/>
              <w:ind w:firstLine="0"/>
              <w:jc w:val="left"/>
              <w:rPr>
                <w:sz w:val="20"/>
                <w:szCs w:val="20"/>
              </w:rPr>
            </w:pPr>
            <w:r w:rsidDel="00000000" w:rsidR="00000000" w:rsidRPr="00000000">
              <w:rPr>
                <w:sz w:val="20"/>
                <w:szCs w:val="20"/>
                <w:rtl w:val="0"/>
              </w:rPr>
              <w:t xml:space="preserve">Prevalência da edição mais recente nas duas bases</w:t>
            </w:r>
          </w:p>
        </w:tc>
        <w:tc>
          <w:tcPr>
            <w:tcMar>
              <w:top w:w="40" w:type="dxa"/>
              <w:left w:w="100" w:type="dxa"/>
              <w:bottom w:w="40" w:type="dxa"/>
              <w:right w:w="100" w:type="dxa"/>
            </w:tcMar>
          </w:tcPr>
          <w:p w:rsidR="00000000" w:rsidDel="00000000" w:rsidP="00000000" w:rsidRDefault="00000000" w:rsidRPr="00000000" w14:paraId="000005B3">
            <w:pPr>
              <w:spacing w:before="0" w:after="0" w:line="240" w:lineRule="auto"/>
              <w:ind w:firstLine="0"/>
              <w:jc w:val="left"/>
              <w:rPr>
                <w:sz w:val="20"/>
                <w:szCs w:val="20"/>
              </w:rPr>
            </w:pPr>
            <w:r w:rsidDel="00000000" w:rsidR="00000000" w:rsidRPr="00000000">
              <w:rPr>
                <w:sz w:val="20"/>
                <w:szCs w:val="20"/>
                <w:rtl w:val="0"/>
              </w:rPr>
              <w:t xml:space="preserve">Aprovado, com os ajustes descritos na seção 5.2</w:t>
            </w:r>
          </w:p>
        </w:tc>
      </w:tr>
    </w:tbl>
    <w:p w:rsidR="00000000" w:rsidDel="00000000" w:rsidP="00000000" w:rsidRDefault="00000000" w:rsidRPr="00000000" w14:paraId="000005B4">
      <w:pPr>
        <w:ind w:firstLine="0"/>
        <w:rPr/>
      </w:pPr>
      <w:r w:rsidDel="00000000" w:rsidR="00000000" w:rsidRPr="00000000">
        <w:rPr>
          <w:sz w:val="20"/>
          <w:szCs w:val="20"/>
          <w:rtl w:val="0"/>
        </w:rPr>
        <w:t xml:space="preserve">Fonte: elaborado pelo autor (2026).</w:t>
      </w:r>
      <w:r w:rsidDel="00000000" w:rsidR="00000000" w:rsidRPr="00000000">
        <w:rPr>
          <w:rtl w:val="0"/>
        </w:rPr>
        <w:br w:type="textWrapping"/>
      </w:r>
      <w:r w:rsidDel="00000000" w:rsidR="00000000" w:rsidRPr="00000000">
        <w:rPr>
          <w:rtl w:val="0"/>
        </w:rPr>
      </w:r>
    </w:p>
    <w:p>
      <w:pPr/>
    </w:p>
    <w:p w:rsidR="00000000" w:rsidDel="00000000" w:rsidP="00000000" w:rsidRDefault="00000000" w:rsidRPr="00000000" w14:paraId="000005B5">
      <w:pPr>
        <w:pStyle w:val="Heading2"/>
        <w:ind w:firstLine="0"/>
        <w:rPr/>
      </w:pPr>
      <w:bookmarkStart w:colFirst="0" w:colLast="0" w:name="_heading=h.xlhrjsy8sa0e" w:id="96"/>
      <w:bookmarkEnd w:id="96"/>
      <w:r w:rsidDel="00000000" w:rsidR="00000000" w:rsidRPr="00000000">
        <w:rPr>
          <w:rtl w:val="0"/>
        </w:rPr>
        <w:t xml:space="preserve">5.3 CONFIABILIDADE DO ALARME</w:t>
      </w:r>
      <w:r w:rsidDel="00000000" w:rsidR="00000000" w:rsidRPr="00000000">
        <w:rPr>
          <w:rtl w:val="0"/>
        </w:rPr>
        <w:br w:type="textWrapping"/>
      </w:r>
    </w:p>
    <w:p w:rsidR="00000000" w:rsidDel="00000000" w:rsidP="00000000" w:rsidRDefault="00000000" w:rsidRPr="00000000" w14:paraId="000005B6">
      <w:pPr>
        <w:ind w:left="0" w:firstLine="720"/>
        <w:rPr/>
      </w:pPr>
      <w:r w:rsidDel="00000000" w:rsidR="00000000" w:rsidRPr="00000000">
        <w:rPr>
          <w:rtl w:val="0"/>
        </w:rPr>
        <w:t xml:space="preserve">A seção 3.1 estabelece que os alertas devem ser disparados independentemente de conexão e do estado da aplicação. O alarme foi verificado em aparelho nas quatro combinações entre aparelho bloqueado ou em uso e aplicação presente ou ausente da lista de recentes. Com o aparelho bloqueado, a tela do alarme foi exibida sobre a tela de bloqueio, e a confirmação registrou o desfecho da dose. Com o aparelho em uso, o sistema exibiu a notificação com as ações de confirmar e pular, e o toque levou à tela correspondente. Nas duas situações, o comportamento foi o mesmo com a aplicação presente ou ausente da lista de recentes.</w:t>
      </w:r>
    </w:p>
    <w:p w:rsidR="00000000" w:rsidDel="00000000" w:rsidP="00000000" w:rsidRDefault="00000000" w:rsidRPr="00000000" w14:paraId="000005B7">
      <w:pPr>
        <w:ind w:left="0" w:firstLine="720"/>
        <w:rPr/>
      </w:pPr>
      <w:r w:rsidDel="00000000" w:rsidR="00000000" w:rsidRPr="00000000">
        <w:rPr>
          <w:rtl w:val="0"/>
        </w:rPr>
        <w:t xml:space="preserve">Na mesma rotina, a exibição do alarme sobre a tela de bloqueio recebeu um ajuste de privacidade. A permissão de exibição sobre a tela de bloqueio pertencia à atividade principal, compartilhada por toda a aplicação, e por isso a tela do alarme foi isolada em uma atividade própria. Com isso, o encerramento do alarme devolve o aparelho ao bloqueio, sem expor os demais dados da aplicação.</w:t>
      </w:r>
    </w:p>
    <w:p w:rsidR="00000000" w:rsidDel="00000000" w:rsidP="00000000" w:rsidRDefault="00000000" w:rsidRPr="00000000" w14:paraId="000005B8">
      <w:pPr>
        <w:ind w:left="0" w:firstLine="720"/>
        <w:rPr/>
      </w:pPr>
      <w:r w:rsidDel="00000000" w:rsidR="00000000" w:rsidRPr="00000000">
        <w:rPr>
          <w:rtl w:val="0"/>
        </w:rPr>
        <w:t xml:space="preserve">O teste de reinicialização revelou uma limitação. Após reiniciar o aparelho, sem abrir a aplicação, o alarme agendado não soou no horário previsto, e soou no instante em que o aparelho foi desbloqueado. O agendamento sobreviveu à reinicialização, mas a entrega ficou retida pela restrição de inicialização automática que o fabricante aplica a aplicativos de terceiros, conhecida como </w:t>
      </w:r>
      <w:r w:rsidDel="00000000" w:rsidR="00000000" w:rsidRPr="00000000">
        <w:rPr>
          <w:i w:val="1"/>
          <w:iCs w:val="1"/>
          <w:rtl w:val="0"/>
        </w:rPr>
        <w:t xml:space="preserve">Autostart</w:t>
      </w:r>
      <w:r w:rsidDel="00000000" w:rsidR="00000000" w:rsidRPr="00000000">
        <w:rPr>
          <w:rtl w:val="0"/>
        </w:rPr>
        <w:t xml:space="preserve">. O </w:t>
      </w:r>
      <w:r w:rsidDel="00000000" w:rsidR="00000000" w:rsidRPr="00000000">
        <w:rPr>
          <w:rtl w:val="0"/>
        </w:rPr>
        <w:t xml:space="preserve">Android </w:t>
      </w:r>
      <w:r w:rsidDel="00000000" w:rsidR="00000000" w:rsidRPr="00000000">
        <w:rPr>
          <w:rtl w:val="0"/>
        </w:rPr>
        <w:t xml:space="preserve">não oferece uma interface de programação padronizada para consultar ou conceder essa permissão, que cada fabricante implementa de forma própria. Como mitigação, a aplicação identifica alguns dos mais conhecidos fabricantes que aplicam essa restrição e orienta o paciente a permitir o início automático, tanto no painel de permissões quanto na tela de ajuda de alertas, com um atalho para a tela correspondente do sistema.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B9">
      <w:pPr>
        <w:pStyle w:val="Heading2"/>
        <w:rPr/>
      </w:pPr>
      <w:bookmarkStart w:colFirst="0" w:colLast="0" w:name="_heading=h.jl2ooa8p3ufz" w:id="97"/>
      <w:bookmarkEnd w:id="97"/>
      <w:r w:rsidDel="00000000" w:rsidR="00000000" w:rsidRPr="00000000">
        <w:rPr>
          <w:rtl w:val="0"/>
        </w:rPr>
        <w:t xml:space="preserve">5.4 ATENDIMENTO AOS OBJETIVOS</w:t>
      </w:r>
      <w:r w:rsidDel="00000000" w:rsidR="00000000" w:rsidRPr="00000000">
        <w:rPr>
          <w:rtl w:val="0"/>
        </w:rPr>
        <w:br w:type="textWrapping"/>
      </w:r>
    </w:p>
    <w:p w:rsidR="00000000" w:rsidDel="00000000" w:rsidP="00000000" w:rsidRDefault="00000000" w:rsidRPr="00000000" w14:paraId="000005BA">
      <w:pPr>
        <w:ind w:left="0" w:firstLine="720"/>
        <w:rPr/>
      </w:pPr>
      <w:r w:rsidDel="00000000" w:rsidR="00000000" w:rsidRPr="00000000">
        <w:rPr>
          <w:rtl w:val="0"/>
        </w:rPr>
        <w:t xml:space="preserve">O objetivo geral, desenvolver uma aplicação móvel de apoio à gestão da rotina medicamentosa sob arquitetura </w:t>
      </w:r>
      <w:r w:rsidDel="00000000" w:rsidR="00000000" w:rsidRPr="00000000">
        <w:rPr>
          <w:i w:val="1"/>
          <w:iCs w:val="1"/>
          <w:rtl w:val="0"/>
        </w:rPr>
        <w:t xml:space="preserve">offline-first</w:t>
      </w:r>
      <w:r w:rsidDel="00000000" w:rsidR="00000000" w:rsidRPr="00000000">
        <w:rPr>
          <w:rtl w:val="0"/>
        </w:rPr>
        <w:t xml:space="preserve">, foi atendido pela aplicação, como descrito no capítulo 4 e validado neste capítulo. Quanto aos objetivos específicos, o levantamento de requisitos com base na literatura sobre </w:t>
      </w:r>
      <w:r w:rsidDel="00000000" w:rsidR="00000000" w:rsidRPr="00000000">
        <w:rPr>
          <w:i w:val="1"/>
          <w:iCs w:val="1"/>
          <w:rtl w:val="0"/>
        </w:rPr>
        <w:t xml:space="preserve">mHealth </w:t>
      </w:r>
      <w:r w:rsidDel="00000000" w:rsidR="00000000" w:rsidRPr="00000000">
        <w:rPr>
          <w:rtl w:val="0"/>
        </w:rPr>
        <w:t xml:space="preserve">e adesão medicamentosa está no capítulo 2 e na seção 4.2. A especificação dos requisitos funcionais, não funcionais e das regras de negócio está nas seções 4.2 e 4.3, </w:t>
      </w:r>
      <w:r w:rsidDel="00000000" w:rsidR="00000000" w:rsidRPr="00000000">
        <w:rPr>
          <w:rtl w:val="0"/>
        </w:rPr>
        <w:t xml:space="preserve">sintetizada nos Quadros 3 a 5.</w:t>
      </w:r>
      <w:r w:rsidDel="00000000" w:rsidR="00000000" w:rsidRPr="00000000">
        <w:rPr>
          <w:rtl w:val="0"/>
        </w:rPr>
        <w:t xml:space="preserve"> A arquitetura, o modelo de dados e as interfaces estão nas seções 4.4, 4.5 e 4.6. A implementação do cadastro de medicamentos, da geração de cronogramas, das notificações, do registro de ingestões, do controle de estoque e da organização de compromissos está descrita ao longo do capítulo 4. Por fim, a análise da arquitetura nos cenários de ausência de conexão, restabelecimento, sincronização e conflito corresponde às seções 5.1 e 5.2.</w:t>
      </w:r>
      <w:r w:rsidDel="00000000" w:rsidR="00000000" w:rsidRPr="00000000">
        <w:rPr>
          <w:rtl w:val="0"/>
        </w:rPr>
        <w:br w:type="textWrapping"/>
      </w:r>
      <w:r w:rsidDel="00000000" w:rsidR="00000000" w:rsidRPr="00000000">
        <w:rPr>
          <w:rtl w:val="0"/>
        </w:rPr>
        <w:tab/>
      </w:r>
      <w:r w:rsidDel="00000000" w:rsidR="00000000" w:rsidRPr="00000000">
        <w:rPr>
          <w:rtl w:val="0"/>
        </w:rPr>
        <w:t xml:space="preserve">O objetivo relativo às notificações foi atendido com uma ressalva, uma vez que, após a reinicialização do aparelho, o alarme só soou quando o aparelho foi desbloqueado, enquanto a restrição de inicialização automática do fabricante estava ativa, conforme a seção 5.3.</w:t>
      </w:r>
      <w:r w:rsidDel="00000000" w:rsidR="00000000" w:rsidRPr="00000000">
        <w:rPr>
          <w:rtl w:val="0"/>
        </w:rPr>
      </w:r>
    </w:p>
    <w:p w:rsidR="00000000" w:rsidDel="00000000" w:rsidP="00000000" w:rsidRDefault="00000000" w:rsidRPr="00000000" w14:paraId="000005BB">
      <w:pPr>
        <w:ind w:left="0" w:firstLine="0"/>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D">
      <w:pPr>
        <w:pStyle w:val="Heading1"/>
        <w:pageBreakBefore w:val="1"/>
        <w:jc w:val="both"/>
        <w:rPr/>
      </w:pPr>
      <w:bookmarkStart w:colFirst="0" w:colLast="0" w:name="_heading=h.nisztforz2yk" w:id="98"/>
      <w:bookmarkEnd w:id="98"/>
      <w:r w:rsidDel="00000000" w:rsidR="00000000" w:rsidRPr="00000000">
        <w:rPr>
          <w:rtl w:val="0"/>
        </w:rPr>
        <w:t xml:space="preserve">6. CONCLUSÃO</w:t>
      </w:r>
    </w:p>
    <w:p w:rsidR="00000000" w:rsidDel="00000000" w:rsidP="00000000" w:rsidRDefault="00000000" w:rsidRPr="00000000" w14:paraId="000005BE">
      <w:pPr>
        <w:ind w:left="0" w:firstLine="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Este trabalho partiu da pergunta de como uma aplicação móvel, baseada em arquitetura </w:t>
      </w:r>
      <w:r w:rsidDel="00000000" w:rsidR="00000000" w:rsidRPr="00000000">
        <w:rPr>
          <w:i w:val="1"/>
          <w:iCs w:val="1"/>
          <w:rtl w:val="0"/>
        </w:rPr>
        <w:t xml:space="preserve">offline-first</w:t>
      </w:r>
      <w:r w:rsidDel="00000000" w:rsidR="00000000" w:rsidRPr="00000000">
        <w:rPr>
          <w:rtl w:val="0"/>
        </w:rPr>
        <w:t xml:space="preserve">, pode centralizar o gerenciamento de medicamentos, o controle de estoques e a organização de compromissos terapêuticos, atendendo a requisitos de usabilidade, segurança e confiabilidade. A resposta construída ao longo do trabalho é o Mapill, aplicação na qual toda operação clínica é gravada primeiro no próprio aparelho, e a nuvem atua como cópia de segurança e ponte entre dispositivos, nunca como condição para o funcionamento.</w:t>
      </w:r>
    </w:p>
    <w:p w:rsidR="00000000" w:rsidDel="00000000" w:rsidP="00000000" w:rsidRDefault="00000000" w:rsidRPr="00000000" w14:paraId="000005BF">
      <w:pPr>
        <w:ind w:left="0" w:firstLine="720"/>
        <w:rPr/>
      </w:pPr>
      <w:r w:rsidDel="00000000" w:rsidR="00000000" w:rsidRPr="00000000">
        <w:rPr>
          <w:rtl w:val="0"/>
        </w:rPr>
        <w:t xml:space="preserve">Os objetivos propostos foram atendidos, com a ressalva sobre a reinicialização do aparelho apresentada na seção 5.3. Os requisitos foram levantados a partir da literatura sobre </w:t>
      </w:r>
      <w:r w:rsidDel="00000000" w:rsidR="00000000" w:rsidRPr="00000000">
        <w:rPr>
          <w:i w:val="1"/>
          <w:iCs w:val="1"/>
          <w:rtl w:val="0"/>
        </w:rPr>
        <w:t xml:space="preserve">mHealth</w:t>
      </w:r>
      <w:r w:rsidDel="00000000" w:rsidR="00000000" w:rsidRPr="00000000">
        <w:rPr>
          <w:rtl w:val="0"/>
        </w:rPr>
        <w:t xml:space="preserve"> e adesão medicamentosa e especificados em requisitos funcionais, não funcionais e regras de negócio. A arquitetura em camadas isolou as regras do domínio das tecnologias de persistência e de interface, e a implementação contemplou o cadastro de medicamentos com apoio da base pública da Anvisa, a geração de cronogramas, o alarme de dose, o registro de ingestões, o controle de estoque, os compromissos e o relatório clínico.</w:t>
      </w:r>
    </w:p>
    <w:p w:rsidR="00000000" w:rsidDel="00000000" w:rsidP="00000000" w:rsidRDefault="00000000" w:rsidRPr="00000000" w14:paraId="000005C0">
      <w:pPr>
        <w:ind w:left="0" w:firstLine="720"/>
        <w:rPr/>
      </w:pPr>
      <w:r w:rsidDel="00000000" w:rsidR="00000000" w:rsidRPr="00000000">
        <w:rPr>
          <w:rtl w:val="0"/>
        </w:rPr>
        <w:t xml:space="preserve">Entre as decisões que distinguem a proposta em relação ao que as soluções analisadas na seção 3.2 descrevem publicamente, destacam-se o desconto de estoque pela quantidade efetivamente administrada em cada dose, a correção retroativa que preserva o registro original e a distinção entre dose pulada e dose sem resposta, que mantém fiel o histórico levado ao profissional de saúde. A validação em aparelho confirmou o comportamento da arquitetura nos cenários previstos na metodologia e levou a refinamentos na sincronização, que passou a garantir a prevalência da edição com o carimbo de tempo mais recente e o recebimento, pelos demais aparelhos da mesma conta, de registros feitos sem conexão.</w:t>
      </w:r>
    </w:p>
    <w:p w:rsidR="00000000" w:rsidDel="00000000" w:rsidP="00000000" w:rsidRDefault="00000000" w:rsidRPr="00000000" w14:paraId="000005C1">
      <w:pPr>
        <w:ind w:left="0" w:firstLine="720"/>
        <w:rPr/>
      </w:pPr>
      <w:r w:rsidDel="00000000" w:rsidR="00000000" w:rsidRPr="00000000">
        <w:rPr>
          <w:rtl w:val="0"/>
        </w:rPr>
        <w:t xml:space="preserve">O alcance desses resultados deve ser considerado à luz de algumas limitações. A validação consistiu em testes funcionais conduzidos pelo autor em um único modelo de aparelho, com o segundo dispositivo simulado pela base remota, e não incluiu avaliação com usuários do público-alvo. A aplicação foi desenvolvida e validada apenas para Android, e a entrega do alarme permanece sujeita às restrições de inicialização automática impostas por alguns fabricantes, que a aplicação pode orientar, mas não contornar. Além disso, os arquivos anexados, como fotos e receitas, permanecem apenas no aparelho, e a sincronização transporta somente os dados estruturados. As frentes de continuidade que decorrem dessas limitações são apresentadas na seção 6.1.</w:t>
      </w:r>
    </w:p>
    <w:p w:rsidR="00000000" w:rsidDel="00000000" w:rsidP="00000000" w:rsidRDefault="00000000" w:rsidRPr="00000000" w14:paraId="000005C2">
      <w:pPr>
        <w:ind w:left="0" w:firstLine="720"/>
        <w:rPr/>
      </w:pPr>
      <w:r w:rsidDel="00000000" w:rsidR="00000000" w:rsidRPr="00000000">
        <w:rPr>
          <w:rtl w:val="0"/>
        </w:rPr>
        <w:t xml:space="preserve">Em síntese, o Mapill demonstra que é possível conciliar, em uma mesma aplicação, o funcionamento independente de conexão e a fidelidade do registro clínico. Ao assumir as tarefas de lembrar, registrar e antecipar a reposição dos medicamentos, a aplicação foi projetada para transferir ao aparelho parte da carga cognitiva que a rotina terapêutica impõe ao paciente. Verificar esse efeito, e com ele a contribuição do Mapill diante da descontinuidade do tratamento que motivou este trabalho, é o passo que a avaliação com usuários indicada na seção 6.1 deverá cumprir.</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4">
      <w:pPr>
        <w:pStyle w:val="Heading2"/>
        <w:spacing w:line="240" w:lineRule="auto"/>
        <w:ind w:firstLine="0"/>
        <w:rPr/>
      </w:pPr>
      <w:bookmarkStart w:colFirst="0" w:colLast="0" w:name="_heading=h.is0akrah4hst" w:id="99"/>
      <w:bookmarkEnd w:id="99"/>
      <w:r w:rsidDel="00000000" w:rsidR="00000000" w:rsidRPr="00000000">
        <w:rPr>
          <w:rtl w:val="0"/>
        </w:rPr>
        <w:t xml:space="preserve">6.1 TRABALHOS FUTUROS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ind w:left="0" w:firstLine="720"/>
        <w:rPr/>
      </w:pPr>
      <w:r w:rsidDel="00000000" w:rsidR="00000000" w:rsidRPr="00000000">
        <w:rPr>
          <w:rtl w:val="0"/>
        </w:rPr>
        <w:t xml:space="preserve">A partir das limitações apresentadas e das funcionalidades deixadas fora do escopo, identificam-se as seguintes frentes para a continuidade do trabalho:</w:t>
      </w:r>
    </w:p>
    <w:p w:rsidR="00000000" w:rsidDel="00000000" w:rsidP="00000000" w:rsidRDefault="00000000" w:rsidRPr="00000000" w14:paraId="000005C7">
      <w:pPr>
        <w:ind w:left="0" w:firstLine="0"/>
        <w:rPr/>
      </w:pPr>
      <w:r w:rsidDel="00000000" w:rsidR="00000000" w:rsidRPr="00000000">
        <w:rPr>
          <w:rtl w:val="0"/>
        </w:rPr>
      </w:r>
    </w:p>
    <w:p w:rsidR="00000000" w:rsidDel="00000000" w:rsidP="00000000" w:rsidRDefault="00000000" w:rsidRPr="00000000" w14:paraId="000005C8">
      <w:pPr>
        <w:numPr>
          <w:ilvl w:val="0"/>
          <w:numId w:val="5"/>
        </w:numPr>
        <w:ind w:left="1440" w:hanging="360"/>
        <w:rPr>
          <w:u w:val="none"/>
        </w:rPr>
      </w:pPr>
      <w:r w:rsidDel="00000000" w:rsidR="00000000" w:rsidRPr="00000000">
        <w:rPr>
          <w:rtl w:val="0"/>
        </w:rPr>
        <w:t xml:space="preserve">a</w:t>
      </w:r>
      <w:r w:rsidDel="00000000" w:rsidR="00000000" w:rsidRPr="00000000">
        <w:rPr>
          <w:rtl w:val="0"/>
        </w:rPr>
        <w:t xml:space="preserve">valiação de usabilidade com pacientes idosos e polimedicados, complementando a validação técnica realizada neste trabalho;</w:t>
      </w:r>
    </w:p>
    <w:p w:rsidR="00000000" w:rsidDel="00000000" w:rsidP="00000000" w:rsidRDefault="00000000" w:rsidRPr="00000000" w14:paraId="000005C9">
      <w:pPr>
        <w:numPr>
          <w:ilvl w:val="0"/>
          <w:numId w:val="5"/>
        </w:numPr>
        <w:ind w:left="1440" w:hanging="360"/>
        <w:rPr>
          <w:u w:val="none"/>
        </w:rPr>
      </w:pPr>
      <w:r w:rsidDel="00000000" w:rsidR="00000000" w:rsidRPr="00000000">
        <w:rPr>
          <w:rtl w:val="0"/>
        </w:rPr>
        <w:t xml:space="preserve">validação da entrega do alarme em aparelhos de outros fabricantes e versões do Android, dada a variação das restrições de inicialização automática entre eles;</w:t>
      </w:r>
    </w:p>
    <w:p w:rsidR="00000000" w:rsidDel="00000000" w:rsidP="00000000" w:rsidRDefault="00000000" w:rsidRPr="00000000" w14:paraId="000005CA">
      <w:pPr>
        <w:numPr>
          <w:ilvl w:val="0"/>
          <w:numId w:val="5"/>
        </w:numPr>
        <w:ind w:left="1440" w:hanging="360"/>
        <w:rPr>
          <w:u w:val="none"/>
        </w:rPr>
      </w:pPr>
      <w:r w:rsidDel="00000000" w:rsidR="00000000" w:rsidRPr="00000000">
        <w:rPr>
          <w:rtl w:val="0"/>
        </w:rPr>
        <w:t xml:space="preserve">verificação da segurança por cenários que tentem ler e alterar dados de outra conta, confirmando na prática o isolamento pelas políticas de segurança em nível de linha;</w:t>
      </w:r>
    </w:p>
    <w:p w:rsidR="00000000" w:rsidDel="00000000" w:rsidP="00000000" w:rsidRDefault="00000000" w:rsidRPr="00000000" w14:paraId="000005CB">
      <w:pPr>
        <w:numPr>
          <w:ilvl w:val="0"/>
          <w:numId w:val="5"/>
        </w:numPr>
        <w:ind w:left="1440" w:hanging="360"/>
        <w:rPr>
          <w:u w:val="none"/>
        </w:rPr>
      </w:pPr>
      <w:r w:rsidDel="00000000" w:rsidR="00000000" w:rsidRPr="00000000">
        <w:rPr>
          <w:rtl w:val="0"/>
        </w:rPr>
        <w:t xml:space="preserve">reunião das rotinas de conferência em um conjunto de testes automatizados executado a cada alteração, estendido à sincronização e às telas;</w:t>
      </w:r>
    </w:p>
    <w:p w:rsidR="00000000" w:rsidDel="00000000" w:rsidP="00000000" w:rsidRDefault="00000000" w:rsidRPr="00000000" w14:paraId="000005CC">
      <w:pPr>
        <w:numPr>
          <w:ilvl w:val="0"/>
          <w:numId w:val="5"/>
        </w:numPr>
        <w:ind w:left="1440" w:hanging="360"/>
        <w:rPr>
          <w:u w:val="none"/>
        </w:rPr>
      </w:pPr>
      <w:r w:rsidDel="00000000" w:rsidR="00000000" w:rsidRPr="00000000">
        <w:rPr>
          <w:rtl w:val="0"/>
        </w:rPr>
        <w:t xml:space="preserve">sincronização dos arquivos anexados, como fotos e receitas, que hoje permanecem apenas no aparelho;</w:t>
      </w:r>
    </w:p>
    <w:p w:rsidR="00000000" w:rsidDel="00000000" w:rsidP="00000000" w:rsidRDefault="00000000" w:rsidRPr="00000000" w14:paraId="000005CD">
      <w:pPr>
        <w:numPr>
          <w:ilvl w:val="0"/>
          <w:numId w:val="5"/>
        </w:numPr>
        <w:ind w:left="1440" w:hanging="360"/>
        <w:rPr>
          <w:u w:val="none"/>
        </w:rPr>
      </w:pPr>
      <w:r w:rsidDel="00000000" w:rsidR="00000000" w:rsidRPr="00000000">
        <w:rPr>
          <w:rtl w:val="0"/>
        </w:rPr>
        <w:t xml:space="preserve">desenvolvimento da </w:t>
      </w:r>
      <w:r w:rsidDel="00000000" w:rsidR="00000000" w:rsidRPr="00000000">
        <w:rPr>
          <w:rtl w:val="0"/>
        </w:rPr>
        <w:t xml:space="preserve">versão para o iPhone Operating System (iOS), ampliando</w:t>
      </w:r>
      <w:r w:rsidDel="00000000" w:rsidR="00000000" w:rsidRPr="00000000">
        <w:rPr>
          <w:rtl w:val="0"/>
        </w:rPr>
        <w:t xml:space="preserve"> o alcance da aplicação aos usuários de aparelhos da Apple;</w:t>
      </w:r>
    </w:p>
    <w:p w:rsidR="00000000" w:rsidDel="00000000" w:rsidP="00000000" w:rsidRDefault="00000000" w:rsidRPr="00000000" w14:paraId="000005CE">
      <w:pPr>
        <w:numPr>
          <w:ilvl w:val="0"/>
          <w:numId w:val="5"/>
        </w:numPr>
        <w:ind w:left="1440" w:hanging="360"/>
        <w:rPr>
          <w:u w:val="none"/>
        </w:rPr>
      </w:pPr>
      <w:r w:rsidDel="00000000" w:rsidR="00000000" w:rsidRPr="00000000">
        <w:rPr>
          <w:rtl w:val="0"/>
        </w:rPr>
        <w:t xml:space="preserve">acesso de acompanhamento destinado a médicos e responsáveis pelo paciente, com permissão apenas de consulta, o que exige rever o modelo de uma conta por paciente definido na seção 4.1;</w:t>
      </w:r>
    </w:p>
    <w:p w:rsidR="00000000" w:rsidDel="00000000" w:rsidP="00000000" w:rsidRDefault="00000000" w:rsidRPr="00000000" w14:paraId="000005CF">
      <w:pPr>
        <w:numPr>
          <w:ilvl w:val="0"/>
          <w:numId w:val="5"/>
        </w:numPr>
        <w:ind w:left="1440" w:hanging="360"/>
        <w:rPr>
          <w:u w:val="none"/>
        </w:rPr>
      </w:pPr>
      <w:r w:rsidDel="00000000" w:rsidR="00000000" w:rsidRPr="00000000">
        <w:rPr>
          <w:rtl w:val="0"/>
        </w:rPr>
        <w:t xml:space="preserve">organização do cuidado por tratamento, reunindo sob um mesmo contexto clínico, como o de uma terapia oncológica, os medicamentos e os compromissos, para acompanhar a adesão ao tratamento como um todo;</w:t>
      </w:r>
    </w:p>
    <w:p w:rsidR="00000000" w:rsidDel="00000000" w:rsidP="00000000" w:rsidRDefault="00000000" w:rsidRPr="00000000" w14:paraId="000005D0">
      <w:pPr>
        <w:numPr>
          <w:ilvl w:val="0"/>
          <w:numId w:val="5"/>
        </w:numPr>
        <w:ind w:left="1440" w:hanging="360"/>
        <w:rPr>
          <w:u w:val="none"/>
        </w:rPr>
      </w:pPr>
      <w:r w:rsidDel="00000000" w:rsidR="00000000" w:rsidRPr="00000000">
        <w:rPr>
          <w:rtl w:val="0"/>
        </w:rPr>
        <w:t xml:space="preserve">publicação em lojas oficiais de aplicativos, a Google Play e, com a versão para iOS, a App Store, tornando o Mapill acessível ao público em geral.</w:t>
      </w:r>
      <w:r w:rsidDel="00000000" w:rsidR="00000000" w:rsidRPr="00000000">
        <w:br w:type="page"/>
      </w:r>
      <w:r w:rsidDel="00000000" w:rsidR="00000000" w:rsidRPr="00000000">
        <w:rPr>
          <w:rtl w:val="0"/>
        </w:rPr>
      </w:r>
    </w:p>
    <w:p w:rsidR="00000000" w:rsidDel="00000000" w:rsidP="00000000" w:rsidRDefault="00000000" w:rsidRPr="00000000" w14:paraId="000005D1">
      <w:pPr>
        <w:pStyle w:val="Heading1"/>
        <w:spacing w:line="240" w:lineRule="auto"/>
        <w:ind w:firstLine="0"/>
        <w:jc w:val="center"/>
        <w:rPr>
          <w:vertAlign w:val="baseline"/>
        </w:rPr>
      </w:pPr>
      <w:bookmarkStart w:colFirst="0" w:colLast="0" w:name="_heading=h.a7coeb5vdn8x" w:id="100"/>
      <w:bookmarkEnd w:id="100"/>
      <w:r w:rsidDel="00000000" w:rsidR="00000000" w:rsidRPr="00000000">
        <w:rPr>
          <w:vertAlign w:val="baseline"/>
          <w:rtl w:val="0"/>
        </w:rPr>
        <w:t xml:space="preserve">REFERÊNCIAS</w:t>
      </w:r>
      <w:r w:rsidDel="00000000" w:rsidR="00000000" w:rsidRPr="00000000">
        <w:rPr>
          <w:vertAlign w:val="baseline"/>
          <w:rtl w:val="0"/>
        </w:rPr>
        <w:tab/>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i w:val="0"/>
          <w:iCs w:val="0"/>
          <w:smallCaps w:val="0"/>
          <w:strike w:val="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i w:val="0"/>
          <w:iCs w:val="0"/>
          <w:smallCaps w:val="0"/>
          <w:strike w:val="0"/>
          <w:sz w:val="24"/>
          <w:szCs w:val="24"/>
          <w:u w:val="none"/>
          <w:shd w:fill="auto" w:val="clear"/>
          <w:vertAlign w:val="baseline"/>
          <w:rtl w:val="0"/>
        </w:rPr>
        <w:t xml:space="preserve">ALLSOPP, John. </w:t>
      </w:r>
      <w:r w:rsidDel="00000000" w:rsidR="00000000" w:rsidRPr="00000000">
        <w:rPr>
          <w:b w:val="1"/>
          <w:bCs w:val="1"/>
          <w:i w:val="0"/>
          <w:iCs w:val="0"/>
          <w:smallCaps w:val="0"/>
          <w:strike w:val="0"/>
          <w:sz w:val="24"/>
          <w:szCs w:val="24"/>
          <w:u w:val="none"/>
          <w:shd w:fill="auto" w:val="clear"/>
          <w:vertAlign w:val="baseline"/>
          <w:rtl w:val="0"/>
        </w:rPr>
        <w:t xml:space="preserve">The web's future is offline</w:t>
      </w:r>
      <w:r w:rsidDel="00000000" w:rsidR="00000000" w:rsidRPr="00000000">
        <w:rPr>
          <w:i w:val="0"/>
          <w:iCs w:val="0"/>
          <w:smallCaps w:val="0"/>
          <w:strike w:val="0"/>
          <w:sz w:val="24"/>
          <w:szCs w:val="24"/>
          <w:u w:val="none"/>
          <w:shd w:fill="auto" w:val="clear"/>
          <w:vertAlign w:val="baseline"/>
          <w:rtl w:val="0"/>
        </w:rPr>
        <w:t xml:space="preserve">. beyond tellerrand, 2014. Disponível em: </w:t>
      </w:r>
      <w:hyperlink r:id="rId23">
        <w:r w:rsidDel="00000000" w:rsidR="00000000" w:rsidRPr="00000000">
          <w:rPr>
            <w:i w:val="0"/>
            <w:iCs w:val="0"/>
            <w:smallCaps w:val="0"/>
            <w:strike w:val="0"/>
            <w:sz w:val="24"/>
            <w:szCs w:val="24"/>
            <w:u w:val="none"/>
            <w:shd w:fill="auto" w:val="clear"/>
            <w:vertAlign w:val="baseline"/>
            <w:rtl w:val="0"/>
          </w:rPr>
          <w:t xml:space="preserve">https://www.youtube.com/watch?v=VvwhcoZhoI4</w:t>
        </w:r>
      </w:hyperlink>
      <w:r w:rsidDel="00000000" w:rsidR="00000000" w:rsidRPr="00000000">
        <w:rPr>
          <w:i w:val="0"/>
          <w:iCs w:val="0"/>
          <w:smallCaps w:val="0"/>
          <w:strike w:val="0"/>
          <w:sz w:val="24"/>
          <w:szCs w:val="24"/>
          <w:u w:val="none"/>
          <w:shd w:fill="auto" w:val="clear"/>
          <w:vertAlign w:val="baseline"/>
          <w:rtl w:val="0"/>
        </w:rPr>
        <w:t xml:space="preserve">. Acesso em: 8 maio 2026.</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ANTHROPIC. </w:t>
      </w:r>
      <w:r w:rsidDel="00000000" w:rsidR="00000000" w:rsidRPr="00000000">
        <w:rPr>
          <w:b w:val="1"/>
          <w:bCs w:val="1"/>
          <w:rtl w:val="0"/>
        </w:rPr>
        <w:t xml:space="preserve">Claude Code</w:t>
      </w:r>
      <w:r w:rsidDel="00000000" w:rsidR="00000000" w:rsidRPr="00000000">
        <w:rPr>
          <w:rtl w:val="0"/>
        </w:rPr>
        <w:t xml:space="preserve">. 2026. Disponível em: https://www.anthropic.com/claude-code. Acesso em: 1 out. 2026.</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BADDELEY, Alan; EYSENCK, Michael W.; ANDERSON, Michael C</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Memória</w:t>
      </w:r>
      <w:r w:rsidDel="00000000" w:rsidR="00000000" w:rsidRPr="00000000">
        <w:rPr>
          <w:i w:val="0"/>
          <w:iCs w:val="0"/>
          <w:smallCaps w:val="0"/>
          <w:strike w:val="0"/>
          <w:sz w:val="24"/>
          <w:szCs w:val="24"/>
          <w:u w:val="none"/>
          <w:shd w:fill="auto" w:val="clear"/>
          <w:vertAlign w:val="baseline"/>
          <w:rtl w:val="0"/>
        </w:rPr>
        <w:t xml:space="preserve">. Porto Alegre: Art</w:t>
      </w:r>
      <w:r w:rsidDel="00000000" w:rsidR="00000000" w:rsidRPr="00000000">
        <w:rPr>
          <w:rtl w:val="0"/>
        </w:rPr>
        <w:t xml:space="preserve">m</w:t>
      </w:r>
      <w:r w:rsidDel="00000000" w:rsidR="00000000" w:rsidRPr="00000000">
        <w:rPr>
          <w:i w:val="0"/>
          <w:iCs w:val="0"/>
          <w:smallCaps w:val="0"/>
          <w:strike w:val="0"/>
          <w:sz w:val="24"/>
          <w:szCs w:val="24"/>
          <w:u w:val="none"/>
          <w:shd w:fill="auto" w:val="clear"/>
          <w:vertAlign w:val="baseline"/>
          <w:rtl w:val="0"/>
        </w:rPr>
        <w:t xml:space="preserve">ed, 2010.</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BATES, David W.</w:t>
      </w:r>
      <w:r w:rsidDel="00000000" w:rsidR="00000000" w:rsidRPr="00000000">
        <w:rPr>
          <w:i w:val="0"/>
          <w:iCs w:val="0"/>
          <w:smallCaps w:val="0"/>
          <w:strike w:val="0"/>
          <w:sz w:val="24"/>
          <w:szCs w:val="24"/>
          <w:u w:val="none"/>
          <w:shd w:fill="auto" w:val="clear"/>
          <w:vertAlign w:val="baseline"/>
          <w:rtl w:val="0"/>
        </w:rPr>
        <w:t xml:space="preserve"> et al. Ten commandments for effective clinical decision support: making the practice of evidence-based medicine a reality. </w:t>
      </w:r>
      <w:r w:rsidDel="00000000" w:rsidR="00000000" w:rsidRPr="00000000">
        <w:rPr>
          <w:b w:val="1"/>
          <w:bCs w:val="1"/>
          <w:i w:val="0"/>
          <w:iCs w:val="0"/>
          <w:smallCaps w:val="0"/>
          <w:strike w:val="0"/>
          <w:sz w:val="24"/>
          <w:szCs w:val="24"/>
          <w:u w:val="none"/>
          <w:shd w:fill="auto" w:val="clear"/>
          <w:vertAlign w:val="baseline"/>
          <w:rtl w:val="0"/>
        </w:rPr>
        <w:t xml:space="preserve">Journal of the American Medical Informatics Association</w:t>
      </w:r>
      <w:r w:rsidDel="00000000" w:rsidR="00000000" w:rsidRPr="00000000">
        <w:rPr>
          <w:i w:val="0"/>
          <w:iCs w:val="0"/>
          <w:smallCaps w:val="0"/>
          <w:strike w:val="0"/>
          <w:sz w:val="24"/>
          <w:szCs w:val="24"/>
          <w:u w:val="none"/>
          <w:shd w:fill="auto" w:val="clear"/>
          <w:vertAlign w:val="baseline"/>
          <w:rtl w:val="0"/>
        </w:rPr>
        <w:t xml:space="preserve">, v. 10, n. 6, p. 523-530, 2003.</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BRASIL. [Lei Geral de Proteção de Dados Pessoais (LGPD)].</w:t>
      </w:r>
      <w:r w:rsidDel="00000000" w:rsidR="00000000" w:rsidRPr="00000000">
        <w:rPr>
          <w:b w:val="1"/>
          <w:bCs w:val="1"/>
          <w:i w:val="0"/>
          <w:iCs w:val="0"/>
          <w:smallCaps w:val="0"/>
          <w:strike w:val="0"/>
          <w:sz w:val="24"/>
          <w:szCs w:val="24"/>
          <w:u w:val="none"/>
          <w:shd w:fill="auto" w:val="clear"/>
          <w:vertAlign w:val="baseline"/>
          <w:rtl w:val="0"/>
        </w:rPr>
        <w:t xml:space="preserve"> Lei nº 13.709, de 14 de agosto de 2018</w:t>
      </w:r>
      <w:r w:rsidDel="00000000" w:rsidR="00000000" w:rsidRPr="00000000">
        <w:rPr>
          <w:i w:val="0"/>
          <w:iCs w:val="0"/>
          <w:smallCaps w:val="0"/>
          <w:strike w:val="0"/>
          <w:sz w:val="24"/>
          <w:szCs w:val="24"/>
          <w:u w:val="none"/>
          <w:shd w:fill="auto" w:val="clear"/>
          <w:vertAlign w:val="baseline"/>
          <w:rtl w:val="0"/>
        </w:rPr>
        <w:t xml:space="preserve">. Brasília, DF: Presidência da República, 2018. Disponível em: </w:t>
      </w:r>
      <w:hyperlink r:id="rId24">
        <w:r w:rsidDel="00000000" w:rsidR="00000000" w:rsidRPr="00000000">
          <w:rPr>
            <w:i w:val="0"/>
            <w:iCs w:val="0"/>
            <w:smallCaps w:val="0"/>
            <w:strike w:val="0"/>
            <w:sz w:val="24"/>
            <w:szCs w:val="24"/>
            <w:u w:val="none"/>
            <w:shd w:fill="auto" w:val="clear"/>
            <w:vertAlign w:val="baseline"/>
            <w:rtl w:val="0"/>
          </w:rPr>
          <w:t xml:space="preserve">http://www.planalto.gov.br/ccivil_03/_ato2015-2018/2018/lei/l13709compilado.html</w:t>
        </w:r>
      </w:hyperlink>
      <w:r w:rsidDel="00000000" w:rsidR="00000000" w:rsidRPr="00000000">
        <w:rPr>
          <w:i w:val="0"/>
          <w:iCs w:val="0"/>
          <w:smallCaps w:val="0"/>
          <w:strike w:val="0"/>
          <w:sz w:val="24"/>
          <w:szCs w:val="24"/>
          <w:u w:val="none"/>
          <w:shd w:fill="auto" w:val="clear"/>
          <w:vertAlign w:val="baseline"/>
          <w:rtl w:val="0"/>
        </w:rPr>
        <w:t xml:space="preserve">. Acesso em: 10 maio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BRASIL. Ministério da Saúde. </w:t>
      </w:r>
      <w:r w:rsidDel="00000000" w:rsidR="00000000" w:rsidRPr="00000000">
        <w:rPr>
          <w:b w:val="1"/>
          <w:bCs w:val="1"/>
          <w:i w:val="0"/>
          <w:iCs w:val="0"/>
          <w:smallCaps w:val="0"/>
          <w:strike w:val="0"/>
          <w:sz w:val="24"/>
          <w:szCs w:val="24"/>
          <w:u w:val="none"/>
          <w:shd w:fill="auto" w:val="clear"/>
          <w:vertAlign w:val="baseline"/>
          <w:rtl w:val="0"/>
        </w:rPr>
        <w:t xml:space="preserve">Estratégia de Saúde Digital para o Brasil 2020-2028</w:t>
      </w:r>
      <w:r w:rsidDel="00000000" w:rsidR="00000000" w:rsidRPr="00000000">
        <w:rPr>
          <w:i w:val="0"/>
          <w:iCs w:val="0"/>
          <w:smallCaps w:val="0"/>
          <w:strike w:val="0"/>
          <w:sz w:val="24"/>
          <w:szCs w:val="24"/>
          <w:u w:val="none"/>
          <w:shd w:fill="auto" w:val="clear"/>
          <w:vertAlign w:val="baseline"/>
          <w:rtl w:val="0"/>
        </w:rPr>
        <w:t xml:space="preserve">. Brasília, DF: Ministério da Saúde, 2020. Disponível em: </w:t>
      </w:r>
      <w:hyperlink r:id="rId25">
        <w:r w:rsidDel="00000000" w:rsidR="00000000" w:rsidRPr="00000000">
          <w:rPr>
            <w:i w:val="0"/>
            <w:iCs w:val="0"/>
            <w:smallCaps w:val="0"/>
            <w:strike w:val="0"/>
            <w:sz w:val="24"/>
            <w:szCs w:val="24"/>
            <w:u w:val="none"/>
            <w:shd w:fill="auto" w:val="clear"/>
            <w:vertAlign w:val="baseline"/>
            <w:rtl w:val="0"/>
          </w:rPr>
          <w:t xml:space="preserve">https://bvsms.saude.gov.br/bvs/publicacoes/estrategia_saude_digital_Brasil.pdf</w:t>
        </w:r>
      </w:hyperlink>
      <w:r w:rsidDel="00000000" w:rsidR="00000000" w:rsidRPr="00000000">
        <w:rPr>
          <w:i w:val="0"/>
          <w:iCs w:val="0"/>
          <w:smallCaps w:val="0"/>
          <w:strike w:val="0"/>
          <w:sz w:val="24"/>
          <w:szCs w:val="24"/>
          <w:u w:val="none"/>
          <w:shd w:fill="auto" w:val="clear"/>
          <w:vertAlign w:val="baseline"/>
          <w:rtl w:val="0"/>
        </w:rPr>
        <w:t xml:space="preserve">. Acesso em: 10 maio 2026.</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BRETTEL, Hans; VIÉNOT, Françoise; MOLLON, John D</w:t>
      </w:r>
      <w:r w:rsidDel="00000000" w:rsidR="00000000" w:rsidRPr="00000000">
        <w:rPr>
          <w:sz w:val="24"/>
          <w:szCs w:val="24"/>
          <w:rtl w:val="0"/>
        </w:rPr>
        <w:t xml:space="preserve">. Computerized simulation of color appearance for dichromats. </w:t>
      </w:r>
      <w:r w:rsidDel="00000000" w:rsidR="00000000" w:rsidRPr="00000000">
        <w:rPr>
          <w:b w:val="1"/>
          <w:bCs w:val="1"/>
          <w:sz w:val="24"/>
          <w:szCs w:val="24"/>
          <w:rtl w:val="0"/>
        </w:rPr>
        <w:t xml:space="preserve">Journal of the Optical Society of America A</w:t>
      </w:r>
      <w:r w:rsidDel="00000000" w:rsidR="00000000" w:rsidRPr="00000000">
        <w:rPr>
          <w:sz w:val="24"/>
          <w:szCs w:val="24"/>
          <w:rtl w:val="0"/>
        </w:rPr>
        <w:t xml:space="preserve">, v. 14, n. 10, p. 2647-2655, 1997.</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BRUNTON, Laurence L.; KNOLLMANN, Björn C.</w:t>
      </w:r>
      <w:r w:rsidDel="00000000" w:rsidR="00000000" w:rsidRPr="00000000">
        <w:rPr>
          <w:i w:val="0"/>
          <w:iCs w:val="0"/>
          <w:smallCaps w:val="0"/>
          <w:strike w:val="0"/>
          <w:sz w:val="24"/>
          <w:szCs w:val="24"/>
          <w:u w:val="none"/>
          <w:shd w:fill="auto" w:val="clear"/>
          <w:vertAlign w:val="baseline"/>
          <w:rtl w:val="0"/>
        </w:rPr>
        <w:t xml:space="preserve"> (ed.). </w:t>
      </w:r>
      <w:r w:rsidDel="00000000" w:rsidR="00000000" w:rsidRPr="00000000">
        <w:rPr>
          <w:b w:val="1"/>
          <w:bCs w:val="1"/>
          <w:i w:val="0"/>
          <w:iCs w:val="0"/>
          <w:smallCaps w:val="0"/>
          <w:strike w:val="0"/>
          <w:sz w:val="24"/>
          <w:szCs w:val="24"/>
          <w:u w:val="none"/>
          <w:shd w:fill="auto" w:val="clear"/>
          <w:vertAlign w:val="baseline"/>
          <w:rtl w:val="0"/>
        </w:rPr>
        <w:t xml:space="preserve">As bases farmacológicas da terapêutica de Goodman &amp; Gilman</w:t>
      </w:r>
      <w:r w:rsidDel="00000000" w:rsidR="00000000" w:rsidRPr="00000000">
        <w:rPr>
          <w:i w:val="0"/>
          <w:iCs w:val="0"/>
          <w:smallCaps w:val="0"/>
          <w:strike w:val="0"/>
          <w:sz w:val="24"/>
          <w:szCs w:val="24"/>
          <w:u w:val="none"/>
          <w:shd w:fill="auto" w:val="clear"/>
          <w:vertAlign w:val="baseline"/>
          <w:rtl w:val="0"/>
        </w:rPr>
        <w:t xml:space="preserve">. 14. ed. Porto Alegre: Artmed, 2024.</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CAVOUKIAN, Ann. </w:t>
      </w:r>
      <w:r w:rsidDel="00000000" w:rsidR="00000000" w:rsidRPr="00000000">
        <w:rPr>
          <w:b w:val="1"/>
          <w:bCs w:val="1"/>
          <w:i w:val="0"/>
          <w:iCs w:val="0"/>
          <w:smallCaps w:val="0"/>
          <w:strike w:val="0"/>
          <w:sz w:val="24"/>
          <w:szCs w:val="24"/>
          <w:u w:val="none"/>
          <w:shd w:fill="auto" w:val="clear"/>
          <w:vertAlign w:val="baseline"/>
          <w:rtl w:val="0"/>
        </w:rPr>
        <w:t xml:space="preserve">Privacy by design</w:t>
      </w:r>
      <w:r w:rsidDel="00000000" w:rsidR="00000000" w:rsidRPr="00000000">
        <w:rPr>
          <w:i w:val="0"/>
          <w:iCs w:val="0"/>
          <w:smallCaps w:val="0"/>
          <w:strike w:val="0"/>
          <w:sz w:val="24"/>
          <w:szCs w:val="24"/>
          <w:u w:val="none"/>
          <w:shd w:fill="auto" w:val="clear"/>
          <w:vertAlign w:val="baseline"/>
          <w:rtl w:val="0"/>
        </w:rPr>
        <w:t xml:space="preserve">:</w:t>
      </w:r>
      <w:r w:rsidDel="00000000" w:rsidR="00000000" w:rsidRPr="00000000">
        <w:rPr>
          <w:b w:val="1"/>
          <w:bCs w:val="1"/>
          <w:i w:val="0"/>
          <w:iCs w:val="0"/>
          <w:smallCaps w:val="0"/>
          <w:strike w:val="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i w:val="0"/>
          <w:iCs w:val="0"/>
          <w:smallCaps w:val="0"/>
          <w:strike w:val="0"/>
          <w:sz w:val="24"/>
          <w:szCs w:val="24"/>
          <w:u w:val="none"/>
          <w:shd w:fill="auto" w:val="clear"/>
          <w:vertAlign w:val="baseline"/>
          <w:rtl w:val="0"/>
        </w:rPr>
        <w:t xml:space="preserve">he 7 foundational principles</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t xml:space="preserve">Toronto</w:t>
      </w:r>
      <w:r w:rsidDel="00000000" w:rsidR="00000000" w:rsidRPr="00000000">
        <w:rPr>
          <w:i w:val="0"/>
          <w:iCs w:val="0"/>
          <w:smallCaps w:val="0"/>
          <w:strike w:val="0"/>
          <w:sz w:val="24"/>
          <w:szCs w:val="24"/>
          <w:u w:val="none"/>
          <w:shd w:fill="auto" w:val="clear"/>
          <w:vertAlign w:val="baseline"/>
          <w:rtl w:val="0"/>
        </w:rPr>
        <w:t xml:space="preserve">: Information and Privacy Commissioner of Ontario, 2009.</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DETERDING, Sebastian et al. From game design elements to gamefulness: defining gamification. In: INTERNATIONAL ACADEMIC MINDTREK CONFERENCE, 15., 2011, Tampere. </w:t>
      </w:r>
      <w:r w:rsidDel="00000000" w:rsidR="00000000" w:rsidRPr="00000000">
        <w:rPr>
          <w:b w:val="1"/>
          <w:bCs w:val="1"/>
          <w:rtl w:val="0"/>
        </w:rPr>
        <w:t xml:space="preserve">Proceedings </w:t>
      </w:r>
      <w:r w:rsidDel="00000000" w:rsidR="00000000" w:rsidRPr="00000000">
        <w:rPr>
          <w:rtl w:val="0"/>
        </w:rPr>
        <w:t xml:space="preserve">[...]. New York: ACM, 2011. p. 9-15.</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EXPO. </w:t>
      </w:r>
      <w:r w:rsidDel="00000000" w:rsidR="00000000" w:rsidRPr="00000000">
        <w:rPr>
          <w:b w:val="1"/>
          <w:bCs w:val="1"/>
          <w:i w:val="0"/>
          <w:iCs w:val="0"/>
          <w:smallCaps w:val="0"/>
          <w:strike w:val="0"/>
          <w:sz w:val="24"/>
          <w:szCs w:val="24"/>
          <w:u w:val="none"/>
          <w:shd w:fill="auto" w:val="clear"/>
          <w:vertAlign w:val="baseline"/>
          <w:rtl w:val="0"/>
        </w:rPr>
        <w:t xml:space="preserve">Expo </w:t>
      </w:r>
      <w:r w:rsidDel="00000000" w:rsidR="00000000" w:rsidRPr="00000000">
        <w:rPr>
          <w:b w:val="1"/>
          <w:bCs w:val="1"/>
          <w:rtl w:val="0"/>
        </w:rPr>
        <w:t xml:space="preserve">d</w:t>
      </w:r>
      <w:r w:rsidDel="00000000" w:rsidR="00000000" w:rsidRPr="00000000">
        <w:rPr>
          <w:b w:val="1"/>
          <w:bCs w:val="1"/>
          <w:i w:val="0"/>
          <w:iCs w:val="0"/>
          <w:smallCaps w:val="0"/>
          <w:strike w:val="0"/>
          <w:sz w:val="24"/>
          <w:szCs w:val="24"/>
          <w:u w:val="none"/>
          <w:shd w:fill="auto" w:val="clear"/>
          <w:vertAlign w:val="baseline"/>
          <w:rtl w:val="0"/>
        </w:rPr>
        <w:t xml:space="preserve">ocumentation</w:t>
      </w:r>
      <w:r w:rsidDel="00000000" w:rsidR="00000000" w:rsidRPr="00000000">
        <w:rPr>
          <w:i w:val="0"/>
          <w:iCs w:val="0"/>
          <w:smallCaps w:val="0"/>
          <w:strike w:val="0"/>
          <w:sz w:val="24"/>
          <w:szCs w:val="24"/>
          <w:u w:val="none"/>
          <w:shd w:fill="auto" w:val="clear"/>
          <w:vertAlign w:val="baseline"/>
          <w:rtl w:val="0"/>
        </w:rPr>
        <w:t xml:space="preserve">. 2024. Disponível em: </w:t>
      </w:r>
      <w:hyperlink r:id="rId26">
        <w:r w:rsidDel="00000000" w:rsidR="00000000" w:rsidRPr="00000000">
          <w:rPr>
            <w:i w:val="0"/>
            <w:iCs w:val="0"/>
            <w:smallCaps w:val="0"/>
            <w:strike w:val="0"/>
            <w:sz w:val="24"/>
            <w:szCs w:val="24"/>
            <w:u w:val="none"/>
            <w:shd w:fill="auto" w:val="clear"/>
            <w:vertAlign w:val="baseline"/>
            <w:rtl w:val="0"/>
          </w:rPr>
          <w:t xml:space="preserve">https://docs.expo.dev/</w:t>
        </w:r>
      </w:hyperlink>
      <w:r w:rsidDel="00000000" w:rsidR="00000000" w:rsidRPr="00000000">
        <w:rPr>
          <w:i w:val="0"/>
          <w:iCs w:val="0"/>
          <w:smallCaps w:val="0"/>
          <w:strike w:val="0"/>
          <w:sz w:val="24"/>
          <w:szCs w:val="24"/>
          <w:u w:val="none"/>
          <w:shd w:fill="auto" w:val="clear"/>
          <w:vertAlign w:val="baseline"/>
          <w:rtl w:val="0"/>
        </w:rPr>
        <w:t xml:space="preserve">. Acesso em: 7</w:t>
      </w:r>
      <w:r w:rsidDel="00000000" w:rsidR="00000000" w:rsidRPr="00000000">
        <w:rPr>
          <w:rtl w:val="0"/>
        </w:rPr>
        <w:t xml:space="preserve"> </w:t>
      </w:r>
      <w:r w:rsidDel="00000000" w:rsidR="00000000" w:rsidRPr="00000000">
        <w:rPr>
          <w:i w:val="0"/>
          <w:iCs w:val="0"/>
          <w:smallCaps w:val="0"/>
          <w:strike w:val="0"/>
          <w:sz w:val="24"/>
          <w:szCs w:val="24"/>
          <w:u w:val="none"/>
          <w:shd w:fill="auto" w:val="clear"/>
          <w:vertAlign w:val="baseline"/>
          <w:rtl w:val="0"/>
        </w:rPr>
        <w:t xml:space="preserve">maio</w:t>
      </w:r>
      <w:r w:rsidDel="00000000" w:rsidR="00000000" w:rsidRPr="00000000">
        <w:rPr>
          <w:rtl w:val="0"/>
        </w:rPr>
        <w:t xml:space="preserve"> </w:t>
      </w:r>
      <w:r w:rsidDel="00000000" w:rsidR="00000000" w:rsidRPr="00000000">
        <w:rPr>
          <w:i w:val="0"/>
          <w:iCs w:val="0"/>
          <w:smallCaps w:val="0"/>
          <w:strike w:val="0"/>
          <w:sz w:val="24"/>
          <w:szCs w:val="24"/>
          <w:u w:val="none"/>
          <w:shd w:fill="auto" w:val="clear"/>
          <w:vertAlign w:val="baseline"/>
          <w:rtl w:val="0"/>
        </w:rPr>
        <w:t xml:space="preserve">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FIGMA. </w:t>
      </w:r>
      <w:r w:rsidDel="00000000" w:rsidR="00000000" w:rsidRPr="00000000">
        <w:rPr>
          <w:b w:val="1"/>
          <w:bCs w:val="1"/>
          <w:i w:val="0"/>
          <w:iCs w:val="0"/>
          <w:smallCaps w:val="0"/>
          <w:strike w:val="0"/>
          <w:sz w:val="24"/>
          <w:szCs w:val="24"/>
          <w:u w:val="none"/>
          <w:shd w:fill="auto" w:val="clear"/>
          <w:vertAlign w:val="baseline"/>
          <w:rtl w:val="0"/>
        </w:rPr>
        <w:t xml:space="preserve">Figma</w:t>
      </w:r>
      <w:r w:rsidDel="00000000" w:rsidR="00000000" w:rsidRPr="00000000">
        <w:rPr>
          <w:i w:val="0"/>
          <w:iCs w:val="0"/>
          <w:smallCaps w:val="0"/>
          <w:strike w:val="0"/>
          <w:sz w:val="24"/>
          <w:szCs w:val="24"/>
          <w:u w:val="none"/>
          <w:shd w:fill="auto" w:val="clear"/>
          <w:vertAlign w:val="baseline"/>
          <w:rtl w:val="0"/>
        </w:rPr>
        <w:t xml:space="preserve">. 2026. Disponível em: https://www.figma.com. Acesso em: 1 out. 2026.</w:t>
      </w:r>
      <w:r w:rsidDel="00000000" w:rsidR="00000000" w:rsidRPr="00000000">
        <w:rPr>
          <w:rtl w:val="0"/>
        </w:rPr>
        <w:br w:type="textWrapping"/>
      </w:r>
      <w:r w:rsidDel="00000000" w:rsidR="00000000" w:rsidRPr="00000000">
        <w:rPr>
          <w:rtl w:val="0"/>
        </w:rPr>
        <w:t xml:space="preserve">GOOGLE. </w:t>
      </w:r>
      <w:r w:rsidDel="00000000" w:rsidR="00000000" w:rsidRPr="00000000">
        <w:rPr>
          <w:b w:val="1"/>
          <w:bCs w:val="1"/>
          <w:rtl w:val="0"/>
        </w:rPr>
        <w:t xml:space="preserve">Stitch</w:t>
      </w:r>
      <w:r w:rsidDel="00000000" w:rsidR="00000000" w:rsidRPr="00000000">
        <w:rPr>
          <w:rtl w:val="0"/>
        </w:rPr>
        <w:t xml:space="preserve">. 2026. Disponível em: https://stitch.withgoogle.com. Acesso em: 1 out.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IBM. </w:t>
      </w:r>
      <w:r w:rsidDel="00000000" w:rsidR="00000000" w:rsidRPr="00000000">
        <w:rPr>
          <w:b w:val="1"/>
          <w:bCs w:val="1"/>
          <w:i w:val="0"/>
          <w:iCs w:val="0"/>
          <w:smallCaps w:val="0"/>
          <w:strike w:val="0"/>
          <w:sz w:val="24"/>
          <w:szCs w:val="24"/>
          <w:u w:val="none"/>
          <w:shd w:fill="auto" w:val="clear"/>
          <w:vertAlign w:val="baseline"/>
          <w:rtl w:val="0"/>
        </w:rPr>
        <w:t xml:space="preserve">ACID properties of transactions</w:t>
      </w:r>
      <w:r w:rsidDel="00000000" w:rsidR="00000000" w:rsidRPr="00000000">
        <w:rPr>
          <w:i w:val="0"/>
          <w:iCs w:val="0"/>
          <w:smallCaps w:val="0"/>
          <w:strike w:val="0"/>
          <w:sz w:val="24"/>
          <w:szCs w:val="24"/>
          <w:u w:val="none"/>
          <w:shd w:fill="auto" w:val="clear"/>
          <w:vertAlign w:val="baseline"/>
          <w:rtl w:val="0"/>
        </w:rPr>
        <w:t xml:space="preserve">. 2024. Disponível em: </w:t>
      </w:r>
      <w:hyperlink r:id="rId27">
        <w:r w:rsidDel="00000000" w:rsidR="00000000" w:rsidRPr="00000000">
          <w:rPr>
            <w:i w:val="0"/>
            <w:iCs w:val="0"/>
            <w:smallCaps w:val="0"/>
            <w:strike w:val="0"/>
            <w:sz w:val="24"/>
            <w:szCs w:val="24"/>
            <w:u w:val="none"/>
            <w:shd w:fill="auto" w:val="clear"/>
            <w:vertAlign w:val="baseline"/>
            <w:rtl w:val="0"/>
          </w:rPr>
          <w:t xml:space="preserve">https://www.ibm.com/docs/pt-br/cics-tx/11.1.0?topic=processing-acid-properties-transactions</w:t>
        </w:r>
      </w:hyperlink>
      <w:r w:rsidDel="00000000" w:rsidR="00000000" w:rsidRPr="00000000">
        <w:rPr>
          <w:i w:val="0"/>
          <w:iCs w:val="0"/>
          <w:smallCaps w:val="0"/>
          <w:strike w:val="0"/>
          <w:sz w:val="24"/>
          <w:szCs w:val="24"/>
          <w:u w:val="none"/>
          <w:shd w:fill="auto" w:val="clear"/>
          <w:vertAlign w:val="baseline"/>
          <w:rtl w:val="0"/>
        </w:rPr>
        <w:t xml:space="preserve">. Acesso em: 14 maio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INTERNATIONAL ORGANIZATION FOR </w:t>
      </w:r>
      <w:r w:rsidDel="00000000" w:rsidR="00000000" w:rsidRPr="00000000">
        <w:rPr>
          <w:rtl w:val="0"/>
        </w:rPr>
        <w:t xml:space="preserve">STANDARDIZATION (ISO).</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ISO/IEC 25010</w:t>
      </w:r>
      <w:r w:rsidDel="00000000" w:rsidR="00000000" w:rsidRPr="00000000">
        <w:rPr>
          <w:i w:val="0"/>
          <w:iCs w:val="0"/>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t xml:space="preserve">systems and software engineering - systems and software quality requirements and evaluation (SQuaRE) - product quality model</w:t>
      </w:r>
      <w:r w:rsidDel="00000000" w:rsidR="00000000" w:rsidRPr="00000000">
        <w:rPr>
          <w:i w:val="0"/>
          <w:iCs w:val="0"/>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t xml:space="preserve">Geneva</w:t>
      </w:r>
      <w:r w:rsidDel="00000000" w:rsidR="00000000" w:rsidRPr="00000000">
        <w:rPr>
          <w:i w:val="0"/>
          <w:iCs w:val="0"/>
          <w:smallCaps w:val="0"/>
          <w:strike w:val="0"/>
          <w:sz w:val="24"/>
          <w:szCs w:val="24"/>
          <w:u w:val="none"/>
          <w:shd w:fill="auto" w:val="clear"/>
          <w:vertAlign w:val="baseline"/>
          <w:rtl w:val="0"/>
        </w:rPr>
        <w:t xml:space="preserve">: ISO/IEC, 2023.</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INVERTASE. </w:t>
      </w:r>
      <w:r w:rsidDel="00000000" w:rsidR="00000000" w:rsidRPr="00000000">
        <w:rPr>
          <w:b w:val="1"/>
          <w:bCs w:val="1"/>
          <w:rtl w:val="0"/>
        </w:rPr>
        <w:t xml:space="preserve">Notifee</w:t>
      </w:r>
      <w:r w:rsidDel="00000000" w:rsidR="00000000" w:rsidRPr="00000000">
        <w:rPr>
          <w:rtl w:val="0"/>
        </w:rPr>
        <w:t xml:space="preserve">: a feature rich notifications library for React Native. 2026. Disponível em: https://github.com/invertase/notifee. Acesso em: 12 ago.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ISTEPANIAN, Robert S. H.; LAXMINARAYAN, Swamy; PATTICHIS, Constantinos S. (ed.). </w:t>
      </w:r>
      <w:r w:rsidDel="00000000" w:rsidR="00000000" w:rsidRPr="00000000">
        <w:rPr>
          <w:b w:val="1"/>
          <w:bCs w:val="1"/>
          <w:i w:val="1"/>
          <w:iCs w:val="1"/>
          <w:smallCaps w:val="0"/>
          <w:strike w:val="0"/>
          <w:sz w:val="24"/>
          <w:szCs w:val="24"/>
          <w:u w:val="none"/>
          <w:shd w:fill="auto" w:val="clear"/>
          <w:vertAlign w:val="baseline"/>
          <w:rtl w:val="0"/>
        </w:rPr>
        <w:t xml:space="preserve">M-health</w:t>
      </w:r>
      <w:r w:rsidDel="00000000" w:rsidR="00000000" w:rsidRPr="00000000">
        <w:rPr>
          <w:smallCaps w:val="0"/>
          <w:strike w:val="0"/>
          <w:sz w:val="24"/>
          <w:szCs w:val="24"/>
          <w:u w:val="none"/>
          <w:shd w:fill="auto" w:val="clear"/>
          <w:vertAlign w:val="baseline"/>
          <w:rtl w:val="0"/>
        </w:rPr>
        <w:t xml:space="preserve">:</w:t>
      </w:r>
      <w:r w:rsidDel="00000000" w:rsidR="00000000" w:rsidRPr="00000000">
        <w:rPr>
          <w:b w:val="1"/>
          <w:bCs w:val="1"/>
          <w:i w:val="0"/>
          <w:iCs w:val="0"/>
          <w:smallCaps w:val="0"/>
          <w:strike w:val="0"/>
          <w:sz w:val="24"/>
          <w:szCs w:val="24"/>
          <w:u w:val="none"/>
          <w:shd w:fill="auto" w:val="clear"/>
          <w:vertAlign w:val="baseline"/>
          <w:rtl w:val="0"/>
        </w:rPr>
        <w:t xml:space="preserve"> </w:t>
      </w:r>
      <w:r w:rsidDel="00000000" w:rsidR="00000000" w:rsidRPr="00000000">
        <w:rPr>
          <w:i w:val="0"/>
          <w:iCs w:val="0"/>
          <w:smallCaps w:val="0"/>
          <w:strike w:val="0"/>
          <w:sz w:val="24"/>
          <w:szCs w:val="24"/>
          <w:u w:val="none"/>
          <w:shd w:fill="auto" w:val="clear"/>
          <w:vertAlign w:val="baseline"/>
          <w:rtl w:val="0"/>
        </w:rPr>
        <w:t xml:space="preserve">emerging mobile health systems</w:t>
      </w:r>
      <w:r w:rsidDel="00000000" w:rsidR="00000000" w:rsidRPr="00000000">
        <w:rPr>
          <w:i w:val="0"/>
          <w:iCs w:val="0"/>
          <w:smallCaps w:val="0"/>
          <w:strike w:val="0"/>
          <w:sz w:val="24"/>
          <w:szCs w:val="24"/>
          <w:u w:val="none"/>
          <w:shd w:fill="auto" w:val="clear"/>
          <w:vertAlign w:val="baseline"/>
          <w:rtl w:val="0"/>
        </w:rPr>
        <w:t xml:space="preserve">. N</w:t>
      </w:r>
      <w:r w:rsidDel="00000000" w:rsidR="00000000" w:rsidRPr="00000000">
        <w:rPr>
          <w:rtl w:val="0"/>
        </w:rPr>
        <w:t xml:space="preserve">ew </w:t>
      </w:r>
      <w:r w:rsidDel="00000000" w:rsidR="00000000" w:rsidRPr="00000000">
        <w:rPr>
          <w:i w:val="0"/>
          <w:iCs w:val="0"/>
          <w:smallCaps w:val="0"/>
          <w:strike w:val="0"/>
          <w:sz w:val="24"/>
          <w:szCs w:val="24"/>
          <w:u w:val="none"/>
          <w:shd w:fill="auto" w:val="clear"/>
          <w:vertAlign w:val="baseline"/>
          <w:rtl w:val="0"/>
        </w:rPr>
        <w:t xml:space="preserve">York: Springer, 2006.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KLEPPMANN, Martin. </w:t>
      </w:r>
      <w:r w:rsidDel="00000000" w:rsidR="00000000" w:rsidRPr="00000000">
        <w:rPr>
          <w:b w:val="1"/>
          <w:bCs w:val="1"/>
          <w:rtl w:val="0"/>
        </w:rPr>
        <w:t xml:space="preserve">Designing data-intensive applications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big ideas behind reliable, scalable, and maintainable systems.</w:t>
      </w:r>
      <w:r w:rsidDel="00000000" w:rsidR="00000000" w:rsidRPr="00000000">
        <w:rPr>
          <w:i w:val="0"/>
          <w:iCs w:val="0"/>
          <w:smallCaps w:val="0"/>
          <w:strike w:val="0"/>
          <w:sz w:val="24"/>
          <w:szCs w:val="24"/>
          <w:u w:val="none"/>
          <w:shd w:fill="auto" w:val="clear"/>
          <w:vertAlign w:val="baseline"/>
          <w:rtl w:val="0"/>
        </w:rPr>
        <w:t xml:space="preserve"> Sebastopol: O'Reilly Media, 2017.</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LOSHIN, David. </w:t>
      </w:r>
      <w:r w:rsidDel="00000000" w:rsidR="00000000" w:rsidRPr="00000000">
        <w:rPr>
          <w:b w:val="1"/>
          <w:bCs w:val="1"/>
          <w:rtl w:val="0"/>
        </w:rPr>
        <w:t xml:space="preserve">Master data management</w:t>
      </w:r>
      <w:r w:rsidDel="00000000" w:rsidR="00000000" w:rsidRPr="00000000">
        <w:rPr>
          <w:i w:val="0"/>
          <w:iCs w:val="0"/>
          <w:smallCaps w:val="0"/>
          <w:strike w:val="0"/>
          <w:sz w:val="24"/>
          <w:szCs w:val="24"/>
          <w:u w:val="none"/>
          <w:shd w:fill="auto" w:val="clear"/>
          <w:vertAlign w:val="baseline"/>
          <w:rtl w:val="0"/>
        </w:rPr>
        <w:t xml:space="preserve">. Burlington: Morgan Kaufmann, 2010.</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MARTIN, Robert C. </w:t>
      </w:r>
      <w:r w:rsidDel="00000000" w:rsidR="00000000" w:rsidRPr="00000000">
        <w:rPr>
          <w:b w:val="1"/>
          <w:bCs w:val="1"/>
          <w:i w:val="0"/>
          <w:iCs w:val="0"/>
          <w:smallCaps w:val="0"/>
          <w:strike w:val="0"/>
          <w:sz w:val="24"/>
          <w:szCs w:val="24"/>
          <w:u w:val="none"/>
          <w:shd w:fill="auto" w:val="clear"/>
          <w:vertAlign w:val="baseline"/>
          <w:rtl w:val="0"/>
        </w:rPr>
        <w:t xml:space="preserve">Arquitetura </w:t>
      </w:r>
      <w:r w:rsidDel="00000000" w:rsidR="00000000" w:rsidRPr="00000000">
        <w:rPr>
          <w:b w:val="1"/>
          <w:bCs w:val="1"/>
          <w:rtl w:val="0"/>
        </w:rPr>
        <w:t xml:space="preserve">l</w:t>
      </w:r>
      <w:r w:rsidDel="00000000" w:rsidR="00000000" w:rsidRPr="00000000">
        <w:rPr>
          <w:b w:val="1"/>
          <w:bCs w:val="1"/>
          <w:i w:val="0"/>
          <w:iCs w:val="0"/>
          <w:smallCaps w:val="0"/>
          <w:strike w:val="0"/>
          <w:sz w:val="24"/>
          <w:szCs w:val="24"/>
          <w:u w:val="none"/>
          <w:shd w:fill="auto" w:val="clear"/>
          <w:vertAlign w:val="baseline"/>
          <w:rtl w:val="0"/>
        </w:rPr>
        <w:t xml:space="preserve">impa</w:t>
      </w:r>
      <w:r w:rsidDel="00000000" w:rsidR="00000000" w:rsidRPr="00000000">
        <w:rPr>
          <w:i w:val="0"/>
          <w:iCs w:val="0"/>
          <w:smallCaps w:val="0"/>
          <w:strike w:val="0"/>
          <w:sz w:val="24"/>
          <w:szCs w:val="24"/>
          <w:u w:val="none"/>
          <w:shd w:fill="auto" w:val="clear"/>
          <w:vertAlign w:val="baseline"/>
          <w:rtl w:val="0"/>
        </w:rPr>
        <w:t xml:space="preserve">: o guia do artesão para estrutura e design de software</w:t>
      </w:r>
      <w:r w:rsidDel="00000000" w:rsidR="00000000" w:rsidRPr="00000000">
        <w:rPr>
          <w:i w:val="0"/>
          <w:iCs w:val="0"/>
          <w:smallCaps w:val="0"/>
          <w:strike w:val="0"/>
          <w:sz w:val="24"/>
          <w:szCs w:val="24"/>
          <w:u w:val="none"/>
          <w:shd w:fill="auto" w:val="clear"/>
          <w:vertAlign w:val="baseline"/>
          <w:rtl w:val="0"/>
        </w:rPr>
        <w:t xml:space="preserve">. Rio de Janeiro: Alta Books, 2019.</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MARTIN, Robert C. </w:t>
      </w:r>
      <w:r w:rsidDel="00000000" w:rsidR="00000000" w:rsidRPr="00000000">
        <w:rPr>
          <w:b w:val="1"/>
          <w:bCs w:val="1"/>
          <w:i w:val="0"/>
          <w:iCs w:val="0"/>
          <w:smallCaps w:val="0"/>
          <w:strike w:val="0"/>
          <w:sz w:val="24"/>
          <w:szCs w:val="24"/>
          <w:u w:val="none"/>
          <w:shd w:fill="auto" w:val="clear"/>
          <w:vertAlign w:val="baseline"/>
          <w:rtl w:val="0"/>
        </w:rPr>
        <w:t xml:space="preserve">Código limpo</w:t>
      </w:r>
      <w:r w:rsidDel="00000000" w:rsidR="00000000" w:rsidRPr="00000000">
        <w:rPr>
          <w:i w:val="0"/>
          <w:iCs w:val="0"/>
          <w:smallCaps w:val="0"/>
          <w:strike w:val="0"/>
          <w:sz w:val="24"/>
          <w:szCs w:val="24"/>
          <w:u w:val="none"/>
          <w:shd w:fill="auto" w:val="clear"/>
          <w:vertAlign w:val="baseline"/>
          <w:rtl w:val="0"/>
        </w:rPr>
        <w:t xml:space="preserve">: habilidades práticas do Agile Software</w:t>
      </w:r>
      <w:r w:rsidDel="00000000" w:rsidR="00000000" w:rsidRPr="00000000">
        <w:rPr>
          <w:i w:val="0"/>
          <w:iCs w:val="0"/>
          <w:smallCaps w:val="0"/>
          <w:strike w:val="0"/>
          <w:sz w:val="24"/>
          <w:szCs w:val="24"/>
          <w:u w:val="none"/>
          <w:shd w:fill="auto" w:val="clear"/>
          <w:vertAlign w:val="baseline"/>
          <w:rtl w:val="0"/>
        </w:rPr>
        <w:t xml:space="preserve">. Rio de Janeiro: Alta Books, 2009.</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MEDISAFE. </w:t>
      </w:r>
      <w:r w:rsidDel="00000000" w:rsidR="00000000" w:rsidRPr="00000000">
        <w:rPr>
          <w:b w:val="1"/>
          <w:bCs w:val="1"/>
          <w:rtl w:val="0"/>
        </w:rPr>
        <w:t xml:space="preserve">Medisafe</w:t>
      </w:r>
      <w:r w:rsidDel="00000000" w:rsidR="00000000" w:rsidRPr="00000000">
        <w:rPr>
          <w:rtl w:val="0"/>
        </w:rPr>
        <w:t xml:space="preserve">: medication management. 2026. Disponível em: https://www.medisafe.com. Acesso em: 20 ago.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META. </w:t>
      </w:r>
      <w:r w:rsidDel="00000000" w:rsidR="00000000" w:rsidRPr="00000000">
        <w:rPr>
          <w:b w:val="1"/>
          <w:bCs w:val="1"/>
          <w:i w:val="0"/>
          <w:iCs w:val="0"/>
          <w:smallCaps w:val="0"/>
          <w:strike w:val="0"/>
          <w:sz w:val="24"/>
          <w:szCs w:val="24"/>
          <w:u w:val="none"/>
          <w:shd w:fill="auto" w:val="clear"/>
          <w:vertAlign w:val="baseline"/>
          <w:rtl w:val="0"/>
        </w:rPr>
        <w:t xml:space="preserve">React Native</w:t>
      </w:r>
      <w:r w:rsidDel="00000000" w:rsidR="00000000" w:rsidRPr="00000000">
        <w:rPr>
          <w:i w:val="0"/>
          <w:iCs w:val="0"/>
          <w:smallCaps w:val="0"/>
          <w:strike w:val="0"/>
          <w:sz w:val="24"/>
          <w:szCs w:val="24"/>
          <w:u w:val="none"/>
          <w:shd w:fill="auto" w:val="clear"/>
          <w:vertAlign w:val="baseline"/>
          <w:rtl w:val="0"/>
        </w:rPr>
        <w:t xml:space="preserve">: a framework for building native apps using React</w:t>
      </w:r>
      <w:r w:rsidDel="00000000" w:rsidR="00000000" w:rsidRPr="00000000">
        <w:rPr>
          <w:i w:val="0"/>
          <w:iCs w:val="0"/>
          <w:smallCaps w:val="0"/>
          <w:strike w:val="0"/>
          <w:sz w:val="24"/>
          <w:szCs w:val="24"/>
          <w:u w:val="none"/>
          <w:shd w:fill="auto" w:val="clear"/>
          <w:vertAlign w:val="baseline"/>
          <w:rtl w:val="0"/>
        </w:rPr>
        <w:t xml:space="preserve">. 2024. Disponível em: </w:t>
      </w:r>
      <w:hyperlink r:id="rId28">
        <w:r w:rsidDel="00000000" w:rsidR="00000000" w:rsidRPr="00000000">
          <w:rPr>
            <w:i w:val="0"/>
            <w:iCs w:val="0"/>
            <w:smallCaps w:val="0"/>
            <w:strike w:val="0"/>
            <w:sz w:val="24"/>
            <w:szCs w:val="24"/>
            <w:u w:val="none"/>
            <w:shd w:fill="auto" w:val="clear"/>
            <w:vertAlign w:val="baseline"/>
            <w:rtl w:val="0"/>
          </w:rPr>
          <w:t xml:space="preserve">https://reactnative.dev/docs/getting-started</w:t>
        </w:r>
      </w:hyperlink>
      <w:r w:rsidDel="00000000" w:rsidR="00000000" w:rsidRPr="00000000">
        <w:rPr>
          <w:i w:val="0"/>
          <w:iCs w:val="0"/>
          <w:smallCaps w:val="0"/>
          <w:strike w:val="0"/>
          <w:sz w:val="24"/>
          <w:szCs w:val="24"/>
          <w:u w:val="none"/>
          <w:shd w:fill="auto" w:val="clear"/>
          <w:vertAlign w:val="baseline"/>
          <w:rtl w:val="0"/>
        </w:rPr>
        <w:t xml:space="preserve">. Acesso em: 7 maio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MICROSOFT. </w:t>
      </w:r>
      <w:r w:rsidDel="00000000" w:rsidR="00000000" w:rsidRPr="00000000">
        <w:rPr>
          <w:b w:val="1"/>
          <w:bCs w:val="1"/>
          <w:i w:val="0"/>
          <w:iCs w:val="0"/>
          <w:smallCaps w:val="0"/>
          <w:strike w:val="0"/>
          <w:sz w:val="24"/>
          <w:szCs w:val="24"/>
          <w:u w:val="none"/>
          <w:shd w:fill="auto" w:val="clear"/>
          <w:vertAlign w:val="baseline"/>
          <w:rtl w:val="0"/>
        </w:rPr>
        <w:t xml:space="preserve">TypeScript</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t xml:space="preserve">typed JavaScript at any scale</w:t>
      </w:r>
      <w:r w:rsidDel="00000000" w:rsidR="00000000" w:rsidRPr="00000000">
        <w:rPr>
          <w:i w:val="0"/>
          <w:iCs w:val="0"/>
          <w:smallCaps w:val="0"/>
          <w:strike w:val="0"/>
          <w:sz w:val="24"/>
          <w:szCs w:val="24"/>
          <w:u w:val="none"/>
          <w:shd w:fill="auto" w:val="clear"/>
          <w:vertAlign w:val="baseline"/>
          <w:rtl w:val="0"/>
        </w:rPr>
        <w:t xml:space="preserve">. 2024. Disponível em: </w:t>
      </w:r>
      <w:hyperlink r:id="rId29">
        <w:r w:rsidDel="00000000" w:rsidR="00000000" w:rsidRPr="00000000">
          <w:rPr>
            <w:i w:val="0"/>
            <w:iCs w:val="0"/>
            <w:smallCaps w:val="0"/>
            <w:strike w:val="0"/>
            <w:sz w:val="24"/>
            <w:szCs w:val="24"/>
            <w:u w:val="none"/>
            <w:shd w:fill="auto" w:val="clear"/>
            <w:vertAlign w:val="baseline"/>
            <w:rtl w:val="0"/>
          </w:rPr>
          <w:t xml:space="preserve">https://www.typescriptlang.org/</w:t>
        </w:r>
      </w:hyperlink>
      <w:r w:rsidDel="00000000" w:rsidR="00000000" w:rsidRPr="00000000">
        <w:rPr>
          <w:i w:val="0"/>
          <w:iCs w:val="0"/>
          <w:smallCaps w:val="0"/>
          <w:strike w:val="0"/>
          <w:sz w:val="24"/>
          <w:szCs w:val="24"/>
          <w:u w:val="none"/>
          <w:shd w:fill="auto" w:val="clear"/>
          <w:vertAlign w:val="baseline"/>
          <w:rtl w:val="0"/>
        </w:rPr>
        <w:t xml:space="preserve">. Acesso em: 10 maio 2026.</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MYTHERAPY. </w:t>
      </w:r>
      <w:r w:rsidDel="00000000" w:rsidR="00000000" w:rsidRPr="00000000">
        <w:rPr>
          <w:b w:val="1"/>
          <w:bCs w:val="1"/>
          <w:rtl w:val="0"/>
        </w:rPr>
        <w:t xml:space="preserve">MyTherapy</w:t>
      </w:r>
      <w:r w:rsidDel="00000000" w:rsidR="00000000" w:rsidRPr="00000000">
        <w:rPr>
          <w:rtl w:val="0"/>
        </w:rPr>
        <w:t xml:space="preserve">: medication reminder and pill tracker. 2026. Disponível em: https://www.mytherapyapp.com. Acesso em: 20 ago.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NIELSEN, Jakob. </w:t>
      </w:r>
      <w:r w:rsidDel="00000000" w:rsidR="00000000" w:rsidRPr="00000000">
        <w:rPr>
          <w:b w:val="1"/>
          <w:bCs w:val="1"/>
          <w:i w:val="0"/>
          <w:iCs w:val="0"/>
          <w:smallCaps w:val="0"/>
          <w:strike w:val="0"/>
          <w:sz w:val="24"/>
          <w:szCs w:val="24"/>
          <w:u w:val="none"/>
          <w:shd w:fill="auto" w:val="clear"/>
          <w:vertAlign w:val="baseline"/>
          <w:rtl w:val="0"/>
        </w:rPr>
        <w:t xml:space="preserve">Usability engineering</w:t>
      </w:r>
      <w:r w:rsidDel="00000000" w:rsidR="00000000" w:rsidRPr="00000000">
        <w:rPr>
          <w:i w:val="0"/>
          <w:iCs w:val="0"/>
          <w:smallCaps w:val="0"/>
          <w:strike w:val="0"/>
          <w:sz w:val="24"/>
          <w:szCs w:val="24"/>
          <w:u w:val="none"/>
          <w:shd w:fill="auto" w:val="clear"/>
          <w:vertAlign w:val="baseline"/>
          <w:rtl w:val="0"/>
        </w:rPr>
        <w:t xml:space="preserve">. San Diego: Academic Press, 1994.</w:t>
      </w:r>
      <w:r w:rsidDel="00000000" w:rsidR="00000000" w:rsidRPr="00000000">
        <w:rPr>
          <w:rtl w:val="0"/>
        </w:rPr>
        <w:br w:type="textWrapping"/>
      </w:r>
      <w:r w:rsidDel="00000000" w:rsidR="00000000" w:rsidRPr="00000000">
        <w:rPr>
          <w:rtl w:val="0"/>
        </w:rPr>
        <w:br w:type="textWrapping"/>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NORMAN, Donald A. </w:t>
      </w:r>
      <w:r w:rsidDel="00000000" w:rsidR="00000000" w:rsidRPr="00000000">
        <w:rPr>
          <w:b w:val="1"/>
          <w:bCs w:val="1"/>
          <w:i w:val="0"/>
          <w:iCs w:val="0"/>
          <w:smallCaps w:val="0"/>
          <w:strike w:val="0"/>
          <w:sz w:val="24"/>
          <w:szCs w:val="24"/>
          <w:u w:val="none"/>
          <w:shd w:fill="auto" w:val="clear"/>
          <w:vertAlign w:val="baseline"/>
          <w:rtl w:val="0"/>
        </w:rPr>
        <w:t xml:space="preserve">The design of everyday things</w:t>
      </w:r>
      <w:r w:rsidDel="00000000" w:rsidR="00000000" w:rsidRPr="00000000">
        <w:rPr>
          <w:i w:val="0"/>
          <w:iCs w:val="0"/>
          <w:smallCaps w:val="0"/>
          <w:strike w:val="0"/>
          <w:sz w:val="24"/>
          <w:szCs w:val="24"/>
          <w:u w:val="none"/>
          <w:shd w:fill="auto" w:val="clear"/>
          <w:vertAlign w:val="baseline"/>
          <w:rtl w:val="0"/>
        </w:rPr>
        <w:t xml:space="preserve">. Revised and expanded edition. </w:t>
      </w:r>
      <w:r w:rsidDel="00000000" w:rsidR="00000000" w:rsidRPr="00000000">
        <w:rPr>
          <w:rtl w:val="0"/>
        </w:rPr>
        <w:t xml:space="preserve">New </w:t>
      </w:r>
      <w:r w:rsidDel="00000000" w:rsidR="00000000" w:rsidRPr="00000000">
        <w:rPr>
          <w:i w:val="0"/>
          <w:iCs w:val="0"/>
          <w:smallCaps w:val="0"/>
          <w:strike w:val="0"/>
          <w:sz w:val="24"/>
          <w:szCs w:val="24"/>
          <w:u w:val="none"/>
          <w:shd w:fill="auto" w:val="clear"/>
          <w:vertAlign w:val="baseline"/>
          <w:rtl w:val="0"/>
        </w:rPr>
        <w:t xml:space="preserve">York: Basic Books, 2013.</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OSTERBERG, Lars; BLASCHKE, Terrence</w:t>
      </w:r>
      <w:r w:rsidDel="00000000" w:rsidR="00000000" w:rsidRPr="00000000">
        <w:rPr>
          <w:i w:val="0"/>
          <w:iCs w:val="0"/>
          <w:smallCaps w:val="0"/>
          <w:strike w:val="0"/>
          <w:sz w:val="24"/>
          <w:szCs w:val="24"/>
          <w:u w:val="none"/>
          <w:shd w:fill="auto" w:val="clear"/>
          <w:vertAlign w:val="baseline"/>
          <w:rtl w:val="0"/>
        </w:rPr>
        <w:t xml:space="preserve">. Adherence to medication. </w:t>
      </w:r>
      <w:r w:rsidDel="00000000" w:rsidR="00000000" w:rsidRPr="00000000">
        <w:rPr>
          <w:b w:val="1"/>
          <w:bCs w:val="1"/>
          <w:i w:val="0"/>
          <w:iCs w:val="0"/>
          <w:smallCaps w:val="0"/>
          <w:strike w:val="0"/>
          <w:sz w:val="24"/>
          <w:szCs w:val="24"/>
          <w:u w:val="none"/>
          <w:shd w:fill="auto" w:val="clear"/>
          <w:vertAlign w:val="baseline"/>
          <w:rtl w:val="0"/>
        </w:rPr>
        <w:t xml:space="preserve">New England Journal of Medicine</w:t>
      </w:r>
      <w:r w:rsidDel="00000000" w:rsidR="00000000" w:rsidRPr="00000000">
        <w:rPr>
          <w:i w:val="0"/>
          <w:iCs w:val="0"/>
          <w:smallCaps w:val="0"/>
          <w:strike w:val="0"/>
          <w:sz w:val="24"/>
          <w:szCs w:val="24"/>
          <w:u w:val="none"/>
          <w:shd w:fill="auto" w:val="clear"/>
          <w:vertAlign w:val="baseline"/>
          <w:rtl w:val="0"/>
        </w:rPr>
        <w:t xml:space="preserve">, v. 353, n. 5, p. 487-497, 2005.</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PINHEIRO, Patrícia Peck. </w:t>
      </w:r>
      <w:r w:rsidDel="00000000" w:rsidR="00000000" w:rsidRPr="00000000">
        <w:rPr>
          <w:b w:val="1"/>
          <w:bCs w:val="1"/>
          <w:i w:val="0"/>
          <w:iCs w:val="0"/>
          <w:smallCaps w:val="0"/>
          <w:strike w:val="0"/>
          <w:sz w:val="24"/>
          <w:szCs w:val="24"/>
          <w:u w:val="none"/>
          <w:shd w:fill="auto" w:val="clear"/>
          <w:vertAlign w:val="baseline"/>
          <w:rtl w:val="0"/>
        </w:rPr>
        <w:t xml:space="preserve">Proteção de dados pessoais</w:t>
      </w:r>
      <w:r w:rsidDel="00000000" w:rsidR="00000000" w:rsidRPr="00000000">
        <w:rPr>
          <w:i w:val="0"/>
          <w:iCs w:val="0"/>
          <w:smallCaps w:val="0"/>
          <w:strike w:val="0"/>
          <w:sz w:val="24"/>
          <w:szCs w:val="24"/>
          <w:u w:val="none"/>
          <w:shd w:fill="auto" w:val="clear"/>
          <w:vertAlign w:val="baseline"/>
          <w:rtl w:val="0"/>
        </w:rPr>
        <w:t xml:space="preserve">: comentários à Lei n. 13.709/2018 (LGPD)</w:t>
      </w:r>
      <w:r w:rsidDel="00000000" w:rsidR="00000000" w:rsidRPr="00000000">
        <w:rPr>
          <w:i w:val="0"/>
          <w:iCs w:val="0"/>
          <w:smallCaps w:val="0"/>
          <w:strike w:val="0"/>
          <w:sz w:val="24"/>
          <w:szCs w:val="24"/>
          <w:u w:val="none"/>
          <w:shd w:fill="auto" w:val="clear"/>
          <w:vertAlign w:val="baseline"/>
          <w:rtl w:val="0"/>
        </w:rPr>
        <w:t xml:space="preserve">. 2. ed. São Paulo: Saraiva, 2020.</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PRESSMAN, Roger S.; MAXIM, Bruce R. </w:t>
      </w:r>
      <w:r w:rsidDel="00000000" w:rsidR="00000000" w:rsidRPr="00000000">
        <w:rPr>
          <w:b w:val="1"/>
          <w:bCs w:val="1"/>
          <w:i w:val="0"/>
          <w:iCs w:val="0"/>
          <w:smallCaps w:val="0"/>
          <w:strike w:val="0"/>
          <w:sz w:val="24"/>
          <w:szCs w:val="24"/>
          <w:u w:val="none"/>
          <w:shd w:fill="auto" w:val="clear"/>
          <w:vertAlign w:val="baseline"/>
          <w:rtl w:val="0"/>
        </w:rPr>
        <w:t xml:space="preserve">Engenharia de software</w:t>
      </w:r>
      <w:r w:rsidDel="00000000" w:rsidR="00000000" w:rsidRPr="00000000">
        <w:rPr>
          <w:i w:val="0"/>
          <w:iCs w:val="0"/>
          <w:smallCaps w:val="0"/>
          <w:strike w:val="0"/>
          <w:sz w:val="24"/>
          <w:szCs w:val="24"/>
          <w:u w:val="none"/>
          <w:shd w:fill="auto" w:val="clear"/>
          <w:vertAlign w:val="baseline"/>
          <w:rtl w:val="0"/>
        </w:rPr>
        <w:t xml:space="preserve">: uma abordagem profissional.</w:t>
      </w:r>
      <w:r w:rsidDel="00000000" w:rsidR="00000000" w:rsidRPr="00000000">
        <w:rPr>
          <w:i w:val="0"/>
          <w:iCs w:val="0"/>
          <w:smallCaps w:val="0"/>
          <w:strike w:val="0"/>
          <w:sz w:val="24"/>
          <w:szCs w:val="24"/>
          <w:u w:val="none"/>
          <w:shd w:fill="auto" w:val="clear"/>
          <w:vertAlign w:val="baseline"/>
          <w:rtl w:val="0"/>
        </w:rPr>
        <w:t xml:space="preserve"> 9. ed. Porto Alegre: AMGH, 2021.</w:t>
      </w:r>
      <w:r w:rsidDel="00000000" w:rsidR="00000000" w:rsidRPr="00000000">
        <w:rPr>
          <w:rtl w:val="0"/>
        </w:rPr>
        <w:br w:type="textWrapping"/>
      </w:r>
      <w:r w:rsidDel="00000000" w:rsidR="00000000" w:rsidRPr="00000000">
        <w:rPr>
          <w:rtl w:val="0"/>
        </w:rPr>
        <w:br w:type="textWrapping"/>
      </w:r>
      <w:r w:rsidDel="00000000" w:rsidR="00000000" w:rsidRPr="00000000">
        <w:rPr>
          <w:rtl w:val="0"/>
        </w:rPr>
        <w:t xml:space="preserve">RISKO, Evan F.; GILBERT, Sam J</w:t>
      </w:r>
      <w:r w:rsidDel="00000000" w:rsidR="00000000" w:rsidRPr="00000000">
        <w:rPr>
          <w:i w:val="0"/>
          <w:iCs w:val="0"/>
          <w:smallCaps w:val="0"/>
          <w:strike w:val="0"/>
          <w:sz w:val="24"/>
          <w:szCs w:val="24"/>
          <w:u w:val="none"/>
          <w:shd w:fill="auto" w:val="clear"/>
          <w:vertAlign w:val="baseline"/>
          <w:rtl w:val="0"/>
        </w:rPr>
        <w:t xml:space="preserve">. Cognitive offloading. </w:t>
      </w:r>
      <w:r w:rsidDel="00000000" w:rsidR="00000000" w:rsidRPr="00000000">
        <w:rPr>
          <w:b w:val="1"/>
          <w:bCs w:val="1"/>
          <w:i w:val="0"/>
          <w:iCs w:val="0"/>
          <w:smallCaps w:val="0"/>
          <w:strike w:val="0"/>
          <w:sz w:val="24"/>
          <w:szCs w:val="24"/>
          <w:u w:val="none"/>
          <w:shd w:fill="auto" w:val="clear"/>
          <w:vertAlign w:val="baseline"/>
          <w:rtl w:val="0"/>
        </w:rPr>
        <w:t xml:space="preserve">Trends in Cognitive Sciences</w:t>
      </w:r>
      <w:r w:rsidDel="00000000" w:rsidR="00000000" w:rsidRPr="00000000">
        <w:rPr>
          <w:i w:val="0"/>
          <w:iCs w:val="0"/>
          <w:smallCaps w:val="0"/>
          <w:strike w:val="0"/>
          <w:sz w:val="24"/>
          <w:szCs w:val="24"/>
          <w:u w:val="none"/>
          <w:shd w:fill="auto" w:val="clear"/>
          <w:vertAlign w:val="baseline"/>
          <w:rtl w:val="0"/>
        </w:rPr>
        <w:t xml:space="preserve">, v. 20, n. 9, p. 676-688, 2016.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SOMMERVILLE, Ian.</w:t>
      </w:r>
      <w:r w:rsidDel="00000000" w:rsidR="00000000" w:rsidRPr="00000000">
        <w:rPr>
          <w:b w:val="1"/>
          <w:bCs w:val="1"/>
          <w:i w:val="0"/>
          <w:iCs w:val="0"/>
          <w:smallCaps w:val="0"/>
          <w:strike w:val="0"/>
          <w:sz w:val="24"/>
          <w:szCs w:val="24"/>
          <w:u w:val="none"/>
          <w:shd w:fill="auto" w:val="clear"/>
          <w:vertAlign w:val="baseline"/>
          <w:rtl w:val="0"/>
        </w:rPr>
        <w:t xml:space="preserve"> Engenharia de software</w:t>
      </w:r>
      <w:r w:rsidDel="00000000" w:rsidR="00000000" w:rsidRPr="00000000">
        <w:rPr>
          <w:i w:val="0"/>
          <w:iCs w:val="0"/>
          <w:smallCaps w:val="0"/>
          <w:strike w:val="0"/>
          <w:sz w:val="24"/>
          <w:szCs w:val="24"/>
          <w:u w:val="none"/>
          <w:shd w:fill="auto" w:val="clear"/>
          <w:vertAlign w:val="baseline"/>
          <w:rtl w:val="0"/>
        </w:rPr>
        <w:t xml:space="preserve">. 10. ed. São Paulo: Pearson Education do Brasil, 2018.</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SQLITE. </w:t>
      </w:r>
      <w:r w:rsidDel="00000000" w:rsidR="00000000" w:rsidRPr="00000000">
        <w:rPr>
          <w:b w:val="1"/>
          <w:bCs w:val="1"/>
          <w:i w:val="0"/>
          <w:iCs w:val="0"/>
          <w:smallCaps w:val="0"/>
          <w:strike w:val="0"/>
          <w:sz w:val="24"/>
          <w:szCs w:val="24"/>
          <w:u w:val="none"/>
          <w:shd w:fill="auto" w:val="clear"/>
          <w:vertAlign w:val="baseline"/>
          <w:rtl w:val="0"/>
        </w:rPr>
        <w:t xml:space="preserve">SQLite </w:t>
      </w:r>
      <w:r w:rsidDel="00000000" w:rsidR="00000000" w:rsidRPr="00000000">
        <w:rPr>
          <w:b w:val="1"/>
          <w:bCs w:val="1"/>
          <w:rtl w:val="0"/>
        </w:rPr>
        <w:t xml:space="preserve">d</w:t>
      </w:r>
      <w:r w:rsidDel="00000000" w:rsidR="00000000" w:rsidRPr="00000000">
        <w:rPr>
          <w:b w:val="1"/>
          <w:bCs w:val="1"/>
          <w:i w:val="0"/>
          <w:iCs w:val="0"/>
          <w:smallCaps w:val="0"/>
          <w:strike w:val="0"/>
          <w:sz w:val="24"/>
          <w:szCs w:val="24"/>
          <w:u w:val="none"/>
          <w:shd w:fill="auto" w:val="clear"/>
          <w:vertAlign w:val="baseline"/>
          <w:rtl w:val="0"/>
        </w:rPr>
        <w:t xml:space="preserve">ocumentation</w:t>
      </w:r>
      <w:r w:rsidDel="00000000" w:rsidR="00000000" w:rsidRPr="00000000">
        <w:rPr>
          <w:i w:val="0"/>
          <w:iCs w:val="0"/>
          <w:smallCaps w:val="0"/>
          <w:strike w:val="0"/>
          <w:sz w:val="24"/>
          <w:szCs w:val="24"/>
          <w:u w:val="none"/>
          <w:shd w:fill="auto" w:val="clear"/>
          <w:vertAlign w:val="baseline"/>
          <w:rtl w:val="0"/>
        </w:rPr>
        <w:t xml:space="preserve">. 2026. Disponível em: </w:t>
      </w:r>
      <w:hyperlink r:id="rId30">
        <w:r w:rsidDel="00000000" w:rsidR="00000000" w:rsidRPr="00000000">
          <w:rPr>
            <w:i w:val="0"/>
            <w:iCs w:val="0"/>
            <w:smallCaps w:val="0"/>
            <w:strike w:val="0"/>
            <w:sz w:val="24"/>
            <w:szCs w:val="24"/>
            <w:u w:val="none"/>
            <w:shd w:fill="auto" w:val="clear"/>
            <w:vertAlign w:val="baseline"/>
            <w:rtl w:val="0"/>
          </w:rPr>
          <w:t xml:space="preserve">https://www.sqlite.org/docs.html</w:t>
        </w:r>
      </w:hyperlink>
      <w:r w:rsidDel="00000000" w:rsidR="00000000" w:rsidRPr="00000000">
        <w:rPr>
          <w:i w:val="0"/>
          <w:iCs w:val="0"/>
          <w:smallCaps w:val="0"/>
          <w:strike w:val="0"/>
          <w:sz w:val="24"/>
          <w:szCs w:val="24"/>
          <w:u w:val="none"/>
          <w:shd w:fill="auto" w:val="clear"/>
          <w:vertAlign w:val="baseline"/>
          <w:rtl w:val="0"/>
        </w:rPr>
        <w:t xml:space="preserve">. Acesso em: 8 m</w:t>
      </w:r>
      <w:r w:rsidDel="00000000" w:rsidR="00000000" w:rsidRPr="00000000">
        <w:rPr>
          <w:rtl w:val="0"/>
        </w:rPr>
        <w:t xml:space="preserve">aio </w:t>
      </w:r>
      <w:r w:rsidDel="00000000" w:rsidR="00000000" w:rsidRPr="00000000">
        <w:rPr>
          <w:i w:val="0"/>
          <w:iCs w:val="0"/>
          <w:smallCaps w:val="0"/>
          <w:strike w:val="0"/>
          <w:sz w:val="24"/>
          <w:szCs w:val="24"/>
          <w:u w:val="none"/>
          <w:shd w:fill="auto" w:val="clear"/>
          <w:vertAlign w:val="baseline"/>
          <w:rtl w:val="0"/>
        </w:rPr>
        <w:t xml:space="preserve">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SUPABASE. </w:t>
      </w:r>
      <w:r w:rsidDel="00000000" w:rsidR="00000000" w:rsidRPr="00000000">
        <w:rPr>
          <w:b w:val="1"/>
          <w:bCs w:val="1"/>
          <w:i w:val="0"/>
          <w:iCs w:val="0"/>
          <w:smallCaps w:val="0"/>
          <w:strike w:val="0"/>
          <w:sz w:val="24"/>
          <w:szCs w:val="24"/>
          <w:u w:val="none"/>
          <w:shd w:fill="auto" w:val="clear"/>
          <w:vertAlign w:val="baseline"/>
          <w:rtl w:val="0"/>
        </w:rPr>
        <w:t xml:space="preserve">Supabase </w:t>
      </w:r>
      <w:r w:rsidDel="00000000" w:rsidR="00000000" w:rsidRPr="00000000">
        <w:rPr>
          <w:b w:val="1"/>
          <w:bCs w:val="1"/>
          <w:rtl w:val="0"/>
        </w:rPr>
        <w:t xml:space="preserve">d</w:t>
      </w:r>
      <w:r w:rsidDel="00000000" w:rsidR="00000000" w:rsidRPr="00000000">
        <w:rPr>
          <w:b w:val="1"/>
          <w:bCs w:val="1"/>
          <w:i w:val="0"/>
          <w:iCs w:val="0"/>
          <w:smallCaps w:val="0"/>
          <w:strike w:val="0"/>
          <w:sz w:val="24"/>
          <w:szCs w:val="24"/>
          <w:u w:val="none"/>
          <w:shd w:fill="auto" w:val="clear"/>
          <w:vertAlign w:val="baseline"/>
          <w:rtl w:val="0"/>
        </w:rPr>
        <w:t xml:space="preserve">ocumentation</w:t>
      </w:r>
      <w:r w:rsidDel="00000000" w:rsidR="00000000" w:rsidRPr="00000000">
        <w:rPr>
          <w:i w:val="0"/>
          <w:iCs w:val="0"/>
          <w:smallCaps w:val="0"/>
          <w:strike w:val="0"/>
          <w:sz w:val="24"/>
          <w:szCs w:val="24"/>
          <w:u w:val="none"/>
          <w:shd w:fill="auto" w:val="clear"/>
          <w:vertAlign w:val="baseline"/>
          <w:rtl w:val="0"/>
        </w:rPr>
        <w:t xml:space="preserve">: Row Level Security</w:t>
      </w:r>
      <w:r w:rsidDel="00000000" w:rsidR="00000000" w:rsidRPr="00000000">
        <w:rPr>
          <w:i w:val="0"/>
          <w:iCs w:val="0"/>
          <w:smallCaps w:val="0"/>
          <w:strike w:val="0"/>
          <w:sz w:val="24"/>
          <w:szCs w:val="24"/>
          <w:u w:val="none"/>
          <w:shd w:fill="auto" w:val="clear"/>
          <w:vertAlign w:val="baseline"/>
          <w:rtl w:val="0"/>
        </w:rPr>
        <w:t xml:space="preserve">. 2026. Disponível em: </w:t>
      </w:r>
      <w:hyperlink r:id="rId31">
        <w:r w:rsidDel="00000000" w:rsidR="00000000" w:rsidRPr="00000000">
          <w:rPr>
            <w:i w:val="0"/>
            <w:iCs w:val="0"/>
            <w:smallCaps w:val="0"/>
            <w:strike w:val="0"/>
            <w:sz w:val="24"/>
            <w:szCs w:val="24"/>
            <w:u w:val="none"/>
            <w:shd w:fill="auto" w:val="clear"/>
            <w:vertAlign w:val="baseline"/>
            <w:rtl w:val="0"/>
          </w:rPr>
          <w:t xml:space="preserve">https://supabase.com/docs/guides/auth/row-level-security</w:t>
        </w:r>
      </w:hyperlink>
      <w:r w:rsidDel="00000000" w:rsidR="00000000" w:rsidRPr="00000000">
        <w:rPr>
          <w:i w:val="0"/>
          <w:iCs w:val="0"/>
          <w:smallCaps w:val="0"/>
          <w:strike w:val="0"/>
          <w:sz w:val="24"/>
          <w:szCs w:val="24"/>
          <w:u w:val="none"/>
          <w:shd w:fill="auto" w:val="clear"/>
          <w:vertAlign w:val="baseline"/>
          <w:rtl w:val="0"/>
        </w:rPr>
        <w:t xml:space="preserve">. Acesso em: 8 maio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SWELLER, John. Cognitive load during problem solving: effects on learning. </w:t>
      </w:r>
      <w:r w:rsidDel="00000000" w:rsidR="00000000" w:rsidRPr="00000000">
        <w:rPr>
          <w:b w:val="1"/>
          <w:bCs w:val="1"/>
          <w:i w:val="0"/>
          <w:iCs w:val="0"/>
          <w:smallCaps w:val="0"/>
          <w:strike w:val="0"/>
          <w:sz w:val="24"/>
          <w:szCs w:val="24"/>
          <w:u w:val="none"/>
          <w:shd w:fill="auto" w:val="clear"/>
          <w:vertAlign w:val="baseline"/>
          <w:rtl w:val="0"/>
        </w:rPr>
        <w:t xml:space="preserve">Cognitive Science</w:t>
      </w:r>
      <w:r w:rsidDel="00000000" w:rsidR="00000000" w:rsidRPr="00000000">
        <w:rPr>
          <w:i w:val="0"/>
          <w:iCs w:val="0"/>
          <w:smallCaps w:val="0"/>
          <w:strike w:val="0"/>
          <w:sz w:val="24"/>
          <w:szCs w:val="24"/>
          <w:u w:val="none"/>
          <w:shd w:fill="auto" w:val="clear"/>
          <w:vertAlign w:val="baseline"/>
          <w:rtl w:val="0"/>
        </w:rPr>
        <w:t xml:space="preserve">, v. 12, n. 2, p. 257-285, 1988.</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VOGELS, Werner. </w:t>
      </w:r>
      <w:r w:rsidDel="00000000" w:rsidR="00000000" w:rsidRPr="00000000">
        <w:rPr>
          <w:b w:val="1"/>
          <w:bCs w:val="1"/>
          <w:i w:val="0"/>
          <w:iCs w:val="0"/>
          <w:smallCaps w:val="0"/>
          <w:strike w:val="0"/>
          <w:sz w:val="24"/>
          <w:szCs w:val="24"/>
          <w:u w:val="none"/>
          <w:shd w:fill="auto" w:val="clear"/>
          <w:vertAlign w:val="baseline"/>
          <w:rtl w:val="0"/>
        </w:rPr>
        <w:t xml:space="preserve">Eventually </w:t>
      </w:r>
      <w:r w:rsidDel="00000000" w:rsidR="00000000" w:rsidRPr="00000000">
        <w:rPr>
          <w:b w:val="1"/>
          <w:bCs w:val="1"/>
          <w:rtl w:val="0"/>
        </w:rPr>
        <w:t xml:space="preserve">c</w:t>
      </w:r>
      <w:r w:rsidDel="00000000" w:rsidR="00000000" w:rsidRPr="00000000">
        <w:rPr>
          <w:b w:val="1"/>
          <w:bCs w:val="1"/>
          <w:i w:val="0"/>
          <w:iCs w:val="0"/>
          <w:smallCaps w:val="0"/>
          <w:strike w:val="0"/>
          <w:sz w:val="24"/>
          <w:szCs w:val="24"/>
          <w:u w:val="none"/>
          <w:shd w:fill="auto" w:val="clear"/>
          <w:vertAlign w:val="baseline"/>
          <w:rtl w:val="0"/>
        </w:rPr>
        <w:t xml:space="preserve">onsistent - </w:t>
      </w:r>
      <w:r w:rsidDel="00000000" w:rsidR="00000000" w:rsidRPr="00000000">
        <w:rPr>
          <w:b w:val="1"/>
          <w:bCs w:val="1"/>
          <w:rtl w:val="0"/>
        </w:rPr>
        <w:t xml:space="preserve">r</w:t>
      </w:r>
      <w:r w:rsidDel="00000000" w:rsidR="00000000" w:rsidRPr="00000000">
        <w:rPr>
          <w:b w:val="1"/>
          <w:bCs w:val="1"/>
          <w:i w:val="0"/>
          <w:iCs w:val="0"/>
          <w:smallCaps w:val="0"/>
          <w:strike w:val="0"/>
          <w:sz w:val="24"/>
          <w:szCs w:val="24"/>
          <w:u w:val="none"/>
          <w:shd w:fill="auto" w:val="clear"/>
          <w:vertAlign w:val="baseline"/>
          <w:rtl w:val="0"/>
        </w:rPr>
        <w:t xml:space="preserve">evisited</w:t>
      </w:r>
      <w:r w:rsidDel="00000000" w:rsidR="00000000" w:rsidRPr="00000000">
        <w:rPr>
          <w:i w:val="0"/>
          <w:iCs w:val="0"/>
          <w:smallCaps w:val="0"/>
          <w:strike w:val="0"/>
          <w:sz w:val="24"/>
          <w:szCs w:val="24"/>
          <w:u w:val="none"/>
          <w:shd w:fill="auto" w:val="clear"/>
          <w:vertAlign w:val="baseline"/>
          <w:rtl w:val="0"/>
        </w:rPr>
        <w:t xml:space="preserve">. All Things Distributed, 2008. Disponível em: </w:t>
      </w:r>
      <w:hyperlink r:id="rId32">
        <w:r w:rsidDel="00000000" w:rsidR="00000000" w:rsidRPr="00000000">
          <w:rPr>
            <w:i w:val="0"/>
            <w:iCs w:val="0"/>
            <w:smallCaps w:val="0"/>
            <w:strike w:val="0"/>
            <w:sz w:val="24"/>
            <w:szCs w:val="24"/>
            <w:u w:val="none"/>
            <w:shd w:fill="auto" w:val="clear"/>
            <w:vertAlign w:val="baseline"/>
            <w:rtl w:val="0"/>
          </w:rPr>
          <w:t xml:space="preserve">https://www.allthingsdistributed.com/2008/12/eventually_consistent.html</w:t>
        </w:r>
      </w:hyperlink>
      <w:r w:rsidDel="00000000" w:rsidR="00000000" w:rsidRPr="00000000">
        <w:rPr>
          <w:i w:val="0"/>
          <w:iCs w:val="0"/>
          <w:smallCaps w:val="0"/>
          <w:strike w:val="0"/>
          <w:sz w:val="24"/>
          <w:szCs w:val="24"/>
          <w:u w:val="none"/>
          <w:shd w:fill="auto" w:val="clear"/>
          <w:vertAlign w:val="baseline"/>
          <w:rtl w:val="0"/>
        </w:rPr>
        <w:t xml:space="preserve">. Acesso em: 29 maio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WORLD HEALTH ORGANIZATION (WHO). </w:t>
      </w:r>
      <w:r w:rsidDel="00000000" w:rsidR="00000000" w:rsidRPr="00000000">
        <w:rPr>
          <w:b w:val="1"/>
          <w:bCs w:val="1"/>
          <w:i w:val="0"/>
          <w:iCs w:val="0"/>
          <w:smallCaps w:val="0"/>
          <w:strike w:val="0"/>
          <w:sz w:val="24"/>
          <w:szCs w:val="24"/>
          <w:u w:val="none"/>
          <w:shd w:fill="auto" w:val="clear"/>
          <w:vertAlign w:val="baseline"/>
          <w:rtl w:val="0"/>
        </w:rPr>
        <w:t xml:space="preserve">Adherence to long-term therapies</w:t>
      </w:r>
      <w:r w:rsidDel="00000000" w:rsidR="00000000" w:rsidRPr="00000000">
        <w:rPr>
          <w:i w:val="0"/>
          <w:iCs w:val="0"/>
          <w:smallCaps w:val="0"/>
          <w:strike w:val="0"/>
          <w:sz w:val="24"/>
          <w:szCs w:val="24"/>
          <w:u w:val="none"/>
          <w:shd w:fill="auto" w:val="clear"/>
          <w:vertAlign w:val="baseline"/>
          <w:rtl w:val="0"/>
        </w:rPr>
        <w:t xml:space="preserve">: evidence for action</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t xml:space="preserve">Geneva</w:t>
      </w:r>
      <w:r w:rsidDel="00000000" w:rsidR="00000000" w:rsidRPr="00000000">
        <w:rPr>
          <w:i w:val="0"/>
          <w:iCs w:val="0"/>
          <w:smallCaps w:val="0"/>
          <w:strike w:val="0"/>
          <w:sz w:val="24"/>
          <w:szCs w:val="24"/>
          <w:u w:val="none"/>
          <w:shd w:fill="auto" w:val="clear"/>
          <w:vertAlign w:val="baseline"/>
          <w:rtl w:val="0"/>
        </w:rPr>
        <w:t xml:space="preserve">: World Health Organization, 2003. Disponível em:</w:t>
      </w:r>
      <w:r w:rsidDel="00000000" w:rsidR="00000000" w:rsidRPr="00000000">
        <w:rPr>
          <w:rtl w:val="0"/>
        </w:rPr>
        <w:t xml:space="preserve"> https://iris.who.int/server/api/core/bitstreams/121c6b73-8651-442f-9560-e3b1d9c8a75c/content</w:t>
      </w:r>
      <w:r w:rsidDel="00000000" w:rsidR="00000000" w:rsidRPr="00000000">
        <w:rPr>
          <w:i w:val="0"/>
          <w:iCs w:val="0"/>
          <w:smallCaps w:val="0"/>
          <w:strike w:val="0"/>
          <w:sz w:val="24"/>
          <w:szCs w:val="24"/>
          <w:u w:val="none"/>
          <w:shd w:fill="auto" w:val="clear"/>
          <w:vertAlign w:val="baseline"/>
          <w:rtl w:val="0"/>
        </w:rPr>
        <w:t xml:space="preserve">. Acesso em: 29 abr</w:t>
      </w:r>
      <w:r w:rsidDel="00000000" w:rsidR="00000000" w:rsidRPr="00000000">
        <w:rPr>
          <w:rtl w:val="0"/>
        </w:rPr>
        <w:t xml:space="preserve">.</w:t>
      </w:r>
      <w:r w:rsidDel="00000000" w:rsidR="00000000" w:rsidRPr="00000000">
        <w:rPr>
          <w:i w:val="0"/>
          <w:iCs w:val="0"/>
          <w:smallCaps w:val="0"/>
          <w:strike w:val="0"/>
          <w:sz w:val="24"/>
          <w:szCs w:val="24"/>
          <w:u w:val="none"/>
          <w:shd w:fill="auto" w:val="clear"/>
          <w:vertAlign w:val="baseline"/>
          <w:rtl w:val="0"/>
        </w:rPr>
        <w:t xml:space="preserve"> 2026.</w:t>
      </w:r>
      <w:r w:rsidDel="00000000" w:rsidR="00000000" w:rsidRPr="00000000">
        <w:rPr>
          <w:rtl w:val="0"/>
        </w:rPr>
        <w:br w:type="textWrapping"/>
      </w:r>
      <w:r w:rsidDel="00000000" w:rsidR="00000000" w:rsidRPr="00000000">
        <w:rPr>
          <w:rtl w:val="0"/>
        </w:rPr>
        <w:br w:type="textWrapping"/>
      </w:r>
      <w:r w:rsidDel="00000000" w:rsidR="00000000" w:rsidRPr="00000000">
        <w:rPr>
          <w:i w:val="0"/>
          <w:iCs w:val="0"/>
          <w:smallCaps w:val="0"/>
          <w:strike w:val="0"/>
          <w:sz w:val="24"/>
          <w:szCs w:val="24"/>
          <w:u w:val="none"/>
          <w:shd w:fill="auto" w:val="clear"/>
          <w:vertAlign w:val="baseline"/>
          <w:rtl w:val="0"/>
        </w:rPr>
        <w:t xml:space="preserve">WORLD HEALTH ORGANIZATION (WHO). </w:t>
      </w:r>
      <w:r w:rsidDel="00000000" w:rsidR="00000000" w:rsidRPr="00000000">
        <w:rPr>
          <w:b w:val="1"/>
          <w:bCs w:val="1"/>
          <w:i w:val="1"/>
          <w:iCs w:val="1"/>
          <w:smallCaps w:val="0"/>
          <w:strike w:val="0"/>
          <w:sz w:val="24"/>
          <w:szCs w:val="24"/>
          <w:u w:val="none"/>
          <w:shd w:fill="auto" w:val="clear"/>
          <w:vertAlign w:val="baseline"/>
          <w:rtl w:val="0"/>
        </w:rPr>
        <w:t xml:space="preserve">mHealth</w:t>
      </w:r>
      <w:r w:rsidDel="00000000" w:rsidR="00000000" w:rsidRPr="00000000">
        <w:rPr>
          <w:i w:val="0"/>
          <w:iCs w:val="0"/>
          <w:smallCaps w:val="0"/>
          <w:strike w:val="0"/>
          <w:sz w:val="24"/>
          <w:szCs w:val="24"/>
          <w:u w:val="none"/>
          <w:shd w:fill="auto" w:val="clear"/>
          <w:vertAlign w:val="baseline"/>
          <w:rtl w:val="0"/>
        </w:rPr>
        <w:t xml:space="preserve">: new horizons for health through mobile technologies</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rtl w:val="0"/>
        </w:rPr>
        <w:t xml:space="preserve">Geneva: World Health Organization, 2011</w:t>
      </w:r>
      <w:r w:rsidDel="00000000" w:rsidR="00000000" w:rsidRPr="00000000">
        <w:rPr>
          <w:i w:val="0"/>
          <w:iCs w:val="0"/>
          <w:smallCaps w:val="0"/>
          <w:strike w:val="0"/>
          <w:sz w:val="24"/>
          <w:szCs w:val="24"/>
          <w:u w:val="none"/>
          <w:shd w:fill="auto" w:val="clear"/>
          <w:vertAlign w:val="baseline"/>
          <w:rtl w:val="0"/>
        </w:rPr>
        <w:t xml:space="preserve">. Disponível em: </w:t>
      </w:r>
      <w:hyperlink r:id="rId33">
        <w:r w:rsidDel="00000000" w:rsidR="00000000" w:rsidRPr="00000000">
          <w:rPr>
            <w:i w:val="0"/>
            <w:iCs w:val="0"/>
            <w:smallCaps w:val="0"/>
            <w:strike w:val="0"/>
            <w:sz w:val="24"/>
            <w:szCs w:val="24"/>
            <w:u w:val="none"/>
            <w:shd w:fill="auto" w:val="clear"/>
            <w:vertAlign w:val="baseline"/>
            <w:rtl w:val="0"/>
          </w:rPr>
          <w:t xml:space="preserve">https://iris.who.int/server/api/core/bitstreams/ad1b13c0-7c82-47b4-8dd5-f0a26c3a3cc3/content</w:t>
        </w:r>
      </w:hyperlink>
      <w:r w:rsidDel="00000000" w:rsidR="00000000" w:rsidRPr="00000000">
        <w:rPr>
          <w:i w:val="0"/>
          <w:iCs w:val="0"/>
          <w:smallCaps w:val="0"/>
          <w:strike w:val="0"/>
          <w:sz w:val="24"/>
          <w:szCs w:val="24"/>
          <w:u w:val="none"/>
          <w:shd w:fill="auto" w:val="clear"/>
          <w:vertAlign w:val="baseline"/>
          <w:rtl w:val="0"/>
        </w:rPr>
        <w:t xml:space="preserve">. Acesso em: 13 maio 2026.</w:t>
      </w: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WORLD WIDE WEB CONSORTIUM (W3C). </w:t>
      </w:r>
      <w:r w:rsidDel="00000000" w:rsidR="00000000" w:rsidRPr="00000000">
        <w:rPr>
          <w:b w:val="1"/>
          <w:bCs w:val="1"/>
          <w:rtl w:val="0"/>
        </w:rPr>
        <w:t xml:space="preserve">Web Content Accessibility Guidelines (WCAG) 2.1</w:t>
      </w:r>
      <w:r w:rsidDel="00000000" w:rsidR="00000000" w:rsidRPr="00000000">
        <w:rPr>
          <w:rtl w:val="0"/>
        </w:rPr>
        <w:t xml:space="preserve">. Cambridge, MA: W3C, 2018. Disponível em: </w:t>
      </w:r>
      <w:hyperlink r:id="rId34">
        <w:r w:rsidDel="00000000" w:rsidR="00000000" w:rsidRPr="00000000">
          <w:rPr>
            <w:rtl w:val="0"/>
          </w:rPr>
          <w:t xml:space="preserve">https://www.w3.org/TR/WCAG21/</w:t>
        </w:r>
      </w:hyperlink>
      <w:r w:rsidDel="00000000" w:rsidR="00000000" w:rsidRPr="00000000">
        <w:rPr>
          <w:rtl w:val="0"/>
        </w:rPr>
        <w:t xml:space="preserve">. Acesso em: 10 set. 2026.</w:t>
      </w:r>
      <w:r w:rsidDel="00000000" w:rsidR="00000000" w:rsidRPr="00000000">
        <w:br w:type="page"/>
      </w:r>
      <w:r w:rsidDel="00000000" w:rsidR="00000000" w:rsidRPr="00000000">
        <w:rPr>
          <w:rtl w:val="0"/>
        </w:rPr>
      </w:r>
    </w:p>
    <w:p w:rsidR="00000000" w:rsidDel="00000000" w:rsidP="00000000" w:rsidRDefault="00000000" w:rsidRPr="00000000" w14:paraId="000005D6">
      <w:pPr>
        <w:pStyle w:val="Heading1"/>
        <w:jc w:val="center"/>
        <w:rPr/>
      </w:pPr>
      <w:bookmarkStart w:colFirst="0" w:colLast="0" w:name="_heading=h.y908h7zkr5d" w:id="101"/>
      <w:bookmarkEnd w:id="101"/>
      <w:r w:rsidDel="00000000" w:rsidR="00000000" w:rsidRPr="00000000">
        <w:rPr>
          <w:rtl w:val="0"/>
        </w:rPr>
        <w:t xml:space="preserve">APÊNDICE A - MANUAL DO USUÁRIO</w:t>
      </w:r>
    </w:p>
    <w:p w:rsidR="00000000" w:rsidDel="00000000" w:rsidP="00000000" w:rsidRDefault="00000000" w:rsidRPr="00000000" w14:paraId="000005D7">
      <w:pPr>
        <w:ind w:firstLine="72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Este manual apresenta, de forma simples, como usar o Mapill no dia a dia. Ele foi escrito para o paciente e para quem o ajuda na rotina, e dispensa qualquer conhecimento técnico. Os nomes entre aspas são os que aparecem na tela do aplicativo.</w:t>
      </w:r>
    </w:p>
    <w:p w:rsidR="00000000" w:rsidDel="00000000" w:rsidP="00000000" w:rsidRDefault="00000000" w:rsidRPr="00000000" w14:paraId="000005D8">
      <w:pPr>
        <w:pStyle w:val="Heading2"/>
        <w:ind w:left="0" w:firstLine="0"/>
        <w:rPr/>
      </w:pPr>
      <w:bookmarkStart w:colFirst="0" w:colLast="0" w:name="_heading=h.p7wu4yek8sb2" w:id="102"/>
      <w:bookmarkEnd w:id="102"/>
      <w:r w:rsidDel="00000000" w:rsidR="00000000" w:rsidRPr="00000000">
        <w:rPr>
          <w:rtl w:val="0"/>
        </w:rPr>
        <w:br w:type="textWrapping"/>
      </w:r>
      <w:r w:rsidDel="00000000" w:rsidR="00000000" w:rsidRPr="00000000">
        <w:rPr>
          <w:rtl w:val="0"/>
        </w:rPr>
        <w:t xml:space="preserve">A.1 PRIMEIRO ACESSO</w:t>
      </w:r>
    </w:p>
    <w:p w:rsidR="00000000" w:rsidDel="00000000" w:rsidP="00000000" w:rsidRDefault="00000000" w:rsidRPr="00000000" w14:paraId="000005D9">
      <w:pPr>
        <w:pStyle w:val="Heading2"/>
        <w:ind w:firstLine="720"/>
        <w:rPr/>
      </w:pPr>
      <w:bookmarkStart w:colFirst="0" w:colLast="0" w:name="_heading=h.tfrlqug0jvgs" w:id="103"/>
      <w:bookmarkEnd w:id="103"/>
      <w:r w:rsidDel="00000000" w:rsidR="00000000" w:rsidRPr="00000000">
        <w:rPr>
          <w:rtl w:val="0"/>
        </w:rPr>
      </w:r>
    </w:p>
    <w:p w:rsidR="00000000" w:rsidDel="00000000" w:rsidP="00000000" w:rsidRDefault="00000000" w:rsidRPr="00000000" w14:paraId="000005DA">
      <w:pPr>
        <w:ind w:firstLine="720"/>
        <w:rPr/>
      </w:pPr>
      <w:r w:rsidDel="00000000" w:rsidR="00000000" w:rsidRPr="00000000">
        <w:rPr>
          <w:rtl w:val="0"/>
        </w:rPr>
        <w:t xml:space="preserve">Ao abrir o Mapill pela primeira vez, você escolhe entre "Continuar com Google" e "Continuar sem </w:t>
      </w:r>
      <w:r w:rsidDel="00000000" w:rsidR="00000000" w:rsidRPr="00000000">
        <w:rPr>
          <w:i w:val="1"/>
          <w:iCs w:val="1"/>
          <w:rtl w:val="0"/>
        </w:rPr>
        <w:t xml:space="preserve">login</w:t>
      </w:r>
      <w:r w:rsidDel="00000000" w:rsidR="00000000" w:rsidRPr="00000000">
        <w:rPr>
          <w:rtl w:val="0"/>
        </w:rPr>
        <w:t xml:space="preserve">". Com o Google, uma cópia dos seus dados fica guardada na sua conta, e você pode recuperá-los se trocar de celular ou reinstalar o aplicativo. Sem </w:t>
      </w:r>
      <w:r w:rsidDel="00000000" w:rsidR="00000000" w:rsidRPr="00000000">
        <w:rPr>
          <w:i w:val="1"/>
          <w:iCs w:val="1"/>
          <w:rtl w:val="0"/>
        </w:rPr>
        <w:t xml:space="preserve">login</w:t>
      </w:r>
      <w:r w:rsidDel="00000000" w:rsidR="00000000" w:rsidRPr="00000000">
        <w:rPr>
          <w:rtl w:val="0"/>
        </w:rPr>
        <w:t xml:space="preserve">, os dados ficam apenas no aparelho. Essa escolha pode ser mudada depois, em Ajustes, na opção "Conta e dados".</w:t>
      </w:r>
    </w:p>
    <w:p w:rsidR="00000000" w:rsidDel="00000000" w:rsidP="00000000" w:rsidRDefault="00000000" w:rsidRPr="00000000" w14:paraId="000005DB">
      <w:pPr>
        <w:ind w:firstLine="720"/>
        <w:rPr/>
      </w:pPr>
      <w:r w:rsidDel="00000000" w:rsidR="00000000" w:rsidRPr="00000000">
        <w:rPr>
          <w:rtl w:val="0"/>
        </w:rPr>
        <w:t xml:space="preserve">Em seguida aparece a tela "Antes de começar", com os termos de uso e a política de privacidade. Depois de ler os termos, marque as duas caixas de concordância e toque em "Concordo e continuar". Por fim, preencha a sua ficha de saúde. Ela serve para consulta em casos de emergência, e pode ser alterada a qualquer momento em Ajustes.</w:t>
      </w:r>
    </w:p>
    <w:p w:rsidR="00000000" w:rsidDel="00000000" w:rsidP="00000000" w:rsidRDefault="00000000" w:rsidRPr="00000000" w14:paraId="000005DC">
      <w:pPr>
        <w:ind w:firstLine="720"/>
        <w:rPr/>
      </w:pPr>
      <w:r w:rsidDel="00000000" w:rsidR="00000000" w:rsidRPr="00000000">
        <w:rPr>
          <w:rtl w:val="0"/>
        </w:rPr>
      </w:r>
    </w:p>
    <w:p w:rsidR="00000000" w:rsidDel="00000000" w:rsidP="00000000" w:rsidRDefault="00000000" w:rsidRPr="00000000" w14:paraId="000005DD">
      <w:pPr>
        <w:pStyle w:val="Heading2"/>
        <w:ind w:firstLine="0"/>
        <w:rPr/>
      </w:pPr>
      <w:bookmarkStart w:colFirst="0" w:colLast="0" w:name="_heading=h.2jc2zmruzp4u" w:id="104"/>
      <w:bookmarkEnd w:id="104"/>
      <w:r w:rsidDel="00000000" w:rsidR="00000000" w:rsidRPr="00000000">
        <w:rPr>
          <w:rtl w:val="0"/>
        </w:rPr>
        <w:t xml:space="preserve">A.2 TELAS PRINCIPAIS</w:t>
      </w:r>
    </w:p>
    <w:p w:rsidR="00000000" w:rsidDel="00000000" w:rsidP="00000000" w:rsidRDefault="00000000" w:rsidRPr="00000000" w14:paraId="000005DE">
      <w:pPr>
        <w:ind w:firstLine="720"/>
        <w:rPr/>
      </w:pPr>
      <w:r w:rsidDel="00000000" w:rsidR="00000000" w:rsidRPr="00000000">
        <w:rPr>
          <w:rtl w:val="0"/>
        </w:rPr>
      </w:r>
    </w:p>
    <w:p w:rsidR="00000000" w:rsidDel="00000000" w:rsidP="00000000" w:rsidRDefault="00000000" w:rsidRPr="00000000" w14:paraId="000005DF">
      <w:pPr>
        <w:ind w:firstLine="720"/>
        <w:rPr/>
      </w:pPr>
      <w:r w:rsidDel="00000000" w:rsidR="00000000" w:rsidRPr="00000000">
        <w:rPr>
          <w:rtl w:val="0"/>
        </w:rPr>
        <w:t xml:space="preserve">A barra na parte de baixo da tela dá acesso às quatro áreas do aplicativo. A </w:t>
      </w:r>
      <w:r w:rsidDel="00000000" w:rsidR="00000000" w:rsidRPr="00000000">
        <w:rPr>
          <w:i w:val="1"/>
          <w:iCs w:val="1"/>
          <w:rtl w:val="0"/>
        </w:rPr>
        <w:t xml:space="preserve">Home </w:t>
      </w:r>
      <w:r w:rsidDel="00000000" w:rsidR="00000000" w:rsidRPr="00000000">
        <w:rPr>
          <w:rtl w:val="0"/>
        </w:rPr>
        <w:t xml:space="preserve">(página inicial)</w:t>
      </w:r>
      <w:r w:rsidDel="00000000" w:rsidR="00000000" w:rsidRPr="00000000">
        <w:rPr>
          <w:i w:val="1"/>
          <w:iCs w:val="1"/>
          <w:rtl w:val="0"/>
        </w:rPr>
        <w:t xml:space="preserve"> </w:t>
      </w:r>
      <w:r w:rsidDel="00000000" w:rsidR="00000000" w:rsidRPr="00000000">
        <w:rPr>
          <w:rtl w:val="0"/>
        </w:rPr>
        <w:t xml:space="preserve">reúne seus próximos compromissos, lembretes e demais acessos. O Calendário mostra o que aconteceu ou vai acontecer em cada dia. Em Medicações fica a lista de todos os remédios cadastrados, e em Ajustes, a ficha de saúde, a conta, os avisos e a aparência do aplicativo.</w:t>
      </w:r>
    </w:p>
    <w:p w:rsidR="00000000" w:rsidDel="00000000" w:rsidP="00000000" w:rsidRDefault="00000000" w:rsidRPr="00000000" w14:paraId="000005E0">
      <w:pPr>
        <w:ind w:left="0" w:firstLine="720"/>
        <w:rPr/>
      </w:pPr>
      <w:r w:rsidDel="00000000" w:rsidR="00000000" w:rsidRPr="00000000">
        <w:rPr>
          <w:rtl w:val="0"/>
        </w:rPr>
        <w:t xml:space="preserve">O botão "+", no canto inferior da tela, abre o "Novo cadastro", onde você escolhe entre cadastrar uma medicação ou um compromisso.</w:t>
      </w:r>
    </w:p>
    <w:p w:rsidR="00000000" w:rsidDel="00000000" w:rsidP="00000000" w:rsidRDefault="00000000" w:rsidRPr="00000000" w14:paraId="000005E1">
      <w:pPr>
        <w:ind w:firstLine="720"/>
        <w:rPr/>
      </w:pPr>
      <w:r w:rsidDel="00000000" w:rsidR="00000000" w:rsidRPr="00000000">
        <w:rPr>
          <w:rtl w:val="0"/>
        </w:rPr>
      </w:r>
    </w:p>
    <w:p w:rsidR="00000000" w:rsidDel="00000000" w:rsidP="00000000" w:rsidRDefault="00000000" w:rsidRPr="00000000" w14:paraId="000005E2">
      <w:pPr>
        <w:pStyle w:val="Heading2"/>
        <w:ind w:firstLine="0"/>
        <w:rPr/>
      </w:pPr>
      <w:bookmarkStart w:colFirst="0" w:colLast="0" w:name="_heading=h.6x87vnuy47ue" w:id="105"/>
      <w:bookmarkEnd w:id="105"/>
      <w:r w:rsidDel="00000000" w:rsidR="00000000" w:rsidRPr="00000000">
        <w:rPr>
          <w:rtl w:val="0"/>
        </w:rPr>
        <w:t xml:space="preserve">A.3 CADASTRAR UMA MEDICAÇÃO</w:t>
      </w:r>
    </w:p>
    <w:p w:rsidR="00000000" w:rsidDel="00000000" w:rsidP="00000000" w:rsidRDefault="00000000" w:rsidRPr="00000000" w14:paraId="000005E3">
      <w:pPr>
        <w:ind w:firstLine="720"/>
        <w:rPr/>
      </w:pPr>
      <w:r w:rsidDel="00000000" w:rsidR="00000000" w:rsidRPr="00000000">
        <w:rPr>
          <w:rtl w:val="0"/>
        </w:rPr>
      </w:r>
    </w:p>
    <w:p w:rsidR="00000000" w:rsidDel="00000000" w:rsidP="00000000" w:rsidRDefault="00000000" w:rsidRPr="00000000" w14:paraId="000005E4">
      <w:pPr>
        <w:ind w:firstLine="720"/>
        <w:rPr/>
      </w:pPr>
      <w:r w:rsidDel="00000000" w:rsidR="00000000" w:rsidRPr="00000000">
        <w:rPr>
          <w:rtl w:val="0"/>
        </w:rPr>
        <w:t xml:space="preserve">Toque em "+" e depois em "Cadastrar uma medicação". O cadastro pode ser feito pelo "Cadastro manual", ou por "Escanear código de barras", apontando a câmera para o código de barras da caixa do produto. Quando o remédio é encontrado, basta conferir o nome e tocar em "Continuar o cadastro". Se não for o remédio certo, toque em "Não é este, ler de novo".</w:t>
      </w:r>
    </w:p>
    <w:p w:rsidR="00000000" w:rsidDel="00000000" w:rsidP="00000000" w:rsidRDefault="00000000" w:rsidRPr="00000000" w14:paraId="000005E5">
      <w:pPr>
        <w:ind w:left="0" w:firstLine="720"/>
        <w:rPr/>
      </w:pPr>
      <w:r w:rsidDel="00000000" w:rsidR="00000000" w:rsidRPr="00000000">
        <w:rPr>
          <w:rtl w:val="0"/>
        </w:rPr>
        <w:t xml:space="preserve">O formulário expõe inicialmente o nome da medicação, a forma como você a toma (comprimido, gota, líquido, injeção, entre outras), a dose de cada vez, a frequência, os horários e o tempo do tratamento. Nenhuma dessas respostas vem marcada de antemão, para que o aplicativo nunca registre algo que você não tenha informado.</w:t>
      </w:r>
    </w:p>
    <w:p w:rsidR="00000000" w:rsidDel="00000000" w:rsidP="00000000" w:rsidRDefault="00000000" w:rsidRPr="00000000" w14:paraId="000005E6">
      <w:pPr>
        <w:ind w:left="0" w:firstLine="720"/>
        <w:rPr/>
      </w:pPr>
      <w:r w:rsidDel="00000000" w:rsidR="00000000" w:rsidRPr="00000000">
        <w:rPr>
          <w:rtl w:val="0"/>
        </w:rPr>
        <w:t xml:space="preserve">Quando essas informações estiverem completas, aparece a mensagem "Já pode cadastrar!", e você já pode tocar em "Salvar medicação". Abaixo dela surgem opções que não são obrigatórias. No estoque, você informa quantidades, onde guarda o remédio e gerencia possíveis lembretes. Nos anexos, é possível inserir uma foto de referência e a receita médica, com a possibilidade de inserir data de vencimento, e gerenciar lembretes. Em informações adicionais cabem a orientação de como tomar, o princípio ativo e observações gerais.</w:t>
      </w:r>
    </w:p>
    <w:p w:rsidR="00000000" w:rsidDel="00000000" w:rsidP="00000000" w:rsidRDefault="00000000" w:rsidRPr="00000000" w14:paraId="000005E7">
      <w:pPr>
        <w:ind w:left="0" w:firstLine="720"/>
        <w:rPr/>
      </w:pPr>
      <w:r w:rsidDel="00000000" w:rsidR="00000000" w:rsidRPr="00000000">
        <w:rPr>
          <w:rtl w:val="0"/>
        </w:rPr>
        <w:t xml:space="preserve">Ainda entre as opções está o lembrete, que define como você será avisado na hora da dose. O "Alarme" toca alto e vibra, mesmo com o celular no silencioso, enquanto a "Notificação" aparece na barra do celular e respeita o silencioso. Para que ambos funcionem, o celular precisa das autorizações que o aplicativo pede. Se alguma faltar, um aviso aparece na </w:t>
      </w:r>
      <w:r w:rsidDel="00000000" w:rsidR="00000000" w:rsidRPr="00000000">
        <w:rPr>
          <w:i w:val="1"/>
          <w:iCs w:val="1"/>
          <w:rtl w:val="0"/>
        </w:rPr>
        <w:t xml:space="preserve">Home</w:t>
      </w:r>
      <w:r w:rsidDel="00000000" w:rsidR="00000000" w:rsidRPr="00000000">
        <w:rPr>
          <w:rtl w:val="0"/>
        </w:rPr>
        <w:t xml:space="preserve">, e a opção "Como funcionam os alertas", em Ajustes, mostra cada autorização e permite liberá-la por botões que levam às configurações do celular.</w:t>
      </w:r>
    </w:p>
    <w:p w:rsidR="00000000" w:rsidDel="00000000" w:rsidP="00000000" w:rsidRDefault="00000000" w:rsidRPr="00000000" w14:paraId="000005E8">
      <w:pPr>
        <w:ind w:firstLine="720"/>
        <w:rPr/>
      </w:pPr>
      <w:r w:rsidDel="00000000" w:rsidR="00000000" w:rsidRPr="00000000">
        <w:rPr>
          <w:rtl w:val="0"/>
        </w:rPr>
      </w:r>
    </w:p>
    <w:p w:rsidR="00000000" w:rsidDel="00000000" w:rsidP="00000000" w:rsidRDefault="00000000" w:rsidRPr="00000000" w14:paraId="000005E9">
      <w:pPr>
        <w:pStyle w:val="Heading2"/>
        <w:ind w:firstLine="0"/>
        <w:rPr/>
      </w:pPr>
      <w:bookmarkStart w:colFirst="0" w:colLast="0" w:name="_heading=h.hrg8lyxoxzy" w:id="106"/>
      <w:bookmarkEnd w:id="106"/>
      <w:r w:rsidDel="00000000" w:rsidR="00000000" w:rsidRPr="00000000">
        <w:rPr>
          <w:rtl w:val="0"/>
        </w:rPr>
        <w:t xml:space="preserve">A.4 NA HORA DA DOSE</w:t>
      </w:r>
    </w:p>
    <w:p w:rsidR="00000000" w:rsidDel="00000000" w:rsidP="00000000" w:rsidRDefault="00000000" w:rsidRPr="00000000" w14:paraId="000005EA">
      <w:pPr>
        <w:ind w:firstLine="720"/>
        <w:rPr/>
      </w:pPr>
      <w:r w:rsidDel="00000000" w:rsidR="00000000" w:rsidRPr="00000000">
        <w:rPr>
          <w:rtl w:val="0"/>
        </w:rPr>
      </w:r>
    </w:p>
    <w:p w:rsidR="00000000" w:rsidDel="00000000" w:rsidP="00000000" w:rsidRDefault="00000000" w:rsidRPr="00000000" w14:paraId="000005EB">
      <w:pPr>
        <w:ind w:firstLine="720"/>
        <w:rPr/>
      </w:pPr>
      <w:r w:rsidDel="00000000" w:rsidR="00000000" w:rsidRPr="00000000">
        <w:rPr>
          <w:rtl w:val="0"/>
        </w:rPr>
        <w:t xml:space="preserve">No horário marcado, o Mapill avisa conforme o lembrete escolhido. Na tela do alarme, "Tomei" registra que a dose foi tomada e a desconta do estoque, e "Pulei" registra que você decidiu não tomá-la. Se não puder responder naquele momento, "Adiar 5 min" faz o alarme tocar de novo em cinco minutos, o que pode ser feito uma única vez por horário. "Silenciar" desliga o som sem fechar o aviso, e "Responder depois" fecha o aviso sem registrar nada. Na notificação comum, os botões de tomar e pular aparecem na própria notificação.</w:t>
      </w:r>
    </w:p>
    <w:p w:rsidR="00000000" w:rsidDel="00000000" w:rsidP="00000000" w:rsidRDefault="00000000" w:rsidRPr="00000000" w14:paraId="000005EC">
      <w:pPr>
        <w:ind w:firstLine="720"/>
        <w:rPr/>
      </w:pPr>
      <w:r w:rsidDel="00000000" w:rsidR="00000000" w:rsidRPr="00000000">
        <w:rPr>
          <w:rtl w:val="0"/>
        </w:rPr>
      </w:r>
    </w:p>
    <w:p w:rsidR="00000000" w:rsidDel="00000000" w:rsidP="00000000" w:rsidRDefault="00000000" w:rsidRPr="00000000" w14:paraId="000005ED">
      <w:pPr>
        <w:pStyle w:val="Heading2"/>
        <w:ind w:firstLine="0"/>
        <w:rPr/>
      </w:pPr>
      <w:bookmarkStart w:colFirst="0" w:colLast="0" w:name="_heading=h.n93r4ygzc203" w:id="107"/>
      <w:bookmarkEnd w:id="107"/>
      <w:r w:rsidDel="00000000" w:rsidR="00000000" w:rsidRPr="00000000">
        <w:rPr>
          <w:rtl w:val="0"/>
        </w:rPr>
        <w:t xml:space="preserve">A.5 A TELA </w:t>
      </w:r>
      <w:r w:rsidDel="00000000" w:rsidR="00000000" w:rsidRPr="00000000">
        <w:rPr>
          <w:i w:val="1"/>
          <w:iCs w:val="1"/>
          <w:rtl w:val="0"/>
        </w:rPr>
        <w:t xml:space="preserve">HOME </w:t>
      </w:r>
      <w:r w:rsidDel="00000000" w:rsidR="00000000" w:rsidRPr="00000000">
        <w:rPr>
          <w:rtl w:val="0"/>
        </w:rPr>
        <w:t xml:space="preserve">NO DIA A DIA</w:t>
      </w:r>
    </w:p>
    <w:p w:rsidR="00000000" w:rsidDel="00000000" w:rsidP="00000000" w:rsidRDefault="00000000" w:rsidRPr="00000000" w14:paraId="000005EE">
      <w:pPr>
        <w:ind w:firstLine="720"/>
        <w:rPr/>
      </w:pPr>
      <w:r w:rsidDel="00000000" w:rsidR="00000000" w:rsidRPr="00000000">
        <w:rPr>
          <w:rtl w:val="0"/>
        </w:rPr>
      </w:r>
    </w:p>
    <w:p w:rsidR="00000000" w:rsidDel="00000000" w:rsidP="00000000" w:rsidRDefault="00000000" w:rsidRPr="00000000" w14:paraId="000005EF">
      <w:pPr>
        <w:ind w:firstLine="720"/>
        <w:rPr/>
      </w:pPr>
      <w:r w:rsidDel="00000000" w:rsidR="00000000" w:rsidRPr="00000000">
        <w:rPr>
          <w:rtl w:val="0"/>
        </w:rPr>
        <w:t xml:space="preserve">A </w:t>
      </w:r>
      <w:r w:rsidDel="00000000" w:rsidR="00000000" w:rsidRPr="00000000">
        <w:rPr>
          <w:i w:val="1"/>
          <w:iCs w:val="1"/>
          <w:rtl w:val="0"/>
        </w:rPr>
        <w:t xml:space="preserve">Home </w:t>
      </w:r>
      <w:r w:rsidDel="00000000" w:rsidR="00000000" w:rsidRPr="00000000">
        <w:rPr>
          <w:rtl w:val="0"/>
        </w:rPr>
        <w:t xml:space="preserve">mostra as doses do dia em dois grupos, as que ainda esperam resposta, e as "Já registradas". Cada dose tem o seu estado escrito por extenso, como tomada, atrasada ou é agora. Para registrar uma dose, toque em "Confirmar" ou em "Pular". Se houver várias doses atrasadas, "Confirmar todas" registra todas de uma vez.</w:t>
      </w:r>
    </w:p>
    <w:p w:rsidR="00000000" w:rsidDel="00000000" w:rsidP="00000000" w:rsidRDefault="00000000" w:rsidRPr="00000000" w14:paraId="000005F0">
      <w:pPr>
        <w:ind w:left="0" w:firstLine="720"/>
        <w:rPr/>
      </w:pPr>
      <w:r w:rsidDel="00000000" w:rsidR="00000000" w:rsidRPr="00000000">
        <w:rPr>
          <w:rtl w:val="0"/>
        </w:rPr>
        <w:t xml:space="preserve">Se você marcar algo errado, toque na dose já registrada para corrigir. A barra de "Progresso diário" mostra quantas doses do dia já foram respondidas, e uma mensagem de dia completo aparece quando todas estiverem respondidas.</w:t>
      </w:r>
    </w:p>
    <w:p w:rsidR="00000000" w:rsidDel="00000000" w:rsidP="00000000" w:rsidRDefault="00000000" w:rsidRPr="00000000" w14:paraId="000005F1">
      <w:pPr>
        <w:ind w:firstLine="720"/>
        <w:rPr/>
      </w:pPr>
      <w:r w:rsidDel="00000000" w:rsidR="00000000" w:rsidRPr="00000000">
        <w:rPr>
          <w:rtl w:val="0"/>
        </w:rPr>
      </w:r>
    </w:p>
    <w:p w:rsidR="00000000" w:rsidDel="00000000" w:rsidP="00000000" w:rsidRDefault="00000000" w:rsidRPr="00000000" w14:paraId="000005F2">
      <w:pPr>
        <w:pStyle w:val="Heading2"/>
        <w:ind w:firstLine="0"/>
        <w:rPr/>
      </w:pPr>
      <w:bookmarkStart w:colFirst="0" w:colLast="0" w:name="_heading=h.csmhr05s6m4" w:id="108"/>
      <w:bookmarkEnd w:id="108"/>
      <w:r w:rsidDel="00000000" w:rsidR="00000000" w:rsidRPr="00000000">
        <w:rPr>
          <w:rtl w:val="0"/>
        </w:rPr>
        <w:t xml:space="preserve">A.6 ESTOQUE</w:t>
      </w:r>
    </w:p>
    <w:p w:rsidR="00000000" w:rsidDel="00000000" w:rsidP="00000000" w:rsidRDefault="00000000" w:rsidRPr="00000000" w14:paraId="000005F3">
      <w:pPr>
        <w:ind w:firstLine="720"/>
        <w:rPr/>
      </w:pPr>
      <w:r w:rsidDel="00000000" w:rsidR="00000000" w:rsidRPr="00000000">
        <w:rPr>
          <w:rtl w:val="0"/>
        </w:rPr>
      </w:r>
    </w:p>
    <w:p w:rsidR="00000000" w:rsidDel="00000000" w:rsidP="00000000" w:rsidRDefault="00000000" w:rsidRPr="00000000" w14:paraId="000005F4">
      <w:pPr>
        <w:ind w:firstLine="720"/>
        <w:rPr/>
      </w:pPr>
      <w:r w:rsidDel="00000000" w:rsidR="00000000" w:rsidRPr="00000000">
        <w:rPr>
          <w:rtl w:val="0"/>
        </w:rPr>
        <w:t xml:space="preserve">Na </w:t>
      </w:r>
      <w:r w:rsidDel="00000000" w:rsidR="00000000" w:rsidRPr="00000000">
        <w:rPr>
          <w:i w:val="1"/>
          <w:iCs w:val="1"/>
          <w:rtl w:val="0"/>
        </w:rPr>
        <w:t xml:space="preserve">Home</w:t>
      </w:r>
      <w:r w:rsidDel="00000000" w:rsidR="00000000" w:rsidRPr="00000000">
        <w:rPr>
          <w:rtl w:val="0"/>
        </w:rPr>
        <w:t xml:space="preserve">, a opção "Gerenciar estoque" mostra quanto resta de cada remédio e por volta de quando ele vai acabar. O estoque é descontado sozinho a cada dose tomada. Você pode tanto "Repor", adicionando unidades, quanto "Recontar", informando o estoque total diretamente. Quando o estoque chega perto do fim, o aplicativo avisa com a antecedência que você escolheu no cadastro.</w:t>
      </w:r>
    </w:p>
    <w:p w:rsidR="00000000" w:rsidDel="00000000" w:rsidP="00000000" w:rsidRDefault="00000000" w:rsidRPr="00000000" w14:paraId="000005F5">
      <w:pPr>
        <w:ind w:firstLine="720"/>
        <w:rPr/>
      </w:pPr>
      <w:r w:rsidDel="00000000" w:rsidR="00000000" w:rsidRPr="00000000">
        <w:rPr>
          <w:rtl w:val="0"/>
        </w:rPr>
      </w:r>
    </w:p>
    <w:p w:rsidR="00000000" w:rsidDel="00000000" w:rsidP="00000000" w:rsidRDefault="00000000" w:rsidRPr="00000000" w14:paraId="000005F6">
      <w:pPr>
        <w:pStyle w:val="Heading2"/>
        <w:ind w:firstLine="0"/>
        <w:rPr/>
      </w:pPr>
      <w:bookmarkStart w:colFirst="0" w:colLast="0" w:name="_heading=h.6yvw0hmn8v64" w:id="109"/>
      <w:bookmarkEnd w:id="109"/>
      <w:r w:rsidDel="00000000" w:rsidR="00000000" w:rsidRPr="00000000">
        <w:rPr>
          <w:rtl w:val="0"/>
        </w:rPr>
        <w:t xml:space="preserve">A.7 COMPROMISSOS</w:t>
      </w:r>
    </w:p>
    <w:p w:rsidR="00000000" w:rsidDel="00000000" w:rsidP="00000000" w:rsidRDefault="00000000" w:rsidRPr="00000000" w14:paraId="000005F7">
      <w:pPr>
        <w:ind w:firstLine="720"/>
        <w:rPr/>
      </w:pPr>
      <w:r w:rsidDel="00000000" w:rsidR="00000000" w:rsidRPr="00000000">
        <w:rPr>
          <w:rtl w:val="0"/>
        </w:rPr>
      </w:r>
    </w:p>
    <w:p w:rsidR="00000000" w:rsidDel="00000000" w:rsidP="00000000" w:rsidRDefault="00000000" w:rsidRPr="00000000" w14:paraId="000005F8">
      <w:pPr>
        <w:ind w:firstLine="720"/>
        <w:rPr/>
      </w:pPr>
      <w:r w:rsidDel="00000000" w:rsidR="00000000" w:rsidRPr="00000000">
        <w:rPr>
          <w:rtl w:val="0"/>
        </w:rPr>
        <w:t xml:space="preserve">Para registrar consultas, exames e outros cuidados, toque em "+" e depois em "Cadastrar um compromisso". A descrição, a data e o horário são obrigatórios, enquanto o local, o nome do profissional e as orientações de preparo são opcionais. No mesmo cadastro, você escolhe se quer ser lembrado no dia e com determinados dias de antecedência.</w:t>
      </w:r>
    </w:p>
    <w:p w:rsidR="00000000" w:rsidDel="00000000" w:rsidP="00000000" w:rsidRDefault="00000000" w:rsidRPr="00000000" w14:paraId="000005F9">
      <w:pPr>
        <w:ind w:left="0" w:firstLine="720"/>
        <w:rPr/>
      </w:pPr>
      <w:r w:rsidDel="00000000" w:rsidR="00000000" w:rsidRPr="00000000">
        <w:rPr>
          <w:rtl w:val="0"/>
        </w:rPr>
        <w:t xml:space="preserve">Depois da data, o aplicativo pergunta "Você foi?", e basta responder "Fui" ou "Não fui". Todos os compromissos ficam na tela "Compromissos", aberta pela </w:t>
      </w:r>
      <w:r w:rsidDel="00000000" w:rsidR="00000000" w:rsidRPr="00000000">
        <w:rPr>
          <w:i w:val="1"/>
          <w:iCs w:val="1"/>
          <w:rtl w:val="0"/>
        </w:rPr>
        <w:t xml:space="preserve">Home </w:t>
      </w:r>
      <w:r w:rsidDel="00000000" w:rsidR="00000000" w:rsidRPr="00000000">
        <w:rPr>
          <w:rtl w:val="0"/>
        </w:rPr>
        <w:t xml:space="preserve">em "Ver compromissos", e também na seção "Calendário", tocando no ícone no canto superior direito da tela do aplicativo.</w:t>
      </w:r>
    </w:p>
    <w:p w:rsidR="00000000" w:rsidDel="00000000" w:rsidP="00000000" w:rsidRDefault="00000000" w:rsidRPr="00000000" w14:paraId="000005FA">
      <w:pPr>
        <w:ind w:firstLine="720"/>
        <w:rPr/>
      </w:pPr>
      <w:r w:rsidDel="00000000" w:rsidR="00000000" w:rsidRPr="00000000">
        <w:rPr>
          <w:rtl w:val="0"/>
        </w:rPr>
      </w:r>
    </w:p>
    <w:p w:rsidR="00000000" w:rsidDel="00000000" w:rsidP="00000000" w:rsidRDefault="00000000" w:rsidRPr="00000000" w14:paraId="000005FB">
      <w:pPr>
        <w:pStyle w:val="Heading2"/>
        <w:ind w:firstLine="0"/>
        <w:rPr/>
      </w:pPr>
      <w:bookmarkStart w:colFirst="0" w:colLast="0" w:name="_heading=h.8decgfcnb7ur" w:id="110"/>
      <w:bookmarkEnd w:id="110"/>
      <w:r w:rsidDel="00000000" w:rsidR="00000000" w:rsidRPr="00000000">
        <w:rPr>
          <w:rtl w:val="0"/>
        </w:rPr>
        <w:t xml:space="preserve">A.8 CALENDÁRIO</w:t>
      </w:r>
    </w:p>
    <w:p w:rsidR="00000000" w:rsidDel="00000000" w:rsidP="00000000" w:rsidRDefault="00000000" w:rsidRPr="00000000" w14:paraId="000005FC">
      <w:pPr>
        <w:ind w:firstLine="720"/>
        <w:rPr/>
      </w:pPr>
      <w:r w:rsidDel="00000000" w:rsidR="00000000" w:rsidRPr="00000000">
        <w:rPr>
          <w:rtl w:val="0"/>
        </w:rPr>
      </w:r>
    </w:p>
    <w:p w:rsidR="00000000" w:rsidDel="00000000" w:rsidP="00000000" w:rsidRDefault="00000000" w:rsidRPr="00000000" w14:paraId="000005FD">
      <w:pPr>
        <w:ind w:firstLine="720"/>
        <w:rPr/>
      </w:pPr>
      <w:r w:rsidDel="00000000" w:rsidR="00000000" w:rsidRPr="00000000">
        <w:rPr>
          <w:rtl w:val="0"/>
        </w:rPr>
        <w:t xml:space="preserve">O Calendário mostra o mês inteiro. Ao tocar em um dia, você vê as doses e os compromissos daquela data, e os botões "Compromissos" e "Remédios" filtram o que aparece. Por aqui também é possível corrigir uma dose de um dia anterior.</w:t>
      </w:r>
    </w:p>
    <w:p w:rsidR="00000000" w:rsidDel="00000000" w:rsidP="00000000" w:rsidRDefault="00000000" w:rsidRPr="00000000" w14:paraId="000005FE">
      <w:pPr>
        <w:ind w:firstLine="720"/>
        <w:rPr/>
      </w:pPr>
      <w:r w:rsidDel="00000000" w:rsidR="00000000" w:rsidRPr="00000000">
        <w:rPr>
          <w:rtl w:val="0"/>
        </w:rPr>
      </w:r>
    </w:p>
    <w:p w:rsidR="00000000" w:rsidDel="00000000" w:rsidP="00000000" w:rsidRDefault="00000000" w:rsidRPr="00000000" w14:paraId="000005FF">
      <w:pPr>
        <w:pStyle w:val="Heading2"/>
        <w:ind w:firstLine="0"/>
        <w:rPr/>
      </w:pPr>
      <w:bookmarkStart w:colFirst="0" w:colLast="0" w:name="_heading=h.pops3ax327ny" w:id="111"/>
      <w:bookmarkEnd w:id="111"/>
      <w:r w:rsidDel="00000000" w:rsidR="00000000" w:rsidRPr="00000000">
        <w:rPr>
          <w:rtl w:val="0"/>
        </w:rPr>
      </w:r>
    </w:p>
    <w:p w:rsidR="00000000" w:rsidDel="00000000" w:rsidP="00000000" w:rsidRDefault="00000000" w:rsidRPr="00000000" w14:paraId="00000600">
      <w:pPr>
        <w:pStyle w:val="Heading2"/>
        <w:ind w:firstLine="0"/>
        <w:rPr/>
      </w:pPr>
      <w:bookmarkStart w:colFirst="0" w:colLast="0" w:name="_heading=h.nbtzl8t9luam" w:id="112"/>
      <w:bookmarkEnd w:id="112"/>
      <w:r w:rsidDel="00000000" w:rsidR="00000000" w:rsidRPr="00000000">
        <w:rPr>
          <w:rtl w:val="0"/>
        </w:rPr>
        <w:t xml:space="preserve">A.9 ADESÃO E RELATÓRIO PARA A CONSULTA</w:t>
      </w:r>
    </w:p>
    <w:p w:rsidR="00000000" w:rsidDel="00000000" w:rsidP="00000000" w:rsidRDefault="00000000" w:rsidRPr="00000000" w14:paraId="00000601">
      <w:pPr>
        <w:ind w:firstLine="720"/>
        <w:rPr/>
      </w:pPr>
      <w:r w:rsidDel="00000000" w:rsidR="00000000" w:rsidRPr="00000000">
        <w:rPr>
          <w:rtl w:val="0"/>
        </w:rPr>
      </w:r>
    </w:p>
    <w:p w:rsidR="00000000" w:rsidDel="00000000" w:rsidP="00000000" w:rsidRDefault="00000000" w:rsidRPr="00000000" w14:paraId="00000602">
      <w:pPr>
        <w:ind w:firstLine="720"/>
        <w:rPr/>
      </w:pPr>
      <w:r w:rsidDel="00000000" w:rsidR="00000000" w:rsidRPr="00000000">
        <w:rPr>
          <w:rtl w:val="0"/>
        </w:rPr>
        <w:t xml:space="preserve">Na </w:t>
      </w:r>
      <w:r w:rsidDel="00000000" w:rsidR="00000000" w:rsidRPr="00000000">
        <w:rPr>
          <w:i w:val="1"/>
          <w:iCs w:val="1"/>
          <w:rtl w:val="0"/>
        </w:rPr>
        <w:t xml:space="preserve">Home</w:t>
      </w:r>
      <w:r w:rsidDel="00000000" w:rsidR="00000000" w:rsidRPr="00000000">
        <w:rPr>
          <w:rtl w:val="0"/>
        </w:rPr>
        <w:t xml:space="preserve">, a seção "Minha adesão" abre a tela de mesmo nome. Ela mostra quantas doses você tomou no período escolhido, de sete, trinta ou noventa dias, e separa as doses puladas, que você decidiu não tomar, das que ficaram sem resposta. Também mostra os seus últimos sete dias em um gráfico de colunas, com a porcentagem de adesão diária.</w:t>
      </w:r>
    </w:p>
    <w:p w:rsidR="00000000" w:rsidDel="00000000" w:rsidP="00000000" w:rsidRDefault="00000000" w:rsidRPr="00000000" w14:paraId="00000603">
      <w:pPr>
        <w:ind w:left="0" w:firstLine="720"/>
        <w:rPr/>
      </w:pPr>
      <w:r w:rsidDel="00000000" w:rsidR="00000000" w:rsidRPr="00000000">
        <w:rPr>
          <w:rtl w:val="0"/>
        </w:rPr>
        <w:t xml:space="preserve">No fim da tela, em "Seu relatório de adesão", você escolhe o período, os remédios e os compromissos que devem entrar, e toca em "Gerar PDF". O relatório é criado no próprio celular, e você decide se e com quem compartilhá-lo, por exemplo com o seu médico.</w:t>
      </w:r>
    </w:p>
    <w:p w:rsidR="00000000" w:rsidDel="00000000" w:rsidP="00000000" w:rsidRDefault="00000000" w:rsidRPr="00000000" w14:paraId="00000604">
      <w:pPr>
        <w:ind w:firstLine="720"/>
        <w:rPr/>
      </w:pPr>
      <w:r w:rsidDel="00000000" w:rsidR="00000000" w:rsidRPr="00000000">
        <w:rPr>
          <w:rtl w:val="0"/>
        </w:rPr>
      </w:r>
    </w:p>
    <w:p w:rsidR="00000000" w:rsidDel="00000000" w:rsidP="00000000" w:rsidRDefault="00000000" w:rsidRPr="00000000" w14:paraId="00000605">
      <w:pPr>
        <w:pStyle w:val="Heading2"/>
        <w:ind w:firstLine="0"/>
        <w:rPr/>
      </w:pPr>
      <w:bookmarkStart w:colFirst="0" w:colLast="0" w:name="_heading=h.az5r7gvwb14b" w:id="113"/>
      <w:bookmarkEnd w:id="113"/>
      <w:r w:rsidDel="00000000" w:rsidR="00000000" w:rsidRPr="00000000">
        <w:rPr>
          <w:rtl w:val="0"/>
        </w:rPr>
        <w:t xml:space="preserve">A.10 AJUSTES</w:t>
      </w:r>
    </w:p>
    <w:p w:rsidR="00000000" w:rsidDel="00000000" w:rsidP="00000000" w:rsidRDefault="00000000" w:rsidRPr="00000000" w14:paraId="00000606">
      <w:pPr>
        <w:ind w:firstLine="720"/>
        <w:rPr/>
      </w:pPr>
      <w:r w:rsidDel="00000000" w:rsidR="00000000" w:rsidRPr="00000000">
        <w:rPr>
          <w:rtl w:val="0"/>
        </w:rPr>
      </w:r>
    </w:p>
    <w:p w:rsidR="00000000" w:rsidDel="00000000" w:rsidP="00000000" w:rsidRDefault="00000000" w:rsidRPr="00000000" w14:paraId="00000607">
      <w:pPr>
        <w:ind w:firstLine="720"/>
        <w:rPr/>
      </w:pPr>
      <w:r w:rsidDel="00000000" w:rsidR="00000000" w:rsidRPr="00000000">
        <w:rPr>
          <w:rtl w:val="0"/>
        </w:rPr>
        <w:t xml:space="preserve">Em Ajustes, tocar no seu nome, no topo da tela, abre a ficha de saúde para alteração. Em "Conta e dados", você vincula ou desvincula a conta do Google, lê os termos aceitos, baixa uma cópia de todos os seus dados ou apaga os dados. "Como funcionam os alertas" reúne as autorizações do celular e explica o que acontece em cada resposta ao alarme.</w:t>
      </w:r>
    </w:p>
    <w:p w:rsidR="00000000" w:rsidDel="00000000" w:rsidP="00000000" w:rsidRDefault="00000000" w:rsidRPr="00000000" w14:paraId="00000608">
      <w:pPr>
        <w:ind w:left="0" w:firstLine="720"/>
        <w:rPr/>
      </w:pPr>
      <w:r w:rsidDel="00000000" w:rsidR="00000000" w:rsidRPr="00000000">
        <w:rPr>
          <w:rtl w:val="0"/>
        </w:rPr>
        <w:t xml:space="preserve">Em "Configurações de tema", a aparência pode ser clara, escura ou de alto contraste, ou ainda "Automático", que acompanha o celular. Também é possível trocar as cores que indicam o estado das doses, o que ajuda quem tem dificuldade em distinguir cores como verde e vermelho.</w:t>
      </w:r>
    </w:p>
    <w:p w:rsidR="00000000" w:rsidDel="00000000" w:rsidP="00000000" w:rsidRDefault="00000000" w:rsidRPr="00000000" w14:paraId="00000609">
      <w:pPr>
        <w:ind w:firstLine="720"/>
        <w:rPr/>
      </w:pPr>
      <w:r w:rsidDel="00000000" w:rsidR="00000000" w:rsidRPr="00000000">
        <w:rPr>
          <w:rtl w:val="0"/>
        </w:rPr>
      </w:r>
    </w:p>
    <w:p w:rsidR="00000000" w:rsidDel="00000000" w:rsidP="00000000" w:rsidRDefault="00000000" w:rsidRPr="00000000" w14:paraId="0000060A">
      <w:pPr>
        <w:pStyle w:val="Heading2"/>
        <w:ind w:firstLine="0"/>
        <w:rPr/>
      </w:pPr>
      <w:bookmarkStart w:colFirst="0" w:colLast="0" w:name="_heading=h.5ybm7w9bu8si" w:id="114"/>
      <w:bookmarkEnd w:id="114"/>
      <w:r w:rsidDel="00000000" w:rsidR="00000000" w:rsidRPr="00000000">
        <w:rPr>
          <w:rtl w:val="0"/>
        </w:rPr>
        <w:t xml:space="preserve">A.11 USO SEM INTERNET</w:t>
      </w:r>
    </w:p>
    <w:p w:rsidR="00000000" w:rsidDel="00000000" w:rsidP="00000000" w:rsidRDefault="00000000" w:rsidRPr="00000000" w14:paraId="0000060B">
      <w:pPr>
        <w:ind w:firstLine="720"/>
        <w:rPr/>
      </w:pPr>
      <w:r w:rsidDel="00000000" w:rsidR="00000000" w:rsidRPr="00000000">
        <w:rPr>
          <w:rtl w:val="0"/>
        </w:rPr>
      </w:r>
    </w:p>
    <w:p w:rsidR="00000000" w:rsidDel="00000000" w:rsidP="00000000" w:rsidRDefault="00000000" w:rsidRPr="00000000" w14:paraId="0000060C">
      <w:pPr>
        <w:ind w:firstLine="720"/>
        <w:rPr/>
      </w:pPr>
      <w:r w:rsidDel="00000000" w:rsidR="00000000" w:rsidRPr="00000000">
        <w:rPr>
          <w:rtl w:val="0"/>
        </w:rPr>
        <w:t xml:space="preserve">O Mapill funciona por completo sem internet. Tudo o que você registra fica guardado no celular. Se você entrou com a conta do Google, as alterações são enviadas à sua conta assim que a conexão voltar, sem que você precise fazer nada.</w:t>
      </w:r>
    </w:p>
    <w:p w:rsidR="00000000" w:rsidDel="00000000" w:rsidP="00000000" w:rsidRDefault="00000000" w:rsidRPr="00000000" w14:paraId="0000060D">
      <w:pPr>
        <w:ind w:firstLine="720"/>
        <w:rPr/>
      </w:pPr>
      <w:r w:rsidDel="00000000" w:rsidR="00000000" w:rsidRPr="00000000">
        <w:rPr>
          <w:rtl w:val="0"/>
        </w:rPr>
      </w:r>
    </w:p>
    <w:p w:rsidR="00000000" w:rsidDel="00000000" w:rsidP="00000000" w:rsidRDefault="00000000" w:rsidRPr="00000000" w14:paraId="0000060E">
      <w:pPr>
        <w:ind w:left="0" w:firstLine="0"/>
        <w:rPr/>
      </w:pPr>
      <w:r w:rsidDel="00000000" w:rsidR="00000000" w:rsidRPr="00000000">
        <w:rPr>
          <w:rtl w:val="0"/>
        </w:rPr>
        <w:t xml:space="preserve">A.12 LEMBRETE IMPORTANTE</w:t>
      </w:r>
    </w:p>
    <w:p w:rsidR="00000000" w:rsidDel="00000000" w:rsidP="00000000" w:rsidRDefault="00000000" w:rsidRPr="00000000" w14:paraId="0000060F">
      <w:pPr>
        <w:ind w:firstLine="720"/>
        <w:rPr/>
      </w:pPr>
      <w:r w:rsidDel="00000000" w:rsidR="00000000" w:rsidRPr="00000000">
        <w:rPr>
          <w:rtl w:val="0"/>
        </w:rPr>
      </w:r>
    </w:p>
    <w:p w:rsidR="00000000" w:rsidDel="00000000" w:rsidP="00000000" w:rsidRDefault="00000000" w:rsidRPr="00000000" w14:paraId="00000610">
      <w:pPr>
        <w:ind w:firstLine="720"/>
        <w:rPr/>
      </w:pPr>
      <w:r w:rsidDel="00000000" w:rsidR="00000000" w:rsidRPr="00000000">
        <w:rPr>
          <w:rtl w:val="0"/>
        </w:rPr>
        <w:t xml:space="preserve">O Mapill organiza a rotina e avisa nos horários, mas não substitui a orientação do médico ou do farmacêutico. As doses, os horários e a duração do tratamento devem seguir sempre a prescrição médica.</w:t>
      </w:r>
      <w:r w:rsidDel="00000000" w:rsidR="00000000" w:rsidRPr="00000000">
        <w:rPr>
          <w:rtl w:val="0"/>
        </w:rPr>
        <w:br w:type="page"/>
      </w:r>
    </w:p>
    <w:p w:rsidR="00000000" w:rsidDel="00000000" w:rsidP="00000000" w:rsidRDefault="00000000" w:rsidRPr="00000000">
      <w:pPr>
        <w:pStyle w:val="Heading1"/>
        <w:jc w:val="center"/>
        <w:rPr/>
      </w:pPr>
      <w:bookmarkStart w:colFirst="0" w:colLast="0" w:name="_heading=h.apendiceb" w:id="9001"/>
      <w:bookmarkEnd w:id="9001"/>
      <w:r w:rsidDel="00000000" w:rsidR="00000000" w:rsidRPr="00000000">
        <w:rPr>
          <w:rtl w:val="0"/>
        </w:rPr>
        <w:t xml:space="preserve">APÊNDICE B - MODELO DE DADOS REMOTO</w:t>
      </w:r>
    </w:p>
    <w:p w:rsidR="00000000" w:rsidDel="00000000" w:rsidP="00000000" w:rsidRDefault="00000000" w:rsidRPr="00000000">
      <w:pPr>
        <w:ind w:firstLine="720"/>
        <w:rPr/>
      </w:pPr>
      <w:r w:rsidDel="00000000" w:rsidR="00000000" w:rsidRPr="00000000">
        <w:rPr>
          <w:rtl w:val="0"/>
        </w:rPr>
        <w:br w:type="textWrapping"/>
      </w:r>
      <w:r w:rsidDel="00000000" w:rsidR="00000000" w:rsidRPr="00000000">
        <w:rPr>
          <w:rtl w:val="0"/>
        </w:rPr>
        <w:tab/>
      </w:r>
      <w:r w:rsidDel="00000000" w:rsidR="00000000" w:rsidRPr="00000000">
        <w:rPr>
          <w:rtl w:val="0"/>
        </w:rPr>
        <w:t xml:space="preserve">Este apêndice apresenta o esquema completo das nove tabelas do modelo de dados remoto do Mapill, mantido na plataforma Supabase e ilustrado na Figura 3 da seção 4.5. O modelo local, em SQLite, representa as mesmas entidades, com as diferenças descritas no Quadro 11.</w:t>
      </w:r>
    </w:p>
    <w:p w:rsidR="00000000" w:rsidDel="00000000" w:rsidP="00000000" w:rsidRDefault="00000000" w:rsidRPr="00000000" w14:paraId="000003E7">
      <w:pPr>
        <w:keepNext w:val="1"/>
        <w:ind w:firstLine="0"/>
        <w:rPr/>
      </w:pPr>
      <w:r w:rsidDel="00000000" w:rsidR="00000000" w:rsidRPr="00000000">
        <w:rPr>
          <w:rtl w:val="0"/>
        </w:rPr>
        <w:t xml:space="preserve">Quadro 16 - medications - Modelo de dados referente às medicações</w:t>
      </w:r>
    </w:p>
    <w:sdt>
      <w:sdtPr>
        <w:lock w:val="contentLocked"/>
        <w:id w:val="-138705024"/>
        <w:tag w:val="goog_rdk_9"/>
      </w:sdtPr>
      <w:sdtContent>
        <w:tbl>
          <w:tblPr>
            <w:tblStyle w:val="Table1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400"/>
            <w:gridCol w:w="1605"/>
            <w:gridCol w:w="5055"/>
            <w:tblGridChange w:id="0">
              <w:tblGrid>
                <w:gridCol w:w="2400"/>
                <w:gridCol w:w="1605"/>
                <w:gridCol w:w="505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3E8">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E9">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EA">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EB">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EC">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ED">
                <w:pPr>
                  <w:spacing w:before="0" w:after="0" w:line="240" w:lineRule="auto"/>
                  <w:ind w:firstLine="0"/>
                  <w:rPr>
                    <w:sz w:val="20"/>
                    <w:szCs w:val="20"/>
                  </w:rPr>
                </w:pPr>
                <w:r w:rsidDel="00000000" w:rsidR="00000000" w:rsidRPr="00000000">
                  <w:rPr>
                    <w:sz w:val="20"/>
                    <w:szCs w:val="20"/>
                    <w:rtl w:val="0"/>
                  </w:rPr>
                  <w:t xml:space="preserve">Identificador único do medicamento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EE">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EF">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0">
                <w:pPr>
                  <w:spacing w:before="0" w:after="0" w:line="240" w:lineRule="auto"/>
                  <w:ind w:firstLine="0"/>
                  <w:rPr>
                    <w:sz w:val="20"/>
                    <w:szCs w:val="20"/>
                  </w:rPr>
                </w:pPr>
                <w:r w:rsidDel="00000000" w:rsidR="00000000" w:rsidRPr="00000000">
                  <w:rPr>
                    <w:sz w:val="20"/>
                    <w:szCs w:val="20"/>
                    <w:rtl w:val="0"/>
                  </w:rPr>
                  <w:t xml:space="preserve">Proprietário do registro, referencia o usuário autenticado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F1">
                <w:pPr>
                  <w:spacing w:before="0" w:after="0" w:line="240" w:lineRule="auto"/>
                  <w:ind w:firstLine="0"/>
                  <w:rPr>
                    <w:sz w:val="20"/>
                    <w:szCs w:val="20"/>
                  </w:rPr>
                </w:pPr>
                <w:r w:rsidDel="00000000" w:rsidR="00000000" w:rsidRPr="00000000">
                  <w:rPr>
                    <w:sz w:val="20"/>
                    <w:szCs w:val="20"/>
                    <w:rtl w:val="0"/>
                  </w:rPr>
                  <w:t xml:space="preserve">name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2">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3">
                <w:pPr>
                  <w:spacing w:before="0" w:after="0" w:line="240" w:lineRule="auto"/>
                  <w:ind w:firstLine="0"/>
                  <w:rPr>
                    <w:sz w:val="20"/>
                    <w:szCs w:val="20"/>
                  </w:rPr>
                </w:pPr>
                <w:r w:rsidDel="00000000" w:rsidR="00000000" w:rsidRPr="00000000">
                  <w:rPr>
                    <w:sz w:val="20"/>
                    <w:szCs w:val="20"/>
                    <w:rtl w:val="0"/>
                  </w:rPr>
                  <w:t xml:space="preserve">Nome do medicamento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F4">
                <w:pPr>
                  <w:spacing w:before="0" w:after="0" w:line="240" w:lineRule="auto"/>
                  <w:ind w:firstLine="0"/>
                  <w:rPr>
                    <w:sz w:val="20"/>
                    <w:szCs w:val="20"/>
                  </w:rPr>
                </w:pPr>
                <w:r w:rsidDel="00000000" w:rsidR="00000000" w:rsidRPr="00000000">
                  <w:rPr>
                    <w:sz w:val="20"/>
                    <w:szCs w:val="20"/>
                    <w:rtl w:val="0"/>
                  </w:rPr>
                  <w:t xml:space="preserve">active_ingredient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5">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6">
                <w:pPr>
                  <w:spacing w:before="0" w:after="0" w:line="240" w:lineRule="auto"/>
                  <w:ind w:firstLine="0"/>
                  <w:rPr>
                    <w:sz w:val="20"/>
                    <w:szCs w:val="20"/>
                  </w:rPr>
                </w:pPr>
                <w:r w:rsidDel="00000000" w:rsidR="00000000" w:rsidRPr="00000000">
                  <w:rPr>
                    <w:sz w:val="20"/>
                    <w:szCs w:val="20"/>
                    <w:rtl w:val="0"/>
                  </w:rPr>
                  <w:t xml:space="preserve">Princípio ativo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F7">
                <w:pPr>
                  <w:spacing w:before="0" w:after="0" w:line="240" w:lineRule="auto"/>
                  <w:ind w:firstLine="0"/>
                  <w:rPr>
                    <w:sz w:val="20"/>
                    <w:szCs w:val="20"/>
                  </w:rPr>
                </w:pPr>
                <w:r w:rsidDel="00000000" w:rsidR="00000000" w:rsidRPr="00000000">
                  <w:rPr>
                    <w:sz w:val="20"/>
                    <w:szCs w:val="20"/>
                    <w:rtl w:val="0"/>
                  </w:rPr>
                  <w:t xml:space="preserve">presentation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8">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9">
                <w:pPr>
                  <w:spacing w:before="0" w:after="0" w:line="240" w:lineRule="auto"/>
                  <w:ind w:firstLine="0"/>
                  <w:rPr>
                    <w:sz w:val="20"/>
                    <w:szCs w:val="20"/>
                  </w:rPr>
                </w:pPr>
                <w:r w:rsidDel="00000000" w:rsidR="00000000" w:rsidRPr="00000000">
                  <w:rPr>
                    <w:sz w:val="20"/>
                    <w:szCs w:val="20"/>
                    <w:rtl w:val="0"/>
                  </w:rPr>
                  <w:t xml:space="preserve">Apresentação comercial (caixa com 30 comprimidos)</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FA">
                <w:pPr>
                  <w:spacing w:before="0" w:after="0" w:line="240" w:lineRule="auto"/>
                  <w:ind w:firstLine="0"/>
                  <w:rPr>
                    <w:sz w:val="20"/>
                    <w:szCs w:val="20"/>
                  </w:rPr>
                </w:pPr>
                <w:r w:rsidDel="00000000" w:rsidR="00000000" w:rsidRPr="00000000">
                  <w:rPr>
                    <w:sz w:val="20"/>
                    <w:szCs w:val="20"/>
                    <w:rtl w:val="0"/>
                  </w:rPr>
                  <w:t xml:space="preserve">form</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B">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C">
                <w:pPr>
                  <w:spacing w:before="0" w:after="0" w:line="240" w:lineRule="auto"/>
                  <w:ind w:firstLine="0"/>
                  <w:rPr>
                    <w:sz w:val="20"/>
                    <w:szCs w:val="20"/>
                  </w:rPr>
                </w:pPr>
                <w:r w:rsidDel="00000000" w:rsidR="00000000" w:rsidRPr="00000000">
                  <w:rPr>
                    <w:sz w:val="20"/>
                    <w:szCs w:val="20"/>
                    <w:rtl w:val="0"/>
                  </w:rPr>
                  <w:t xml:space="preserve">Forma farmacêutica (comprimido, líquido, injeção etc.)</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3FD">
                <w:pPr>
                  <w:spacing w:before="0" w:after="0" w:line="240" w:lineRule="auto"/>
                  <w:ind w:firstLine="0"/>
                  <w:rPr>
                    <w:sz w:val="20"/>
                    <w:szCs w:val="20"/>
                  </w:rPr>
                </w:pPr>
                <w:r w:rsidDel="00000000" w:rsidR="00000000" w:rsidRPr="00000000">
                  <w:rPr>
                    <w:sz w:val="20"/>
                    <w:szCs w:val="20"/>
                    <w:rtl w:val="0"/>
                  </w:rPr>
                  <w:t xml:space="preserve">prescription_requirement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E">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3FF">
                <w:pPr>
                  <w:spacing w:before="0" w:after="0" w:line="240" w:lineRule="auto"/>
                  <w:ind w:firstLine="0"/>
                  <w:rPr>
                    <w:sz w:val="20"/>
                    <w:szCs w:val="20"/>
                  </w:rPr>
                </w:pPr>
                <w:r w:rsidDel="00000000" w:rsidR="00000000" w:rsidRPr="00000000">
                  <w:rPr>
                    <w:sz w:val="20"/>
                    <w:szCs w:val="20"/>
                    <w:rtl w:val="0"/>
                  </w:rPr>
                  <w:t xml:space="preserve">Exigência de receita (nenhuma, simples, controlada)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00">
                <w:pPr>
                  <w:spacing w:before="0" w:after="0" w:line="240" w:lineRule="auto"/>
                  <w:ind w:firstLine="0"/>
                  <w:rPr>
                    <w:sz w:val="20"/>
                    <w:szCs w:val="20"/>
                  </w:rPr>
                </w:pPr>
                <w:r w:rsidDel="00000000" w:rsidR="00000000" w:rsidRPr="00000000">
                  <w:rPr>
                    <w:sz w:val="20"/>
                    <w:szCs w:val="20"/>
                    <w:rtl w:val="0"/>
                  </w:rPr>
                  <w:t xml:space="preserve">photo_uri</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1">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2">
                <w:pPr>
                  <w:spacing w:before="0" w:after="0" w:line="240" w:lineRule="auto"/>
                  <w:ind w:firstLine="0"/>
                  <w:rPr>
                    <w:sz w:val="20"/>
                    <w:szCs w:val="20"/>
                  </w:rPr>
                </w:pPr>
                <w:r w:rsidDel="00000000" w:rsidR="00000000" w:rsidRPr="00000000">
                  <w:rPr>
                    <w:sz w:val="20"/>
                    <w:szCs w:val="20"/>
                    <w:rtl w:val="0"/>
                  </w:rPr>
                  <w:t xml:space="preserve">Caminho local da foto do medicamento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03">
                <w:pPr>
                  <w:spacing w:before="0" w:after="0" w:line="240" w:lineRule="auto"/>
                  <w:ind w:firstLine="0"/>
                  <w:rPr>
                    <w:sz w:val="20"/>
                    <w:szCs w:val="20"/>
                  </w:rPr>
                </w:pPr>
                <w:r w:rsidDel="00000000" w:rsidR="00000000" w:rsidRPr="00000000">
                  <w:rPr>
                    <w:sz w:val="20"/>
                    <w:szCs w:val="20"/>
                    <w:rtl w:val="0"/>
                  </w:rPr>
                  <w:t xml:space="preserve">ean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4">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5">
                <w:pPr>
                  <w:spacing w:before="0" w:after="0" w:line="240" w:lineRule="auto"/>
                  <w:ind w:firstLine="0"/>
                  <w:rPr>
                    <w:sz w:val="20"/>
                    <w:szCs w:val="20"/>
                  </w:rPr>
                </w:pPr>
                <w:r w:rsidDel="00000000" w:rsidR="00000000" w:rsidRPr="00000000">
                  <w:rPr>
                    <w:sz w:val="20"/>
                    <w:szCs w:val="20"/>
                    <w:rtl w:val="0"/>
                  </w:rPr>
                  <w:t xml:space="preserve">Código de barras, quando disponível</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06">
                <w:pPr>
                  <w:spacing w:before="0" w:after="0" w:line="240" w:lineRule="auto"/>
                  <w:ind w:firstLine="0"/>
                  <w:rPr>
                    <w:sz w:val="20"/>
                    <w:szCs w:val="20"/>
                  </w:rPr>
                </w:pPr>
                <w:r w:rsidDel="00000000" w:rsidR="00000000" w:rsidRPr="00000000">
                  <w:rPr>
                    <w:sz w:val="20"/>
                    <w:szCs w:val="20"/>
                    <w:rtl w:val="0"/>
                  </w:rPr>
                  <w:t xml:space="preserve">from_cmed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7">
                <w:pPr>
                  <w:spacing w:before="0" w:after="0" w:line="240" w:lineRule="auto"/>
                  <w:ind w:firstLine="0"/>
                  <w:rPr>
                    <w:sz w:val="20"/>
                    <w:szCs w:val="20"/>
                  </w:rPr>
                </w:pPr>
                <w:r w:rsidDel="00000000" w:rsidR="00000000" w:rsidRPr="00000000">
                  <w:rPr>
                    <w:i w:val="1"/>
                    <w:iCs w:val="1"/>
                    <w:sz w:val="20"/>
                    <w:szCs w:val="20"/>
                    <w:rtl w:val="0"/>
                  </w:rPr>
                  <w:t xml:space="preserve">boolean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8">
                <w:pPr>
                  <w:spacing w:before="0" w:after="0" w:line="240" w:lineRule="auto"/>
                  <w:ind w:firstLine="0"/>
                  <w:rPr>
                    <w:sz w:val="20"/>
                    <w:szCs w:val="20"/>
                  </w:rPr>
                </w:pPr>
                <w:r w:rsidDel="00000000" w:rsidR="00000000" w:rsidRPr="00000000">
                  <w:rPr>
                    <w:sz w:val="20"/>
                    <w:szCs w:val="20"/>
                    <w:rtl w:val="0"/>
                  </w:rPr>
                  <w:t xml:space="preserve">Indica se os dados vieram do catálogo público da Anvisa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09">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A">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B">
                <w:pPr>
                  <w:spacing w:before="0" w:after="0" w:line="240" w:lineRule="auto"/>
                  <w:ind w:firstLine="0"/>
                  <w:rPr>
                    <w:sz w:val="20"/>
                    <w:szCs w:val="20"/>
                  </w:rPr>
                </w:pPr>
                <w:r w:rsidDel="00000000" w:rsidR="00000000" w:rsidRPr="00000000">
                  <w:rPr>
                    <w:sz w:val="20"/>
                    <w:szCs w:val="20"/>
                    <w:rtl w:val="0"/>
                  </w:rPr>
                  <w:t xml:space="preserve">Data e hora da última atualização, usada na sincronização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0C">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D">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0E">
                <w:pPr>
                  <w:spacing w:before="0" w:after="0" w:line="240" w:lineRule="auto"/>
                  <w:ind w:firstLine="0"/>
                  <w:rPr>
                    <w:sz w:val="20"/>
                    <w:szCs w:val="20"/>
                  </w:rPr>
                </w:pPr>
                <w:r w:rsidDel="00000000" w:rsidR="00000000" w:rsidRPr="00000000">
                  <w:rPr>
                    <w:sz w:val="20"/>
                    <w:szCs w:val="20"/>
                    <w:rtl w:val="0"/>
                  </w:rPr>
                  <w:t xml:space="preserve">Data e hora da exclusão lógica, quando aplicável</w:t>
                </w:r>
                <w:r w:rsidDel="00000000" w:rsidR="00000000" w:rsidRPr="00000000">
                  <w:rPr>
                    <w:rtl w:val="0"/>
                  </w:rPr>
                </w:r>
              </w:p>
            </w:tc>
          </w:tr>
        </w:tbl>
      </w:sdtContent>
    </w:sdt>
    <w:p w:rsidR="00000000" w:rsidDel="00000000" w:rsidP="00000000" w:rsidRDefault="00000000" w:rsidRPr="00000000" w14:paraId="0000040F">
      <w:pPr>
        <w:ind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pPr>
        <w:ind w:firstLine="0"/>
        <w:rPr>
          <w:sz w:val="20"/>
          <w:szCs w:val="20"/>
        </w:rPr>
      </w:pPr>
    </w:p>
    <w:p w:rsidR="00000000" w:rsidDel="00000000" w:rsidP="00000000" w:rsidRDefault="00000000" w:rsidRPr="00000000" w14:paraId="00000410">
      <w:pPr>
        <w:keepNext w:val="1"/>
        <w:ind w:firstLine="0"/>
        <w:rPr/>
      </w:pPr>
      <w:r w:rsidDel="00000000" w:rsidR="00000000" w:rsidRPr="00000000">
        <w:rPr>
          <w:rtl w:val="0"/>
        </w:rPr>
        <w:t xml:space="preserve">Quadro 17 - prescriptions - Modelo de dados referente às prescrições</w:t>
      </w:r>
    </w:p>
    <w:sdt>
      <w:sdtPr>
        <w:lock w:val="contentLocked"/>
        <w:id w:val="950534865"/>
        <w:tag w:val="goog_rdk_10"/>
      </w:sdtPr>
      <w:sdtContent>
        <w:tbl>
          <w:tblPr>
            <w:tblStyle w:val="Table1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400"/>
            <w:gridCol w:w="1605"/>
            <w:gridCol w:w="5055"/>
            <w:tblGridChange w:id="0">
              <w:tblGrid>
                <w:gridCol w:w="2400"/>
                <w:gridCol w:w="1605"/>
                <w:gridCol w:w="505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411">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2">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3">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14">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5">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6">
                <w:pPr>
                  <w:spacing w:before="0" w:after="0" w:line="240" w:lineRule="auto"/>
                  <w:ind w:firstLine="0"/>
                  <w:rPr>
                    <w:sz w:val="20"/>
                    <w:szCs w:val="20"/>
                  </w:rPr>
                </w:pPr>
                <w:r w:rsidDel="00000000" w:rsidR="00000000" w:rsidRPr="00000000">
                  <w:rPr>
                    <w:sz w:val="20"/>
                    <w:szCs w:val="20"/>
                    <w:rtl w:val="0"/>
                  </w:rPr>
                  <w:t xml:space="preserve">Identificador único da prescrição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17">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8">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9">
                <w:pPr>
                  <w:spacing w:before="0" w:after="0" w:line="240" w:lineRule="auto"/>
                  <w:ind w:firstLine="0"/>
                  <w:rPr>
                    <w:sz w:val="20"/>
                    <w:szCs w:val="20"/>
                  </w:rPr>
                </w:pPr>
                <w:r w:rsidDel="00000000" w:rsidR="00000000" w:rsidRPr="00000000">
                  <w:rPr>
                    <w:sz w:val="20"/>
                    <w:szCs w:val="20"/>
                    <w:rtl w:val="0"/>
                  </w:rPr>
                  <w:t xml:space="preserve">Proprietário do registro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1A">
                <w:pPr>
                  <w:spacing w:before="0" w:after="0" w:line="240" w:lineRule="auto"/>
                  <w:ind w:firstLine="0"/>
                  <w:rPr>
                    <w:sz w:val="20"/>
                    <w:szCs w:val="20"/>
                  </w:rPr>
                </w:pPr>
                <w:r w:rsidDel="00000000" w:rsidR="00000000" w:rsidRPr="00000000">
                  <w:rPr>
                    <w:sz w:val="20"/>
                    <w:szCs w:val="20"/>
                    <w:rtl w:val="0"/>
                  </w:rPr>
                  <w:t xml:space="preserve">medication_id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B">
                <w:pPr>
                  <w:spacing w:before="0" w:after="0" w:line="240" w:lineRule="auto"/>
                  <w:ind w:firstLine="0"/>
                  <w:rPr>
                    <w:sz w:val="20"/>
                    <w:szCs w:val="20"/>
                  </w:rPr>
                </w:pPr>
                <w:r w:rsidDel="00000000" w:rsidR="00000000" w:rsidRPr="00000000">
                  <w:rPr>
                    <w:i w:val="1"/>
                    <w:iCs w:val="1"/>
                    <w:sz w:val="20"/>
                    <w:szCs w:val="20"/>
                    <w:rtl w:val="0"/>
                  </w:rPr>
                  <w:t xml:space="preserve">uuid</w:t>
                </w:r>
              </w:p>
            </w:tc>
            <w:tc>
              <w:tcPr>
                <w:tcMar>
                  <w:top w:w="40" w:type="dxa"/>
                  <w:left w:w="100" w:type="dxa"/>
                  <w:bottom w:w="40" w:type="dxa"/>
                  <w:right w:w="100" w:type="dxa"/>
                </w:tcMar>
              </w:tcPr>
              <w:p w:rsidR="00000000" w:rsidDel="00000000" w:rsidP="00000000" w:rsidRDefault="00000000" w:rsidRPr="00000000" w14:paraId="0000041C">
                <w:pPr>
                  <w:spacing w:before="0" w:after="0" w:line="240" w:lineRule="auto"/>
                  <w:ind w:firstLine="0"/>
                  <w:rPr>
                    <w:sz w:val="20"/>
                    <w:szCs w:val="20"/>
                  </w:rPr>
                </w:pPr>
                <w:r w:rsidDel="00000000" w:rsidR="00000000" w:rsidRPr="00000000">
                  <w:rPr>
                    <w:sz w:val="20"/>
                    <w:szCs w:val="20"/>
                    <w:rtl w:val="0"/>
                  </w:rPr>
                  <w:t xml:space="preserve">Medicamento ao qual a prescrição se refere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1D">
                <w:pPr>
                  <w:spacing w:before="0" w:after="0" w:line="240" w:lineRule="auto"/>
                  <w:ind w:firstLine="0"/>
                  <w:rPr>
                    <w:sz w:val="20"/>
                    <w:szCs w:val="20"/>
                  </w:rPr>
                </w:pPr>
                <w:r w:rsidDel="00000000" w:rsidR="00000000" w:rsidRPr="00000000">
                  <w:rPr>
                    <w:sz w:val="20"/>
                    <w:szCs w:val="20"/>
                    <w:rtl w:val="0"/>
                  </w:rPr>
                  <w:t xml:space="preserve">dose_amount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E">
                <w:pPr>
                  <w:spacing w:before="0" w:after="0" w:line="240" w:lineRule="auto"/>
                  <w:ind w:firstLine="0"/>
                  <w:rPr>
                    <w:sz w:val="20"/>
                    <w:szCs w:val="20"/>
                  </w:rPr>
                </w:pPr>
                <w:r w:rsidDel="00000000" w:rsidR="00000000" w:rsidRPr="00000000">
                  <w:rPr>
                    <w:i w:val="1"/>
                    <w:iCs w:val="1"/>
                    <w:sz w:val="20"/>
                    <w:szCs w:val="20"/>
                    <w:rtl w:val="0"/>
                  </w:rPr>
                  <w:t xml:space="preserve">real</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1F">
                <w:pPr>
                  <w:spacing w:before="0" w:after="0" w:line="240" w:lineRule="auto"/>
                  <w:ind w:firstLine="0"/>
                  <w:rPr>
                    <w:sz w:val="20"/>
                    <w:szCs w:val="20"/>
                  </w:rPr>
                </w:pPr>
                <w:r w:rsidDel="00000000" w:rsidR="00000000" w:rsidRPr="00000000">
                  <w:rPr>
                    <w:sz w:val="20"/>
                    <w:szCs w:val="20"/>
                    <w:rtl w:val="0"/>
                  </w:rPr>
                  <w:t xml:space="preserve">Quantidade padrão da dose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20">
                <w:pPr>
                  <w:spacing w:before="0" w:after="0" w:line="240" w:lineRule="auto"/>
                  <w:ind w:firstLine="0"/>
                  <w:rPr>
                    <w:sz w:val="20"/>
                    <w:szCs w:val="20"/>
                  </w:rPr>
                </w:pPr>
                <w:r w:rsidDel="00000000" w:rsidR="00000000" w:rsidRPr="00000000">
                  <w:rPr>
                    <w:sz w:val="20"/>
                    <w:szCs w:val="20"/>
                    <w:rtl w:val="0"/>
                  </w:rPr>
                  <w:t xml:space="preserve">dose_unit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1">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2">
                <w:pPr>
                  <w:spacing w:before="0" w:after="0" w:line="240" w:lineRule="auto"/>
                  <w:ind w:firstLine="0"/>
                  <w:rPr>
                    <w:sz w:val="20"/>
                    <w:szCs w:val="20"/>
                  </w:rPr>
                </w:pPr>
                <w:r w:rsidDel="00000000" w:rsidR="00000000" w:rsidRPr="00000000">
                  <w:rPr>
                    <w:sz w:val="20"/>
                    <w:szCs w:val="20"/>
                    <w:rtl w:val="0"/>
                  </w:rPr>
                  <w:t xml:space="preserve">Unidade de medida da dose (comprimido, ml, UI etc.)</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23">
                <w:pPr>
                  <w:spacing w:before="0" w:after="0" w:line="240" w:lineRule="auto"/>
                  <w:ind w:firstLine="0"/>
                  <w:rPr>
                    <w:sz w:val="20"/>
                    <w:szCs w:val="20"/>
                  </w:rPr>
                </w:pPr>
                <w:r w:rsidDel="00000000" w:rsidR="00000000" w:rsidRPr="00000000">
                  <w:rPr>
                    <w:sz w:val="20"/>
                    <w:szCs w:val="20"/>
                    <w:rtl w:val="0"/>
                  </w:rPr>
                  <w:t xml:space="preserve">schedule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4">
                <w:pPr>
                  <w:spacing w:before="0" w:after="0" w:line="240" w:lineRule="auto"/>
                  <w:ind w:firstLine="0"/>
                  <w:rPr>
                    <w:sz w:val="20"/>
                    <w:szCs w:val="20"/>
                  </w:rPr>
                </w:pPr>
                <w:r w:rsidDel="00000000" w:rsidR="00000000" w:rsidRPr="00000000">
                  <w:rPr>
                    <w:i w:val="1"/>
                    <w:iCs w:val="1"/>
                    <w:sz w:val="20"/>
                    <w:szCs w:val="20"/>
                    <w:rtl w:val="0"/>
                  </w:rPr>
                  <w:t xml:space="preserve">jsonb</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5">
                <w:pPr>
                  <w:spacing w:before="0" w:after="0" w:line="240" w:lineRule="auto"/>
                  <w:ind w:firstLine="0"/>
                  <w:rPr>
                    <w:sz w:val="20"/>
                    <w:szCs w:val="20"/>
                  </w:rPr>
                </w:pPr>
                <w:r w:rsidDel="00000000" w:rsidR="00000000" w:rsidRPr="00000000">
                  <w:rPr>
                    <w:sz w:val="20"/>
                    <w:szCs w:val="20"/>
                    <w:rtl w:val="0"/>
                  </w:rPr>
                  <w:t xml:space="preserve">Estrutura da posologia (frequência, horários, ciclo)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26">
                <w:pPr>
                  <w:spacing w:before="0" w:after="0" w:line="240" w:lineRule="auto"/>
                  <w:ind w:firstLine="0"/>
                  <w:rPr>
                    <w:sz w:val="20"/>
                    <w:szCs w:val="20"/>
                  </w:rPr>
                </w:pPr>
                <w:r w:rsidDel="00000000" w:rsidR="00000000" w:rsidRPr="00000000">
                  <w:rPr>
                    <w:sz w:val="20"/>
                    <w:szCs w:val="20"/>
                    <w:rtl w:val="0"/>
                  </w:rPr>
                  <w:t xml:space="preserve">start_date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7">
                <w:pPr>
                  <w:spacing w:before="0" w:after="0" w:line="240" w:lineRule="auto"/>
                  <w:ind w:firstLine="0"/>
                  <w:rPr>
                    <w:sz w:val="20"/>
                    <w:szCs w:val="20"/>
                  </w:rPr>
                </w:pPr>
                <w:r w:rsidDel="00000000" w:rsidR="00000000" w:rsidRPr="00000000">
                  <w:rPr>
                    <w:i w:val="1"/>
                    <w:iCs w:val="1"/>
                    <w:sz w:val="20"/>
                    <w:szCs w:val="20"/>
                    <w:rtl w:val="0"/>
                  </w:rPr>
                  <w:t xml:space="preserve">date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8">
                <w:pPr>
                  <w:spacing w:before="0" w:after="0" w:line="240" w:lineRule="auto"/>
                  <w:ind w:firstLine="0"/>
                  <w:rPr>
                    <w:sz w:val="20"/>
                    <w:szCs w:val="20"/>
                  </w:rPr>
                </w:pPr>
                <w:r w:rsidDel="00000000" w:rsidR="00000000" w:rsidRPr="00000000">
                  <w:rPr>
                    <w:sz w:val="20"/>
                    <w:szCs w:val="20"/>
                    <w:rtl w:val="0"/>
                  </w:rPr>
                  <w:t xml:space="preserve">Data de início do tratamento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29">
                <w:pPr>
                  <w:spacing w:before="0" w:after="0" w:line="240" w:lineRule="auto"/>
                  <w:ind w:firstLine="0"/>
                  <w:rPr>
                    <w:sz w:val="20"/>
                    <w:szCs w:val="20"/>
                  </w:rPr>
                </w:pPr>
                <w:r w:rsidDel="00000000" w:rsidR="00000000" w:rsidRPr="00000000">
                  <w:rPr>
                    <w:sz w:val="20"/>
                    <w:szCs w:val="20"/>
                    <w:rtl w:val="0"/>
                  </w:rPr>
                  <w:t xml:space="preserve">end_date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A">
                <w:pPr>
                  <w:spacing w:before="0" w:after="0" w:line="240" w:lineRule="auto"/>
                  <w:ind w:firstLine="0"/>
                  <w:rPr>
                    <w:sz w:val="20"/>
                    <w:szCs w:val="20"/>
                  </w:rPr>
                </w:pPr>
                <w:r w:rsidDel="00000000" w:rsidR="00000000" w:rsidRPr="00000000">
                  <w:rPr>
                    <w:i w:val="1"/>
                    <w:iCs w:val="1"/>
                    <w:sz w:val="20"/>
                    <w:szCs w:val="20"/>
                    <w:rtl w:val="0"/>
                  </w:rPr>
                  <w:t xml:space="preserve">date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B">
                <w:pPr>
                  <w:spacing w:before="0" w:after="0" w:line="240" w:lineRule="auto"/>
                  <w:ind w:firstLine="0"/>
                  <w:rPr>
                    <w:sz w:val="20"/>
                    <w:szCs w:val="20"/>
                  </w:rPr>
                </w:pPr>
                <w:r w:rsidDel="00000000" w:rsidR="00000000" w:rsidRPr="00000000">
                  <w:rPr>
                    <w:sz w:val="20"/>
                    <w:szCs w:val="20"/>
                    <w:rtl w:val="0"/>
                  </w:rPr>
                  <w:t xml:space="preserve">Data de término do tratamento, quando definida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2C">
                <w:pPr>
                  <w:spacing w:before="0" w:after="0" w:line="240" w:lineRule="auto"/>
                  <w:ind w:firstLine="0"/>
                  <w:rPr>
                    <w:sz w:val="20"/>
                    <w:szCs w:val="20"/>
                  </w:rPr>
                </w:pPr>
                <w:r w:rsidDel="00000000" w:rsidR="00000000" w:rsidRPr="00000000">
                  <w:rPr>
                    <w:sz w:val="20"/>
                    <w:szCs w:val="20"/>
                    <w:rtl w:val="0"/>
                  </w:rPr>
                  <w:t xml:space="preserve">reminder_mode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D">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2E">
                <w:pPr>
                  <w:spacing w:before="0" w:after="0" w:line="240" w:lineRule="auto"/>
                  <w:ind w:firstLine="0"/>
                  <w:rPr>
                    <w:sz w:val="20"/>
                    <w:szCs w:val="20"/>
                  </w:rPr>
                </w:pPr>
                <w:r w:rsidDel="00000000" w:rsidR="00000000" w:rsidRPr="00000000">
                  <w:rPr>
                    <w:sz w:val="20"/>
                    <w:szCs w:val="20"/>
                    <w:rtl w:val="0"/>
                  </w:rPr>
                  <w:t xml:space="preserve">Modo de lembrete configurado para esta prescrição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2F">
                <w:pPr>
                  <w:spacing w:before="0" w:after="0" w:line="240" w:lineRule="auto"/>
                  <w:ind w:firstLine="0"/>
                  <w:rPr>
                    <w:sz w:val="20"/>
                    <w:szCs w:val="20"/>
                  </w:rPr>
                </w:pPr>
                <w:r w:rsidDel="00000000" w:rsidR="00000000" w:rsidRPr="00000000">
                  <w:rPr>
                    <w:sz w:val="20"/>
                    <w:szCs w:val="20"/>
                    <w:rtl w:val="0"/>
                  </w:rPr>
                  <w:t xml:space="preserve">intake_instructions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0">
                <w:pPr>
                  <w:spacing w:before="0" w:after="0" w:line="240" w:lineRule="auto"/>
                  <w:ind w:firstLine="0"/>
                  <w:rPr>
                    <w:sz w:val="20"/>
                    <w:szCs w:val="20"/>
                  </w:rPr>
                </w:pPr>
                <w:r w:rsidDel="00000000" w:rsidR="00000000" w:rsidRPr="00000000">
                  <w:rPr>
                    <w:i w:val="1"/>
                    <w:iCs w:val="1"/>
                    <w:sz w:val="20"/>
                    <w:szCs w:val="20"/>
                    <w:rtl w:val="0"/>
                  </w:rPr>
                  <w:t xml:space="preserve">jsonb</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1">
                <w:pPr>
                  <w:spacing w:before="0" w:after="0" w:line="240" w:lineRule="auto"/>
                  <w:ind w:firstLine="0"/>
                  <w:rPr>
                    <w:sz w:val="20"/>
                    <w:szCs w:val="20"/>
                  </w:rPr>
                </w:pPr>
                <w:r w:rsidDel="00000000" w:rsidR="00000000" w:rsidRPr="00000000">
                  <w:rPr>
                    <w:sz w:val="20"/>
                    <w:szCs w:val="20"/>
                    <w:rtl w:val="0"/>
                  </w:rPr>
                  <w:t xml:space="preserve">Instruções adicionais de ingestão (ex.: com alimento)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32">
                <w:pPr>
                  <w:spacing w:before="0" w:after="0" w:line="240" w:lineRule="auto"/>
                  <w:ind w:firstLine="0"/>
                  <w:rPr>
                    <w:sz w:val="20"/>
                    <w:szCs w:val="20"/>
                  </w:rPr>
                </w:pPr>
                <w:r w:rsidDel="00000000" w:rsidR="00000000" w:rsidRPr="00000000">
                  <w:rPr>
                    <w:sz w:val="20"/>
                    <w:szCs w:val="20"/>
                    <w:rtl w:val="0"/>
                  </w:rPr>
                  <w:t xml:space="preserve">intake_note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3">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4">
                <w:pPr>
                  <w:spacing w:before="0" w:after="0" w:line="240" w:lineRule="auto"/>
                  <w:ind w:firstLine="0"/>
                  <w:rPr>
                    <w:sz w:val="20"/>
                    <w:szCs w:val="20"/>
                  </w:rPr>
                </w:pPr>
                <w:r w:rsidDel="00000000" w:rsidR="00000000" w:rsidRPr="00000000">
                  <w:rPr>
                    <w:sz w:val="20"/>
                    <w:szCs w:val="20"/>
                    <w:rtl w:val="0"/>
                  </w:rPr>
                  <w:t xml:space="preserve">Observação livre sobre a forma de tomar</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35">
                <w:pPr>
                  <w:spacing w:before="0" w:after="0" w:line="240" w:lineRule="auto"/>
                  <w:ind w:firstLine="0"/>
                  <w:rPr>
                    <w:sz w:val="20"/>
                    <w:szCs w:val="20"/>
                  </w:rPr>
                </w:pPr>
                <w:r w:rsidDel="00000000" w:rsidR="00000000" w:rsidRPr="00000000">
                  <w:rPr>
                    <w:sz w:val="20"/>
                    <w:szCs w:val="20"/>
                    <w:rtl w:val="0"/>
                  </w:rPr>
                  <w:t xml:space="preserve">notes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6">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7">
                <w:pPr>
                  <w:spacing w:before="0" w:after="0" w:line="240" w:lineRule="auto"/>
                  <w:ind w:firstLine="0"/>
                  <w:rPr>
                    <w:sz w:val="20"/>
                    <w:szCs w:val="20"/>
                  </w:rPr>
                </w:pPr>
                <w:r w:rsidDel="00000000" w:rsidR="00000000" w:rsidRPr="00000000">
                  <w:rPr>
                    <w:sz w:val="20"/>
                    <w:szCs w:val="20"/>
                    <w:rtl w:val="0"/>
                  </w:rPr>
                  <w:t xml:space="preserve">Observações gerais sobre o tratamento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38">
                <w:pPr>
                  <w:spacing w:before="0" w:after="0" w:line="240" w:lineRule="auto"/>
                  <w:ind w:firstLine="0"/>
                  <w:rPr>
                    <w:sz w:val="20"/>
                    <w:szCs w:val="20"/>
                  </w:rPr>
                </w:pPr>
                <w:r w:rsidDel="00000000" w:rsidR="00000000" w:rsidRPr="00000000">
                  <w:rPr>
                    <w:sz w:val="20"/>
                    <w:szCs w:val="20"/>
                    <w:rtl w:val="0"/>
                  </w:rPr>
                  <w:t xml:space="preserve">attachment_uri</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9">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A">
                <w:pPr>
                  <w:spacing w:before="0" w:after="0" w:line="240" w:lineRule="auto"/>
                  <w:ind w:firstLine="0"/>
                  <w:rPr>
                    <w:sz w:val="20"/>
                    <w:szCs w:val="20"/>
                  </w:rPr>
                </w:pPr>
                <w:r w:rsidDel="00000000" w:rsidR="00000000" w:rsidRPr="00000000">
                  <w:rPr>
                    <w:sz w:val="20"/>
                    <w:szCs w:val="20"/>
                    <w:rtl w:val="0"/>
                  </w:rPr>
                  <w:t xml:space="preserve">Caminho do anexo da receita, quando houver</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3B">
                <w:pPr>
                  <w:spacing w:before="0" w:after="0" w:line="240" w:lineRule="auto"/>
                  <w:ind w:firstLine="0"/>
                  <w:rPr>
                    <w:sz w:val="20"/>
                    <w:szCs w:val="20"/>
                  </w:rPr>
                </w:pPr>
                <w:r w:rsidDel="00000000" w:rsidR="00000000" w:rsidRPr="00000000">
                  <w:rPr>
                    <w:sz w:val="20"/>
                    <w:szCs w:val="20"/>
                    <w:rtl w:val="0"/>
                  </w:rPr>
                  <w:t xml:space="preserve">attachment_kind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C">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D">
                <w:pPr>
                  <w:spacing w:before="0" w:after="0" w:line="240" w:lineRule="auto"/>
                  <w:ind w:firstLine="0"/>
                  <w:rPr>
                    <w:sz w:val="20"/>
                    <w:szCs w:val="20"/>
                  </w:rPr>
                </w:pPr>
                <w:r w:rsidDel="00000000" w:rsidR="00000000" w:rsidRPr="00000000">
                  <w:rPr>
                    <w:sz w:val="20"/>
                    <w:szCs w:val="20"/>
                    <w:rtl w:val="0"/>
                  </w:rPr>
                  <w:t xml:space="preserve">Tipo do arquivo anexado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3E">
                <w:pPr>
                  <w:spacing w:before="0" w:after="0" w:line="240" w:lineRule="auto"/>
                  <w:ind w:firstLine="0"/>
                  <w:rPr>
                    <w:sz w:val="20"/>
                    <w:szCs w:val="20"/>
                  </w:rPr>
                </w:pPr>
                <w:r w:rsidDel="00000000" w:rsidR="00000000" w:rsidRPr="00000000">
                  <w:rPr>
                    <w:sz w:val="20"/>
                    <w:szCs w:val="20"/>
                    <w:rtl w:val="0"/>
                  </w:rPr>
                  <w:t xml:space="preserve">attachment_valid_until</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3F">
                <w:pPr>
                  <w:spacing w:before="0" w:after="0" w:line="240" w:lineRule="auto"/>
                  <w:ind w:firstLine="0"/>
                  <w:rPr>
                    <w:sz w:val="20"/>
                    <w:szCs w:val="20"/>
                  </w:rPr>
                </w:pPr>
                <w:r w:rsidDel="00000000" w:rsidR="00000000" w:rsidRPr="00000000">
                  <w:rPr>
                    <w:i w:val="1"/>
                    <w:iCs w:val="1"/>
                    <w:sz w:val="20"/>
                    <w:szCs w:val="20"/>
                    <w:rtl w:val="0"/>
                  </w:rPr>
                  <w:t xml:space="preserve">date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0">
                <w:pPr>
                  <w:spacing w:before="0" w:after="0" w:line="240" w:lineRule="auto"/>
                  <w:ind w:firstLine="0"/>
                  <w:rPr>
                    <w:sz w:val="20"/>
                    <w:szCs w:val="20"/>
                  </w:rPr>
                </w:pPr>
                <w:r w:rsidDel="00000000" w:rsidR="00000000" w:rsidRPr="00000000">
                  <w:rPr>
                    <w:sz w:val="20"/>
                    <w:szCs w:val="20"/>
                    <w:rtl w:val="0"/>
                  </w:rPr>
                  <w:t xml:space="preserve">Validade da receita anexada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41">
                <w:pPr>
                  <w:spacing w:before="0" w:after="0" w:line="240" w:lineRule="auto"/>
                  <w:ind w:firstLine="0"/>
                  <w:rPr>
                    <w:sz w:val="20"/>
                    <w:szCs w:val="20"/>
                  </w:rPr>
                </w:pPr>
                <w:r w:rsidDel="00000000" w:rsidR="00000000" w:rsidRPr="00000000">
                  <w:rPr>
                    <w:sz w:val="20"/>
                    <w:szCs w:val="20"/>
                    <w:rtl w:val="0"/>
                  </w:rPr>
                  <w:t xml:space="preserve">renewal_reminder_lead_days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2">
                <w:pPr>
                  <w:spacing w:before="0" w:after="0" w:line="240" w:lineRule="auto"/>
                  <w:ind w:firstLine="0"/>
                  <w:rPr>
                    <w:sz w:val="20"/>
                    <w:szCs w:val="20"/>
                  </w:rPr>
                </w:pPr>
                <w:r w:rsidDel="00000000" w:rsidR="00000000" w:rsidRPr="00000000">
                  <w:rPr>
                    <w:i w:val="1"/>
                    <w:iCs w:val="1"/>
                    <w:sz w:val="20"/>
                    <w:szCs w:val="20"/>
                    <w:rtl w:val="0"/>
                  </w:rPr>
                  <w:t xml:space="preserve">integer</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3">
                <w:pPr>
                  <w:spacing w:before="0" w:after="0" w:line="240" w:lineRule="auto"/>
                  <w:ind w:firstLine="0"/>
                  <w:rPr>
                    <w:sz w:val="20"/>
                    <w:szCs w:val="20"/>
                  </w:rPr>
                </w:pPr>
                <w:r w:rsidDel="00000000" w:rsidR="00000000" w:rsidRPr="00000000">
                  <w:rPr>
                    <w:sz w:val="20"/>
                    <w:szCs w:val="20"/>
                    <w:rtl w:val="0"/>
                  </w:rPr>
                  <w:t xml:space="preserve">Dias de antecedência para avisar sobre renovação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44">
                <w:pPr>
                  <w:spacing w:before="0" w:after="0" w:line="240" w:lineRule="auto"/>
                  <w:ind w:firstLine="0"/>
                  <w:rPr>
                    <w:sz w:val="20"/>
                    <w:szCs w:val="20"/>
                  </w:rPr>
                </w:pPr>
                <w:r w:rsidDel="00000000" w:rsidR="00000000" w:rsidRPr="00000000">
                  <w:rPr>
                    <w:sz w:val="20"/>
                    <w:szCs w:val="20"/>
                    <w:rtl w:val="0"/>
                  </w:rPr>
                  <w:t xml:space="preserve">renewal_reminder_enabled</w:t>
                </w:r>
              </w:p>
            </w:tc>
            <w:tc>
              <w:tcPr>
                <w:tcMar>
                  <w:top w:w="40" w:type="dxa"/>
                  <w:left w:w="100" w:type="dxa"/>
                  <w:bottom w:w="40" w:type="dxa"/>
                  <w:right w:w="100" w:type="dxa"/>
                </w:tcMar>
              </w:tcPr>
              <w:p w:rsidR="00000000" w:rsidDel="00000000" w:rsidP="00000000" w:rsidRDefault="00000000" w:rsidRPr="00000000" w14:paraId="00000445">
                <w:pPr>
                  <w:spacing w:before="0" w:after="0" w:line="240" w:lineRule="auto"/>
                  <w:ind w:firstLine="0"/>
                  <w:rPr>
                    <w:i w:val="1"/>
                    <w:iCs w:val="1"/>
                    <w:sz w:val="20"/>
                    <w:szCs w:val="20"/>
                  </w:rPr>
                </w:pPr>
                <w:r w:rsidDel="00000000" w:rsidR="00000000" w:rsidRPr="00000000">
                  <w:rPr>
                    <w:i w:val="1"/>
                    <w:iCs w:val="1"/>
                    <w:sz w:val="20"/>
                    <w:szCs w:val="20"/>
                    <w:rtl w:val="0"/>
                  </w:rPr>
                  <w:t xml:space="preserve">boolean</w:t>
                </w:r>
              </w:p>
            </w:tc>
            <w:tc>
              <w:tcPr>
                <w:tcMar>
                  <w:top w:w="40" w:type="dxa"/>
                  <w:left w:w="100" w:type="dxa"/>
                  <w:bottom w:w="40" w:type="dxa"/>
                  <w:right w:w="100" w:type="dxa"/>
                </w:tcMar>
              </w:tcPr>
              <w:p w:rsidR="00000000" w:rsidDel="00000000" w:rsidP="00000000" w:rsidRDefault="00000000" w:rsidRPr="00000000" w14:paraId="00000446">
                <w:pPr>
                  <w:spacing w:before="0" w:after="0" w:line="240" w:lineRule="auto"/>
                  <w:ind w:firstLine="0"/>
                  <w:rPr>
                    <w:sz w:val="20"/>
                    <w:szCs w:val="20"/>
                  </w:rPr>
                </w:pPr>
                <w:r w:rsidDel="00000000" w:rsidR="00000000" w:rsidRPr="00000000">
                  <w:rPr>
                    <w:sz w:val="20"/>
                    <w:szCs w:val="20"/>
                    <w:rtl w:val="0"/>
                  </w:rPr>
                  <w:t xml:space="preserve">Indica se há aviso de vencimento da receita</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47">
                <w:pPr>
                  <w:spacing w:before="0" w:after="0" w:line="240" w:lineRule="auto"/>
                  <w:ind w:firstLine="0"/>
                  <w:rPr>
                    <w:sz w:val="20"/>
                    <w:szCs w:val="20"/>
                  </w:rPr>
                </w:pPr>
                <w:r w:rsidDel="00000000" w:rsidR="00000000" w:rsidRPr="00000000">
                  <w:rPr>
                    <w:sz w:val="20"/>
                    <w:szCs w:val="20"/>
                    <w:rtl w:val="0"/>
                  </w:rPr>
                  <w:t xml:space="preserve">attachment_sync_opt_out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8">
                <w:pPr>
                  <w:spacing w:before="0" w:after="0" w:line="240" w:lineRule="auto"/>
                  <w:ind w:firstLine="0"/>
                  <w:rPr>
                    <w:sz w:val="20"/>
                    <w:szCs w:val="20"/>
                  </w:rPr>
                </w:pPr>
                <w:r w:rsidDel="00000000" w:rsidR="00000000" w:rsidRPr="00000000">
                  <w:rPr>
                    <w:i w:val="1"/>
                    <w:iCs w:val="1"/>
                    <w:sz w:val="20"/>
                    <w:szCs w:val="20"/>
                    <w:rtl w:val="0"/>
                  </w:rPr>
                  <w:t xml:space="preserve">boolean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9">
                <w:pPr>
                  <w:spacing w:before="0" w:after="0" w:line="240" w:lineRule="auto"/>
                  <w:ind w:firstLine="0"/>
                  <w:rPr>
                    <w:sz w:val="20"/>
                    <w:szCs w:val="20"/>
                  </w:rPr>
                </w:pPr>
                <w:r w:rsidDel="00000000" w:rsidR="00000000" w:rsidRPr="00000000">
                  <w:rPr>
                    <w:sz w:val="20"/>
                    <w:szCs w:val="20"/>
                    <w:rtl w:val="0"/>
                  </w:rPr>
                  <w:t xml:space="preserve">Reservado para impedir o envio do anexo à nuvem, por decisão do paciente, quando o envio de arquivos for feito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4A">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B">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C">
                <w:pPr>
                  <w:spacing w:before="0" w:after="0" w:line="240" w:lineRule="auto"/>
                  <w:ind w:firstLine="0"/>
                  <w:rPr>
                    <w:sz w:val="20"/>
                    <w:szCs w:val="20"/>
                  </w:rPr>
                </w:pPr>
                <w:r w:rsidDel="00000000" w:rsidR="00000000" w:rsidRPr="00000000">
                  <w:rPr>
                    <w:sz w:val="20"/>
                    <w:szCs w:val="20"/>
                    <w:rtl w:val="0"/>
                  </w:rPr>
                  <w:t xml:space="preserve">Data e hora da última atualização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4D">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E">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4F">
                <w:pPr>
                  <w:spacing w:before="0" w:after="0" w:line="240" w:lineRule="auto"/>
                  <w:ind w:firstLine="0"/>
                  <w:rPr>
                    <w:sz w:val="20"/>
                    <w:szCs w:val="20"/>
                  </w:rPr>
                </w:pPr>
                <w:r w:rsidDel="00000000" w:rsidR="00000000" w:rsidRPr="00000000">
                  <w:rPr>
                    <w:sz w:val="20"/>
                    <w:szCs w:val="20"/>
                    <w:rtl w:val="0"/>
                  </w:rPr>
                  <w:t xml:space="preserve">Data e hora da exclusão lógica</w:t>
                </w:r>
                <w:r w:rsidDel="00000000" w:rsidR="00000000" w:rsidRPr="00000000">
                  <w:rPr>
                    <w:rtl w:val="0"/>
                  </w:rPr>
                </w:r>
              </w:p>
            </w:tc>
          </w:tr>
        </w:tbl>
      </w:sdtContent>
    </w:sdt>
    <w:p w:rsidR="00000000" w:rsidDel="00000000" w:rsidP="00000000" w:rsidRDefault="00000000" w:rsidRPr="00000000" w14:paraId="00000450">
      <w:pPr>
        <w:ind w:firstLine="0"/>
        <w:rPr/>
      </w:pPr>
      <w:r w:rsidDel="00000000" w:rsidR="00000000" w:rsidRPr="00000000">
        <w:rPr>
          <w:sz w:val="20"/>
          <w:szCs w:val="20"/>
          <w:rtl w:val="0"/>
        </w:rPr>
        <w:t xml:space="preserve">Fonte: elaborado pelo autor (2026).</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pPr>
        <w:ind w:firstLine="0"/>
        <w:rPr/>
      </w:pPr>
    </w:p>
    <w:p w:rsidR="00000000" w:rsidDel="00000000" w:rsidP="00000000" w:rsidRDefault="00000000" w:rsidRPr="00000000" w14:paraId="00000451">
      <w:pPr>
        <w:keepNext w:val="1"/>
        <w:ind w:firstLine="0"/>
        <w:rPr/>
      </w:pPr>
      <w:r w:rsidDel="00000000" w:rsidR="00000000" w:rsidRPr="00000000">
        <w:rPr>
          <w:rtl w:val="0"/>
        </w:rPr>
        <w:t xml:space="preserve">Quadro 18 - dose_schedules - Modelo de dados referente aos horários de dose</w:t>
      </w:r>
    </w:p>
    <w:sdt>
      <w:sdtPr>
        <w:lock w:val="contentLocked"/>
        <w:id w:val="-146721738"/>
        <w:tag w:val="goog_rdk_11"/>
      </w:sdtPr>
      <w:sdtContent>
        <w:tbl>
          <w:tblPr>
            <w:tblStyle w:val="Table1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400"/>
            <w:gridCol w:w="1605"/>
            <w:gridCol w:w="5055"/>
            <w:tblGridChange w:id="0">
              <w:tblGrid>
                <w:gridCol w:w="2400"/>
                <w:gridCol w:w="1605"/>
                <w:gridCol w:w="505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452">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53">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54">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55">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56">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57">
                <w:pPr>
                  <w:spacing w:before="0" w:after="0" w:line="240" w:lineRule="auto"/>
                  <w:ind w:firstLine="0"/>
                  <w:rPr>
                    <w:sz w:val="20"/>
                    <w:szCs w:val="20"/>
                  </w:rPr>
                </w:pPr>
                <w:r w:rsidDel="00000000" w:rsidR="00000000" w:rsidRPr="00000000">
                  <w:rPr>
                    <w:sz w:val="20"/>
                    <w:szCs w:val="20"/>
                    <w:rtl w:val="0"/>
                  </w:rPr>
                  <w:t xml:space="preserve">Identificador único do horário de dose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58">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59">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5A">
                <w:pPr>
                  <w:spacing w:before="0" w:after="0" w:line="240" w:lineRule="auto"/>
                  <w:ind w:firstLine="0"/>
                  <w:rPr>
                    <w:sz w:val="20"/>
                    <w:szCs w:val="20"/>
                  </w:rPr>
                </w:pPr>
                <w:r w:rsidDel="00000000" w:rsidR="00000000" w:rsidRPr="00000000">
                  <w:rPr>
                    <w:sz w:val="20"/>
                    <w:szCs w:val="20"/>
                    <w:rtl w:val="0"/>
                  </w:rPr>
                  <w:t xml:space="preserve">Proprietário do registro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5B">
                <w:pPr>
                  <w:spacing w:before="0" w:after="0" w:line="240" w:lineRule="auto"/>
                  <w:ind w:firstLine="0"/>
                  <w:rPr>
                    <w:sz w:val="20"/>
                    <w:szCs w:val="20"/>
                  </w:rPr>
                </w:pPr>
                <w:r w:rsidDel="00000000" w:rsidR="00000000" w:rsidRPr="00000000">
                  <w:rPr>
                    <w:sz w:val="20"/>
                    <w:szCs w:val="20"/>
                    <w:rtl w:val="0"/>
                  </w:rPr>
                  <w:t xml:space="preserve">prescription_id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5C">
                <w:pPr>
                  <w:spacing w:before="0" w:after="0" w:line="240" w:lineRule="auto"/>
                  <w:ind w:firstLine="0"/>
                  <w:rPr>
                    <w:sz w:val="20"/>
                    <w:szCs w:val="20"/>
                  </w:rPr>
                </w:pPr>
                <w:r w:rsidDel="00000000" w:rsidR="00000000" w:rsidRPr="00000000">
                  <w:rPr>
                    <w:i w:val="1"/>
                    <w:iCs w:val="1"/>
                    <w:sz w:val="20"/>
                    <w:szCs w:val="20"/>
                    <w:rtl w:val="0"/>
                  </w:rPr>
                  <w:t xml:space="preserve">uuid</w:t>
                </w:r>
              </w:p>
            </w:tc>
            <w:tc>
              <w:tcPr>
                <w:tcMar>
                  <w:top w:w="40" w:type="dxa"/>
                  <w:left w:w="100" w:type="dxa"/>
                  <w:bottom w:w="40" w:type="dxa"/>
                  <w:right w:w="100" w:type="dxa"/>
                </w:tcMar>
              </w:tcPr>
              <w:p w:rsidR="00000000" w:rsidDel="00000000" w:rsidP="00000000" w:rsidRDefault="00000000" w:rsidRPr="00000000" w14:paraId="0000045D">
                <w:pPr>
                  <w:spacing w:before="0" w:after="0" w:line="240" w:lineRule="auto"/>
                  <w:ind w:firstLine="0"/>
                  <w:rPr>
                    <w:sz w:val="20"/>
                    <w:szCs w:val="20"/>
                  </w:rPr>
                </w:pPr>
                <w:r w:rsidDel="00000000" w:rsidR="00000000" w:rsidRPr="00000000">
                  <w:rPr>
                    <w:sz w:val="20"/>
                    <w:szCs w:val="20"/>
                    <w:rtl w:val="0"/>
                  </w:rPr>
                  <w:t xml:space="preserve">Prescrição à qual este horário pertence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5E">
                <w:pPr>
                  <w:spacing w:before="0" w:after="0" w:line="240" w:lineRule="auto"/>
                  <w:ind w:firstLine="0"/>
                  <w:rPr>
                    <w:sz w:val="20"/>
                    <w:szCs w:val="20"/>
                  </w:rPr>
                </w:pPr>
                <w:r w:rsidDel="00000000" w:rsidR="00000000" w:rsidRPr="00000000">
                  <w:rPr>
                    <w:sz w:val="20"/>
                    <w:szCs w:val="20"/>
                    <w:rtl w:val="0"/>
                  </w:rPr>
                  <w:t xml:space="preserve">scheduled_for</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5F">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0">
                <w:pPr>
                  <w:spacing w:before="0" w:after="0" w:line="240" w:lineRule="auto"/>
                  <w:ind w:firstLine="0"/>
                  <w:rPr>
                    <w:sz w:val="20"/>
                    <w:szCs w:val="20"/>
                  </w:rPr>
                </w:pPr>
                <w:r w:rsidDel="00000000" w:rsidR="00000000" w:rsidRPr="00000000">
                  <w:rPr>
                    <w:sz w:val="20"/>
                    <w:szCs w:val="20"/>
                    <w:rtl w:val="0"/>
                  </w:rPr>
                  <w:t xml:space="preserve">Data e hora previstas para a dose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61">
                <w:pPr>
                  <w:spacing w:before="0" w:after="0" w:line="240" w:lineRule="auto"/>
                  <w:ind w:firstLine="0"/>
                  <w:rPr>
                    <w:sz w:val="20"/>
                    <w:szCs w:val="20"/>
                  </w:rPr>
                </w:pPr>
                <w:r w:rsidDel="00000000" w:rsidR="00000000" w:rsidRPr="00000000">
                  <w:rPr>
                    <w:sz w:val="20"/>
                    <w:szCs w:val="20"/>
                    <w:rtl w:val="0"/>
                  </w:rPr>
                  <w:t xml:space="preserve">amount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2">
                <w:pPr>
                  <w:spacing w:before="0" w:after="0" w:line="240" w:lineRule="auto"/>
                  <w:ind w:firstLine="0"/>
                  <w:rPr>
                    <w:sz w:val="20"/>
                    <w:szCs w:val="20"/>
                  </w:rPr>
                </w:pPr>
                <w:r w:rsidDel="00000000" w:rsidR="00000000" w:rsidRPr="00000000">
                  <w:rPr>
                    <w:i w:val="1"/>
                    <w:iCs w:val="1"/>
                    <w:sz w:val="20"/>
                    <w:szCs w:val="20"/>
                    <w:rtl w:val="0"/>
                  </w:rPr>
                  <w:t xml:space="preserve">real</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3">
                <w:pPr>
                  <w:spacing w:before="0" w:after="0" w:line="240" w:lineRule="auto"/>
                  <w:ind w:firstLine="0"/>
                  <w:rPr>
                    <w:sz w:val="20"/>
                    <w:szCs w:val="20"/>
                  </w:rPr>
                </w:pPr>
                <w:r w:rsidDel="00000000" w:rsidR="00000000" w:rsidRPr="00000000">
                  <w:rPr>
                    <w:sz w:val="20"/>
                    <w:szCs w:val="20"/>
                    <w:rtl w:val="0"/>
                  </w:rPr>
                  <w:t xml:space="preserve">Quantidade prevista para esta dose específica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64">
                <w:pPr>
                  <w:spacing w:before="0" w:after="0" w:line="240" w:lineRule="auto"/>
                  <w:ind w:firstLine="0"/>
                  <w:rPr>
                    <w:sz w:val="20"/>
                    <w:szCs w:val="20"/>
                  </w:rPr>
                </w:pPr>
                <w:r w:rsidDel="00000000" w:rsidR="00000000" w:rsidRPr="00000000">
                  <w:rPr>
                    <w:sz w:val="20"/>
                    <w:szCs w:val="20"/>
                    <w:rtl w:val="0"/>
                  </w:rPr>
                  <w:t xml:space="preserve">notification_id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5">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6">
                <w:pPr>
                  <w:spacing w:before="0" w:after="0" w:line="240" w:lineRule="auto"/>
                  <w:ind w:firstLine="0"/>
                  <w:rPr>
                    <w:sz w:val="20"/>
                    <w:szCs w:val="20"/>
                  </w:rPr>
                </w:pPr>
                <w:r w:rsidDel="00000000" w:rsidR="00000000" w:rsidRPr="00000000">
                  <w:rPr>
                    <w:sz w:val="20"/>
                    <w:szCs w:val="20"/>
                    <w:rtl w:val="0"/>
                  </w:rPr>
                  <w:t xml:space="preserve">Identificador do alarme agendado no sistema operacional</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67">
                <w:pPr>
                  <w:spacing w:before="0" w:after="0" w:line="240" w:lineRule="auto"/>
                  <w:ind w:firstLine="0"/>
                  <w:rPr>
                    <w:sz w:val="20"/>
                    <w:szCs w:val="20"/>
                  </w:rPr>
                </w:pPr>
                <w:r w:rsidDel="00000000" w:rsidR="00000000" w:rsidRPr="00000000">
                  <w:rPr>
                    <w:sz w:val="20"/>
                    <w:szCs w:val="20"/>
                    <w:rtl w:val="0"/>
                  </w:rPr>
                  <w:t xml:space="preserve">snooze_count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8">
                <w:pPr>
                  <w:spacing w:before="0" w:after="0" w:line="240" w:lineRule="auto"/>
                  <w:ind w:firstLine="0"/>
                  <w:rPr>
                    <w:sz w:val="20"/>
                    <w:szCs w:val="20"/>
                  </w:rPr>
                </w:pPr>
                <w:r w:rsidDel="00000000" w:rsidR="00000000" w:rsidRPr="00000000">
                  <w:rPr>
                    <w:i w:val="1"/>
                    <w:iCs w:val="1"/>
                    <w:sz w:val="20"/>
                    <w:szCs w:val="20"/>
                    <w:rtl w:val="0"/>
                  </w:rPr>
                  <w:t xml:space="preserve">integer</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9">
                <w:pPr>
                  <w:spacing w:before="0" w:after="0" w:line="240" w:lineRule="auto"/>
                  <w:ind w:firstLine="0"/>
                  <w:rPr>
                    <w:sz w:val="20"/>
                    <w:szCs w:val="20"/>
                  </w:rPr>
                </w:pPr>
                <w:r w:rsidDel="00000000" w:rsidR="00000000" w:rsidRPr="00000000">
                  <w:rPr>
                    <w:sz w:val="20"/>
                    <w:szCs w:val="20"/>
                    <w:rtl w:val="0"/>
                  </w:rPr>
                  <w:t xml:space="preserve">Quantidade de vezes que o lembrete foi adiado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6A">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B">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C">
                <w:pPr>
                  <w:spacing w:before="0" w:after="0" w:line="240" w:lineRule="auto"/>
                  <w:ind w:firstLine="0"/>
                  <w:rPr>
                    <w:sz w:val="20"/>
                    <w:szCs w:val="20"/>
                  </w:rPr>
                </w:pPr>
                <w:r w:rsidDel="00000000" w:rsidR="00000000" w:rsidRPr="00000000">
                  <w:rPr>
                    <w:sz w:val="20"/>
                    <w:szCs w:val="20"/>
                    <w:rtl w:val="0"/>
                  </w:rPr>
                  <w:t xml:space="preserve">Data e hora da última atualização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6D">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E">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6F">
                <w:pPr>
                  <w:spacing w:before="0" w:after="0" w:line="240" w:lineRule="auto"/>
                  <w:ind w:firstLine="0"/>
                  <w:rPr>
                    <w:sz w:val="20"/>
                    <w:szCs w:val="20"/>
                  </w:rPr>
                </w:pPr>
                <w:r w:rsidDel="00000000" w:rsidR="00000000" w:rsidRPr="00000000">
                  <w:rPr>
                    <w:sz w:val="20"/>
                    <w:szCs w:val="20"/>
                    <w:rtl w:val="0"/>
                  </w:rPr>
                  <w:t xml:space="preserve">Data e hora da exclusão lógica</w:t>
                </w:r>
                <w:r w:rsidDel="00000000" w:rsidR="00000000" w:rsidRPr="00000000">
                  <w:rPr>
                    <w:rtl w:val="0"/>
                  </w:rPr>
                </w:r>
              </w:p>
            </w:tc>
          </w:tr>
        </w:tbl>
      </w:sdtContent>
    </w:sdt>
    <w:p w:rsidR="00000000" w:rsidDel="00000000" w:rsidP="00000000" w:rsidRDefault="00000000" w:rsidRPr="00000000" w14:paraId="00000470">
      <w:pPr>
        <w:ind w:firstLine="0"/>
        <w:rPr/>
      </w:pPr>
      <w:r w:rsidDel="00000000" w:rsidR="00000000" w:rsidRPr="00000000">
        <w:rPr>
          <w:sz w:val="20"/>
          <w:szCs w:val="20"/>
          <w:rtl w:val="0"/>
        </w:rPr>
        <w:t xml:space="preserve">Fonte: elaborado pelo autor (2026).</w:t>
      </w:r>
      <w:r w:rsidDel="00000000" w:rsidR="00000000" w:rsidRPr="00000000">
        <w:rPr>
          <w:sz w:val="20"/>
          <w:szCs w:val="20"/>
          <w:rtl w:val="0"/>
        </w:rPr>
        <w:br w:type="textWrapping"/>
      </w:r>
      <w:r w:rsidDel="00000000" w:rsidR="00000000" w:rsidRPr="00000000">
        <w:rPr>
          <w:rtl w:val="0"/>
        </w:rPr>
        <w:br w:type="textWrapping"/>
      </w:r>
      <w:r w:rsidDel="00000000" w:rsidR="00000000" w:rsidRPr="00000000">
        <w:rPr>
          <w:rtl w:val="0"/>
        </w:rPr>
        <w:t xml:space="preserve">Quadro 19 - intake_logs - Modelo de dados referente aos registros de ingestão</w:t>
      </w:r>
    </w:p>
    <w:sdt>
      <w:sdtPr>
        <w:lock w:val="contentLocked"/>
        <w:id w:val="1830142507"/>
        <w:tag w:val="goog_rdk_12"/>
      </w:sdtPr>
      <w:sdtContent>
        <w:tbl>
          <w:tblPr>
            <w:tblStyle w:val="Table19"/>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400"/>
            <w:gridCol w:w="1815"/>
            <w:gridCol w:w="4845"/>
            <w:tblGridChange w:id="0">
              <w:tblGrid>
                <w:gridCol w:w="2400"/>
                <w:gridCol w:w="1815"/>
                <w:gridCol w:w="484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471">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2">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3">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74">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5">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6">
                <w:pPr>
                  <w:spacing w:before="0" w:after="0" w:line="240" w:lineRule="auto"/>
                  <w:ind w:firstLine="0"/>
                  <w:rPr>
                    <w:sz w:val="20"/>
                    <w:szCs w:val="20"/>
                  </w:rPr>
                </w:pPr>
                <w:r w:rsidDel="00000000" w:rsidR="00000000" w:rsidRPr="00000000">
                  <w:rPr>
                    <w:sz w:val="20"/>
                    <w:szCs w:val="20"/>
                    <w:rtl w:val="0"/>
                  </w:rPr>
                  <w:t xml:space="preserve">Identificador único do registro de ingestão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77">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8">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9">
                <w:pPr>
                  <w:spacing w:before="0" w:after="0" w:line="240" w:lineRule="auto"/>
                  <w:ind w:firstLine="0"/>
                  <w:rPr>
                    <w:sz w:val="20"/>
                    <w:szCs w:val="20"/>
                  </w:rPr>
                </w:pPr>
                <w:r w:rsidDel="00000000" w:rsidR="00000000" w:rsidRPr="00000000">
                  <w:rPr>
                    <w:sz w:val="20"/>
                    <w:szCs w:val="20"/>
                    <w:rtl w:val="0"/>
                  </w:rPr>
                  <w:t xml:space="preserve">Proprietário do registro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7A">
                <w:pPr>
                  <w:spacing w:before="0" w:after="0" w:line="240" w:lineRule="auto"/>
                  <w:ind w:firstLine="0"/>
                  <w:rPr>
                    <w:sz w:val="20"/>
                    <w:szCs w:val="20"/>
                  </w:rPr>
                </w:pPr>
                <w:r w:rsidDel="00000000" w:rsidR="00000000" w:rsidRPr="00000000">
                  <w:rPr>
                    <w:sz w:val="20"/>
                    <w:szCs w:val="20"/>
                    <w:rtl w:val="0"/>
                  </w:rPr>
                  <w:t xml:space="preserve">dose_schedule_id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B">
                <w:pPr>
                  <w:spacing w:before="0" w:after="0" w:line="240" w:lineRule="auto"/>
                  <w:ind w:firstLine="0"/>
                  <w:rPr>
                    <w:sz w:val="20"/>
                    <w:szCs w:val="20"/>
                  </w:rPr>
                </w:pPr>
                <w:r w:rsidDel="00000000" w:rsidR="00000000" w:rsidRPr="00000000">
                  <w:rPr>
                    <w:i w:val="1"/>
                    <w:iCs w:val="1"/>
                    <w:sz w:val="20"/>
                    <w:szCs w:val="20"/>
                    <w:rtl w:val="0"/>
                  </w:rPr>
                  <w:t xml:space="preserve">uuid</w:t>
                </w:r>
              </w:p>
            </w:tc>
            <w:tc>
              <w:tcPr>
                <w:tcMar>
                  <w:top w:w="40" w:type="dxa"/>
                  <w:left w:w="100" w:type="dxa"/>
                  <w:bottom w:w="40" w:type="dxa"/>
                  <w:right w:w="100" w:type="dxa"/>
                </w:tcMar>
              </w:tcPr>
              <w:p w:rsidR="00000000" w:rsidDel="00000000" w:rsidP="00000000" w:rsidRDefault="00000000" w:rsidRPr="00000000" w14:paraId="0000047C">
                <w:pPr>
                  <w:spacing w:before="0" w:after="0" w:line="240" w:lineRule="auto"/>
                  <w:ind w:firstLine="0"/>
                  <w:rPr>
                    <w:sz w:val="20"/>
                    <w:szCs w:val="20"/>
                  </w:rPr>
                </w:pPr>
                <w:r w:rsidDel="00000000" w:rsidR="00000000" w:rsidRPr="00000000">
                  <w:rPr>
                    <w:sz w:val="20"/>
                    <w:szCs w:val="20"/>
                    <w:rtl w:val="0"/>
                  </w:rPr>
                  <w:t xml:space="preserve">Horário de dose ao qual este registro se refere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7D">
                <w:pPr>
                  <w:spacing w:before="0" w:after="0" w:line="240" w:lineRule="auto"/>
                  <w:ind w:firstLine="0"/>
                  <w:rPr>
                    <w:sz w:val="20"/>
                    <w:szCs w:val="20"/>
                  </w:rPr>
                </w:pPr>
                <w:r w:rsidDel="00000000" w:rsidR="00000000" w:rsidRPr="00000000">
                  <w:rPr>
                    <w:sz w:val="20"/>
                    <w:szCs w:val="20"/>
                    <w:rtl w:val="0"/>
                  </w:rPr>
                  <w:t xml:space="preserve">status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E">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7F">
                <w:pPr>
                  <w:spacing w:before="0" w:after="0" w:line="240" w:lineRule="auto"/>
                  <w:ind w:firstLine="0"/>
                  <w:rPr>
                    <w:sz w:val="20"/>
                    <w:szCs w:val="20"/>
                  </w:rPr>
                </w:pPr>
                <w:r w:rsidDel="00000000" w:rsidR="00000000" w:rsidRPr="00000000">
                  <w:rPr>
                    <w:sz w:val="20"/>
                    <w:szCs w:val="20"/>
                    <w:rtl w:val="0"/>
                  </w:rPr>
                  <w:t xml:space="preserve">Desfecho da dose (confirmada, pulada, ignorada por agora)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80">
                <w:pPr>
                  <w:spacing w:before="0" w:after="0" w:line="240" w:lineRule="auto"/>
                  <w:ind w:firstLine="0"/>
                  <w:rPr>
                    <w:sz w:val="20"/>
                    <w:szCs w:val="20"/>
                  </w:rPr>
                </w:pPr>
                <w:r w:rsidDel="00000000" w:rsidR="00000000" w:rsidRPr="00000000">
                  <w:rPr>
                    <w:sz w:val="20"/>
                    <w:szCs w:val="20"/>
                    <w:rtl w:val="0"/>
                  </w:rPr>
                  <w:t xml:space="preserve">occurred_at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81">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82">
                <w:pPr>
                  <w:spacing w:before="0" w:after="0" w:line="240" w:lineRule="auto"/>
                  <w:ind w:firstLine="0"/>
                  <w:rPr>
                    <w:sz w:val="20"/>
                    <w:szCs w:val="20"/>
                  </w:rPr>
                </w:pPr>
                <w:r w:rsidDel="00000000" w:rsidR="00000000" w:rsidRPr="00000000">
                  <w:rPr>
                    <w:sz w:val="20"/>
                    <w:szCs w:val="20"/>
                    <w:rtl w:val="0"/>
                  </w:rPr>
                  <w:t xml:space="preserve">Data e hora em que o desfecho foi registrado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83">
                <w:pPr>
                  <w:spacing w:before="0" w:after="0" w:line="240" w:lineRule="auto"/>
                  <w:ind w:firstLine="0"/>
                  <w:rPr>
                    <w:sz w:val="20"/>
                    <w:szCs w:val="20"/>
                  </w:rPr>
                </w:pPr>
                <w:r w:rsidDel="00000000" w:rsidR="00000000" w:rsidRPr="00000000">
                  <w:rPr>
                    <w:sz w:val="20"/>
                    <w:szCs w:val="20"/>
                    <w:rtl w:val="0"/>
                  </w:rPr>
                  <w:t xml:space="preserve">corrects_log_id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84">
                <w:pPr>
                  <w:spacing w:before="0" w:after="0" w:line="240" w:lineRule="auto"/>
                  <w:ind w:firstLine="0"/>
                  <w:rPr>
                    <w:sz w:val="20"/>
                    <w:szCs w:val="20"/>
                  </w:rPr>
                </w:pPr>
                <w:r w:rsidDel="00000000" w:rsidR="00000000" w:rsidRPr="00000000">
                  <w:rPr>
                    <w:i w:val="1"/>
                    <w:iCs w:val="1"/>
                    <w:sz w:val="20"/>
                    <w:szCs w:val="20"/>
                    <w:rtl w:val="0"/>
                  </w:rPr>
                  <w:t xml:space="preserve">uuid (opcional)</w:t>
                </w:r>
              </w:p>
            </w:tc>
            <w:tc>
              <w:tcPr>
                <w:tcMar>
                  <w:top w:w="40" w:type="dxa"/>
                  <w:left w:w="100" w:type="dxa"/>
                  <w:bottom w:w="40" w:type="dxa"/>
                  <w:right w:w="100" w:type="dxa"/>
                </w:tcMar>
              </w:tcPr>
              <w:p w:rsidR="00000000" w:rsidDel="00000000" w:rsidP="00000000" w:rsidRDefault="00000000" w:rsidRPr="00000000" w14:paraId="00000485">
                <w:pPr>
                  <w:spacing w:before="0" w:after="0" w:line="240" w:lineRule="auto"/>
                  <w:ind w:firstLine="0"/>
                  <w:rPr>
                    <w:sz w:val="20"/>
                    <w:szCs w:val="20"/>
                  </w:rPr>
                </w:pPr>
                <w:r w:rsidDel="00000000" w:rsidR="00000000" w:rsidRPr="00000000">
                  <w:rPr>
                    <w:sz w:val="20"/>
                    <w:szCs w:val="20"/>
                    <w:rtl w:val="0"/>
                  </w:rPr>
                  <w:t xml:space="preserve">Aponta para o registro original, em caso de correção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86">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87">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88">
                <w:pPr>
                  <w:spacing w:before="0" w:after="0" w:line="240" w:lineRule="auto"/>
                  <w:ind w:firstLine="0"/>
                  <w:rPr>
                    <w:sz w:val="20"/>
                    <w:szCs w:val="20"/>
                  </w:rPr>
                </w:pPr>
                <w:r w:rsidDel="00000000" w:rsidR="00000000" w:rsidRPr="00000000">
                  <w:rPr>
                    <w:sz w:val="20"/>
                    <w:szCs w:val="20"/>
                    <w:rtl w:val="0"/>
                  </w:rPr>
                  <w:t xml:space="preserve">Data e hora da última atualização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89">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8A">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8B">
                <w:pPr>
                  <w:spacing w:before="0" w:after="0" w:line="240" w:lineRule="auto"/>
                  <w:ind w:firstLine="0"/>
                  <w:rPr>
                    <w:sz w:val="20"/>
                    <w:szCs w:val="20"/>
                  </w:rPr>
                </w:pPr>
                <w:r w:rsidDel="00000000" w:rsidR="00000000" w:rsidRPr="00000000">
                  <w:rPr>
                    <w:sz w:val="20"/>
                    <w:szCs w:val="20"/>
                    <w:rtl w:val="0"/>
                  </w:rPr>
                  <w:t xml:space="preserve">Data e hora da exclusão lógica</w:t>
                </w:r>
                <w:r w:rsidDel="00000000" w:rsidR="00000000" w:rsidRPr="00000000">
                  <w:rPr>
                    <w:rtl w:val="0"/>
                  </w:rPr>
                </w:r>
              </w:p>
            </w:tc>
          </w:tr>
        </w:tbl>
      </w:sdtContent>
    </w:sdt>
    <w:p w:rsidR="00000000" w:rsidDel="00000000" w:rsidP="00000000" w:rsidRDefault="00000000" w:rsidRPr="00000000" w14:paraId="0000048C">
      <w:pPr>
        <w:ind w:firstLine="0"/>
        <w:rPr/>
      </w:pPr>
      <w:r w:rsidDel="00000000" w:rsidR="00000000" w:rsidRPr="00000000">
        <w:rPr>
          <w:sz w:val="20"/>
          <w:szCs w:val="20"/>
          <w:rtl w:val="0"/>
        </w:rPr>
        <w:t xml:space="preserve">Fonte: elaborado pelo autor (2026).</w:t>
      </w:r>
      <w:r w:rsidDel="00000000" w:rsidR="00000000" w:rsidRPr="00000000">
        <w:rPr>
          <w:rtl w:val="0"/>
        </w:rPr>
        <w:br w:type="textWrapping"/>
      </w:r>
      <w:r w:rsidDel="00000000" w:rsidR="00000000" w:rsidRPr="00000000">
        <w:rPr>
          <w:rtl w:val="0"/>
        </w:rPr>
      </w:r>
    </w:p>
    <w:p w:rsidR="00000000" w:rsidDel="00000000" w:rsidP="00000000" w:rsidRDefault="00000000" w:rsidRPr="00000000">
      <w:pPr>
        <w:ind w:firstLine="0"/>
        <w:rPr/>
      </w:pPr>
    </w:p>
    <w:p w:rsidR="00000000" w:rsidDel="00000000" w:rsidP="00000000" w:rsidRDefault="00000000" w:rsidRPr="00000000" w14:paraId="0000048D">
      <w:pPr>
        <w:keepNext w:val="1"/>
        <w:ind w:firstLine="0"/>
        <w:rPr/>
      </w:pPr>
      <w:r w:rsidDel="00000000" w:rsidR="00000000" w:rsidRPr="00000000">
        <w:rPr>
          <w:rtl w:val="0"/>
        </w:rPr>
        <w:t xml:space="preserve">Quadro 20 - inventory_items - Modelo de dados referente aos itens de estoque</w:t>
      </w:r>
      <w:r w:rsidDel="00000000" w:rsidR="00000000" w:rsidRPr="00000000">
        <w:rPr>
          <w:rtl w:val="0"/>
        </w:rPr>
      </w:r>
    </w:p>
    <w:tbl>
      <w:tblPr>
        <w:tblStyle w:val="Table2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700"/>
        <w:gridCol w:w="1305"/>
        <w:gridCol w:w="5055"/>
        <w:tblGridChange w:id="0">
          <w:tblGrid>
            <w:gridCol w:w="2700"/>
            <w:gridCol w:w="1305"/>
            <w:gridCol w:w="505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48E">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8F">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0">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91">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2">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3">
            <w:pPr>
              <w:spacing w:before="0" w:after="0" w:line="240" w:lineRule="auto"/>
              <w:ind w:firstLine="0"/>
              <w:rPr>
                <w:sz w:val="20"/>
                <w:szCs w:val="20"/>
              </w:rPr>
            </w:pPr>
            <w:r w:rsidDel="00000000" w:rsidR="00000000" w:rsidRPr="00000000">
              <w:rPr>
                <w:sz w:val="20"/>
                <w:szCs w:val="20"/>
                <w:rtl w:val="0"/>
              </w:rPr>
              <w:t xml:space="preserve">Identificador único do item de estoque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94">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5">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6">
            <w:pPr>
              <w:spacing w:before="0" w:after="0" w:line="240" w:lineRule="auto"/>
              <w:ind w:firstLine="0"/>
              <w:rPr>
                <w:sz w:val="20"/>
                <w:szCs w:val="20"/>
              </w:rPr>
            </w:pPr>
            <w:r w:rsidDel="00000000" w:rsidR="00000000" w:rsidRPr="00000000">
              <w:rPr>
                <w:sz w:val="20"/>
                <w:szCs w:val="20"/>
                <w:rtl w:val="0"/>
              </w:rPr>
              <w:t xml:space="preserve">Proprietário do registro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97">
            <w:pPr>
              <w:spacing w:before="0" w:after="0" w:line="240" w:lineRule="auto"/>
              <w:ind w:firstLine="0"/>
              <w:rPr>
                <w:sz w:val="20"/>
                <w:szCs w:val="20"/>
              </w:rPr>
            </w:pPr>
            <w:r w:rsidDel="00000000" w:rsidR="00000000" w:rsidRPr="00000000">
              <w:rPr>
                <w:sz w:val="20"/>
                <w:szCs w:val="20"/>
                <w:rtl w:val="0"/>
              </w:rPr>
              <w:t xml:space="preserve">medication_id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8">
            <w:pPr>
              <w:spacing w:before="0" w:after="0" w:line="240" w:lineRule="auto"/>
              <w:ind w:firstLine="0"/>
              <w:rPr>
                <w:sz w:val="20"/>
                <w:szCs w:val="20"/>
              </w:rPr>
            </w:pPr>
            <w:r w:rsidDel="00000000" w:rsidR="00000000" w:rsidRPr="00000000">
              <w:rPr>
                <w:i w:val="1"/>
                <w:iCs w:val="1"/>
                <w:sz w:val="20"/>
                <w:szCs w:val="20"/>
                <w:rtl w:val="0"/>
              </w:rPr>
              <w:t xml:space="preserve">uuid</w:t>
            </w:r>
          </w:p>
        </w:tc>
        <w:tc>
          <w:tcPr>
            <w:tcMar>
              <w:top w:w="40" w:type="dxa"/>
              <w:left w:w="100" w:type="dxa"/>
              <w:bottom w:w="40" w:type="dxa"/>
              <w:right w:w="100" w:type="dxa"/>
            </w:tcMar>
          </w:tcPr>
          <w:p w:rsidR="00000000" w:rsidDel="00000000" w:rsidP="00000000" w:rsidRDefault="00000000" w:rsidRPr="00000000" w14:paraId="00000499">
            <w:pPr>
              <w:spacing w:before="0" w:after="0" w:line="240" w:lineRule="auto"/>
              <w:ind w:firstLine="0"/>
              <w:rPr>
                <w:sz w:val="20"/>
                <w:szCs w:val="20"/>
              </w:rPr>
            </w:pPr>
            <w:r w:rsidDel="00000000" w:rsidR="00000000" w:rsidRPr="00000000">
              <w:rPr>
                <w:sz w:val="20"/>
                <w:szCs w:val="20"/>
                <w:rtl w:val="0"/>
              </w:rPr>
              <w:t xml:space="preserve">Medicamento ao qual este estoque se refere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9A">
            <w:pPr>
              <w:spacing w:before="0" w:after="0" w:line="240" w:lineRule="auto"/>
              <w:ind w:firstLine="0"/>
              <w:rPr>
                <w:sz w:val="20"/>
                <w:szCs w:val="20"/>
              </w:rPr>
            </w:pPr>
            <w:r w:rsidDel="00000000" w:rsidR="00000000" w:rsidRPr="00000000">
              <w:rPr>
                <w:sz w:val="20"/>
                <w:szCs w:val="20"/>
                <w:rtl w:val="0"/>
              </w:rPr>
              <w:t xml:space="preserve">quantity</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B">
            <w:pPr>
              <w:spacing w:before="0" w:after="0" w:line="240" w:lineRule="auto"/>
              <w:ind w:firstLine="0"/>
              <w:rPr>
                <w:sz w:val="20"/>
                <w:szCs w:val="20"/>
              </w:rPr>
            </w:pPr>
            <w:r w:rsidDel="00000000" w:rsidR="00000000" w:rsidRPr="00000000">
              <w:rPr>
                <w:i w:val="1"/>
                <w:iCs w:val="1"/>
                <w:sz w:val="20"/>
                <w:szCs w:val="20"/>
                <w:rtl w:val="0"/>
              </w:rPr>
              <w:t xml:space="preserve">real</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C">
            <w:pPr>
              <w:spacing w:before="0" w:after="0" w:line="240" w:lineRule="auto"/>
              <w:ind w:firstLine="0"/>
              <w:rPr>
                <w:sz w:val="20"/>
                <w:szCs w:val="20"/>
              </w:rPr>
            </w:pPr>
            <w:r w:rsidDel="00000000" w:rsidR="00000000" w:rsidRPr="00000000">
              <w:rPr>
                <w:sz w:val="20"/>
                <w:szCs w:val="20"/>
                <w:rtl w:val="0"/>
              </w:rPr>
              <w:t xml:space="preserve">Quantidade atual em estoque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9D">
            <w:pPr>
              <w:spacing w:before="0" w:after="0" w:line="240" w:lineRule="auto"/>
              <w:ind w:firstLine="0"/>
              <w:rPr>
                <w:sz w:val="20"/>
                <w:szCs w:val="20"/>
              </w:rPr>
            </w:pPr>
            <w:r w:rsidDel="00000000" w:rsidR="00000000" w:rsidRPr="00000000">
              <w:rPr>
                <w:sz w:val="20"/>
                <w:szCs w:val="20"/>
                <w:rtl w:val="0"/>
              </w:rPr>
              <w:t xml:space="preserve">unit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E">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9F">
            <w:pPr>
              <w:spacing w:before="0" w:after="0" w:line="240" w:lineRule="auto"/>
              <w:ind w:firstLine="0"/>
              <w:rPr>
                <w:sz w:val="20"/>
                <w:szCs w:val="20"/>
              </w:rPr>
            </w:pPr>
            <w:r w:rsidDel="00000000" w:rsidR="00000000" w:rsidRPr="00000000">
              <w:rPr>
                <w:sz w:val="20"/>
                <w:szCs w:val="20"/>
                <w:rtl w:val="0"/>
              </w:rPr>
              <w:t xml:space="preserve">Unidade de medida do estoque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A0">
            <w:pPr>
              <w:spacing w:before="0" w:after="0" w:line="240" w:lineRule="auto"/>
              <w:ind w:firstLine="0"/>
              <w:rPr>
                <w:sz w:val="20"/>
                <w:szCs w:val="20"/>
              </w:rPr>
            </w:pPr>
            <w:r w:rsidDel="00000000" w:rsidR="00000000" w:rsidRPr="00000000">
              <w:rPr>
                <w:sz w:val="20"/>
                <w:szCs w:val="20"/>
                <w:rtl w:val="0"/>
              </w:rPr>
              <w:t xml:space="preserve">low_stock_alert_enabled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A1">
            <w:pPr>
              <w:spacing w:before="0" w:after="0" w:line="240" w:lineRule="auto"/>
              <w:ind w:firstLine="0"/>
              <w:rPr>
                <w:sz w:val="20"/>
                <w:szCs w:val="20"/>
              </w:rPr>
            </w:pPr>
            <w:r w:rsidDel="00000000" w:rsidR="00000000" w:rsidRPr="00000000">
              <w:rPr>
                <w:i w:val="1"/>
                <w:iCs w:val="1"/>
                <w:sz w:val="20"/>
                <w:szCs w:val="20"/>
                <w:rtl w:val="0"/>
              </w:rPr>
              <w:t xml:space="preserve">boolean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A2">
            <w:pPr>
              <w:spacing w:before="0" w:after="0" w:line="240" w:lineRule="auto"/>
              <w:ind w:firstLine="0"/>
              <w:rPr>
                <w:sz w:val="20"/>
                <w:szCs w:val="20"/>
              </w:rPr>
            </w:pPr>
            <w:r w:rsidDel="00000000" w:rsidR="00000000" w:rsidRPr="00000000">
              <w:rPr>
                <w:sz w:val="20"/>
                <w:szCs w:val="20"/>
                <w:rtl w:val="0"/>
              </w:rPr>
              <w:t xml:space="preserve">Indica se o alerta de estoque baixo está ativo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A3">
            <w:pPr>
              <w:spacing w:before="0" w:after="0" w:line="240" w:lineRule="auto"/>
              <w:ind w:firstLine="0"/>
              <w:rPr>
                <w:sz w:val="20"/>
                <w:szCs w:val="20"/>
              </w:rPr>
            </w:pPr>
            <w:r w:rsidDel="00000000" w:rsidR="00000000" w:rsidRPr="00000000">
              <w:rPr>
                <w:sz w:val="20"/>
                <w:szCs w:val="20"/>
                <w:rtl w:val="0"/>
              </w:rPr>
              <w:t xml:space="preserve">low_stock_alert_lead_days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A4">
            <w:pPr>
              <w:spacing w:before="0" w:after="0" w:line="240" w:lineRule="auto"/>
              <w:ind w:firstLine="0"/>
              <w:rPr>
                <w:sz w:val="20"/>
                <w:szCs w:val="20"/>
              </w:rPr>
            </w:pPr>
            <w:r w:rsidDel="00000000" w:rsidR="00000000" w:rsidRPr="00000000">
              <w:rPr>
                <w:i w:val="1"/>
                <w:iCs w:val="1"/>
                <w:sz w:val="20"/>
                <w:szCs w:val="20"/>
                <w:rtl w:val="0"/>
              </w:rPr>
              <w:t xml:space="preserve">integer</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A5">
            <w:pPr>
              <w:spacing w:before="0" w:after="0" w:line="240" w:lineRule="auto"/>
              <w:ind w:firstLine="0"/>
              <w:rPr>
                <w:sz w:val="20"/>
                <w:szCs w:val="20"/>
              </w:rPr>
            </w:pPr>
            <w:r w:rsidDel="00000000" w:rsidR="00000000" w:rsidRPr="00000000">
              <w:rPr>
                <w:sz w:val="20"/>
                <w:szCs w:val="20"/>
                <w:rtl w:val="0"/>
              </w:rPr>
              <w:t xml:space="preserve">Dias de antecedência para o alerta de estoque baixo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A6">
            <w:pPr>
              <w:spacing w:before="0" w:after="0" w:line="240" w:lineRule="auto"/>
              <w:ind w:firstLine="0"/>
              <w:rPr>
                <w:sz w:val="20"/>
                <w:szCs w:val="20"/>
              </w:rPr>
            </w:pPr>
            <w:r w:rsidDel="00000000" w:rsidR="00000000" w:rsidRPr="00000000">
              <w:rPr>
                <w:sz w:val="20"/>
                <w:szCs w:val="20"/>
                <w:rtl w:val="0"/>
              </w:rPr>
              <w:t xml:space="preserve">low_stock_alerted_at_quantity</w:t>
            </w:r>
          </w:p>
        </w:tc>
        <w:tc>
          <w:tcPr>
            <w:tcMar>
              <w:top w:w="40" w:type="dxa"/>
              <w:left w:w="100" w:type="dxa"/>
              <w:bottom w:w="40" w:type="dxa"/>
              <w:right w:w="100" w:type="dxa"/>
            </w:tcMar>
          </w:tcPr>
          <w:p w:rsidR="00000000" w:rsidDel="00000000" w:rsidP="00000000" w:rsidRDefault="00000000" w:rsidRPr="00000000" w14:paraId="000004A7">
            <w:pPr>
              <w:spacing w:before="0" w:after="0" w:line="240" w:lineRule="auto"/>
              <w:ind w:firstLine="0"/>
              <w:rPr>
                <w:i w:val="1"/>
                <w:iCs w:val="1"/>
                <w:sz w:val="20"/>
                <w:szCs w:val="20"/>
              </w:rPr>
            </w:pPr>
            <w:r w:rsidDel="00000000" w:rsidR="00000000" w:rsidRPr="00000000">
              <w:rPr>
                <w:i w:val="1"/>
                <w:iCs w:val="1"/>
                <w:sz w:val="20"/>
                <w:szCs w:val="20"/>
                <w:rtl w:val="0"/>
              </w:rPr>
              <w:t xml:space="preserve">real</w:t>
            </w:r>
          </w:p>
        </w:tc>
        <w:tc>
          <w:tcPr>
            <w:tcMar>
              <w:top w:w="40" w:type="dxa"/>
              <w:left w:w="100" w:type="dxa"/>
              <w:bottom w:w="40" w:type="dxa"/>
              <w:right w:w="100" w:type="dxa"/>
            </w:tcMar>
          </w:tcPr>
          <w:p w:rsidR="00000000" w:rsidDel="00000000" w:rsidP="00000000" w:rsidRDefault="00000000" w:rsidRPr="00000000" w14:paraId="000004A8">
            <w:pPr>
              <w:spacing w:before="0" w:after="0" w:line="240" w:lineRule="auto"/>
              <w:ind w:firstLine="0"/>
              <w:rPr>
                <w:sz w:val="20"/>
                <w:szCs w:val="20"/>
              </w:rPr>
            </w:pPr>
            <w:r w:rsidDel="00000000" w:rsidR="00000000" w:rsidRPr="00000000">
              <w:rPr>
                <w:sz w:val="20"/>
                <w:szCs w:val="20"/>
                <w:rtl w:val="0"/>
              </w:rPr>
              <w:t xml:space="preserve">Quantidade em estoque no momento do último aviso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A9">
            <w:pPr>
              <w:spacing w:before="0" w:after="0" w:line="240" w:lineRule="auto"/>
              <w:ind w:firstLine="0"/>
              <w:rPr>
                <w:sz w:val="20"/>
                <w:szCs w:val="20"/>
              </w:rPr>
            </w:pPr>
            <w:r w:rsidDel="00000000" w:rsidR="00000000" w:rsidRPr="00000000">
              <w:rPr>
                <w:sz w:val="20"/>
                <w:szCs w:val="20"/>
                <w:rtl w:val="0"/>
              </w:rPr>
              <w:t xml:space="preserve">storage_location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AA">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AB">
            <w:pPr>
              <w:spacing w:before="0" w:after="0" w:line="240" w:lineRule="auto"/>
              <w:ind w:firstLine="0"/>
              <w:rPr>
                <w:sz w:val="20"/>
                <w:szCs w:val="20"/>
              </w:rPr>
            </w:pPr>
            <w:r w:rsidDel="00000000" w:rsidR="00000000" w:rsidRPr="00000000">
              <w:rPr>
                <w:sz w:val="20"/>
                <w:szCs w:val="20"/>
                <w:rtl w:val="0"/>
              </w:rPr>
              <w:t xml:space="preserve">Local de guarda do medicamento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AC">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AD">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AE">
            <w:pPr>
              <w:spacing w:before="0" w:after="0" w:line="240" w:lineRule="auto"/>
              <w:ind w:firstLine="0"/>
              <w:rPr>
                <w:sz w:val="20"/>
                <w:szCs w:val="20"/>
              </w:rPr>
            </w:pPr>
            <w:r w:rsidDel="00000000" w:rsidR="00000000" w:rsidRPr="00000000">
              <w:rPr>
                <w:sz w:val="20"/>
                <w:szCs w:val="20"/>
                <w:rtl w:val="0"/>
              </w:rPr>
              <w:t xml:space="preserve">Data e hora da última atualização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AF">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0">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1">
            <w:pPr>
              <w:spacing w:before="0" w:after="0" w:line="240" w:lineRule="auto"/>
              <w:ind w:firstLine="0"/>
              <w:rPr>
                <w:sz w:val="20"/>
                <w:szCs w:val="20"/>
              </w:rPr>
            </w:pPr>
            <w:r w:rsidDel="00000000" w:rsidR="00000000" w:rsidRPr="00000000">
              <w:rPr>
                <w:sz w:val="20"/>
                <w:szCs w:val="20"/>
                <w:rtl w:val="0"/>
              </w:rPr>
              <w:t xml:space="preserve">Data e hora da exclusão lógica</w:t>
            </w:r>
            <w:r w:rsidDel="00000000" w:rsidR="00000000" w:rsidRPr="00000000">
              <w:rPr>
                <w:rtl w:val="0"/>
              </w:rPr>
            </w:r>
          </w:p>
        </w:tc>
      </w:tr>
    </w:tbl>
    <w:p w:rsidR="00000000" w:rsidDel="00000000" w:rsidP="00000000" w:rsidRDefault="00000000" w:rsidRPr="00000000" w14:paraId="000004B2">
      <w:pPr>
        <w:ind w:firstLine="0"/>
        <w:rPr/>
      </w:pPr>
      <w:r w:rsidDel="00000000" w:rsidR="00000000" w:rsidRPr="00000000">
        <w:rPr>
          <w:sz w:val="20"/>
          <w:szCs w:val="20"/>
          <w:rtl w:val="0"/>
        </w:rPr>
        <w:t xml:space="preserve">Fonte: elaborado pelo autor (2026).</w:t>
      </w:r>
      <w:r w:rsidDel="00000000" w:rsidR="00000000" w:rsidRPr="00000000">
        <w:rPr>
          <w:sz w:val="20"/>
          <w:szCs w:val="20"/>
          <w:rtl w:val="0"/>
        </w:rPr>
        <w:br w:type="textWrapping"/>
      </w:r>
      <w:r w:rsidDel="00000000" w:rsidR="00000000" w:rsidRPr="00000000">
        <w:rPr>
          <w:rtl w:val="0"/>
        </w:rPr>
        <w:br w:type="textWrapping"/>
      </w:r>
      <w:r w:rsidDel="00000000" w:rsidR="00000000" w:rsidRPr="00000000">
        <w:rPr>
          <w:rtl w:val="0"/>
        </w:rPr>
        <w:t xml:space="preserve">Quadro 21 - inventory_adjustments - Modelo de dados referente aos ajustes de estoque</w:t>
      </w:r>
    </w:p>
    <w:sdt>
      <w:sdtPr>
        <w:lock w:val="contentLocked"/>
        <w:id w:val="-786768107"/>
        <w:tag w:val="goog_rdk_13"/>
      </w:sdtPr>
      <w:sdtContent>
        <w:tbl>
          <w:tblPr>
            <w:tblStyle w:val="Table2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400"/>
            <w:gridCol w:w="1605"/>
            <w:gridCol w:w="5055"/>
            <w:tblGridChange w:id="0">
              <w:tblGrid>
                <w:gridCol w:w="2400"/>
                <w:gridCol w:w="1605"/>
                <w:gridCol w:w="505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4B3">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4">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5">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B6">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7">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8">
                <w:pPr>
                  <w:spacing w:before="0" w:after="0" w:line="240" w:lineRule="auto"/>
                  <w:ind w:firstLine="0"/>
                  <w:rPr>
                    <w:sz w:val="20"/>
                    <w:szCs w:val="20"/>
                  </w:rPr>
                </w:pPr>
                <w:r w:rsidDel="00000000" w:rsidR="00000000" w:rsidRPr="00000000">
                  <w:rPr>
                    <w:sz w:val="20"/>
                    <w:szCs w:val="20"/>
                    <w:rtl w:val="0"/>
                  </w:rPr>
                  <w:t xml:space="preserve">Identificador único do ajuste de estoque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B9">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A">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B">
                <w:pPr>
                  <w:spacing w:before="0" w:after="0" w:line="240" w:lineRule="auto"/>
                  <w:ind w:firstLine="0"/>
                  <w:rPr>
                    <w:sz w:val="20"/>
                    <w:szCs w:val="20"/>
                  </w:rPr>
                </w:pPr>
                <w:r w:rsidDel="00000000" w:rsidR="00000000" w:rsidRPr="00000000">
                  <w:rPr>
                    <w:sz w:val="20"/>
                    <w:szCs w:val="20"/>
                    <w:rtl w:val="0"/>
                  </w:rPr>
                  <w:t xml:space="preserve">Proprietário do registro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BC">
                <w:pPr>
                  <w:spacing w:before="0" w:after="0" w:line="240" w:lineRule="auto"/>
                  <w:ind w:firstLine="0"/>
                  <w:rPr>
                    <w:sz w:val="20"/>
                    <w:szCs w:val="20"/>
                  </w:rPr>
                </w:pPr>
                <w:r w:rsidDel="00000000" w:rsidR="00000000" w:rsidRPr="00000000">
                  <w:rPr>
                    <w:sz w:val="20"/>
                    <w:szCs w:val="20"/>
                    <w:rtl w:val="0"/>
                  </w:rPr>
                  <w:t xml:space="preserve">inventory_item_id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BD">
                <w:pPr>
                  <w:spacing w:before="0" w:after="0" w:line="240" w:lineRule="auto"/>
                  <w:ind w:firstLine="0"/>
                  <w:rPr>
                    <w:sz w:val="20"/>
                    <w:szCs w:val="20"/>
                  </w:rPr>
                </w:pPr>
                <w:r w:rsidDel="00000000" w:rsidR="00000000" w:rsidRPr="00000000">
                  <w:rPr>
                    <w:i w:val="1"/>
                    <w:iCs w:val="1"/>
                    <w:sz w:val="20"/>
                    <w:szCs w:val="20"/>
                    <w:rtl w:val="0"/>
                  </w:rPr>
                  <w:t xml:space="preserve">uuid</w:t>
                </w:r>
              </w:p>
            </w:tc>
            <w:tc>
              <w:tcPr>
                <w:tcMar>
                  <w:top w:w="40" w:type="dxa"/>
                  <w:left w:w="100" w:type="dxa"/>
                  <w:bottom w:w="40" w:type="dxa"/>
                  <w:right w:w="100" w:type="dxa"/>
                </w:tcMar>
              </w:tcPr>
              <w:p w:rsidR="00000000" w:rsidDel="00000000" w:rsidP="00000000" w:rsidRDefault="00000000" w:rsidRPr="00000000" w14:paraId="000004BE">
                <w:pPr>
                  <w:spacing w:before="0" w:after="0" w:line="240" w:lineRule="auto"/>
                  <w:ind w:firstLine="0"/>
                  <w:rPr>
                    <w:sz w:val="20"/>
                    <w:szCs w:val="20"/>
                  </w:rPr>
                </w:pPr>
                <w:r w:rsidDel="00000000" w:rsidR="00000000" w:rsidRPr="00000000">
                  <w:rPr>
                    <w:sz w:val="20"/>
                    <w:szCs w:val="20"/>
                    <w:rtl w:val="0"/>
                  </w:rPr>
                  <w:t xml:space="preserve">Item de estoque ao qual este ajuste se refere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BF">
                <w:pPr>
                  <w:spacing w:before="0" w:after="0" w:line="240" w:lineRule="auto"/>
                  <w:ind w:firstLine="0"/>
                  <w:rPr>
                    <w:sz w:val="20"/>
                    <w:szCs w:val="20"/>
                  </w:rPr>
                </w:pPr>
                <w:r w:rsidDel="00000000" w:rsidR="00000000" w:rsidRPr="00000000">
                  <w:rPr>
                    <w:sz w:val="20"/>
                    <w:szCs w:val="20"/>
                    <w:rtl w:val="0"/>
                  </w:rPr>
                  <w:t xml:space="preserve">delta</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0">
                <w:pPr>
                  <w:spacing w:before="0" w:after="0" w:line="240" w:lineRule="auto"/>
                  <w:ind w:firstLine="0"/>
                  <w:rPr>
                    <w:sz w:val="20"/>
                    <w:szCs w:val="20"/>
                  </w:rPr>
                </w:pPr>
                <w:r w:rsidDel="00000000" w:rsidR="00000000" w:rsidRPr="00000000">
                  <w:rPr>
                    <w:i w:val="1"/>
                    <w:iCs w:val="1"/>
                    <w:sz w:val="20"/>
                    <w:szCs w:val="20"/>
                    <w:rtl w:val="0"/>
                  </w:rPr>
                  <w:t xml:space="preserve">real</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1">
                <w:pPr>
                  <w:spacing w:before="0" w:after="0" w:line="240" w:lineRule="auto"/>
                  <w:ind w:firstLine="0"/>
                  <w:rPr>
                    <w:sz w:val="20"/>
                    <w:szCs w:val="20"/>
                  </w:rPr>
                </w:pPr>
                <w:r w:rsidDel="00000000" w:rsidR="00000000" w:rsidRPr="00000000">
                  <w:rPr>
                    <w:sz w:val="20"/>
                    <w:szCs w:val="20"/>
                    <w:rtl w:val="0"/>
                  </w:rPr>
                  <w:t xml:space="preserve">Variação de quantidade (positiva ou negativa)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C2">
                <w:pPr>
                  <w:spacing w:before="0" w:after="0" w:line="240" w:lineRule="auto"/>
                  <w:ind w:firstLine="0"/>
                  <w:rPr>
                    <w:sz w:val="20"/>
                    <w:szCs w:val="20"/>
                  </w:rPr>
                </w:pPr>
                <w:r w:rsidDel="00000000" w:rsidR="00000000" w:rsidRPr="00000000">
                  <w:rPr>
                    <w:sz w:val="20"/>
                    <w:szCs w:val="20"/>
                    <w:rtl w:val="0"/>
                  </w:rPr>
                  <w:t xml:space="preserve">reason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3">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4">
                <w:pPr>
                  <w:spacing w:before="0" w:after="0" w:line="240" w:lineRule="auto"/>
                  <w:ind w:firstLine="0"/>
                  <w:rPr>
                    <w:sz w:val="20"/>
                    <w:szCs w:val="20"/>
                  </w:rPr>
                </w:pPr>
                <w:r w:rsidDel="00000000" w:rsidR="00000000" w:rsidRPr="00000000">
                  <w:rPr>
                    <w:sz w:val="20"/>
                    <w:szCs w:val="20"/>
                    <w:rtl w:val="0"/>
                  </w:rPr>
                  <w:t xml:space="preserve">Motivo do ajuste (consumo, reposição, recontagem)</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C5">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6">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7">
                <w:pPr>
                  <w:spacing w:before="0" w:after="0" w:line="240" w:lineRule="auto"/>
                  <w:ind w:firstLine="0"/>
                  <w:rPr>
                    <w:sz w:val="20"/>
                    <w:szCs w:val="20"/>
                  </w:rPr>
                </w:pPr>
                <w:r w:rsidDel="00000000" w:rsidR="00000000" w:rsidRPr="00000000">
                  <w:rPr>
                    <w:sz w:val="20"/>
                    <w:szCs w:val="20"/>
                    <w:rtl w:val="0"/>
                  </w:rPr>
                  <w:t xml:space="preserve">Data e hora da última atualização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C8">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9">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A">
                <w:pPr>
                  <w:spacing w:before="0" w:after="0" w:line="240" w:lineRule="auto"/>
                  <w:ind w:firstLine="0"/>
                  <w:rPr>
                    <w:sz w:val="20"/>
                    <w:szCs w:val="20"/>
                  </w:rPr>
                </w:pPr>
                <w:r w:rsidDel="00000000" w:rsidR="00000000" w:rsidRPr="00000000">
                  <w:rPr>
                    <w:sz w:val="20"/>
                    <w:szCs w:val="20"/>
                    <w:rtl w:val="0"/>
                  </w:rPr>
                  <w:t xml:space="preserve">Data e hora da exclusão lógica</w:t>
                </w:r>
                <w:r w:rsidDel="00000000" w:rsidR="00000000" w:rsidRPr="00000000">
                  <w:rPr>
                    <w:rtl w:val="0"/>
                  </w:rPr>
                </w:r>
              </w:p>
            </w:tc>
          </w:tr>
        </w:tbl>
      </w:sdtContent>
    </w:sdt>
    <w:p w:rsidR="00000000" w:rsidDel="00000000" w:rsidP="00000000" w:rsidRDefault="00000000" w:rsidRPr="00000000" w14:paraId="000004CB">
      <w:pPr>
        <w:ind w:firstLine="0"/>
        <w:rPr/>
      </w:pPr>
      <w:r w:rsidDel="00000000" w:rsidR="00000000" w:rsidRPr="00000000">
        <w:rPr>
          <w:sz w:val="20"/>
          <w:szCs w:val="20"/>
          <w:rtl w:val="0"/>
        </w:rPr>
        <w:t xml:space="preserve">Fonte: elaborado pelo autor (2026).</w:t>
      </w:r>
      <w:r w:rsidDel="00000000" w:rsidR="00000000" w:rsidRPr="00000000">
        <w:rPr>
          <w:rtl w:val="0"/>
        </w:rPr>
      </w:r>
    </w:p>
    <w:p w:rsidR="00000000" w:rsidDel="00000000" w:rsidP="00000000" w:rsidRDefault="00000000" w:rsidRPr="00000000" w14:paraId="000004CC">
      <w:pPr>
        <w:ind w:firstLine="0"/>
        <w:rPr/>
      </w:pPr>
      <w:r w:rsidDel="00000000" w:rsidR="00000000" w:rsidRPr="00000000">
        <w:rPr>
          <w:rtl w:val="0"/>
        </w:rPr>
      </w:r>
    </w:p>
    <w:p w:rsidR="00000000" w:rsidDel="00000000" w:rsidP="00000000" w:rsidRDefault="00000000" w:rsidRPr="00000000" w14:paraId="000004CD">
      <w:pPr>
        <w:keepNext w:val="1"/>
        <w:ind w:firstLine="0"/>
        <w:rPr/>
      </w:pPr>
      <w:r w:rsidDel="00000000" w:rsidR="00000000" w:rsidRPr="00000000">
        <w:rPr>
          <w:rtl w:val="0"/>
        </w:rPr>
        <w:t xml:space="preserve">Quadro 22 - appointments - Modelo de dados referente aos compromissos</w:t>
      </w:r>
    </w:p>
    <w:sdt>
      <w:sdtPr>
        <w:lock w:val="contentLocked"/>
        <w:id w:val="1443733690"/>
        <w:tag w:val="goog_rdk_14"/>
      </w:sdtPr>
      <w:sdtContent>
        <w:tbl>
          <w:tblPr>
            <w:tblStyle w:val="Table2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400"/>
            <w:gridCol w:w="1605"/>
            <w:gridCol w:w="5055"/>
            <w:tblGridChange w:id="0">
              <w:tblGrid>
                <w:gridCol w:w="2400"/>
                <w:gridCol w:w="1605"/>
                <w:gridCol w:w="505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4CE">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CF">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0">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D1">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2">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3">
                <w:pPr>
                  <w:spacing w:before="0" w:after="0" w:line="240" w:lineRule="auto"/>
                  <w:ind w:firstLine="0"/>
                  <w:rPr>
                    <w:sz w:val="20"/>
                    <w:szCs w:val="20"/>
                  </w:rPr>
                </w:pPr>
                <w:r w:rsidDel="00000000" w:rsidR="00000000" w:rsidRPr="00000000">
                  <w:rPr>
                    <w:sz w:val="20"/>
                    <w:szCs w:val="20"/>
                    <w:rtl w:val="0"/>
                  </w:rPr>
                  <w:t xml:space="preserve">Identificador único do compromisso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D4">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5">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6">
                <w:pPr>
                  <w:spacing w:before="0" w:after="0" w:line="240" w:lineRule="auto"/>
                  <w:ind w:firstLine="0"/>
                  <w:rPr>
                    <w:sz w:val="20"/>
                    <w:szCs w:val="20"/>
                  </w:rPr>
                </w:pPr>
                <w:r w:rsidDel="00000000" w:rsidR="00000000" w:rsidRPr="00000000">
                  <w:rPr>
                    <w:sz w:val="20"/>
                    <w:szCs w:val="20"/>
                    <w:rtl w:val="0"/>
                  </w:rPr>
                  <w:t xml:space="preserve">Proprietário do registro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D7">
                <w:pPr>
                  <w:spacing w:before="0" w:after="0" w:line="240" w:lineRule="auto"/>
                  <w:ind w:firstLine="0"/>
                  <w:rPr>
                    <w:sz w:val="20"/>
                    <w:szCs w:val="20"/>
                  </w:rPr>
                </w:pPr>
                <w:r w:rsidDel="00000000" w:rsidR="00000000" w:rsidRPr="00000000">
                  <w:rPr>
                    <w:sz w:val="20"/>
                    <w:szCs w:val="20"/>
                    <w:rtl w:val="0"/>
                  </w:rPr>
                  <w:t xml:space="preserve">title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8">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9">
                <w:pPr>
                  <w:spacing w:before="0" w:after="0" w:line="240" w:lineRule="auto"/>
                  <w:ind w:firstLine="0"/>
                  <w:rPr>
                    <w:sz w:val="20"/>
                    <w:szCs w:val="20"/>
                  </w:rPr>
                </w:pPr>
                <w:r w:rsidDel="00000000" w:rsidR="00000000" w:rsidRPr="00000000">
                  <w:rPr>
                    <w:sz w:val="20"/>
                    <w:szCs w:val="20"/>
                    <w:rtl w:val="0"/>
                  </w:rPr>
                  <w:t xml:space="preserve">Título do compromisso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DA">
                <w:pPr>
                  <w:spacing w:before="0" w:after="0" w:line="240" w:lineRule="auto"/>
                  <w:ind w:firstLine="0"/>
                  <w:rPr>
                    <w:sz w:val="20"/>
                    <w:szCs w:val="20"/>
                  </w:rPr>
                </w:pPr>
                <w:r w:rsidDel="00000000" w:rsidR="00000000" w:rsidRPr="00000000">
                  <w:rPr>
                    <w:sz w:val="20"/>
                    <w:szCs w:val="20"/>
                    <w:rtl w:val="0"/>
                  </w:rPr>
                  <w:t xml:space="preserve">scheduled_for</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B">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C">
                <w:pPr>
                  <w:spacing w:before="0" w:after="0" w:line="240" w:lineRule="auto"/>
                  <w:ind w:firstLine="0"/>
                  <w:rPr>
                    <w:sz w:val="20"/>
                    <w:szCs w:val="20"/>
                  </w:rPr>
                </w:pPr>
                <w:r w:rsidDel="00000000" w:rsidR="00000000" w:rsidRPr="00000000">
                  <w:rPr>
                    <w:sz w:val="20"/>
                    <w:szCs w:val="20"/>
                    <w:rtl w:val="0"/>
                  </w:rPr>
                  <w:t xml:space="preserve">Data e hora previstas do compromisso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DD">
                <w:pPr>
                  <w:spacing w:before="0" w:after="0" w:line="240" w:lineRule="auto"/>
                  <w:ind w:firstLine="0"/>
                  <w:rPr>
                    <w:sz w:val="20"/>
                    <w:szCs w:val="20"/>
                  </w:rPr>
                </w:pPr>
                <w:r w:rsidDel="00000000" w:rsidR="00000000" w:rsidRPr="00000000">
                  <w:rPr>
                    <w:sz w:val="20"/>
                    <w:szCs w:val="20"/>
                    <w:rtl w:val="0"/>
                  </w:rPr>
                  <w:t xml:space="preserve">location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E">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DF">
                <w:pPr>
                  <w:spacing w:before="0" w:after="0" w:line="240" w:lineRule="auto"/>
                  <w:ind w:firstLine="0"/>
                  <w:rPr>
                    <w:sz w:val="20"/>
                    <w:szCs w:val="20"/>
                  </w:rPr>
                </w:pPr>
                <w:r w:rsidDel="00000000" w:rsidR="00000000" w:rsidRPr="00000000">
                  <w:rPr>
                    <w:sz w:val="20"/>
                    <w:szCs w:val="20"/>
                    <w:rtl w:val="0"/>
                  </w:rPr>
                  <w:t xml:space="preserve">Local do compromisso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E0">
                <w:pPr>
                  <w:spacing w:before="0" w:after="0" w:line="240" w:lineRule="auto"/>
                  <w:ind w:firstLine="0"/>
                  <w:rPr>
                    <w:sz w:val="20"/>
                    <w:szCs w:val="20"/>
                  </w:rPr>
                </w:pPr>
                <w:r w:rsidDel="00000000" w:rsidR="00000000" w:rsidRPr="00000000">
                  <w:rPr>
                    <w:sz w:val="20"/>
                    <w:szCs w:val="20"/>
                    <w:rtl w:val="0"/>
                  </w:rPr>
                  <w:t xml:space="preserve">professional</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1">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2">
                <w:pPr>
                  <w:spacing w:before="0" w:after="0" w:line="240" w:lineRule="auto"/>
                  <w:ind w:firstLine="0"/>
                  <w:rPr>
                    <w:sz w:val="20"/>
                    <w:szCs w:val="20"/>
                  </w:rPr>
                </w:pPr>
                <w:r w:rsidDel="00000000" w:rsidR="00000000" w:rsidRPr="00000000">
                  <w:rPr>
                    <w:sz w:val="20"/>
                    <w:szCs w:val="20"/>
                    <w:rtl w:val="0"/>
                  </w:rPr>
                  <w:t xml:space="preserve">Profissional de saúde responsável</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E3">
                <w:pPr>
                  <w:spacing w:before="0" w:after="0" w:line="240" w:lineRule="auto"/>
                  <w:ind w:firstLine="0"/>
                  <w:rPr>
                    <w:sz w:val="20"/>
                    <w:szCs w:val="20"/>
                  </w:rPr>
                </w:pPr>
                <w:r w:rsidDel="00000000" w:rsidR="00000000" w:rsidRPr="00000000">
                  <w:rPr>
                    <w:sz w:val="20"/>
                    <w:szCs w:val="20"/>
                    <w:rtl w:val="0"/>
                  </w:rPr>
                  <w:t xml:space="preserve">notes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4">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5">
                <w:pPr>
                  <w:spacing w:before="0" w:after="0" w:line="240" w:lineRule="auto"/>
                  <w:ind w:firstLine="0"/>
                  <w:rPr>
                    <w:sz w:val="20"/>
                    <w:szCs w:val="20"/>
                  </w:rPr>
                </w:pPr>
                <w:r w:rsidDel="00000000" w:rsidR="00000000" w:rsidRPr="00000000">
                  <w:rPr>
                    <w:sz w:val="20"/>
                    <w:szCs w:val="20"/>
                    <w:rtl w:val="0"/>
                  </w:rPr>
                  <w:t xml:space="preserve">Observações gerais</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E6">
                <w:pPr>
                  <w:spacing w:before="0" w:after="0" w:line="240" w:lineRule="auto"/>
                  <w:ind w:firstLine="0"/>
                  <w:rPr>
                    <w:sz w:val="20"/>
                    <w:szCs w:val="20"/>
                  </w:rPr>
                </w:pPr>
                <w:r w:rsidDel="00000000" w:rsidR="00000000" w:rsidRPr="00000000">
                  <w:rPr>
                    <w:sz w:val="20"/>
                    <w:szCs w:val="20"/>
                    <w:rtl w:val="0"/>
                  </w:rPr>
                  <w:t xml:space="preserve">reminder_lead_days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7">
                <w:pPr>
                  <w:spacing w:before="0" w:after="0" w:line="240" w:lineRule="auto"/>
                  <w:ind w:firstLine="0"/>
                  <w:rPr>
                    <w:sz w:val="20"/>
                    <w:szCs w:val="20"/>
                  </w:rPr>
                </w:pPr>
                <w:r w:rsidDel="00000000" w:rsidR="00000000" w:rsidRPr="00000000">
                  <w:rPr>
                    <w:i w:val="1"/>
                    <w:iCs w:val="1"/>
                    <w:sz w:val="20"/>
                    <w:szCs w:val="20"/>
                    <w:rtl w:val="0"/>
                  </w:rPr>
                  <w:t xml:space="preserve">integer</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8">
                <w:pPr>
                  <w:spacing w:before="0" w:after="0" w:line="240" w:lineRule="auto"/>
                  <w:ind w:firstLine="0"/>
                  <w:rPr>
                    <w:sz w:val="20"/>
                    <w:szCs w:val="20"/>
                  </w:rPr>
                </w:pPr>
                <w:r w:rsidDel="00000000" w:rsidR="00000000" w:rsidRPr="00000000">
                  <w:rPr>
                    <w:sz w:val="20"/>
                    <w:szCs w:val="20"/>
                    <w:rtl w:val="0"/>
                  </w:rPr>
                  <w:t xml:space="preserve">Dias de antecedência para o lembrete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E9">
                <w:pPr>
                  <w:spacing w:before="0" w:after="0" w:line="240" w:lineRule="auto"/>
                  <w:ind w:firstLine="0"/>
                  <w:rPr>
                    <w:sz w:val="20"/>
                    <w:szCs w:val="20"/>
                  </w:rPr>
                </w:pPr>
                <w:r w:rsidDel="00000000" w:rsidR="00000000" w:rsidRPr="00000000">
                  <w:rPr>
                    <w:sz w:val="20"/>
                    <w:szCs w:val="20"/>
                    <w:rtl w:val="0"/>
                  </w:rPr>
                  <w:t xml:space="preserve">reminder_on_day</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A">
                <w:pPr>
                  <w:spacing w:before="0" w:after="0" w:line="240" w:lineRule="auto"/>
                  <w:ind w:firstLine="0"/>
                  <w:rPr>
                    <w:sz w:val="20"/>
                    <w:szCs w:val="20"/>
                  </w:rPr>
                </w:pPr>
                <w:r w:rsidDel="00000000" w:rsidR="00000000" w:rsidRPr="00000000">
                  <w:rPr>
                    <w:i w:val="1"/>
                    <w:iCs w:val="1"/>
                    <w:sz w:val="20"/>
                    <w:szCs w:val="20"/>
                    <w:rtl w:val="0"/>
                  </w:rPr>
                  <w:t xml:space="preserve">boolean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B">
                <w:pPr>
                  <w:spacing w:before="0" w:after="0" w:line="240" w:lineRule="auto"/>
                  <w:ind w:firstLine="0"/>
                  <w:rPr>
                    <w:sz w:val="20"/>
                    <w:szCs w:val="20"/>
                  </w:rPr>
                </w:pPr>
                <w:r w:rsidDel="00000000" w:rsidR="00000000" w:rsidRPr="00000000">
                  <w:rPr>
                    <w:sz w:val="20"/>
                    <w:szCs w:val="20"/>
                    <w:rtl w:val="0"/>
                  </w:rPr>
                  <w:t xml:space="preserve">Indica se há lembrete no próprio dia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EC">
                <w:pPr>
                  <w:spacing w:before="0" w:after="0" w:line="240" w:lineRule="auto"/>
                  <w:ind w:firstLine="0"/>
                  <w:rPr>
                    <w:sz w:val="20"/>
                    <w:szCs w:val="20"/>
                  </w:rPr>
                </w:pPr>
                <w:r w:rsidDel="00000000" w:rsidR="00000000" w:rsidRPr="00000000">
                  <w:rPr>
                    <w:sz w:val="20"/>
                    <w:szCs w:val="20"/>
                    <w:rtl w:val="0"/>
                  </w:rPr>
                  <w:t xml:space="preserve">outcome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D">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EE">
                <w:pPr>
                  <w:spacing w:before="0" w:after="0" w:line="240" w:lineRule="auto"/>
                  <w:ind w:firstLine="0"/>
                  <w:rPr>
                    <w:sz w:val="20"/>
                    <w:szCs w:val="20"/>
                  </w:rPr>
                </w:pPr>
                <w:r w:rsidDel="00000000" w:rsidR="00000000" w:rsidRPr="00000000">
                  <w:rPr>
                    <w:sz w:val="20"/>
                    <w:szCs w:val="20"/>
                    <w:rtl w:val="0"/>
                  </w:rPr>
                  <w:t xml:space="preserve">Desfecho do compromisso (compareceu, faltou etc.)</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EF">
                <w:pPr>
                  <w:spacing w:before="0" w:after="0" w:line="240" w:lineRule="auto"/>
                  <w:ind w:firstLine="0"/>
                  <w:rPr>
                    <w:sz w:val="20"/>
                    <w:szCs w:val="20"/>
                  </w:rPr>
                </w:pPr>
                <w:r w:rsidDel="00000000" w:rsidR="00000000" w:rsidRPr="00000000">
                  <w:rPr>
                    <w:sz w:val="20"/>
                    <w:szCs w:val="20"/>
                    <w:rtl w:val="0"/>
                  </w:rPr>
                  <w:t xml:space="preserve">outcome_notes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0">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1">
                <w:pPr>
                  <w:spacing w:before="0" w:after="0" w:line="240" w:lineRule="auto"/>
                  <w:ind w:firstLine="0"/>
                  <w:rPr>
                    <w:sz w:val="20"/>
                    <w:szCs w:val="20"/>
                  </w:rPr>
                </w:pPr>
                <w:r w:rsidDel="00000000" w:rsidR="00000000" w:rsidRPr="00000000">
                  <w:rPr>
                    <w:sz w:val="20"/>
                    <w:szCs w:val="20"/>
                    <w:rtl w:val="0"/>
                  </w:rPr>
                  <w:t xml:space="preserve">Observações sobre o desfecho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F2">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3">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4">
                <w:pPr>
                  <w:spacing w:before="0" w:after="0" w:line="240" w:lineRule="auto"/>
                  <w:ind w:firstLine="0"/>
                  <w:rPr>
                    <w:sz w:val="20"/>
                    <w:szCs w:val="20"/>
                  </w:rPr>
                </w:pPr>
                <w:r w:rsidDel="00000000" w:rsidR="00000000" w:rsidRPr="00000000">
                  <w:rPr>
                    <w:sz w:val="20"/>
                    <w:szCs w:val="20"/>
                    <w:rtl w:val="0"/>
                  </w:rPr>
                  <w:t xml:space="preserve">Data e hora da última atualização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F5">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6">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7">
                <w:pPr>
                  <w:spacing w:before="0" w:after="0" w:line="240" w:lineRule="auto"/>
                  <w:ind w:firstLine="0"/>
                  <w:rPr>
                    <w:sz w:val="20"/>
                    <w:szCs w:val="20"/>
                  </w:rPr>
                </w:pPr>
                <w:r w:rsidDel="00000000" w:rsidR="00000000" w:rsidRPr="00000000">
                  <w:rPr>
                    <w:sz w:val="20"/>
                    <w:szCs w:val="20"/>
                    <w:rtl w:val="0"/>
                  </w:rPr>
                  <w:t xml:space="preserve">Data e hora da exclusão lógica</w:t>
                </w:r>
                <w:r w:rsidDel="00000000" w:rsidR="00000000" w:rsidRPr="00000000">
                  <w:rPr>
                    <w:rtl w:val="0"/>
                  </w:rPr>
                </w:r>
              </w:p>
            </w:tc>
          </w:tr>
        </w:tbl>
      </w:sdtContent>
    </w:sdt>
    <w:p w:rsidR="00000000" w:rsidDel="00000000" w:rsidP="00000000" w:rsidRDefault="00000000" w:rsidRPr="00000000" w14:paraId="000004F8">
      <w:pPr>
        <w:ind w:firstLine="0"/>
        <w:rPr/>
      </w:pPr>
      <w:r w:rsidDel="00000000" w:rsidR="00000000" w:rsidRPr="00000000">
        <w:rPr>
          <w:sz w:val="20"/>
          <w:szCs w:val="20"/>
          <w:rtl w:val="0"/>
        </w:rPr>
        <w:t xml:space="preserve">Fonte: elaborado pelo autor (2026).</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4F9">
      <w:pPr>
        <w:ind w:firstLine="0"/>
        <w:rPr/>
      </w:pPr>
      <w:r w:rsidDel="00000000" w:rsidR="00000000" w:rsidRPr="00000000">
        <w:rPr>
          <w:rtl w:val="0"/>
        </w:rPr>
      </w:r>
    </w:p>
    <w:p w:rsidR="00000000" w:rsidDel="00000000" w:rsidP="00000000" w:rsidRDefault="00000000" w:rsidRPr="00000000" w14:paraId="000004FA">
      <w:pPr>
        <w:keepNext w:val="1"/>
        <w:ind w:firstLine="0"/>
        <w:rPr/>
      </w:pPr>
      <w:r w:rsidDel="00000000" w:rsidR="00000000" w:rsidRPr="00000000">
        <w:rPr>
          <w:rtl w:val="0"/>
        </w:rPr>
        <w:t xml:space="preserve">Quadro 23 - patient_profiles - Modelo de dados referente aos perfis de paciente</w:t>
      </w:r>
    </w:p>
    <w:sdt>
      <w:sdtPr>
        <w:lock w:val="contentLocked"/>
        <w:id w:val="1868538173"/>
        <w:tag w:val="goog_rdk_15"/>
      </w:sdtPr>
      <w:sdtContent>
        <w:tbl>
          <w:tblPr>
            <w:tblStyle w:val="Table2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400"/>
            <w:gridCol w:w="1605"/>
            <w:gridCol w:w="5055"/>
            <w:tblGridChange w:id="0">
              <w:tblGrid>
                <w:gridCol w:w="2400"/>
                <w:gridCol w:w="1605"/>
                <w:gridCol w:w="505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4FB">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C">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D">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4FE">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4FF">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0">
                <w:pPr>
                  <w:spacing w:before="0" w:after="0" w:line="240" w:lineRule="auto"/>
                  <w:ind w:firstLine="0"/>
                  <w:rPr>
                    <w:sz w:val="20"/>
                    <w:szCs w:val="20"/>
                  </w:rPr>
                </w:pPr>
                <w:r w:rsidDel="00000000" w:rsidR="00000000" w:rsidRPr="00000000">
                  <w:rPr>
                    <w:sz w:val="20"/>
                    <w:szCs w:val="20"/>
                    <w:rtl w:val="0"/>
                  </w:rPr>
                  <w:t xml:space="preserve">Identificador único da ficha de saúde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01">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2">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3">
                <w:pPr>
                  <w:spacing w:before="0" w:after="0" w:line="240" w:lineRule="auto"/>
                  <w:ind w:firstLine="0"/>
                  <w:rPr>
                    <w:sz w:val="20"/>
                    <w:szCs w:val="20"/>
                  </w:rPr>
                </w:pPr>
                <w:r w:rsidDel="00000000" w:rsidR="00000000" w:rsidRPr="00000000">
                  <w:rPr>
                    <w:sz w:val="20"/>
                    <w:szCs w:val="20"/>
                    <w:rtl w:val="0"/>
                  </w:rPr>
                  <w:t xml:space="preserve">Proprietário do registro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04">
                <w:pPr>
                  <w:spacing w:before="0" w:after="0" w:line="240" w:lineRule="auto"/>
                  <w:ind w:firstLine="0"/>
                  <w:rPr>
                    <w:sz w:val="20"/>
                    <w:szCs w:val="20"/>
                  </w:rPr>
                </w:pPr>
                <w:r w:rsidDel="00000000" w:rsidR="00000000" w:rsidRPr="00000000">
                  <w:rPr>
                    <w:sz w:val="20"/>
                    <w:szCs w:val="20"/>
                    <w:rtl w:val="0"/>
                  </w:rPr>
                  <w:t xml:space="preserve">full_name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5">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6">
                <w:pPr>
                  <w:spacing w:before="0" w:after="0" w:line="240" w:lineRule="auto"/>
                  <w:ind w:firstLine="0"/>
                  <w:rPr>
                    <w:sz w:val="20"/>
                    <w:szCs w:val="20"/>
                  </w:rPr>
                </w:pPr>
                <w:r w:rsidDel="00000000" w:rsidR="00000000" w:rsidRPr="00000000">
                  <w:rPr>
                    <w:sz w:val="20"/>
                    <w:szCs w:val="20"/>
                    <w:rtl w:val="0"/>
                  </w:rPr>
                  <w:t xml:space="preserve">Nome completo do titular</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07">
                <w:pPr>
                  <w:spacing w:before="0" w:after="0" w:line="240" w:lineRule="auto"/>
                  <w:ind w:firstLine="0"/>
                  <w:rPr>
                    <w:sz w:val="20"/>
                    <w:szCs w:val="20"/>
                  </w:rPr>
                </w:pPr>
                <w:r w:rsidDel="00000000" w:rsidR="00000000" w:rsidRPr="00000000">
                  <w:rPr>
                    <w:sz w:val="20"/>
                    <w:szCs w:val="20"/>
                    <w:rtl w:val="0"/>
                  </w:rPr>
                  <w:t xml:space="preserve">date_of_birth</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8">
                <w:pPr>
                  <w:spacing w:before="0" w:after="0" w:line="240" w:lineRule="auto"/>
                  <w:ind w:firstLine="0"/>
                  <w:rPr>
                    <w:sz w:val="20"/>
                    <w:szCs w:val="20"/>
                  </w:rPr>
                </w:pPr>
                <w:r w:rsidDel="00000000" w:rsidR="00000000" w:rsidRPr="00000000">
                  <w:rPr>
                    <w:i w:val="1"/>
                    <w:iCs w:val="1"/>
                    <w:sz w:val="20"/>
                    <w:szCs w:val="20"/>
                    <w:rtl w:val="0"/>
                  </w:rPr>
                  <w:t xml:space="preserve">date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9">
                <w:pPr>
                  <w:spacing w:before="0" w:after="0" w:line="240" w:lineRule="auto"/>
                  <w:ind w:firstLine="0"/>
                  <w:rPr>
                    <w:sz w:val="20"/>
                    <w:szCs w:val="20"/>
                  </w:rPr>
                </w:pPr>
                <w:r w:rsidDel="00000000" w:rsidR="00000000" w:rsidRPr="00000000">
                  <w:rPr>
                    <w:sz w:val="20"/>
                    <w:szCs w:val="20"/>
                    <w:rtl w:val="0"/>
                  </w:rPr>
                  <w:t xml:space="preserve">Data de nascimento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0A">
                <w:pPr>
                  <w:spacing w:before="0" w:after="0" w:line="240" w:lineRule="auto"/>
                  <w:ind w:firstLine="0"/>
                  <w:rPr>
                    <w:sz w:val="20"/>
                    <w:szCs w:val="20"/>
                  </w:rPr>
                </w:pPr>
                <w:r w:rsidDel="00000000" w:rsidR="00000000" w:rsidRPr="00000000">
                  <w:rPr>
                    <w:sz w:val="20"/>
                    <w:szCs w:val="20"/>
                    <w:rtl w:val="0"/>
                  </w:rPr>
                  <w:t xml:space="preserve">biological_sex</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B">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C">
                <w:pPr>
                  <w:spacing w:before="0" w:after="0" w:line="240" w:lineRule="auto"/>
                  <w:ind w:firstLine="0"/>
                  <w:rPr>
                    <w:sz w:val="20"/>
                    <w:szCs w:val="20"/>
                  </w:rPr>
                </w:pPr>
                <w:r w:rsidDel="00000000" w:rsidR="00000000" w:rsidRPr="00000000">
                  <w:rPr>
                    <w:sz w:val="20"/>
                    <w:szCs w:val="20"/>
                    <w:rtl w:val="0"/>
                  </w:rPr>
                  <w:t xml:space="preserve">Sexo biológico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0D">
                <w:pPr>
                  <w:spacing w:before="0" w:after="0" w:line="240" w:lineRule="auto"/>
                  <w:ind w:firstLine="0"/>
                  <w:rPr>
                    <w:sz w:val="20"/>
                    <w:szCs w:val="20"/>
                  </w:rPr>
                </w:pPr>
                <w:r w:rsidDel="00000000" w:rsidR="00000000" w:rsidRPr="00000000">
                  <w:rPr>
                    <w:sz w:val="20"/>
                    <w:szCs w:val="20"/>
                    <w:rtl w:val="0"/>
                  </w:rPr>
                  <w:t xml:space="preserve">photo_uri</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E">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0F">
                <w:pPr>
                  <w:spacing w:before="0" w:after="0" w:line="240" w:lineRule="auto"/>
                  <w:ind w:firstLine="0"/>
                  <w:rPr>
                    <w:sz w:val="20"/>
                    <w:szCs w:val="20"/>
                  </w:rPr>
                </w:pPr>
                <w:r w:rsidDel="00000000" w:rsidR="00000000" w:rsidRPr="00000000">
                  <w:rPr>
                    <w:sz w:val="20"/>
                    <w:szCs w:val="20"/>
                    <w:rtl w:val="0"/>
                  </w:rPr>
                  <w:t xml:space="preserve">Caminho da foto de perfil</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10">
                <w:pPr>
                  <w:spacing w:before="0" w:after="0" w:line="240" w:lineRule="auto"/>
                  <w:ind w:firstLine="0"/>
                  <w:rPr>
                    <w:sz w:val="20"/>
                    <w:szCs w:val="20"/>
                  </w:rPr>
                </w:pPr>
                <w:r w:rsidDel="00000000" w:rsidR="00000000" w:rsidRPr="00000000">
                  <w:rPr>
                    <w:sz w:val="20"/>
                    <w:szCs w:val="20"/>
                    <w:rtl w:val="0"/>
                  </w:rPr>
                  <w:t xml:space="preserve">blood_type</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1">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2">
                <w:pPr>
                  <w:spacing w:before="0" w:after="0" w:line="240" w:lineRule="auto"/>
                  <w:ind w:firstLine="0"/>
                  <w:rPr>
                    <w:sz w:val="20"/>
                    <w:szCs w:val="20"/>
                  </w:rPr>
                </w:pPr>
                <w:r w:rsidDel="00000000" w:rsidR="00000000" w:rsidRPr="00000000">
                  <w:rPr>
                    <w:sz w:val="20"/>
                    <w:szCs w:val="20"/>
                    <w:rtl w:val="0"/>
                  </w:rPr>
                  <w:t xml:space="preserve">Tipo sanguíneo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13">
                <w:pPr>
                  <w:spacing w:before="0" w:after="0" w:line="240" w:lineRule="auto"/>
                  <w:ind w:firstLine="0"/>
                  <w:rPr>
                    <w:sz w:val="20"/>
                    <w:szCs w:val="20"/>
                  </w:rPr>
                </w:pPr>
                <w:r w:rsidDel="00000000" w:rsidR="00000000" w:rsidRPr="00000000">
                  <w:rPr>
                    <w:sz w:val="20"/>
                    <w:szCs w:val="20"/>
                    <w:rtl w:val="0"/>
                  </w:rPr>
                  <w:t xml:space="preserve">allergies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4">
                <w:pPr>
                  <w:spacing w:before="0" w:after="0" w:line="240" w:lineRule="auto"/>
                  <w:ind w:firstLine="0"/>
                  <w:rPr>
                    <w:sz w:val="20"/>
                    <w:szCs w:val="20"/>
                  </w:rPr>
                </w:pPr>
                <w:r w:rsidDel="00000000" w:rsidR="00000000" w:rsidRPr="00000000">
                  <w:rPr>
                    <w:i w:val="1"/>
                    <w:iCs w:val="1"/>
                    <w:sz w:val="20"/>
                    <w:szCs w:val="20"/>
                    <w:rtl w:val="0"/>
                  </w:rPr>
                  <w:t xml:space="preserve">jsonb</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5">
                <w:pPr>
                  <w:spacing w:before="0" w:after="0" w:line="240" w:lineRule="auto"/>
                  <w:ind w:firstLine="0"/>
                  <w:rPr>
                    <w:sz w:val="20"/>
                    <w:szCs w:val="20"/>
                  </w:rPr>
                </w:pPr>
                <w:r w:rsidDel="00000000" w:rsidR="00000000" w:rsidRPr="00000000">
                  <w:rPr>
                    <w:sz w:val="20"/>
                    <w:szCs w:val="20"/>
                    <w:rtl w:val="0"/>
                  </w:rPr>
                  <w:t xml:space="preserve">Lista de alergias conhecidas</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16">
                <w:pPr>
                  <w:spacing w:before="0" w:after="0" w:line="240" w:lineRule="auto"/>
                  <w:ind w:firstLine="0"/>
                  <w:rPr>
                    <w:sz w:val="20"/>
                    <w:szCs w:val="20"/>
                  </w:rPr>
                </w:pPr>
                <w:r w:rsidDel="00000000" w:rsidR="00000000" w:rsidRPr="00000000">
                  <w:rPr>
                    <w:sz w:val="20"/>
                    <w:szCs w:val="20"/>
                    <w:rtl w:val="0"/>
                  </w:rPr>
                  <w:t xml:space="preserve">emergency_contacts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7">
                <w:pPr>
                  <w:spacing w:before="0" w:after="0" w:line="240" w:lineRule="auto"/>
                  <w:ind w:firstLine="0"/>
                  <w:rPr>
                    <w:sz w:val="20"/>
                    <w:szCs w:val="20"/>
                  </w:rPr>
                </w:pPr>
                <w:r w:rsidDel="00000000" w:rsidR="00000000" w:rsidRPr="00000000">
                  <w:rPr>
                    <w:i w:val="1"/>
                    <w:iCs w:val="1"/>
                    <w:sz w:val="20"/>
                    <w:szCs w:val="20"/>
                    <w:rtl w:val="0"/>
                  </w:rPr>
                  <w:t xml:space="preserve">jsonb</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8">
                <w:pPr>
                  <w:spacing w:before="0" w:after="0" w:line="240" w:lineRule="auto"/>
                  <w:ind w:firstLine="0"/>
                  <w:rPr>
                    <w:sz w:val="20"/>
                    <w:szCs w:val="20"/>
                  </w:rPr>
                </w:pPr>
                <w:r w:rsidDel="00000000" w:rsidR="00000000" w:rsidRPr="00000000">
                  <w:rPr>
                    <w:sz w:val="20"/>
                    <w:szCs w:val="20"/>
                    <w:rtl w:val="0"/>
                  </w:rPr>
                  <w:t xml:space="preserve">Lista de contatos de emergência</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19">
                <w:pPr>
                  <w:spacing w:before="0" w:after="0" w:line="240" w:lineRule="auto"/>
                  <w:ind w:firstLine="0"/>
                  <w:rPr>
                    <w:sz w:val="20"/>
                    <w:szCs w:val="20"/>
                  </w:rPr>
                </w:pPr>
                <w:r w:rsidDel="00000000" w:rsidR="00000000" w:rsidRPr="00000000">
                  <w:rPr>
                    <w:sz w:val="20"/>
                    <w:szCs w:val="20"/>
                    <w:rtl w:val="0"/>
                  </w:rPr>
                  <w:t xml:space="preserve">notes</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A">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B">
                <w:pPr>
                  <w:spacing w:before="0" w:after="0" w:line="240" w:lineRule="auto"/>
                  <w:ind w:firstLine="0"/>
                  <w:rPr>
                    <w:sz w:val="20"/>
                    <w:szCs w:val="20"/>
                  </w:rPr>
                </w:pPr>
                <w:r w:rsidDel="00000000" w:rsidR="00000000" w:rsidRPr="00000000">
                  <w:rPr>
                    <w:sz w:val="20"/>
                    <w:szCs w:val="20"/>
                    <w:rtl w:val="0"/>
                  </w:rPr>
                  <w:t xml:space="preserve">Observações gerais de saúde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1C">
                <w:pPr>
                  <w:spacing w:before="0" w:after="0" w:line="240" w:lineRule="auto"/>
                  <w:ind w:firstLine="0"/>
                  <w:rPr>
                    <w:sz w:val="20"/>
                    <w:szCs w:val="20"/>
                  </w:rPr>
                </w:pPr>
                <w:r w:rsidDel="00000000" w:rsidR="00000000" w:rsidRPr="00000000">
                  <w:rPr>
                    <w:sz w:val="20"/>
                    <w:szCs w:val="20"/>
                    <w:rtl w:val="0"/>
                  </w:rPr>
                  <w:t xml:space="preserve">photo_sync_opt_out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D">
                <w:pPr>
                  <w:spacing w:before="0" w:after="0" w:line="240" w:lineRule="auto"/>
                  <w:ind w:firstLine="0"/>
                  <w:rPr>
                    <w:sz w:val="20"/>
                    <w:szCs w:val="20"/>
                  </w:rPr>
                </w:pPr>
                <w:r w:rsidDel="00000000" w:rsidR="00000000" w:rsidRPr="00000000">
                  <w:rPr>
                    <w:i w:val="1"/>
                    <w:iCs w:val="1"/>
                    <w:sz w:val="20"/>
                    <w:szCs w:val="20"/>
                    <w:rtl w:val="0"/>
                  </w:rPr>
                  <w:t xml:space="preserve">boolean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1E">
                <w:pPr>
                  <w:spacing w:before="0" w:after="0" w:line="240" w:lineRule="auto"/>
                  <w:ind w:firstLine="0"/>
                  <w:rPr>
                    <w:sz w:val="20"/>
                    <w:szCs w:val="20"/>
                  </w:rPr>
                </w:pPr>
                <w:r w:rsidDel="00000000" w:rsidR="00000000" w:rsidRPr="00000000">
                  <w:rPr>
                    <w:sz w:val="20"/>
                    <w:szCs w:val="20"/>
                    <w:rtl w:val="0"/>
                  </w:rPr>
                  <w:t xml:space="preserve">Impede o envio da foto para a nuvem, por decisão do paciente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1F">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20">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21">
                <w:pPr>
                  <w:spacing w:before="0" w:after="0" w:line="240" w:lineRule="auto"/>
                  <w:ind w:firstLine="0"/>
                  <w:rPr>
                    <w:sz w:val="20"/>
                    <w:szCs w:val="20"/>
                  </w:rPr>
                </w:pPr>
                <w:r w:rsidDel="00000000" w:rsidR="00000000" w:rsidRPr="00000000">
                  <w:rPr>
                    <w:sz w:val="20"/>
                    <w:szCs w:val="20"/>
                    <w:rtl w:val="0"/>
                  </w:rPr>
                  <w:t xml:space="preserve">Data e hora da última atualização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22">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23">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24">
                <w:pPr>
                  <w:spacing w:before="0" w:after="0" w:line="240" w:lineRule="auto"/>
                  <w:ind w:firstLine="0"/>
                  <w:rPr>
                    <w:sz w:val="20"/>
                    <w:szCs w:val="20"/>
                  </w:rPr>
                </w:pPr>
                <w:r w:rsidDel="00000000" w:rsidR="00000000" w:rsidRPr="00000000">
                  <w:rPr>
                    <w:sz w:val="20"/>
                    <w:szCs w:val="20"/>
                    <w:rtl w:val="0"/>
                  </w:rPr>
                  <w:t xml:space="preserve">Data e hora da exclusão lógica</w:t>
                </w:r>
                <w:r w:rsidDel="00000000" w:rsidR="00000000" w:rsidRPr="00000000">
                  <w:rPr>
                    <w:rtl w:val="0"/>
                  </w:rPr>
                </w:r>
              </w:p>
            </w:tc>
          </w:tr>
        </w:tbl>
      </w:sdtContent>
    </w:sdt>
    <w:p w:rsidR="00000000" w:rsidDel="00000000" w:rsidP="00000000" w:rsidRDefault="00000000" w:rsidRPr="00000000" w14:paraId="00000525">
      <w:pPr>
        <w:ind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526">
      <w:pPr>
        <w:ind w:firstLine="0"/>
        <w:rPr>
          <w:sz w:val="20"/>
          <w:szCs w:val="20"/>
        </w:rPr>
      </w:pPr>
      <w:r w:rsidDel="00000000" w:rsidR="00000000" w:rsidRPr="00000000">
        <w:rPr>
          <w:rtl w:val="0"/>
        </w:rPr>
      </w:r>
    </w:p>
    <w:p w:rsidR="00000000" w:rsidDel="00000000" w:rsidP="00000000" w:rsidRDefault="00000000" w:rsidRPr="00000000" w14:paraId="00000527">
      <w:pPr>
        <w:ind w:firstLine="0"/>
        <w:rPr/>
      </w:pPr>
      <w:r w:rsidDel="00000000" w:rsidR="00000000" w:rsidRPr="00000000">
        <w:rPr>
          <w:rtl w:val="0"/>
        </w:rPr>
      </w:r>
    </w:p>
    <w:p w:rsidR="00000000" w:rsidDel="00000000" w:rsidP="00000000" w:rsidRDefault="00000000" w:rsidRPr="00000000" w14:paraId="00000528">
      <w:pPr>
        <w:keepNext w:val="1"/>
        <w:ind w:firstLine="0"/>
        <w:rPr/>
      </w:pPr>
      <w:r w:rsidDel="00000000" w:rsidR="00000000" w:rsidRPr="00000000">
        <w:rPr>
          <w:rtl w:val="0"/>
        </w:rPr>
        <w:t xml:space="preserve">Quadro 24 - consent_records - Modelo de dados referente aos registros de consentimento</w:t>
      </w:r>
    </w:p>
    <w:sdt>
      <w:sdtPr>
        <w:lock w:val="contentLocked"/>
        <w:id w:val="899387946"/>
        <w:tag w:val="goog_rdk_16"/>
      </w:sdtPr>
      <w:sdtContent>
        <w:tbl>
          <w:tblPr>
            <w:tblStyle w:val="Table2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40" w:type="dxa"/>
              <w:left w:w="100" w:type="dxa"/>
              <w:bottom w:w="40" w:type="dxa"/>
              <w:right w:w="100" w:type="dxa"/>
            </w:tblCellMar>
            <w:tblLook w:val="0600"/>
          </w:tblPr>
          <w:tblGrid>
            <w:gridCol w:w="2400"/>
            <w:gridCol w:w="1605"/>
            <w:gridCol w:w="5055"/>
            <w:tblGridChange w:id="0">
              <w:tblGrid>
                <w:gridCol w:w="2400"/>
                <w:gridCol w:w="1605"/>
                <w:gridCol w:w="5055"/>
              </w:tblGrid>
            </w:tblGridChange>
          </w:tblGrid>
          <w:tr>
            <w:trPr>
              <w:cantSplit w:val="1"/>
              <w:tblHeader w:val="1"/>
            </w:trPr>
            <w:tc>
              <w:tcPr>
                <w:tcMar>
                  <w:top w:w="40" w:type="dxa"/>
                  <w:left w:w="100" w:type="dxa"/>
                  <w:bottom w:w="40" w:type="dxa"/>
                  <w:right w:w="100" w:type="dxa"/>
                </w:tcMar>
              </w:tcPr>
              <w:p w:rsidR="00000000" w:rsidDel="00000000" w:rsidP="00000000" w:rsidRDefault="00000000" w:rsidRPr="00000000" w14:paraId="00000529">
                <w:pPr>
                  <w:spacing w:before="0" w:after="0" w:line="240" w:lineRule="auto"/>
                  <w:ind w:firstLine="0"/>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2A">
                <w:pPr>
                  <w:spacing w:before="0" w:after="0" w:line="240" w:lineRule="auto"/>
                  <w:ind w:firstLine="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2B">
                <w:pPr>
                  <w:spacing w:before="0" w:after="0" w:line="240" w:lineRule="auto"/>
                  <w:ind w:firstLine="0"/>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2C">
                <w:pPr>
                  <w:spacing w:before="0" w:after="0" w:line="240" w:lineRule="auto"/>
                  <w:ind w:firstLine="0"/>
                  <w:rPr>
                    <w:sz w:val="20"/>
                    <w:szCs w:val="20"/>
                  </w:rPr>
                </w:pPr>
                <w:r w:rsidDel="00000000" w:rsidR="00000000" w:rsidRPr="00000000">
                  <w:rPr>
                    <w:sz w:val="20"/>
                    <w:szCs w:val="20"/>
                    <w:rtl w:val="0"/>
                  </w:rPr>
                  <w:t xml:space="preserve">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2D">
                <w:pPr>
                  <w:spacing w:before="0" w:after="0" w:line="240" w:lineRule="auto"/>
                  <w:ind w:firstLine="0"/>
                  <w:rPr>
                    <w:sz w:val="20"/>
                    <w:szCs w:val="20"/>
                  </w:rPr>
                </w:pPr>
                <w:r w:rsidDel="00000000" w:rsidR="00000000" w:rsidRPr="00000000">
                  <w:rPr>
                    <w:i w:val="1"/>
                    <w:iCs w:val="1"/>
                    <w:sz w:val="20"/>
                    <w:szCs w:val="20"/>
                    <w:rtl w:val="0"/>
                  </w:rPr>
                  <w:t xml:space="preserve">uuid (PK)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2E">
                <w:pPr>
                  <w:spacing w:before="0" w:after="0" w:line="240" w:lineRule="auto"/>
                  <w:ind w:firstLine="0"/>
                  <w:rPr>
                    <w:sz w:val="20"/>
                    <w:szCs w:val="20"/>
                  </w:rPr>
                </w:pPr>
                <w:r w:rsidDel="00000000" w:rsidR="00000000" w:rsidRPr="00000000">
                  <w:rPr>
                    <w:sz w:val="20"/>
                    <w:szCs w:val="20"/>
                    <w:rtl w:val="0"/>
                  </w:rPr>
                  <w:t xml:space="preserve">Identificador único do registro de consentimento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2F">
                <w:pPr>
                  <w:spacing w:before="0" w:after="0" w:line="240" w:lineRule="auto"/>
                  <w:ind w:firstLine="0"/>
                  <w:rPr>
                    <w:sz w:val="20"/>
                    <w:szCs w:val="20"/>
                  </w:rPr>
                </w:pPr>
                <w:r w:rsidDel="00000000" w:rsidR="00000000" w:rsidRPr="00000000">
                  <w:rPr>
                    <w:sz w:val="20"/>
                    <w:szCs w:val="20"/>
                    <w:rtl w:val="0"/>
                  </w:rPr>
                  <w:t xml:space="preserve">user_id</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0">
                <w:pPr>
                  <w:spacing w:before="0" w:after="0" w:line="240" w:lineRule="auto"/>
                  <w:ind w:firstLine="0"/>
                  <w:rPr>
                    <w:sz w:val="20"/>
                    <w:szCs w:val="20"/>
                  </w:rPr>
                </w:pPr>
                <w:r w:rsidDel="00000000" w:rsidR="00000000" w:rsidRPr="00000000">
                  <w:rPr>
                    <w:i w:val="1"/>
                    <w:iCs w:val="1"/>
                    <w:sz w:val="20"/>
                    <w:szCs w:val="20"/>
                    <w:rtl w:val="0"/>
                  </w:rPr>
                  <w:t xml:space="preserve">uuid (FK)</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1">
                <w:pPr>
                  <w:spacing w:before="0" w:after="0" w:line="240" w:lineRule="auto"/>
                  <w:ind w:firstLine="0"/>
                  <w:rPr>
                    <w:sz w:val="20"/>
                    <w:szCs w:val="20"/>
                  </w:rPr>
                </w:pPr>
                <w:r w:rsidDel="00000000" w:rsidR="00000000" w:rsidRPr="00000000">
                  <w:rPr>
                    <w:sz w:val="20"/>
                    <w:szCs w:val="20"/>
                    <w:rtl w:val="0"/>
                  </w:rPr>
                  <w:t xml:space="preserve">Proprietário do registro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32">
                <w:pPr>
                  <w:spacing w:before="0" w:after="0" w:line="240" w:lineRule="auto"/>
                  <w:ind w:firstLine="0"/>
                  <w:rPr>
                    <w:sz w:val="20"/>
                    <w:szCs w:val="20"/>
                  </w:rPr>
                </w:pPr>
                <w:r w:rsidDel="00000000" w:rsidR="00000000" w:rsidRPr="00000000">
                  <w:rPr>
                    <w:sz w:val="20"/>
                    <w:szCs w:val="20"/>
                    <w:rtl w:val="0"/>
                  </w:rPr>
                  <w:t xml:space="preserve">terms_version</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3">
                <w:pPr>
                  <w:spacing w:before="0" w:after="0" w:line="240" w:lineRule="auto"/>
                  <w:ind w:firstLine="0"/>
                  <w:rPr>
                    <w:sz w:val="20"/>
                    <w:szCs w:val="20"/>
                  </w:rPr>
                </w:pPr>
                <w:r w:rsidDel="00000000" w:rsidR="00000000" w:rsidRPr="00000000">
                  <w:rPr>
                    <w:i w:val="1"/>
                    <w:iCs w:val="1"/>
                    <w:sz w:val="20"/>
                    <w:szCs w:val="20"/>
                    <w:rtl w:val="0"/>
                  </w:rPr>
                  <w:t xml:space="preserve">text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4">
                <w:pPr>
                  <w:spacing w:before="0" w:after="0" w:line="240" w:lineRule="auto"/>
                  <w:ind w:firstLine="0"/>
                  <w:rPr>
                    <w:sz w:val="20"/>
                    <w:szCs w:val="20"/>
                  </w:rPr>
                </w:pPr>
                <w:r w:rsidDel="00000000" w:rsidR="00000000" w:rsidRPr="00000000">
                  <w:rPr>
                    <w:sz w:val="20"/>
                    <w:szCs w:val="20"/>
                    <w:rtl w:val="0"/>
                  </w:rPr>
                  <w:t xml:space="preserve">Versão do termo de uso aceito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35">
                <w:pPr>
                  <w:spacing w:before="0" w:after="0" w:line="240" w:lineRule="auto"/>
                  <w:ind w:firstLine="0"/>
                  <w:rPr>
                    <w:sz w:val="20"/>
                    <w:szCs w:val="20"/>
                  </w:rPr>
                </w:pPr>
                <w:r w:rsidDel="00000000" w:rsidR="00000000" w:rsidRPr="00000000">
                  <w:rPr>
                    <w:sz w:val="20"/>
                    <w:szCs w:val="20"/>
                    <w:rtl w:val="0"/>
                  </w:rPr>
                  <w:t xml:space="preserve">accepted_at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6">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7">
                <w:pPr>
                  <w:spacing w:before="0" w:after="0" w:line="240" w:lineRule="auto"/>
                  <w:ind w:firstLine="0"/>
                  <w:rPr>
                    <w:sz w:val="20"/>
                    <w:szCs w:val="20"/>
                  </w:rPr>
                </w:pPr>
                <w:r w:rsidDel="00000000" w:rsidR="00000000" w:rsidRPr="00000000">
                  <w:rPr>
                    <w:sz w:val="20"/>
                    <w:szCs w:val="20"/>
                    <w:rtl w:val="0"/>
                  </w:rPr>
                  <w:t xml:space="preserve">Data e hora do aceite</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38">
                <w:pPr>
                  <w:spacing w:before="0" w:after="0" w:line="240" w:lineRule="auto"/>
                  <w:ind w:firstLine="0"/>
                  <w:rPr>
                    <w:sz w:val="20"/>
                    <w:szCs w:val="20"/>
                  </w:rPr>
                </w:pPr>
                <w:r w:rsidDel="00000000" w:rsidR="00000000" w:rsidRPr="00000000">
                  <w:rPr>
                    <w:sz w:val="20"/>
                    <w:szCs w:val="20"/>
                    <w:rtl w:val="0"/>
                  </w:rPr>
                  <w:t xml:space="preserve">updated_at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9">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A">
                <w:pPr>
                  <w:spacing w:before="0" w:after="0" w:line="240" w:lineRule="auto"/>
                  <w:ind w:firstLine="0"/>
                  <w:rPr>
                    <w:sz w:val="20"/>
                    <w:szCs w:val="20"/>
                  </w:rPr>
                </w:pPr>
                <w:r w:rsidDel="00000000" w:rsidR="00000000" w:rsidRPr="00000000">
                  <w:rPr>
                    <w:sz w:val="20"/>
                    <w:szCs w:val="20"/>
                    <w:rtl w:val="0"/>
                  </w:rPr>
                  <w:t xml:space="preserve">Data e hora da última atualização</w:t>
                </w:r>
                <w:r w:rsidDel="00000000" w:rsidR="00000000" w:rsidRPr="00000000">
                  <w:rPr>
                    <w:rtl w:val="0"/>
                  </w:rPr>
                </w:r>
              </w:p>
            </w:tc>
          </w:tr>
          <w:tr>
            <w:trPr>
              <w:cantSplit w:val="1"/>
              <w:tblHeader w:val="0"/>
            </w:trPr>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server_updated_at</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i w:val="1"/>
                    <w:iCs w:val="1"/>
                    <w:sz w:val="20"/>
                    <w:szCs w:val="20"/>
                    <w:rtl w:val="0"/>
                  </w:rPr>
                  <w:t xml:space="preserve">timestamptz</w:t>
                </w:r>
              </w:p>
            </w:tc>
            <w:tc>
              <w:tcPr>
                <w:tcMar>
                  <w:top w:w="40" w:type="dxa"/>
                  <w:left w:w="100" w:type="dxa"/>
                  <w:bottom w:w="40" w:type="dxa"/>
                  <w:right w:w="100" w:type="dxa"/>
                </w:tcMar>
              </w:tcPr>
              <w:p w:rsidR="00000000" w:rsidDel="00000000" w:rsidP="00000000" w:rsidRDefault="00000000" w:rsidRPr="00000000">
                <w:pPr>
                  <w:spacing w:before="0" w:after="0" w:line="240" w:lineRule="auto"/>
                  <w:ind w:firstLine="0"/>
                  <w:rPr>
                    <w:sz w:val="20"/>
                    <w:szCs w:val="20"/>
                  </w:rPr>
                </w:pPr>
                <w:r w:rsidDel="00000000" w:rsidR="00000000" w:rsidRPr="00000000">
                  <w:rPr>
                    <w:sz w:val="20"/>
                    <w:szCs w:val="20"/>
                    <w:rtl w:val="0"/>
                  </w:rPr>
                  <w:t xml:space="preserve">Data e hora de chegada do registro à base remota, usada no recebimento</w:t>
                </w:r>
              </w:p>
            </w:tc>
          </w:tr>
          <w:tr>
            <w:trPr>
              <w:cantSplit w:val="1"/>
              <w:tblHeader w:val="0"/>
            </w:trPr>
            <w:tc>
              <w:tcPr>
                <w:tcMar>
                  <w:top w:w="40" w:type="dxa"/>
                  <w:left w:w="100" w:type="dxa"/>
                  <w:bottom w:w="40" w:type="dxa"/>
                  <w:right w:w="100" w:type="dxa"/>
                </w:tcMar>
              </w:tcPr>
              <w:p w:rsidR="00000000" w:rsidDel="00000000" w:rsidP="00000000" w:rsidRDefault="00000000" w:rsidRPr="00000000" w14:paraId="0000053B">
                <w:pPr>
                  <w:spacing w:before="0" w:after="0" w:line="240" w:lineRule="auto"/>
                  <w:ind w:firstLine="0"/>
                  <w:rPr>
                    <w:sz w:val="20"/>
                    <w:szCs w:val="20"/>
                  </w:rPr>
                </w:pPr>
                <w:r w:rsidDel="00000000" w:rsidR="00000000" w:rsidRPr="00000000">
                  <w:rPr>
                    <w:sz w:val="20"/>
                    <w:szCs w:val="20"/>
                    <w:rtl w:val="0"/>
                  </w:rPr>
                  <w:t xml:space="preserve">deleted_at</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C">
                <w:pPr>
                  <w:spacing w:before="0" w:after="0" w:line="240" w:lineRule="auto"/>
                  <w:ind w:firstLine="0"/>
                  <w:rPr>
                    <w:sz w:val="20"/>
                    <w:szCs w:val="20"/>
                  </w:rPr>
                </w:pPr>
                <w:r w:rsidDel="00000000" w:rsidR="00000000" w:rsidRPr="00000000">
                  <w:rPr>
                    <w:i w:val="1"/>
                    <w:iCs w:val="1"/>
                    <w:sz w:val="20"/>
                    <w:szCs w:val="20"/>
                    <w:rtl w:val="0"/>
                  </w:rPr>
                  <w:t xml:space="preserve">timestamptz</w:t>
                </w:r>
                <w:r w:rsidDel="00000000" w:rsidR="00000000" w:rsidRPr="00000000">
                  <w:rPr>
                    <w:rtl w:val="0"/>
                  </w:rPr>
                </w:r>
              </w:p>
            </w:tc>
            <w:tc>
              <w:tcPr>
                <w:tcMar>
                  <w:top w:w="40" w:type="dxa"/>
                  <w:left w:w="100" w:type="dxa"/>
                  <w:bottom w:w="40" w:type="dxa"/>
                  <w:right w:w="100" w:type="dxa"/>
                </w:tcMar>
              </w:tcPr>
              <w:p w:rsidR="00000000" w:rsidDel="00000000" w:rsidP="00000000" w:rsidRDefault="00000000" w:rsidRPr="00000000" w14:paraId="0000053D">
                <w:pPr>
                  <w:spacing w:before="0" w:after="0" w:line="240" w:lineRule="auto"/>
                  <w:ind w:firstLine="0"/>
                  <w:rPr>
                    <w:sz w:val="20"/>
                    <w:szCs w:val="20"/>
                  </w:rPr>
                </w:pPr>
                <w:r w:rsidDel="00000000" w:rsidR="00000000" w:rsidRPr="00000000">
                  <w:rPr>
                    <w:sz w:val="20"/>
                    <w:szCs w:val="20"/>
                    <w:rtl w:val="0"/>
                  </w:rPr>
                  <w:t xml:space="preserve">Data e hora da exclusão lógica</w:t>
                </w:r>
                <w:r w:rsidDel="00000000" w:rsidR="00000000" w:rsidRPr="00000000">
                  <w:rPr>
                    <w:rtl w:val="0"/>
                  </w:rPr>
                </w:r>
              </w:p>
            </w:tc>
          </w:tr>
        </w:tbl>
      </w:sdtContent>
    </w:sdt>
    <w:p w:rsidR="00000000" w:rsidDel="00000000" w:rsidP="00000000" w:rsidRDefault="00000000" w:rsidRPr="00000000" w14:paraId="0000053E">
      <w:pPr>
        <w:ind w:firstLine="0"/>
        <w:rPr>
          <w:sz w:val="20"/>
          <w:szCs w:val="20"/>
        </w:rPr>
      </w:pPr>
      <w:r w:rsidDel="00000000" w:rsidR="00000000" w:rsidRPr="00000000">
        <w:rPr>
          <w:sz w:val="20"/>
          <w:szCs w:val="20"/>
          <w:rtl w:val="0"/>
        </w:rPr>
        <w:t xml:space="preserve">Fonte: elaborado pelo autor (2026).</w:t>
      </w:r>
    </w:p>
    <w:sectPr>
      <w:headerReference r:id="rId35" w:type="default"/>
      <w:headerReference r:id="rId36" w:type="first"/>
      <w:type w:val="nextPage"/>
      <w:pgSz w:h="16840" w:w="11907" w:orient="portrait"/>
      <w:pgMar w:bottom="1134" w:top="1701" w:left="1701" w:right="1134" w:header="709" w:footer="709"/>
      <w:pgNumType w:start="1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5">
    <w:pPr>
      <w:jc w:val="right"/>
      <w:rPr/>
    </w:pPr>
    <w:r w:rsidDel="00000000" w:rsidR="00000000" w:rsidRPr="00000000">
      <w:rPr>
        <w:rtl w:val="0"/>
      </w:rPr>
      <w:t xml:space="preserve">16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Courier New" w:cs="Courier New" w:eastAsia="Courier New" w:hAnsi="Courier New"/>
        <w:b w:val="0"/>
        <w:bCs w:val="0"/>
        <w:i w:val="0"/>
        <w:iCs w:val="0"/>
        <w:smallCaps w:val="0"/>
        <w:color w:val="444444"/>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b w:val="0"/>
        <w:bCs w:val="0"/>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Courier New" w:cs="Courier New" w:eastAsia="Courier New" w:hAnsi="Courier New"/>
        <w:b w:val="0"/>
        <w:bCs w:val="0"/>
        <w:i w:val="0"/>
        <w:iCs w:val="0"/>
        <w:smallCaps w:val="0"/>
        <w:color w:val="444444"/>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2">
    <w:name w:val="heading 2"/>
    <w:basedOn w:val="Normal"/>
    <w:next w:val="Normal"/>
    <w:pPr>
      <w:keepNext w:val="1"/>
      <w:keepLines w:val="1"/>
      <w:pageBreakBefore w:val="0"/>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vertAlign w:val="baseline"/>
    </w:rPr>
  </w:style>
  <w:style w:type="paragraph" w:styleId="Heading3">
    <w:name w:val="heading 3"/>
    <w:basedOn w:val="Normal"/>
    <w:next w:val="Normal"/>
    <w:pPr>
      <w:keepNext w:val="1"/>
      <w:keepLines w:val="1"/>
      <w:ind w:firstLine="0"/>
      <w:jc w:val="left"/>
    </w:pPr>
    <w:rPr>
      <w:b w:val="1"/>
      <w:bCs w:val="1"/>
    </w:rPr>
  </w:style>
  <w:style w:type="paragraph" w:styleId="Heading4">
    <w:name w:val="heading 4"/>
    <w:basedOn w:val="Normal"/>
    <w:next w:val="Normal"/>
    <w:pPr>
      <w:keepNext w:val="1"/>
      <w:keepLines w:val="1"/>
      <w:pageBreakBefore w:val="0"/>
      <w:spacing w:after="40" w:before="240" w:line="256.008"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spacing w:after="40" w:before="220" w:line="256.008"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spacing w:after="40" w:before="200" w:line="256.008"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spacing w:after="120" w:before="480" w:line="256.008" w:lineRule="auto"/>
      <w:ind w:left="0" w:right="0" w:firstLine="0"/>
      <w:jc w:val="left"/>
    </w:pPr>
    <w:rPr>
      <w:rFonts w:ascii="Calibri" w:cs="Calibri" w:eastAsia="Calibri" w:hAnsi="Calibri"/>
      <w:b w:val="1"/>
      <w:bCs w:val="1"/>
      <w:i w:val="0"/>
      <w:iCs w:val="0"/>
      <w:smallCaps w:val="0"/>
      <w:strike w:val="0"/>
      <w:color w:val="000000"/>
      <w:sz w:val="72"/>
      <w:szCs w:val="7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80.0" w:type="dxa"/>
        <w:left w:w="80.0" w:type="dxa"/>
        <w:bottom w:w="80.0" w:type="dxa"/>
        <w:right w:w="80.0" w:type="dxa"/>
      </w:tblCellMar>
    </w:tblPr>
  </w:style>
  <w:style w:type="paragraph" w:styleId="Subtitle">
    <w:name w:val="Subtitle"/>
    <w:basedOn w:val="Normal"/>
    <w:next w:val="Normal"/>
    <w:pPr>
      <w:keepNext w:val="1"/>
      <w:keepLines w:val="1"/>
      <w:pageBreakBefore w:val="0"/>
      <w:spacing w:after="80" w:before="360" w:line="256.008"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tblPr>
      <w:tblStyleRowBandSize w:val="1"/>
      <w:tblStyleColBandSize w:val="1"/>
      <w:tblCellMar>
        <w:top w:w="80.0" w:type="dxa"/>
        <w:left w:w="80.0" w:type="dxa"/>
        <w:bottom w:w="80.0" w:type="dxa"/>
        <w:right w:w="8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6.jpg"/><Relationship Id="rId21" Type="http://schemas.openxmlformats.org/officeDocument/2006/relationships/image" Target="media/image8.jpg"/><Relationship Id="rId24" Type="http://schemas.openxmlformats.org/officeDocument/2006/relationships/hyperlink" Target="http://www.planalto.gov.br/ccivil_03/_ato2015-2018/2018/lei/l13709compilado.html" TargetMode="External"/><Relationship Id="rId23" Type="http://schemas.openxmlformats.org/officeDocument/2006/relationships/hyperlink" Target="https://www.youtube.com/watch?v=VvwhcoZhoI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cs.expo.dev/" TargetMode="External"/><Relationship Id="rId25" Type="http://schemas.openxmlformats.org/officeDocument/2006/relationships/hyperlink" Target="https://bvsms.saude.gov.br/bvs/publicacoes/estrategia_saude_digital_Brasil.pdf" TargetMode="External"/><Relationship Id="rId28" Type="http://schemas.openxmlformats.org/officeDocument/2006/relationships/hyperlink" Target="https://reactnative.dev/docs/getting-started" TargetMode="External"/><Relationship Id="rId27" Type="http://schemas.openxmlformats.org/officeDocument/2006/relationships/hyperlink" Target="https://www.ibm.com/docs/pt-br/cics-tx/11.1.0?topic=processing-acid-properties-transaction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ypescriptlang.org/" TargetMode="External"/><Relationship Id="rId7" Type="http://schemas.openxmlformats.org/officeDocument/2006/relationships/header" Target="header4.xml"/><Relationship Id="rId8" Type="http://schemas.openxmlformats.org/officeDocument/2006/relationships/header" Target="header1.xml"/><Relationship Id="rId31" Type="http://schemas.openxmlformats.org/officeDocument/2006/relationships/hyperlink" Target="https://supabase.com/docs/guides/auth/row-level-security" TargetMode="External"/><Relationship Id="rId30" Type="http://schemas.openxmlformats.org/officeDocument/2006/relationships/hyperlink" Target="https://www.sqlite.org/docs.html" TargetMode="External"/><Relationship Id="rId11" Type="http://schemas.openxmlformats.org/officeDocument/2006/relationships/image" Target="media/image5.jpg"/><Relationship Id="rId33" Type="http://schemas.openxmlformats.org/officeDocument/2006/relationships/hyperlink" Target="https://iris.who.int/server/api/core/bitstreams/ad1b13c0-7c82-47b4-8dd5-f0a26c3a3cc3/content" TargetMode="External"/><Relationship Id="rId10" Type="http://schemas.openxmlformats.org/officeDocument/2006/relationships/footer" Target="footer2.xml"/><Relationship Id="rId32" Type="http://schemas.openxmlformats.org/officeDocument/2006/relationships/hyperlink" Target="https://www.allthingsdistributed.com/2008/12/eventually_consistent.html" TargetMode="External"/><Relationship Id="rId13" Type="http://schemas.openxmlformats.org/officeDocument/2006/relationships/image" Target="media/image10.jpg"/><Relationship Id="rId35" Type="http://schemas.openxmlformats.org/officeDocument/2006/relationships/header" Target="header3.xml"/><Relationship Id="rId12" Type="http://schemas.openxmlformats.org/officeDocument/2006/relationships/image" Target="media/image4.png"/><Relationship Id="rId34" Type="http://schemas.openxmlformats.org/officeDocument/2006/relationships/hyperlink" Target="https://www.w3.org/TR/WCAG21/" TargetMode="External"/><Relationship Id="rId15" Type="http://schemas.openxmlformats.org/officeDocument/2006/relationships/image" Target="media/image9.jpg"/><Relationship Id="rId14" Type="http://schemas.openxmlformats.org/officeDocument/2006/relationships/image" Target="media/image12.jpg"/><Relationship Id="rId36" Type="http://schemas.openxmlformats.org/officeDocument/2006/relationships/header" Target="header2.xml"/><Relationship Id="rId17" Type="http://schemas.openxmlformats.org/officeDocument/2006/relationships/image" Target="media/image3.jpg"/><Relationship Id="rId16" Type="http://schemas.openxmlformats.org/officeDocument/2006/relationships/image" Target="media/image11.jpg"/><Relationship Id="rId19" Type="http://schemas.openxmlformats.org/officeDocument/2006/relationships/image" Target="media/image2.jpg"/><Relationship Id="rId18" Type="http://schemas.openxmlformats.org/officeDocument/2006/relationships/image" Target="media/image1.jpg"/><Relationship Id="rId37" Type="http://schemas.openxmlformats.org/officeDocument/2006/relationships/image" Target="media/image13.png"/><Relationship Id="rId3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8T0E4x3vEYRe0sPfHJGOyURGA==">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