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8D1BF1">
          <w:rPr>
            <w:noProof/>
            <w:webHidden/>
          </w:rPr>
          <w:t>4</w:t>
        </w:r>
        <w:r w:rsidR="008D1BF1">
          <w:rPr>
            <w:noProof/>
            <w:webHidden/>
          </w:rPr>
          <w:fldChar w:fldCharType="end"/>
        </w:r>
      </w:hyperlink>
    </w:p>
    <w:p w:rsidR="008D1BF1" w:rsidRDefault="00CA00A8">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8D1BF1">
          <w:rPr>
            <w:noProof/>
            <w:webHidden/>
          </w:rPr>
          <w:t>5</w:t>
        </w:r>
        <w:r w:rsidR="008D1BF1">
          <w:rPr>
            <w:noProof/>
            <w:webHidden/>
          </w:rPr>
          <w:fldChar w:fldCharType="end"/>
        </w:r>
      </w:hyperlink>
    </w:p>
    <w:p w:rsidR="008D1BF1" w:rsidRDefault="00CA00A8">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8D1BF1">
          <w:rPr>
            <w:noProof/>
            <w:webHidden/>
          </w:rPr>
          <w:t>7</w:t>
        </w:r>
        <w:r w:rsidR="008D1BF1">
          <w:rPr>
            <w:noProof/>
            <w:webHidden/>
          </w:rPr>
          <w:fldChar w:fldCharType="end"/>
        </w:r>
      </w:hyperlink>
    </w:p>
    <w:p w:rsidR="008D1BF1" w:rsidRDefault="00CA00A8">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8D1BF1">
          <w:rPr>
            <w:noProof/>
            <w:webHidden/>
          </w:rPr>
          <w:t>8</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8D1BF1">
          <w:rPr>
            <w:noProof/>
            <w:webHidden/>
          </w:rPr>
          <w:t>9</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8D1BF1">
          <w:rPr>
            <w:noProof/>
            <w:webHidden/>
          </w:rPr>
          <w:t>10</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8D1BF1">
          <w:rPr>
            <w:noProof/>
            <w:webHidden/>
          </w:rPr>
          <w:t>10</w:t>
        </w:r>
        <w:r w:rsidR="008D1BF1">
          <w:rPr>
            <w:noProof/>
            <w:webHidden/>
          </w:rPr>
          <w:fldChar w:fldCharType="end"/>
        </w:r>
      </w:hyperlink>
    </w:p>
    <w:p w:rsidR="008D1BF1" w:rsidRDefault="00CA00A8">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8D1BF1">
          <w:rPr>
            <w:noProof/>
            <w:webHidden/>
          </w:rPr>
          <w:t>11</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8D1BF1">
          <w:rPr>
            <w:noProof/>
            <w:webHidden/>
          </w:rPr>
          <w:t>11</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8D1BF1">
          <w:rPr>
            <w:noProof/>
            <w:webHidden/>
          </w:rPr>
          <w:t>11</w:t>
        </w:r>
        <w:r w:rsidR="008D1BF1">
          <w:rPr>
            <w:noProof/>
            <w:webHidden/>
          </w:rPr>
          <w:fldChar w:fldCharType="end"/>
        </w:r>
      </w:hyperlink>
    </w:p>
    <w:p w:rsidR="008D1BF1" w:rsidRDefault="00CA00A8">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8D1BF1">
          <w:rPr>
            <w:noProof/>
            <w:webHidden/>
          </w:rPr>
          <w:t>61</w:t>
        </w:r>
        <w:r w:rsidR="008D1BF1">
          <w:rPr>
            <w:noProof/>
            <w:webHidden/>
          </w:rPr>
          <w:fldChar w:fldCharType="end"/>
        </w:r>
      </w:hyperlink>
    </w:p>
    <w:p w:rsidR="008D1BF1" w:rsidRDefault="00CA00A8">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8D1BF1">
          <w:rPr>
            <w:noProof/>
            <w:webHidden/>
          </w:rPr>
          <w:t>62</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8D1BF1">
          <w:rPr>
            <w:noProof/>
            <w:webHidden/>
          </w:rPr>
          <w:t>64</w:t>
        </w:r>
        <w:r w:rsidR="008D1BF1">
          <w:rPr>
            <w:noProof/>
            <w:webHidden/>
          </w:rPr>
          <w:fldChar w:fldCharType="end"/>
        </w:r>
      </w:hyperlink>
    </w:p>
    <w:p w:rsidR="008D1BF1" w:rsidRDefault="00CA00A8">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8D1BF1">
          <w:rPr>
            <w:noProof/>
            <w:webHidden/>
          </w:rPr>
          <w:t>65</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8D1BF1">
          <w:rPr>
            <w:noProof/>
            <w:webHidden/>
          </w:rPr>
          <w:t>65</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8D1BF1">
          <w:rPr>
            <w:noProof/>
            <w:webHidden/>
          </w:rPr>
          <w:t>65</w:t>
        </w:r>
        <w:r w:rsidR="008D1BF1">
          <w:rPr>
            <w:noProof/>
            <w:webHidden/>
          </w:rPr>
          <w:fldChar w:fldCharType="end"/>
        </w:r>
      </w:hyperlink>
    </w:p>
    <w:p w:rsidR="008D1BF1" w:rsidRDefault="00CA00A8">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8D1BF1">
          <w:rPr>
            <w:noProof/>
            <w:webHidden/>
          </w:rPr>
          <w:t>66</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lastRenderedPageBreak/>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lastRenderedPageBreak/>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lastRenderedPageBreak/>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lastRenderedPageBreak/>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lastRenderedPageBreak/>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lastRenderedPageBreak/>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lastRenderedPageBreak/>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lastRenderedPageBreak/>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2830"/>
        <w:gridCol w:w="5664"/>
      </w:tblGrid>
      <w:tr w:rsidR="002668CF"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668CF">
            <w:proofErr w:type="spellStart"/>
            <w:r>
              <w:t>IdInasistenciaCabecera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Mes</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FechaApertura</w:t>
            </w:r>
            <w:proofErr w:type="spellEnd"/>
          </w:p>
        </w:tc>
        <w:tc>
          <w:tcPr>
            <w:tcW w:w="5664" w:type="dxa"/>
          </w:tcPr>
          <w:p w:rsidR="002668CF" w:rsidRDefault="00B0135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FechaEntrega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Confecciono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r w:rsidR="00D776CD" w:rsidTr="00321F1D">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proofErr w:type="spellStart"/>
            <w:r>
              <w:lastRenderedPageBreak/>
              <w:t>SinNovedades</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r>
              <w:t>Observaciones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Estado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 se habilita si el estado = “P”.</w:t>
      </w:r>
    </w:p>
    <w:p w:rsidR="008A5C87" w:rsidRDefault="008A5C87" w:rsidP="00910153"/>
    <w:p w:rsidR="008A5C87" w:rsidRDefault="00B0135F" w:rsidP="00910153">
      <w:r>
        <w:t>Debajo de la grilla se visualizará un botón “Agregar</w:t>
      </w:r>
      <w:r w:rsidR="00946C73">
        <w:t xml:space="preserve"> Cabecera de Inasistencia</w:t>
      </w:r>
      <w:r>
        <w:t xml:space="preserve">”. Esta opción servirá para agregar una cabecera para un mes </w:t>
      </w:r>
      <w:r w:rsidR="0015031D">
        <w:t>que todavía no se haya definido:</w:t>
      </w:r>
    </w:p>
    <w:p w:rsidR="0015031D" w:rsidRDefault="0015031D" w:rsidP="00910153"/>
    <w:p w:rsidR="0015031D" w:rsidRDefault="0015031D" w:rsidP="00910153"/>
    <w:p w:rsidR="0015031D" w:rsidRDefault="0015031D" w:rsidP="00910153">
      <w:r>
        <w:rPr>
          <w:noProof/>
          <w:lang w:val="es-AR" w:eastAsia="es-AR"/>
        </w:rPr>
        <w:lastRenderedPageBreak/>
        <w:drawing>
          <wp:inline distT="0" distB="0" distL="0" distR="0" wp14:anchorId="304B0051" wp14:editId="0FD5507F">
            <wp:extent cx="8251190" cy="33058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51190" cy="3305810"/>
                    </a:xfrm>
                    <a:prstGeom prst="rect">
                      <a:avLst/>
                    </a:prstGeom>
                  </pic:spPr>
                </pic:pic>
              </a:graphicData>
            </a:graphic>
          </wp:inline>
        </w:drawing>
      </w:r>
    </w:p>
    <w:p w:rsidR="0015031D" w:rsidRDefault="0015031D" w:rsidP="00910153"/>
    <w:p w:rsidR="00B0135F" w:rsidRDefault="00B0135F" w:rsidP="00910153">
      <w:r>
        <w:t>Al hacer clic en el botón Agregar</w:t>
      </w:r>
      <w:r w:rsidR="00946C73">
        <w:t xml:space="preserve"> Cabecera de Inasistencia</w:t>
      </w:r>
      <w:r>
        <w:t xml:space="preserve">, se </w:t>
      </w:r>
      <w:r w:rsidR="00E15A55">
        <w:t>habilitará</w:t>
      </w:r>
      <w:r>
        <w:t xml:space="preserve"> un formulario con los siguientes datos:</w:t>
      </w:r>
    </w:p>
    <w:p w:rsidR="008A5C87" w:rsidRDefault="008A5C87" w:rsidP="00910153"/>
    <w:p w:rsidR="0015031D" w:rsidRDefault="0015031D" w:rsidP="00910153">
      <w:r>
        <w:rPr>
          <w:noProof/>
          <w:lang w:val="es-AR" w:eastAsia="es-AR"/>
        </w:rPr>
        <w:lastRenderedPageBreak/>
        <w:drawing>
          <wp:inline distT="0" distB="0" distL="0" distR="0" wp14:anchorId="5E775CDF" wp14:editId="5E30C629">
            <wp:extent cx="7592291" cy="431266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608927" cy="4322110"/>
                    </a:xfrm>
                    <a:prstGeom prst="rect">
                      <a:avLst/>
                    </a:prstGeom>
                  </pic:spPr>
                </pic:pic>
              </a:graphicData>
            </a:graphic>
          </wp:inline>
        </w:drawing>
      </w:r>
    </w:p>
    <w:p w:rsidR="0015031D" w:rsidRDefault="0015031D" w:rsidP="00910153"/>
    <w:p w:rsidR="00B0135F" w:rsidRPr="0015031D" w:rsidRDefault="00B0135F" w:rsidP="0015031D">
      <w:pPr>
        <w:pStyle w:val="Prrafodelista"/>
        <w:numPr>
          <w:ilvl w:val="0"/>
          <w:numId w:val="45"/>
        </w:numPr>
        <w:spacing w:after="0"/>
        <w:ind w:left="714" w:hanging="357"/>
        <w:rPr>
          <w:sz w:val="20"/>
        </w:rPr>
      </w:pPr>
      <w:r w:rsidRPr="0015031D">
        <w:rPr>
          <w:sz w:val="20"/>
        </w:rPr>
        <w:t>Establecimiento (</w:t>
      </w:r>
      <w:r w:rsidR="00B24D5F">
        <w:rPr>
          <w:sz w:val="20"/>
        </w:rPr>
        <w:t xml:space="preserve">mostrar el campo </w:t>
      </w:r>
      <w:proofErr w:type="spellStart"/>
      <w:r w:rsidRPr="0015031D">
        <w:rPr>
          <w:sz w:val="20"/>
        </w:rPr>
        <w:t>NombrePCia</w:t>
      </w:r>
      <w:proofErr w:type="spellEnd"/>
      <w:r w:rsidRPr="0015031D">
        <w:rPr>
          <w:sz w:val="20"/>
        </w:rPr>
        <w:t>). Sólo lectura</w:t>
      </w:r>
    </w:p>
    <w:p w:rsidR="00B0135F" w:rsidRPr="0015031D" w:rsidRDefault="00B0135F" w:rsidP="0015031D">
      <w:pPr>
        <w:pStyle w:val="Prrafodelista"/>
        <w:numPr>
          <w:ilvl w:val="0"/>
          <w:numId w:val="45"/>
        </w:numPr>
        <w:spacing w:after="0"/>
        <w:ind w:left="714" w:hanging="357"/>
        <w:rPr>
          <w:sz w:val="20"/>
        </w:rPr>
      </w:pPr>
      <w:r w:rsidRPr="0015031D">
        <w:rPr>
          <w:sz w:val="20"/>
        </w:rPr>
        <w:t>Mes: combo con valores del 01-Enero al 12-Diciembre</w:t>
      </w:r>
    </w:p>
    <w:p w:rsidR="00B0135F" w:rsidRPr="0015031D" w:rsidRDefault="00B0135F" w:rsidP="0015031D">
      <w:pPr>
        <w:pStyle w:val="Prrafodelista"/>
        <w:numPr>
          <w:ilvl w:val="0"/>
          <w:numId w:val="45"/>
        </w:numPr>
        <w:spacing w:after="0"/>
        <w:ind w:left="714" w:hanging="357"/>
        <w:rPr>
          <w:sz w:val="20"/>
        </w:rPr>
      </w:pPr>
      <w:r w:rsidRPr="0015031D">
        <w:rPr>
          <w:sz w:val="20"/>
        </w:rPr>
        <w:t>Año: combo con valores año en curso y año en curso -1</w:t>
      </w:r>
    </w:p>
    <w:p w:rsidR="0015031D" w:rsidRDefault="0015031D" w:rsidP="00B0135F"/>
    <w:p w:rsidR="00B0135F" w:rsidRDefault="00B0135F" w:rsidP="00B0135F">
      <w:r>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Pr="0015031D" w:rsidRDefault="00B0135F" w:rsidP="0015031D">
      <w:pPr>
        <w:pStyle w:val="Prrafodelista"/>
        <w:numPr>
          <w:ilvl w:val="0"/>
          <w:numId w:val="43"/>
        </w:numPr>
        <w:spacing w:after="0"/>
        <w:ind w:left="714" w:hanging="357"/>
        <w:rPr>
          <w:sz w:val="20"/>
        </w:rPr>
      </w:pPr>
      <w:r w:rsidRPr="0015031D">
        <w:rPr>
          <w:sz w:val="20"/>
        </w:rPr>
        <w:lastRenderedPageBreak/>
        <w:t>Estado = P</w:t>
      </w:r>
    </w:p>
    <w:p w:rsidR="00B0135F" w:rsidRPr="0015031D" w:rsidRDefault="00B0135F" w:rsidP="0015031D">
      <w:pPr>
        <w:pStyle w:val="Prrafodelista"/>
        <w:numPr>
          <w:ilvl w:val="0"/>
          <w:numId w:val="43"/>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776CD" w:rsidRPr="0015031D" w:rsidRDefault="00D776CD" w:rsidP="0015031D">
      <w:pPr>
        <w:pStyle w:val="Prrafodelista"/>
        <w:numPr>
          <w:ilvl w:val="0"/>
          <w:numId w:val="43"/>
        </w:numPr>
        <w:spacing w:after="0"/>
        <w:ind w:left="714" w:hanging="357"/>
        <w:rPr>
          <w:sz w:val="20"/>
        </w:rPr>
      </w:pPr>
      <w:proofErr w:type="spellStart"/>
      <w:r w:rsidRPr="0015031D">
        <w:rPr>
          <w:sz w:val="20"/>
        </w:rPr>
        <w:t>SinNovedades</w:t>
      </w:r>
      <w:proofErr w:type="spellEnd"/>
      <w:r w:rsidRPr="0015031D">
        <w:rPr>
          <w:sz w:val="20"/>
        </w:rPr>
        <w:t xml:space="preserve"> = N</w:t>
      </w:r>
    </w:p>
    <w:p w:rsidR="00DF4B39" w:rsidRPr="0015031D" w:rsidRDefault="00DF4B39" w:rsidP="0015031D">
      <w:pPr>
        <w:pStyle w:val="Prrafodelista"/>
        <w:numPr>
          <w:ilvl w:val="0"/>
          <w:numId w:val="43"/>
        </w:numPr>
        <w:spacing w:after="0"/>
        <w:ind w:left="714" w:hanging="357"/>
        <w:rPr>
          <w:sz w:val="20"/>
        </w:rPr>
      </w:pPr>
      <w:r w:rsidRPr="0015031D">
        <w:rPr>
          <w:sz w:val="20"/>
        </w:rPr>
        <w:t>Vuelve a cargar la grilla con el registro recientemente dado de alta.</w:t>
      </w:r>
    </w:p>
    <w:p w:rsidR="00B0135F" w:rsidRDefault="00B0135F" w:rsidP="00910153"/>
    <w:p w:rsidR="00E15A55" w:rsidRDefault="00E15A55"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45193" w:rsidRDefault="00845193" w:rsidP="00910153">
      <w:r>
        <w:rPr>
          <w:noProof/>
          <w:lang w:val="es-AR" w:eastAsia="es-AR"/>
        </w:rPr>
        <w:drawing>
          <wp:inline distT="0" distB="0" distL="0" distR="0" wp14:anchorId="2CA3C56D" wp14:editId="67B7450C">
            <wp:extent cx="8251190" cy="389953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51190" cy="3899535"/>
                    </a:xfrm>
                    <a:prstGeom prst="rect">
                      <a:avLst/>
                    </a:prstGeom>
                  </pic:spPr>
                </pic:pic>
              </a:graphicData>
            </a:graphic>
          </wp:inline>
        </w:drawing>
      </w:r>
    </w:p>
    <w:p w:rsidR="00845193" w:rsidRDefault="00845193" w:rsidP="00910153"/>
    <w:p w:rsidR="008061DA" w:rsidRPr="00845193" w:rsidRDefault="00845193" w:rsidP="00845193">
      <w:pPr>
        <w:pStyle w:val="Prrafodelista"/>
        <w:numPr>
          <w:ilvl w:val="0"/>
          <w:numId w:val="46"/>
        </w:numPr>
        <w:spacing w:after="0"/>
        <w:ind w:left="714" w:hanging="357"/>
        <w:rPr>
          <w:sz w:val="20"/>
        </w:rPr>
      </w:pPr>
      <w:r w:rsidRPr="00845193">
        <w:rPr>
          <w:sz w:val="20"/>
        </w:rPr>
        <w:lastRenderedPageBreak/>
        <w:t>E</w:t>
      </w:r>
      <w:r w:rsidR="008061DA" w:rsidRPr="00845193">
        <w:rPr>
          <w:sz w:val="20"/>
        </w:rPr>
        <w:t>stablecimiento (sólo lectura)</w:t>
      </w:r>
    </w:p>
    <w:p w:rsidR="008061DA" w:rsidRPr="00845193" w:rsidRDefault="008061DA" w:rsidP="00845193">
      <w:pPr>
        <w:pStyle w:val="Prrafodelista"/>
        <w:numPr>
          <w:ilvl w:val="0"/>
          <w:numId w:val="46"/>
        </w:numPr>
        <w:spacing w:after="0"/>
        <w:ind w:left="714" w:hanging="357"/>
        <w:rPr>
          <w:sz w:val="20"/>
        </w:rPr>
      </w:pPr>
      <w:r w:rsidRPr="00845193">
        <w:rPr>
          <w:sz w:val="20"/>
        </w:rPr>
        <w:t>Mes y Año (de la cabecera de inasistencia) sólo lectura</w:t>
      </w:r>
    </w:p>
    <w:p w:rsidR="00A65D84" w:rsidRPr="00845193" w:rsidRDefault="008061DA" w:rsidP="00845193">
      <w:pPr>
        <w:pStyle w:val="Prrafodelista"/>
        <w:numPr>
          <w:ilvl w:val="0"/>
          <w:numId w:val="46"/>
        </w:numPr>
        <w:spacing w:after="0"/>
        <w:ind w:left="714" w:hanging="357"/>
        <w:rPr>
          <w:sz w:val="20"/>
        </w:rPr>
      </w:pPr>
      <w:r w:rsidRPr="00845193">
        <w:rPr>
          <w:sz w:val="20"/>
        </w:rPr>
        <w:t>Grilla con la POF del Establecimiento y un botón al final de cada registro “Cargar Día Inasistencia”</w:t>
      </w:r>
      <w:r w:rsidR="00B42F7B" w:rsidRPr="00845193">
        <w:rPr>
          <w:sz w:val="20"/>
        </w:rPr>
        <w:t xml:space="preserve"> tal </w:t>
      </w:r>
      <w:r w:rsidR="00A65D84" w:rsidRPr="00845193">
        <w:rPr>
          <w:sz w:val="20"/>
        </w:rPr>
        <w:t xml:space="preserve">que </w:t>
      </w:r>
      <w:r w:rsidR="00B42F7B" w:rsidRPr="00845193">
        <w:rPr>
          <w:sz w:val="20"/>
        </w:rPr>
        <w:t xml:space="preserve">al presionarlo </w:t>
      </w:r>
      <w:r w:rsidR="00A65D84" w:rsidRPr="00845193">
        <w:rPr>
          <w:sz w:val="20"/>
        </w:rPr>
        <w:t>abrirá un formulario pa</w:t>
      </w:r>
      <w:r w:rsidR="00B42F7B" w:rsidRPr="00845193">
        <w:rPr>
          <w:sz w:val="20"/>
        </w:rPr>
        <w:t xml:space="preserve">ra cargar los datos de la tabla </w:t>
      </w:r>
      <w:proofErr w:type="spellStart"/>
      <w:r w:rsidR="00B42F7B" w:rsidRPr="00845193">
        <w:rPr>
          <w:sz w:val="20"/>
        </w:rPr>
        <w:t>MEC_InasistenciasDetalle</w:t>
      </w:r>
      <w:proofErr w:type="spellEnd"/>
      <w:r w:rsidR="00B42F7B" w:rsidRPr="00845193">
        <w:rPr>
          <w:sz w:val="20"/>
        </w:rPr>
        <w:t>. El listado deberá estar ordenado por DNI y Secuencia (descendente).</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845193" w:rsidP="00A65D84">
      <w:r>
        <w:rPr>
          <w:noProof/>
          <w:lang w:val="es-AR" w:eastAsia="es-AR"/>
        </w:rPr>
        <w:lastRenderedPageBreak/>
        <w:drawing>
          <wp:inline distT="0" distB="0" distL="0" distR="0" wp14:anchorId="6DB40413" wp14:editId="51852C40">
            <wp:extent cx="8251190" cy="6031865"/>
            <wp:effectExtent l="0" t="0" r="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51190" cy="6031865"/>
                    </a:xfrm>
                    <a:prstGeom prst="rect">
                      <a:avLst/>
                    </a:prstGeom>
                  </pic:spPr>
                </pic:pic>
              </a:graphicData>
            </a:graphic>
          </wp:inline>
        </w:drawing>
      </w:r>
    </w:p>
    <w:p w:rsidR="00A65D84" w:rsidRDefault="00A65D84" w:rsidP="00A65D84"/>
    <w:p w:rsidR="00FD62D7" w:rsidRPr="00845193" w:rsidRDefault="00845193" w:rsidP="00845193">
      <w:pPr>
        <w:pStyle w:val="Prrafodelista"/>
        <w:numPr>
          <w:ilvl w:val="0"/>
          <w:numId w:val="47"/>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Apellido y Nombre (Apellido, Nombre). Sólo lectura</w:t>
      </w:r>
    </w:p>
    <w:p w:rsidR="00FD62D7" w:rsidRPr="00845193" w:rsidRDefault="00845193" w:rsidP="00845193">
      <w:pPr>
        <w:pStyle w:val="Prrafodelista"/>
        <w:numPr>
          <w:ilvl w:val="0"/>
          <w:numId w:val="47"/>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Cargo (Sólo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t>Al</w:t>
      </w:r>
      <w:r w:rsidR="00F31FB9">
        <w:t xml:space="preserve"> presionar el botón “Guardar”:</w:t>
      </w:r>
    </w:p>
    <w:p w:rsidR="00F31FB9" w:rsidRDefault="00F31FB9" w:rsidP="00A65D84">
      <w:r>
        <w:t xml:space="preserve">Se deberá validar que ya no exista un registro en </w:t>
      </w:r>
      <w:proofErr w:type="spellStart"/>
      <w:r>
        <w:t>MEC_InasistenciasDetalle</w:t>
      </w:r>
      <w:proofErr w:type="spellEnd"/>
      <w:r>
        <w:t xml:space="preserve"> para el </w:t>
      </w:r>
      <w:proofErr w:type="spellStart"/>
      <w:r>
        <w:t>idPOF</w:t>
      </w:r>
      <w:proofErr w:type="spellEnd"/>
      <w:r>
        <w:t xml:space="preserve"> y la Fecha Inasistencia.</w:t>
      </w:r>
    </w:p>
    <w:p w:rsidR="00CE0214" w:rsidRDefault="00F31FB9" w:rsidP="00A65D84">
      <w:r>
        <w:t xml:space="preserve">De no existir, </w:t>
      </w:r>
      <w:r w:rsidR="00CE0214">
        <w:t xml:space="preserve"> guardar el registro, y el Estado </w:t>
      </w:r>
      <w:r w:rsidR="00A96E6E">
        <w:t xml:space="preserve">= </w:t>
      </w:r>
      <w:r w:rsidR="00CE0214">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r w:rsidR="00506B61">
        <w:t xml:space="preserve">  Se mostrará un botón “Ver Detalle” al final de cada registro:</w:t>
      </w:r>
    </w:p>
    <w:p w:rsidR="00506B61" w:rsidRDefault="00506B61" w:rsidP="005E48D1"/>
    <w:p w:rsidR="00506B61" w:rsidRDefault="00506B61" w:rsidP="005E48D1">
      <w:r>
        <w:rPr>
          <w:noProof/>
          <w:lang w:val="es-AR" w:eastAsia="es-AR"/>
        </w:rPr>
        <w:lastRenderedPageBreak/>
        <w:drawing>
          <wp:inline distT="0" distB="0" distL="0" distR="0" wp14:anchorId="1BF422C8" wp14:editId="57AC79DB">
            <wp:extent cx="8251190" cy="233299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251190" cy="233299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506B61" w:rsidRDefault="005E48D1" w:rsidP="005E48D1">
      <w:r>
        <w:t xml:space="preserve">Debajo de la grilla, se habilitará un botón </w:t>
      </w:r>
      <w:r w:rsidR="001D60C7">
        <w:t>“Enviar”,</w:t>
      </w:r>
      <w:r w:rsidR="00506B61">
        <w:t xml:space="preserve"> y un campo de Observaciones para que lo complete el usuario:</w:t>
      </w:r>
    </w:p>
    <w:p w:rsidR="00506B61" w:rsidRDefault="00506B61" w:rsidP="005E48D1"/>
    <w:p w:rsidR="00506B61" w:rsidRDefault="00506B61" w:rsidP="005E48D1">
      <w:r>
        <w:rPr>
          <w:noProof/>
          <w:lang w:val="es-AR" w:eastAsia="es-AR"/>
        </w:rPr>
        <w:lastRenderedPageBreak/>
        <w:drawing>
          <wp:inline distT="0" distB="0" distL="0" distR="0" wp14:anchorId="761DBB0D" wp14:editId="3D744E56">
            <wp:extent cx="8251190" cy="5823585"/>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251190" cy="5823585"/>
                    </a:xfrm>
                    <a:prstGeom prst="rect">
                      <a:avLst/>
                    </a:prstGeom>
                  </pic:spPr>
                </pic:pic>
              </a:graphicData>
            </a:graphic>
          </wp:inline>
        </w:drawing>
      </w:r>
    </w:p>
    <w:p w:rsidR="00506B61" w:rsidRDefault="00506B61" w:rsidP="005E48D1"/>
    <w:p w:rsidR="005E48D1" w:rsidRDefault="00506B61" w:rsidP="005E48D1">
      <w:r>
        <w:t>Al presionar el botón “Enviar”</w:t>
      </w:r>
      <w:r w:rsidR="001D60C7">
        <w:t>:</w:t>
      </w:r>
    </w:p>
    <w:p w:rsidR="001D60C7" w:rsidRPr="002B6AA6" w:rsidRDefault="001D60C7" w:rsidP="002B6AA6">
      <w:pPr>
        <w:pStyle w:val="Prrafodelista"/>
        <w:numPr>
          <w:ilvl w:val="0"/>
          <w:numId w:val="44"/>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B6AA6">
      <w:pPr>
        <w:pStyle w:val="Prrafodelista"/>
        <w:numPr>
          <w:ilvl w:val="0"/>
          <w:numId w:val="44"/>
        </w:numPr>
        <w:spacing w:after="120"/>
        <w:ind w:hanging="357"/>
        <w:rPr>
          <w:sz w:val="20"/>
        </w:rPr>
      </w:pPr>
      <w:r w:rsidRPr="002B6AA6">
        <w:rPr>
          <w:sz w:val="20"/>
        </w:rPr>
        <w:t>De confirmar:</w:t>
      </w:r>
    </w:p>
    <w:p w:rsidR="00D776CD" w:rsidRPr="002B6AA6" w:rsidRDefault="00D776CD" w:rsidP="002B6AA6">
      <w:pPr>
        <w:pStyle w:val="Prrafodelista"/>
        <w:numPr>
          <w:ilvl w:val="1"/>
          <w:numId w:val="44"/>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B6AA6">
      <w:pPr>
        <w:pStyle w:val="Prrafodelista"/>
        <w:numPr>
          <w:ilvl w:val="1"/>
          <w:numId w:val="44"/>
        </w:numPr>
        <w:spacing w:after="120"/>
        <w:ind w:hanging="357"/>
        <w:rPr>
          <w:sz w:val="20"/>
        </w:rPr>
      </w:pPr>
      <w:r w:rsidRPr="002B6AA6">
        <w:rPr>
          <w:sz w:val="20"/>
        </w:rPr>
        <w:t>Se cambia el estado de la Cabecera de Inasistencias a “E” (enviado)</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B6AA6">
      <w:pPr>
        <w:pStyle w:val="Prrafodelista"/>
        <w:numPr>
          <w:ilvl w:val="1"/>
          <w:numId w:val="44"/>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5E48D1" w:rsidRDefault="005E48D1" w:rsidP="00143D58"/>
    <w:p w:rsidR="00143D58" w:rsidRDefault="00143D58" w:rsidP="00910153"/>
    <w:p w:rsidR="00143D58" w:rsidRDefault="00143D58" w:rsidP="00910153"/>
    <w:p w:rsidR="00143D58" w:rsidRPr="00143D58" w:rsidRDefault="00026627" w:rsidP="00910153">
      <w:pPr>
        <w:rPr>
          <w:b/>
        </w:rPr>
      </w:pPr>
      <w:r w:rsidRPr="00097EE3">
        <w:rPr>
          <w:b/>
          <w:highlight w:val="yellow"/>
        </w:rPr>
        <w:t xml:space="preserve">3. </w:t>
      </w:r>
      <w:r w:rsidR="00143D58" w:rsidRPr="00097EE3">
        <w:rPr>
          <w:b/>
          <w:highlight w:val="yellow"/>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EF5C39" w:rsidRDefault="00EF5C39" w:rsidP="00910153"/>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143D58">
        <w:rPr>
          <w:b/>
          <w:sz w:val="22"/>
        </w:rPr>
        <w:t xml:space="preserve">Gestión de </w:t>
      </w:r>
      <w:r>
        <w:rPr>
          <w:b/>
          <w:sz w:val="22"/>
        </w:rPr>
        <w:t>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MEC_MotivosBajas</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lastRenderedPageBreak/>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IdMotivoBaja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MotivoBaja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097EE3">
      <w:pPr>
        <w:pStyle w:val="Prrafodelista"/>
        <w:numPr>
          <w:ilvl w:val="0"/>
          <w:numId w:val="48"/>
        </w:numPr>
        <w:spacing w:after="0"/>
        <w:ind w:left="714" w:hanging="357"/>
        <w:rPr>
          <w:sz w:val="20"/>
        </w:rPr>
      </w:pPr>
      <w:r w:rsidRPr="00097EE3">
        <w:rPr>
          <w:sz w:val="20"/>
        </w:rPr>
        <w:t>Botón “Agregar”</w:t>
      </w:r>
    </w:p>
    <w:p w:rsidR="00097EE3" w:rsidRPr="00097EE3" w:rsidRDefault="00097EE3" w:rsidP="00097EE3">
      <w:pPr>
        <w:pStyle w:val="Prrafodelista"/>
        <w:numPr>
          <w:ilvl w:val="0"/>
          <w:numId w:val="48"/>
        </w:numPr>
        <w:spacing w:after="0"/>
        <w:ind w:left="714" w:hanging="357"/>
        <w:rPr>
          <w:sz w:val="20"/>
        </w:rPr>
      </w:pPr>
      <w:r w:rsidRPr="00097EE3">
        <w:rPr>
          <w:sz w:val="20"/>
        </w:rPr>
        <w:t>Filtro: Todos / Vigente / No Vigente</w:t>
      </w:r>
    </w:p>
    <w:p w:rsidR="00097EE3" w:rsidRPr="00097EE3" w:rsidRDefault="00097EE3" w:rsidP="00097EE3">
      <w:pPr>
        <w:pStyle w:val="Prrafodelista"/>
        <w:numPr>
          <w:ilvl w:val="0"/>
          <w:numId w:val="48"/>
        </w:numPr>
        <w:spacing w:after="0"/>
        <w:ind w:left="714" w:hanging="357"/>
        <w:rPr>
          <w:sz w:val="20"/>
        </w:rPr>
      </w:pPr>
      <w:r w:rsidRPr="00097EE3">
        <w:rPr>
          <w:sz w:val="20"/>
        </w:rPr>
        <w:t>Columnas: Motivo Baja / Vigente (SI / NO)</w:t>
      </w:r>
    </w:p>
    <w:p w:rsidR="00097EE3" w:rsidRDefault="00097EE3" w:rsidP="00097EE3">
      <w:pPr>
        <w:pStyle w:val="Prrafodelista"/>
        <w:numPr>
          <w:ilvl w:val="0"/>
          <w:numId w:val="48"/>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3B2DD7">
        <w:t>Bajas</w:t>
      </w:r>
      <w:r>
        <w:t>Cabecera</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IdI</w:t>
            </w:r>
            <w:r w:rsidR="00CA00A8">
              <w:t>Baja</w:t>
            </w:r>
            <w:r>
              <w:t>Cabecera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IdEstablecimiento</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Mes</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Entero (entre 1 y 12)</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Anio</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FechaApertura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Date</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FechaEntrega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Date</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Confecciono</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Usuario</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SinNovedades</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lastRenderedPageBreak/>
              <w:t>Observaciones</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Estado</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idCabecera</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MEC_BajasDetalle</w:t>
      </w:r>
      <w:proofErr w:type="spellEnd"/>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proofErr w:type="spellStart"/>
            <w:r>
              <w:t>IdBajas</w:t>
            </w:r>
            <w:r w:rsidR="00CA00A8">
              <w:t>Detalle</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proofErr w:type="spellStart"/>
            <w:r>
              <w:t>Id</w:t>
            </w:r>
            <w:r w:rsidR="00FF7439">
              <w:t>Bajas</w:t>
            </w:r>
            <w:r>
              <w:t>Cabecera</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 xml:space="preserve">d a la tabla </w:t>
            </w:r>
            <w:proofErr w:type="spellStart"/>
            <w:r w:rsidR="00FF7439">
              <w:t>MEC_Bajas</w:t>
            </w:r>
            <w:r>
              <w:t>Cabecera</w:t>
            </w:r>
            <w:proofErr w:type="spellEnd"/>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IdPOF</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Fecha</w:t>
            </w:r>
            <w:r w:rsidR="00FF7439">
              <w:t>Desde</w:t>
            </w:r>
            <w:proofErr w:type="spellEnd"/>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FechaHasta</w:t>
            </w:r>
            <w:proofErr w:type="spellEnd"/>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CantHs</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CantMin</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IdMotivoBaja</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I</w:t>
            </w:r>
            <w:r>
              <w:t xml:space="preserve">d a la tabla </w:t>
            </w:r>
            <w:proofErr w:type="spellStart"/>
            <w:r>
              <w:t>MEC_MotivosBaja</w:t>
            </w:r>
            <w:proofErr w:type="spellEnd"/>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EstadoRegistro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MotivoRechazo</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UsuarioRechazo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 xml:space="preserve">Esta opción llevará a un formulario que mostrará el Establecimiento (sólo lectura) al que pertenece el usuario </w:t>
      </w:r>
      <w:proofErr w:type="spellStart"/>
      <w:r>
        <w:t>logueado</w:t>
      </w:r>
      <w:proofErr w:type="spellEnd"/>
      <w:r>
        <w:t>.</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lastRenderedPageBreak/>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8251190" cy="336423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251190" cy="3364230"/>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8251190" cy="484187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251190" cy="4841875"/>
                    </a:xfrm>
                    <a:prstGeom prst="rect">
                      <a:avLst/>
                    </a:prstGeom>
                  </pic:spPr>
                </pic:pic>
              </a:graphicData>
            </a:graphic>
          </wp:inline>
        </w:drawing>
      </w:r>
    </w:p>
    <w:p w:rsidR="00DC45D8" w:rsidRDefault="00DC45D8" w:rsidP="00DC45D8"/>
    <w:p w:rsidR="00DC45D8" w:rsidRPr="0015031D" w:rsidRDefault="00DC45D8" w:rsidP="00DC45D8">
      <w:pPr>
        <w:pStyle w:val="Prrafodelista"/>
        <w:numPr>
          <w:ilvl w:val="0"/>
          <w:numId w:val="45"/>
        </w:numPr>
        <w:spacing w:after="0"/>
        <w:ind w:left="714" w:hanging="357"/>
        <w:rPr>
          <w:sz w:val="20"/>
        </w:rPr>
      </w:pPr>
      <w:r w:rsidRPr="0015031D">
        <w:rPr>
          <w:sz w:val="20"/>
        </w:rPr>
        <w:t>Establecimiento (</w:t>
      </w:r>
      <w:r>
        <w:rPr>
          <w:sz w:val="20"/>
        </w:rPr>
        <w:t xml:space="preserve">mostrar el campo </w:t>
      </w:r>
      <w:proofErr w:type="spellStart"/>
      <w:r w:rsidRPr="0015031D">
        <w:rPr>
          <w:sz w:val="20"/>
        </w:rPr>
        <w:t>NombrePCia</w:t>
      </w:r>
      <w:proofErr w:type="spellEnd"/>
      <w:r w:rsidRPr="0015031D">
        <w:rPr>
          <w:sz w:val="20"/>
        </w:rPr>
        <w:t>). Sólo lectura</w:t>
      </w:r>
    </w:p>
    <w:p w:rsidR="00DC45D8" w:rsidRPr="0015031D" w:rsidRDefault="00DC45D8" w:rsidP="00DC45D8">
      <w:pPr>
        <w:pStyle w:val="Prrafodelista"/>
        <w:numPr>
          <w:ilvl w:val="0"/>
          <w:numId w:val="45"/>
        </w:numPr>
        <w:spacing w:after="0"/>
        <w:ind w:left="714" w:hanging="357"/>
        <w:rPr>
          <w:sz w:val="20"/>
        </w:rPr>
      </w:pPr>
      <w:r w:rsidRPr="0015031D">
        <w:rPr>
          <w:sz w:val="20"/>
        </w:rPr>
        <w:t>Mes: combo con valores del 01-Enero al 12-Diciembre</w:t>
      </w:r>
    </w:p>
    <w:p w:rsidR="00DC45D8" w:rsidRPr="0015031D" w:rsidRDefault="00DC45D8" w:rsidP="00DC45D8">
      <w:pPr>
        <w:pStyle w:val="Prrafodelista"/>
        <w:numPr>
          <w:ilvl w:val="0"/>
          <w:numId w:val="45"/>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 xml:space="preserve">un registro en </w:t>
      </w:r>
      <w:proofErr w:type="spellStart"/>
      <w:r w:rsidR="00E04DFD">
        <w:t>MEC_Bajas</w:t>
      </w:r>
      <w:r>
        <w:t>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DC45D8" w:rsidRPr="0015031D" w:rsidRDefault="00DC45D8" w:rsidP="00DC45D8">
      <w:pPr>
        <w:pStyle w:val="Prrafodelista"/>
        <w:numPr>
          <w:ilvl w:val="0"/>
          <w:numId w:val="43"/>
        </w:numPr>
        <w:spacing w:after="0"/>
        <w:ind w:left="714" w:hanging="357"/>
        <w:rPr>
          <w:sz w:val="20"/>
        </w:rPr>
      </w:pPr>
      <w:r w:rsidRPr="0015031D">
        <w:rPr>
          <w:sz w:val="20"/>
        </w:rPr>
        <w:t>Estado = P</w:t>
      </w:r>
    </w:p>
    <w:p w:rsidR="00DC45D8" w:rsidRPr="0015031D" w:rsidRDefault="00DC45D8" w:rsidP="00DC45D8">
      <w:pPr>
        <w:pStyle w:val="Prrafodelista"/>
        <w:numPr>
          <w:ilvl w:val="0"/>
          <w:numId w:val="43"/>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C45D8" w:rsidRPr="0015031D" w:rsidRDefault="00DC45D8" w:rsidP="00DC45D8">
      <w:pPr>
        <w:pStyle w:val="Prrafodelista"/>
        <w:numPr>
          <w:ilvl w:val="0"/>
          <w:numId w:val="43"/>
        </w:numPr>
        <w:spacing w:after="0"/>
        <w:ind w:left="714" w:hanging="357"/>
        <w:rPr>
          <w:sz w:val="20"/>
        </w:rPr>
      </w:pPr>
      <w:proofErr w:type="spellStart"/>
      <w:r w:rsidRPr="0015031D">
        <w:rPr>
          <w:sz w:val="20"/>
        </w:rPr>
        <w:t>SinNovedades</w:t>
      </w:r>
      <w:proofErr w:type="spellEnd"/>
      <w:r w:rsidRPr="0015031D">
        <w:rPr>
          <w:sz w:val="20"/>
        </w:rPr>
        <w:t xml:space="preserve"> = N</w:t>
      </w:r>
    </w:p>
    <w:p w:rsidR="00DC45D8" w:rsidRPr="0015031D" w:rsidRDefault="00DC45D8" w:rsidP="00DC45D8">
      <w:pPr>
        <w:pStyle w:val="Prrafodelista"/>
        <w:numPr>
          <w:ilvl w:val="0"/>
          <w:numId w:val="43"/>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drawing>
          <wp:inline distT="0" distB="0" distL="0" distR="0" wp14:anchorId="443D362C" wp14:editId="62F14C51">
            <wp:extent cx="8251190" cy="31508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251190" cy="3150870"/>
                    </a:xfrm>
                    <a:prstGeom prst="rect">
                      <a:avLst/>
                    </a:prstGeom>
                  </pic:spPr>
                </pic:pic>
              </a:graphicData>
            </a:graphic>
          </wp:inline>
        </w:drawing>
      </w:r>
    </w:p>
    <w:p w:rsidR="00DC45D8" w:rsidRDefault="00DC45D8" w:rsidP="00DC45D8"/>
    <w:p w:rsidR="00DC45D8" w:rsidRPr="00845193" w:rsidRDefault="00DC45D8" w:rsidP="00DC45D8">
      <w:pPr>
        <w:pStyle w:val="Prrafodelista"/>
        <w:numPr>
          <w:ilvl w:val="0"/>
          <w:numId w:val="46"/>
        </w:numPr>
        <w:spacing w:after="0"/>
        <w:ind w:left="714" w:hanging="357"/>
        <w:rPr>
          <w:sz w:val="20"/>
        </w:rPr>
      </w:pPr>
      <w:r w:rsidRPr="00845193">
        <w:rPr>
          <w:sz w:val="20"/>
        </w:rPr>
        <w:t>Establecimiento (sólo lectura)</w:t>
      </w:r>
    </w:p>
    <w:p w:rsidR="00DC45D8" w:rsidRPr="00845193" w:rsidRDefault="00DC45D8" w:rsidP="00DC45D8">
      <w:pPr>
        <w:pStyle w:val="Prrafodelista"/>
        <w:numPr>
          <w:ilvl w:val="0"/>
          <w:numId w:val="46"/>
        </w:numPr>
        <w:spacing w:after="0"/>
        <w:ind w:left="714" w:hanging="357"/>
        <w:rPr>
          <w:sz w:val="20"/>
        </w:rPr>
      </w:pPr>
      <w:r w:rsidRPr="00845193">
        <w:rPr>
          <w:sz w:val="20"/>
        </w:rPr>
        <w:t>Mes y Año (de la cabecera de inasistencia) sólo lectura</w:t>
      </w:r>
    </w:p>
    <w:p w:rsidR="00DC45D8" w:rsidRPr="00845193" w:rsidRDefault="00DC45D8" w:rsidP="00DC45D8">
      <w:pPr>
        <w:pStyle w:val="Prrafodelista"/>
        <w:numPr>
          <w:ilvl w:val="0"/>
          <w:numId w:val="46"/>
        </w:numPr>
        <w:spacing w:after="0"/>
        <w:ind w:left="714" w:hanging="357"/>
        <w:rPr>
          <w:sz w:val="20"/>
        </w:rPr>
      </w:pPr>
      <w:r w:rsidRPr="00845193">
        <w:rPr>
          <w:sz w:val="20"/>
        </w:rPr>
        <w:lastRenderedPageBreak/>
        <w:t xml:space="preserve">Grilla con la POF del Establecimiento y un botón al final de cada registro “Cargar </w:t>
      </w:r>
      <w:r w:rsidR="00B204CA">
        <w:rPr>
          <w:sz w:val="20"/>
        </w:rPr>
        <w:t>Baja</w:t>
      </w:r>
      <w:r w:rsidRPr="00845193">
        <w:rPr>
          <w:sz w:val="20"/>
        </w:rPr>
        <w:t xml:space="preserve">” tal que al presionarlo abrirá un formulario para cargar los datos de la tabla </w:t>
      </w:r>
      <w:proofErr w:type="spellStart"/>
      <w:r w:rsidRPr="00845193">
        <w:rPr>
          <w:sz w:val="20"/>
        </w:rPr>
        <w:t>MEC_</w:t>
      </w:r>
      <w:r w:rsidR="00B204CA">
        <w:rPr>
          <w:sz w:val="20"/>
        </w:rPr>
        <w:t>Bajas</w:t>
      </w:r>
      <w:r w:rsidRPr="00845193">
        <w:rPr>
          <w:sz w:val="20"/>
        </w:rPr>
        <w:t>Detalle</w:t>
      </w:r>
      <w:proofErr w:type="spellEnd"/>
      <w:r w:rsidRPr="00845193">
        <w:rPr>
          <w:sz w:val="20"/>
        </w:rPr>
        <w:t>.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8251190" cy="51746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251190" cy="5174615"/>
                    </a:xfrm>
                    <a:prstGeom prst="rect">
                      <a:avLst/>
                    </a:prstGeom>
                  </pic:spPr>
                </pic:pic>
              </a:graphicData>
            </a:graphic>
          </wp:inline>
        </w:drawing>
      </w:r>
    </w:p>
    <w:p w:rsidR="00DC45D8" w:rsidRDefault="00DC45D8" w:rsidP="00DC45D8"/>
    <w:p w:rsidR="00DC45D8" w:rsidRPr="00845193" w:rsidRDefault="00DC45D8" w:rsidP="00DC45D8">
      <w:pPr>
        <w:pStyle w:val="Prrafodelista"/>
        <w:numPr>
          <w:ilvl w:val="0"/>
          <w:numId w:val="47"/>
        </w:numPr>
        <w:spacing w:after="0"/>
        <w:ind w:left="714" w:hanging="357"/>
        <w:rPr>
          <w:sz w:val="20"/>
        </w:rPr>
      </w:pPr>
      <w:proofErr w:type="spellStart"/>
      <w:r w:rsidRPr="00845193">
        <w:rPr>
          <w:sz w:val="20"/>
        </w:rPr>
        <w:t>Nro</w:t>
      </w:r>
      <w:proofErr w:type="spellEnd"/>
      <w:r w:rsidRPr="00845193">
        <w:rPr>
          <w:sz w:val="20"/>
        </w:rPr>
        <w:t xml:space="preserve"> Documento (Sólo lectura)</w:t>
      </w:r>
    </w:p>
    <w:p w:rsidR="00DC45D8" w:rsidRPr="00845193" w:rsidRDefault="00DC45D8" w:rsidP="00DC45D8">
      <w:pPr>
        <w:pStyle w:val="Prrafodelista"/>
        <w:numPr>
          <w:ilvl w:val="0"/>
          <w:numId w:val="47"/>
        </w:numPr>
        <w:spacing w:after="0"/>
        <w:ind w:left="714" w:hanging="357"/>
        <w:rPr>
          <w:sz w:val="20"/>
        </w:rPr>
      </w:pPr>
      <w:r w:rsidRPr="00845193">
        <w:rPr>
          <w:sz w:val="20"/>
        </w:rPr>
        <w:lastRenderedPageBreak/>
        <w:t>Apellido y Nombre (Apellido, Nombre). Sólo lectura</w:t>
      </w:r>
    </w:p>
    <w:p w:rsidR="00DC45D8" w:rsidRPr="00845193" w:rsidRDefault="00DC45D8" w:rsidP="00DC45D8">
      <w:pPr>
        <w:pStyle w:val="Prrafodelista"/>
        <w:numPr>
          <w:ilvl w:val="0"/>
          <w:numId w:val="47"/>
        </w:numPr>
        <w:spacing w:after="0"/>
        <w:ind w:left="714" w:hanging="357"/>
        <w:rPr>
          <w:sz w:val="20"/>
        </w:rPr>
      </w:pPr>
      <w:r w:rsidRPr="00845193">
        <w:rPr>
          <w:sz w:val="20"/>
        </w:rPr>
        <w:t>Sec. (Sólo lectura)</w:t>
      </w:r>
    </w:p>
    <w:p w:rsidR="00DC45D8" w:rsidRPr="00845193" w:rsidRDefault="00DC45D8" w:rsidP="00DC45D8">
      <w:pPr>
        <w:pStyle w:val="Prrafodelista"/>
        <w:numPr>
          <w:ilvl w:val="0"/>
          <w:numId w:val="47"/>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D873EE" w:rsidRDefault="00DC45D8" w:rsidP="00DC45D8">
      <w:pPr>
        <w:rPr>
          <w:highlight w:val="yellow"/>
        </w:rPr>
      </w:pPr>
      <w:r w:rsidRPr="00D873EE">
        <w:rPr>
          <w:highlight w:val="yellow"/>
        </w:rPr>
        <w:t xml:space="preserve">Fecha </w:t>
      </w:r>
      <w:r w:rsidR="00D873EE" w:rsidRPr="00D873EE">
        <w:rPr>
          <w:highlight w:val="yellow"/>
        </w:rPr>
        <w:t>Baja Desde</w:t>
      </w:r>
      <w:r w:rsidRPr="00D873EE">
        <w:rPr>
          <w:highlight w:val="yellow"/>
        </w:rPr>
        <w:t xml:space="preserve">: este mostrará el calendario del mes/año de la Cabecera de </w:t>
      </w:r>
      <w:r w:rsidR="00D873EE" w:rsidRPr="00D873EE">
        <w:rPr>
          <w:highlight w:val="yellow"/>
        </w:rPr>
        <w:t>Bajas</w:t>
      </w:r>
      <w:r w:rsidRPr="00D873EE">
        <w:rPr>
          <w:highlight w:val="yellow"/>
        </w:rPr>
        <w:t>.</w:t>
      </w:r>
    </w:p>
    <w:p w:rsidR="00D873EE" w:rsidRPr="00D873EE" w:rsidRDefault="00D873EE" w:rsidP="00D873EE">
      <w:pPr>
        <w:rPr>
          <w:highlight w:val="yellow"/>
        </w:rPr>
      </w:pPr>
      <w:r w:rsidRPr="00D873EE">
        <w:rPr>
          <w:highlight w:val="yellow"/>
        </w:rPr>
        <w:t xml:space="preserve">Fecha Baja </w:t>
      </w:r>
      <w:r w:rsidRPr="00D873EE">
        <w:rPr>
          <w:highlight w:val="yellow"/>
        </w:rPr>
        <w:t>Hasta</w:t>
      </w:r>
      <w:r w:rsidRPr="00D873EE">
        <w:rPr>
          <w:highlight w:val="yellow"/>
        </w:rPr>
        <w:t>: este mostrará el calendario del mes/año de la Cabecera de Bajas.</w:t>
      </w:r>
    </w:p>
    <w:p w:rsidR="00DC45D8" w:rsidRPr="00D873EE" w:rsidRDefault="00DC45D8" w:rsidP="00DC45D8">
      <w:pPr>
        <w:rPr>
          <w:highlight w:val="yellow"/>
        </w:rPr>
      </w:pPr>
      <w:proofErr w:type="spellStart"/>
      <w:r w:rsidRPr="00D873EE">
        <w:rPr>
          <w:highlight w:val="yellow"/>
        </w:rPr>
        <w:t>Cant</w:t>
      </w:r>
      <w:proofErr w:type="spellEnd"/>
      <w:r w:rsidRPr="00D873EE">
        <w:rPr>
          <w:highlight w:val="yellow"/>
        </w:rPr>
        <w:t>. Horas: validar que el valor esté entre 1 y 10</w:t>
      </w:r>
    </w:p>
    <w:p w:rsidR="00DC45D8" w:rsidRPr="00D873EE" w:rsidRDefault="00DC45D8" w:rsidP="00DC45D8">
      <w:pPr>
        <w:rPr>
          <w:highlight w:val="yellow"/>
        </w:rPr>
      </w:pPr>
      <w:proofErr w:type="spellStart"/>
      <w:r w:rsidRPr="00D873EE">
        <w:rPr>
          <w:highlight w:val="yellow"/>
        </w:rPr>
        <w:t>Cant</w:t>
      </w:r>
      <w:proofErr w:type="spellEnd"/>
      <w:r w:rsidRPr="00D873EE">
        <w:rPr>
          <w:highlight w:val="yellow"/>
        </w:rPr>
        <w:t>. Minutos: validar que el valor esté entre 0 y 59</w:t>
      </w:r>
    </w:p>
    <w:p w:rsidR="00DC45D8" w:rsidRPr="00D873EE" w:rsidRDefault="00DC45D8" w:rsidP="00DC45D8">
      <w:pPr>
        <w:rPr>
          <w:highlight w:val="yellow"/>
        </w:rPr>
      </w:pPr>
      <w:r w:rsidRPr="00D873EE">
        <w:rPr>
          <w:highlight w:val="yellow"/>
        </w:rPr>
        <w:t xml:space="preserve">(Los campos Horas y Minutos se habilitan sólo si el docente en la POF tiene </w:t>
      </w:r>
      <w:proofErr w:type="spellStart"/>
      <w:r w:rsidRPr="00D873EE">
        <w:rPr>
          <w:highlight w:val="yellow"/>
        </w:rPr>
        <w:t>seteado</w:t>
      </w:r>
      <w:proofErr w:type="spellEnd"/>
      <w:r w:rsidRPr="00D873EE">
        <w:rPr>
          <w:highlight w:val="yellow"/>
        </w:rPr>
        <w:t xml:space="preserve"> el  campo </w:t>
      </w:r>
      <w:proofErr w:type="spellStart"/>
      <w:r w:rsidRPr="00D873EE">
        <w:rPr>
          <w:highlight w:val="yellow"/>
        </w:rPr>
        <w:t>TipoCargo</w:t>
      </w:r>
      <w:proofErr w:type="spellEnd"/>
      <w:r w:rsidRPr="00D873EE">
        <w:rPr>
          <w:highlight w:val="yellow"/>
        </w:rPr>
        <w:t xml:space="preserve"> en H o M, es decir Horas o Módulos)</w:t>
      </w:r>
    </w:p>
    <w:p w:rsidR="00DC45D8" w:rsidRPr="00D873EE" w:rsidRDefault="00DC45D8" w:rsidP="00DC45D8">
      <w:pPr>
        <w:rPr>
          <w:highlight w:val="yellow"/>
        </w:rPr>
      </w:pPr>
    </w:p>
    <w:p w:rsidR="00DC45D8" w:rsidRPr="00D873EE" w:rsidRDefault="00DC45D8" w:rsidP="00DC45D8">
      <w:pPr>
        <w:rPr>
          <w:highlight w:val="yellow"/>
        </w:rPr>
      </w:pPr>
      <w:r w:rsidRPr="00D873EE">
        <w:rPr>
          <w:highlight w:val="yellow"/>
        </w:rPr>
        <w:t xml:space="preserve">Se mostrará debajo una grilla con todos los registros de </w:t>
      </w:r>
      <w:proofErr w:type="spellStart"/>
      <w:r w:rsidRPr="00D873EE">
        <w:rPr>
          <w:highlight w:val="yellow"/>
        </w:rPr>
        <w:t>MEC_InasistenciasDetalle</w:t>
      </w:r>
      <w:proofErr w:type="spellEnd"/>
      <w:r w:rsidRPr="00D873EE">
        <w:rPr>
          <w:highlight w:val="yellow"/>
        </w:rPr>
        <w:t xml:space="preserve"> para el </w:t>
      </w:r>
      <w:proofErr w:type="spellStart"/>
      <w:r w:rsidRPr="00D873EE">
        <w:rPr>
          <w:highlight w:val="yellow"/>
        </w:rPr>
        <w:t>idPOF</w:t>
      </w:r>
      <w:proofErr w:type="spellEnd"/>
      <w:r w:rsidRPr="00D873EE">
        <w:rPr>
          <w:highlight w:val="yellow"/>
        </w:rPr>
        <w:t xml:space="preserve"> para la Cabecera en cuestión. Los botones Editar y Eliminar sólo se habilitarán si la Cabecera de Inasistencias está en estado “P”.</w:t>
      </w:r>
    </w:p>
    <w:p w:rsidR="00DC45D8" w:rsidRPr="00D873EE" w:rsidRDefault="00DC45D8" w:rsidP="00DC45D8">
      <w:pPr>
        <w:rPr>
          <w:highlight w:val="yellow"/>
        </w:rPr>
      </w:pPr>
    </w:p>
    <w:p w:rsidR="00DC45D8" w:rsidRPr="00D873EE" w:rsidRDefault="00DC45D8" w:rsidP="00DC45D8">
      <w:pPr>
        <w:rPr>
          <w:highlight w:val="yellow"/>
        </w:rPr>
      </w:pPr>
      <w:r w:rsidRPr="00D873EE">
        <w:rPr>
          <w:highlight w:val="yellow"/>
        </w:rPr>
        <w:t>Al presionar el botón “Guardar”:</w:t>
      </w:r>
    </w:p>
    <w:p w:rsidR="00DC45D8" w:rsidRPr="00D873EE" w:rsidRDefault="00DC45D8" w:rsidP="00DC45D8">
      <w:pPr>
        <w:rPr>
          <w:highlight w:val="yellow"/>
        </w:rPr>
      </w:pPr>
      <w:r w:rsidRPr="00D873EE">
        <w:rPr>
          <w:highlight w:val="yellow"/>
        </w:rPr>
        <w:t xml:space="preserve">Se deberá validar que ya no exista un registro en </w:t>
      </w:r>
      <w:proofErr w:type="spellStart"/>
      <w:r w:rsidRPr="00D873EE">
        <w:rPr>
          <w:highlight w:val="yellow"/>
        </w:rPr>
        <w:t>MEC_InasistenciasDetalle</w:t>
      </w:r>
      <w:proofErr w:type="spellEnd"/>
      <w:r w:rsidRPr="00D873EE">
        <w:rPr>
          <w:highlight w:val="yellow"/>
        </w:rPr>
        <w:t xml:space="preserve"> para el </w:t>
      </w:r>
      <w:proofErr w:type="spellStart"/>
      <w:r w:rsidRPr="00D873EE">
        <w:rPr>
          <w:highlight w:val="yellow"/>
        </w:rPr>
        <w:t>idPOF</w:t>
      </w:r>
      <w:proofErr w:type="spellEnd"/>
      <w:r w:rsidRPr="00D873EE">
        <w:rPr>
          <w:highlight w:val="yellow"/>
        </w:rPr>
        <w:t xml:space="preserve"> y la Fecha Inasistencia.</w:t>
      </w:r>
    </w:p>
    <w:p w:rsidR="00DC45D8" w:rsidRDefault="00DC45D8" w:rsidP="00DC45D8">
      <w:r w:rsidRPr="00D873EE">
        <w:rPr>
          <w:highlight w:val="yellow"/>
        </w:rPr>
        <w:t>De no existir,  guardar el registro, y el Estado = P.</w:t>
      </w:r>
    </w:p>
    <w:p w:rsidR="00DC45D8" w:rsidRDefault="00D873EE" w:rsidP="00DC45D8">
      <w:proofErr w:type="gramStart"/>
      <w:r w:rsidRPr="00D873EE">
        <w:rPr>
          <w:highlight w:val="magenta"/>
        </w:rPr>
        <w:t>actualizar</w:t>
      </w:r>
      <w:proofErr w:type="gramEnd"/>
    </w:p>
    <w:p w:rsidR="00DC45D8" w:rsidRDefault="00DC45D8" w:rsidP="00097EE3">
      <w:pPr>
        <w:rPr>
          <w:b/>
          <w:sz w:val="22"/>
        </w:rPr>
      </w:pPr>
      <w:bookmarkStart w:id="70" w:name="_GoBack"/>
      <w:bookmarkEnd w:id="70"/>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097EE3" w:rsidRPr="00143D58" w:rsidRDefault="00097EE3" w:rsidP="00097EE3">
      <w:pPr>
        <w:rPr>
          <w:b/>
          <w:sz w:val="22"/>
        </w:rPr>
      </w:pPr>
    </w:p>
    <w:p w:rsidR="00097EE3" w:rsidRDefault="00097EE3"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lastRenderedPageBreak/>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lastRenderedPageBreak/>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lastRenderedPageBreak/>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lastRenderedPageBreak/>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lastRenderedPageBreak/>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27">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28">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lastRenderedPageBreak/>
        <w:drawing>
          <wp:inline distT="0" distB="0" distL="0" distR="0" wp14:anchorId="77954BC2" wp14:editId="57E34ABF">
            <wp:extent cx="8251190" cy="2435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251190" cy="2435225"/>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lastRenderedPageBreak/>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8251190" cy="42976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251190" cy="4297680"/>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lastRenderedPageBreak/>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lastRenderedPageBreak/>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lastRenderedPageBreak/>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31"/>
      <w:headerReference w:type="first" r:id="rId32"/>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5914" w:rsidRDefault="00525914">
      <w:r>
        <w:separator/>
      </w:r>
    </w:p>
  </w:endnote>
  <w:endnote w:type="continuationSeparator" w:id="0">
    <w:p w:rsidR="00525914" w:rsidRDefault="00525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5914" w:rsidRDefault="00525914">
      <w:r>
        <w:separator/>
      </w:r>
    </w:p>
  </w:footnote>
  <w:footnote w:type="continuationSeparator" w:id="0">
    <w:p w:rsidR="00525914" w:rsidRDefault="0052591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00A8" w:rsidRDefault="00CA00A8">
    <w:pPr>
      <w:pStyle w:val="Encabezado"/>
    </w:pPr>
    <w:r>
      <w:t>[Escribir texto]</w:t>
    </w:r>
  </w:p>
  <w:p w:rsidR="00CA00A8" w:rsidRDefault="00CA00A8">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00A8" w:rsidRDefault="00CA00A8">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A00A8" w:rsidRDefault="00CA00A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3"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6"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7"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9"/>
  </w:num>
  <w:num w:numId="7">
    <w:abstractNumId w:val="11"/>
  </w:num>
  <w:num w:numId="8">
    <w:abstractNumId w:val="48"/>
  </w:num>
  <w:num w:numId="9">
    <w:abstractNumId w:val="34"/>
  </w:num>
  <w:num w:numId="10">
    <w:abstractNumId w:val="13"/>
  </w:num>
  <w:num w:numId="11">
    <w:abstractNumId w:val="36"/>
  </w:num>
  <w:num w:numId="12">
    <w:abstractNumId w:val="20"/>
  </w:num>
  <w:num w:numId="13">
    <w:abstractNumId w:val="46"/>
  </w:num>
  <w:num w:numId="14">
    <w:abstractNumId w:val="12"/>
  </w:num>
  <w:num w:numId="15">
    <w:abstractNumId w:val="42"/>
  </w:num>
  <w:num w:numId="16">
    <w:abstractNumId w:val="39"/>
  </w:num>
  <w:num w:numId="17">
    <w:abstractNumId w:val="45"/>
  </w:num>
  <w:num w:numId="18">
    <w:abstractNumId w:val="14"/>
  </w:num>
  <w:num w:numId="19">
    <w:abstractNumId w:val="19"/>
  </w:num>
  <w:num w:numId="20">
    <w:abstractNumId w:val="10"/>
  </w:num>
  <w:num w:numId="21">
    <w:abstractNumId w:val="32"/>
  </w:num>
  <w:num w:numId="22">
    <w:abstractNumId w:val="17"/>
  </w:num>
  <w:num w:numId="23">
    <w:abstractNumId w:val="44"/>
  </w:num>
  <w:num w:numId="24">
    <w:abstractNumId w:val="8"/>
  </w:num>
  <w:num w:numId="25">
    <w:abstractNumId w:val="40"/>
  </w:num>
  <w:num w:numId="26">
    <w:abstractNumId w:val="24"/>
  </w:num>
  <w:num w:numId="27">
    <w:abstractNumId w:val="43"/>
  </w:num>
  <w:num w:numId="28">
    <w:abstractNumId w:val="31"/>
  </w:num>
  <w:num w:numId="29">
    <w:abstractNumId w:val="33"/>
  </w:num>
  <w:num w:numId="30">
    <w:abstractNumId w:val="38"/>
  </w:num>
  <w:num w:numId="31">
    <w:abstractNumId w:val="37"/>
  </w:num>
  <w:num w:numId="32">
    <w:abstractNumId w:val="26"/>
  </w:num>
  <w:num w:numId="33">
    <w:abstractNumId w:val="30"/>
  </w:num>
  <w:num w:numId="34">
    <w:abstractNumId w:val="28"/>
  </w:num>
  <w:num w:numId="35">
    <w:abstractNumId w:val="27"/>
  </w:num>
  <w:num w:numId="36">
    <w:abstractNumId w:val="21"/>
  </w:num>
  <w:num w:numId="37">
    <w:abstractNumId w:val="9"/>
  </w:num>
  <w:num w:numId="38">
    <w:abstractNumId w:val="18"/>
  </w:num>
  <w:num w:numId="39">
    <w:abstractNumId w:val="22"/>
  </w:num>
  <w:num w:numId="40">
    <w:abstractNumId w:val="41"/>
  </w:num>
  <w:num w:numId="41">
    <w:abstractNumId w:val="35"/>
  </w:num>
  <w:num w:numId="42">
    <w:abstractNumId w:val="25"/>
  </w:num>
  <w:num w:numId="43">
    <w:abstractNumId w:val="47"/>
  </w:num>
  <w:num w:numId="44">
    <w:abstractNumId w:val="49"/>
  </w:num>
  <w:num w:numId="45">
    <w:abstractNumId w:val="15"/>
  </w:num>
  <w:num w:numId="46">
    <w:abstractNumId w:val="50"/>
  </w:num>
  <w:num w:numId="47">
    <w:abstractNumId w:val="23"/>
  </w:num>
  <w:num w:numId="48">
    <w:abstractNumId w:val="1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42700"/>
    <w:rsid w:val="000465F0"/>
    <w:rsid w:val="000502B0"/>
    <w:rsid w:val="00052924"/>
    <w:rsid w:val="00052BEE"/>
    <w:rsid w:val="0005454E"/>
    <w:rsid w:val="00062035"/>
    <w:rsid w:val="00063A84"/>
    <w:rsid w:val="00070FFF"/>
    <w:rsid w:val="000741F1"/>
    <w:rsid w:val="00075A35"/>
    <w:rsid w:val="00095C10"/>
    <w:rsid w:val="00097EE3"/>
    <w:rsid w:val="000C3779"/>
    <w:rsid w:val="000D34A4"/>
    <w:rsid w:val="000E51AA"/>
    <w:rsid w:val="000F3235"/>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6153"/>
    <w:rsid w:val="00330090"/>
    <w:rsid w:val="00331D6B"/>
    <w:rsid w:val="003435A3"/>
    <w:rsid w:val="003527D7"/>
    <w:rsid w:val="00371385"/>
    <w:rsid w:val="00385CDE"/>
    <w:rsid w:val="003919E8"/>
    <w:rsid w:val="0039292C"/>
    <w:rsid w:val="003947E4"/>
    <w:rsid w:val="00397878"/>
    <w:rsid w:val="003A2B5E"/>
    <w:rsid w:val="003B2DD7"/>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B19F7"/>
    <w:rsid w:val="004B60F2"/>
    <w:rsid w:val="004C28E8"/>
    <w:rsid w:val="004C6E58"/>
    <w:rsid w:val="004D45AF"/>
    <w:rsid w:val="004D788D"/>
    <w:rsid w:val="004E2A00"/>
    <w:rsid w:val="004E71EF"/>
    <w:rsid w:val="004E7DE0"/>
    <w:rsid w:val="004F3D16"/>
    <w:rsid w:val="00506B61"/>
    <w:rsid w:val="005111AB"/>
    <w:rsid w:val="0051490F"/>
    <w:rsid w:val="005227C6"/>
    <w:rsid w:val="00523BB2"/>
    <w:rsid w:val="00525914"/>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5E48D1"/>
    <w:rsid w:val="00603207"/>
    <w:rsid w:val="0060739E"/>
    <w:rsid w:val="0061729D"/>
    <w:rsid w:val="00633392"/>
    <w:rsid w:val="006412FC"/>
    <w:rsid w:val="006416D2"/>
    <w:rsid w:val="00653189"/>
    <w:rsid w:val="00655C40"/>
    <w:rsid w:val="00660756"/>
    <w:rsid w:val="00662BAB"/>
    <w:rsid w:val="006915B7"/>
    <w:rsid w:val="00693472"/>
    <w:rsid w:val="006A07E7"/>
    <w:rsid w:val="006A1995"/>
    <w:rsid w:val="006A6B66"/>
    <w:rsid w:val="006B29CC"/>
    <w:rsid w:val="006C3A46"/>
    <w:rsid w:val="006C6246"/>
    <w:rsid w:val="006C769F"/>
    <w:rsid w:val="006D28B4"/>
    <w:rsid w:val="006D6D6A"/>
    <w:rsid w:val="0070209B"/>
    <w:rsid w:val="0070230E"/>
    <w:rsid w:val="00706D38"/>
    <w:rsid w:val="00711882"/>
    <w:rsid w:val="00711AE4"/>
    <w:rsid w:val="0072054A"/>
    <w:rsid w:val="0077010A"/>
    <w:rsid w:val="007A3A32"/>
    <w:rsid w:val="007A6472"/>
    <w:rsid w:val="007C48F6"/>
    <w:rsid w:val="007E11CB"/>
    <w:rsid w:val="007E22F8"/>
    <w:rsid w:val="007E56A6"/>
    <w:rsid w:val="00803A6B"/>
    <w:rsid w:val="008061DA"/>
    <w:rsid w:val="00807050"/>
    <w:rsid w:val="00822AC6"/>
    <w:rsid w:val="00830F6C"/>
    <w:rsid w:val="00832940"/>
    <w:rsid w:val="00845193"/>
    <w:rsid w:val="00851049"/>
    <w:rsid w:val="00852083"/>
    <w:rsid w:val="00853793"/>
    <w:rsid w:val="00855362"/>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671F"/>
    <w:rsid w:val="00910153"/>
    <w:rsid w:val="00912C2D"/>
    <w:rsid w:val="00913D07"/>
    <w:rsid w:val="00924606"/>
    <w:rsid w:val="00934D23"/>
    <w:rsid w:val="00944C65"/>
    <w:rsid w:val="00946C73"/>
    <w:rsid w:val="00954D75"/>
    <w:rsid w:val="009639BA"/>
    <w:rsid w:val="00966DE1"/>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5D84"/>
    <w:rsid w:val="00A6720E"/>
    <w:rsid w:val="00A7331B"/>
    <w:rsid w:val="00A76668"/>
    <w:rsid w:val="00A766B3"/>
    <w:rsid w:val="00A858A7"/>
    <w:rsid w:val="00A96E6E"/>
    <w:rsid w:val="00AA0276"/>
    <w:rsid w:val="00AB1EF7"/>
    <w:rsid w:val="00AC5150"/>
    <w:rsid w:val="00AD4227"/>
    <w:rsid w:val="00AD7BAE"/>
    <w:rsid w:val="00AD7CFF"/>
    <w:rsid w:val="00AE1AD9"/>
    <w:rsid w:val="00AE4956"/>
    <w:rsid w:val="00AF7D2D"/>
    <w:rsid w:val="00B0135F"/>
    <w:rsid w:val="00B17A5B"/>
    <w:rsid w:val="00B204CA"/>
    <w:rsid w:val="00B24D5F"/>
    <w:rsid w:val="00B24F96"/>
    <w:rsid w:val="00B42F7B"/>
    <w:rsid w:val="00B4557E"/>
    <w:rsid w:val="00B46704"/>
    <w:rsid w:val="00B47E62"/>
    <w:rsid w:val="00B54747"/>
    <w:rsid w:val="00B57431"/>
    <w:rsid w:val="00B6535A"/>
    <w:rsid w:val="00B76E10"/>
    <w:rsid w:val="00B922C9"/>
    <w:rsid w:val="00BA43F6"/>
    <w:rsid w:val="00BB7958"/>
    <w:rsid w:val="00BC3CA0"/>
    <w:rsid w:val="00BC43D2"/>
    <w:rsid w:val="00BD20B1"/>
    <w:rsid w:val="00BD76D7"/>
    <w:rsid w:val="00BE2C3A"/>
    <w:rsid w:val="00C018B5"/>
    <w:rsid w:val="00C0289D"/>
    <w:rsid w:val="00C05A40"/>
    <w:rsid w:val="00C32E7C"/>
    <w:rsid w:val="00C37B9B"/>
    <w:rsid w:val="00C41366"/>
    <w:rsid w:val="00C4524F"/>
    <w:rsid w:val="00C46D17"/>
    <w:rsid w:val="00C92B36"/>
    <w:rsid w:val="00CA00A8"/>
    <w:rsid w:val="00CA0F1E"/>
    <w:rsid w:val="00CC55EB"/>
    <w:rsid w:val="00CD7163"/>
    <w:rsid w:val="00CE0214"/>
    <w:rsid w:val="00CE1A6F"/>
    <w:rsid w:val="00CE24AB"/>
    <w:rsid w:val="00CF2204"/>
    <w:rsid w:val="00D0100C"/>
    <w:rsid w:val="00D02022"/>
    <w:rsid w:val="00D17B6E"/>
    <w:rsid w:val="00D20CE5"/>
    <w:rsid w:val="00D51671"/>
    <w:rsid w:val="00D51D95"/>
    <w:rsid w:val="00D51E64"/>
    <w:rsid w:val="00D55AF8"/>
    <w:rsid w:val="00D60C62"/>
    <w:rsid w:val="00D663E1"/>
    <w:rsid w:val="00D776CD"/>
    <w:rsid w:val="00D810B8"/>
    <w:rsid w:val="00D85BC7"/>
    <w:rsid w:val="00D873EE"/>
    <w:rsid w:val="00D91A7D"/>
    <w:rsid w:val="00DB1A06"/>
    <w:rsid w:val="00DC45D8"/>
    <w:rsid w:val="00DC7B86"/>
    <w:rsid w:val="00DD00AB"/>
    <w:rsid w:val="00DE030B"/>
    <w:rsid w:val="00DE0F49"/>
    <w:rsid w:val="00DE48FF"/>
    <w:rsid w:val="00DE6D52"/>
    <w:rsid w:val="00DF4B39"/>
    <w:rsid w:val="00E04DFD"/>
    <w:rsid w:val="00E05CB7"/>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D13C6"/>
    <w:rsid w:val="00EE063A"/>
    <w:rsid w:val="00EE3CE8"/>
    <w:rsid w:val="00EE46AE"/>
    <w:rsid w:val="00EF5C39"/>
    <w:rsid w:val="00F03E45"/>
    <w:rsid w:val="00F07236"/>
    <w:rsid w:val="00F12B4C"/>
    <w:rsid w:val="00F2016C"/>
    <w:rsid w:val="00F21026"/>
    <w:rsid w:val="00F230D8"/>
    <w:rsid w:val="00F2486B"/>
    <w:rsid w:val="00F30780"/>
    <w:rsid w:val="00F31FB9"/>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7F51E0-A4B4-4F20-9A10-3212D7395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4498</TotalTime>
  <Pages>77</Pages>
  <Words>8950</Words>
  <Characters>49225</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25</cp:revision>
  <cp:lastPrinted>2024-06-05T14:54:00Z</cp:lastPrinted>
  <dcterms:created xsi:type="dcterms:W3CDTF">2024-11-27T18:32:00Z</dcterms:created>
  <dcterms:modified xsi:type="dcterms:W3CDTF">2024-12-05T18:15:00Z</dcterms:modified>
</cp:coreProperties>
</file>