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378-6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12 de junio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26,100.00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93,960,000.00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