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278-4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20 de marzo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1,373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4,942,800.00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