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9913" w14:textId="77777777" w:rsidR="00787179" w:rsidRDefault="00787179">
      <w:pPr>
        <w:pStyle w:val="BodyText"/>
        <w:spacing w:before="0"/>
        <w:ind w:right="0"/>
        <w:jc w:val="left"/>
        <w:rPr>
          <w:rFonts w:ascii="Times New Roman"/>
          <w:sz w:val="2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5813"/>
      </w:tblGrid>
      <w:tr w:rsidR="00787179" w14:paraId="59E33B61" w14:textId="77777777">
        <w:trPr>
          <w:trHeight w:val="3117"/>
        </w:trPr>
        <w:tc>
          <w:tcPr>
            <w:tcW w:w="4077" w:type="dxa"/>
            <w:tcBorders>
              <w:bottom w:val="nil"/>
            </w:tcBorders>
          </w:tcPr>
          <w:p w14:paraId="7D386A0E" w14:textId="77777777" w:rsidR="00787179" w:rsidRDefault="00000000">
            <w:pPr>
              <w:pStyle w:val="TableParagraph"/>
              <w:spacing w:before="219" w:line="182" w:lineRule="auto"/>
              <w:ind w:left="118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Instituto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Tecnológico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Costa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Rica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Escuela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Computación</w:t>
            </w:r>
          </w:p>
          <w:p w14:paraId="78499A89" w14:textId="77777777" w:rsidR="00787179" w:rsidRDefault="00000000">
            <w:pPr>
              <w:pStyle w:val="TableParagraph"/>
              <w:spacing w:before="212" w:line="254" w:lineRule="exact"/>
              <w:ind w:left="118"/>
              <w:rPr>
                <w:sz w:val="20"/>
              </w:rPr>
            </w:pPr>
            <w:r>
              <w:rPr>
                <w:sz w:val="20"/>
              </w:rPr>
              <w:t>Programa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  <w:p w14:paraId="3ABA78EC" w14:textId="77777777" w:rsidR="00787179" w:rsidRDefault="00000000">
            <w:pPr>
              <w:pStyle w:val="TableParagraph"/>
              <w:spacing w:line="254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Curso: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Estadistica</w:t>
            </w:r>
          </w:p>
          <w:p w14:paraId="1EBDD904" w14:textId="77777777" w:rsidR="00787179" w:rsidRDefault="00000000">
            <w:pPr>
              <w:pStyle w:val="TableParagraph"/>
              <w:spacing w:before="208" w:line="240" w:lineRule="auto"/>
              <w:ind w:left="118"/>
              <w:rPr>
                <w:sz w:val="20"/>
              </w:rPr>
            </w:pPr>
            <w:r>
              <w:rPr>
                <w:sz w:val="20"/>
              </w:rPr>
              <w:t>Profesor: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Ph.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Saúl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Calderón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Ramírez</w:t>
            </w:r>
          </w:p>
        </w:tc>
        <w:tc>
          <w:tcPr>
            <w:tcW w:w="5813" w:type="dxa"/>
          </w:tcPr>
          <w:p w14:paraId="743B3BC7" w14:textId="77777777" w:rsidR="00787179" w:rsidRDefault="00000000">
            <w:pPr>
              <w:pStyle w:val="TableParagraph"/>
              <w:spacing w:before="201" w:line="257" w:lineRule="exact"/>
              <w:ind w:left="118"/>
              <w:rPr>
                <w:sz w:val="20"/>
              </w:rPr>
            </w:pPr>
            <w:r>
              <w:rPr>
                <w:sz w:val="20"/>
              </w:rPr>
              <w:t>QUIZ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 w14:paraId="1F712C85" w14:textId="77777777" w:rsidR="00787179" w:rsidRDefault="00000000">
            <w:pPr>
              <w:pStyle w:val="TableParagraph"/>
              <w:spacing w:before="10" w:line="213" w:lineRule="auto"/>
              <w:ind w:left="118" w:right="897"/>
              <w:rPr>
                <w:sz w:val="20"/>
              </w:rPr>
            </w:pPr>
            <w:r>
              <w:rPr>
                <w:sz w:val="20"/>
              </w:rPr>
              <w:t>Entrega: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Lunes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Octubre,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pdf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respuesta.</w:t>
            </w:r>
          </w:p>
          <w:p w14:paraId="53C59B18" w14:textId="77777777" w:rsidR="00787179" w:rsidRDefault="0078717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  <w:p w14:paraId="5EDBCB12" w14:textId="77777777" w:rsidR="00787179" w:rsidRDefault="0078717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  <w:p w14:paraId="310A6C33" w14:textId="77777777" w:rsidR="00787179" w:rsidRDefault="00000000">
            <w:pPr>
              <w:pStyle w:val="TableParagraph"/>
              <w:spacing w:before="140" w:line="254" w:lineRule="exact"/>
              <w:ind w:left="118"/>
              <w:rPr>
                <w:sz w:val="20"/>
              </w:rPr>
            </w:pPr>
            <w:r>
              <w:rPr>
                <w:sz w:val="20"/>
              </w:rPr>
              <w:t>Valor: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pts.</w:t>
            </w:r>
          </w:p>
          <w:p w14:paraId="77E5A143" w14:textId="77777777" w:rsidR="00787179" w:rsidRDefault="00000000">
            <w:pPr>
              <w:pStyle w:val="TableParagraph"/>
              <w:tabs>
                <w:tab w:val="left" w:pos="3051"/>
              </w:tabs>
              <w:spacing w:line="254" w:lineRule="exact"/>
              <w:ind w:left="118"/>
              <w:rPr>
                <w:rFonts w:ascii="Times New Roman"/>
                <w:sz w:val="20"/>
              </w:rPr>
            </w:pPr>
            <w:r>
              <w:rPr>
                <w:sz w:val="20"/>
              </w:rPr>
              <w:t>Puntos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Obtenidos: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3F688525" w14:textId="77777777" w:rsidR="00787179" w:rsidRDefault="0078717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  <w:p w14:paraId="27C8B562" w14:textId="77777777" w:rsidR="00787179" w:rsidRDefault="00000000">
            <w:pPr>
              <w:pStyle w:val="TableParagraph"/>
              <w:tabs>
                <w:tab w:val="left" w:pos="2308"/>
              </w:tabs>
              <w:spacing w:before="172" w:line="240" w:lineRule="auto"/>
              <w:ind w:left="118"/>
              <w:rPr>
                <w:rFonts w:ascii="Times New Roman"/>
                <w:sz w:val="20"/>
              </w:rPr>
            </w:pPr>
            <w:r>
              <w:rPr>
                <w:sz w:val="20"/>
              </w:rPr>
              <w:t>Nota: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</w:tr>
      <w:tr w:rsidR="00787179" w14:paraId="39FDFF0D" w14:textId="77777777">
        <w:trPr>
          <w:trHeight w:val="1185"/>
        </w:trPr>
        <w:tc>
          <w:tcPr>
            <w:tcW w:w="9890" w:type="dxa"/>
            <w:gridSpan w:val="2"/>
            <w:tcBorders>
              <w:top w:val="nil"/>
            </w:tcBorders>
          </w:tcPr>
          <w:p w14:paraId="7D69DCB7" w14:textId="20B5BB1A" w:rsidR="00787179" w:rsidRDefault="00000000">
            <w:pPr>
              <w:pStyle w:val="TableParagraph"/>
              <w:tabs>
                <w:tab w:val="left" w:pos="9814"/>
              </w:tabs>
              <w:spacing w:before="187" w:line="240" w:lineRule="auto"/>
              <w:ind w:left="118"/>
              <w:rPr>
                <w:rFonts w:ascii="Times New Roman"/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(la)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estudiante: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/>
                <w:w w:val="99"/>
                <w:sz w:val="20"/>
                <w:u w:val="single"/>
              </w:rPr>
              <w:t xml:space="preserve"> </w:t>
            </w:r>
            <w:r w:rsidR="008B6FAD">
              <w:rPr>
                <w:rFonts w:ascii="Times New Roman"/>
                <w:w w:val="99"/>
                <w:sz w:val="20"/>
                <w:u w:val="single"/>
              </w:rPr>
              <w:t>Gabriel Valentine Fonseca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  <w:p w14:paraId="61454892" w14:textId="77777777" w:rsidR="00787179" w:rsidRDefault="00000000">
            <w:pPr>
              <w:pStyle w:val="TableParagraph"/>
              <w:tabs>
                <w:tab w:val="left" w:pos="3495"/>
              </w:tabs>
              <w:spacing w:before="209" w:line="240" w:lineRule="auto"/>
              <w:ind w:left="118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>Carné: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ab/>
            </w:r>
          </w:p>
        </w:tc>
      </w:tr>
    </w:tbl>
    <w:p w14:paraId="602E72C8" w14:textId="77777777" w:rsidR="00787179" w:rsidRDefault="00787179">
      <w:pPr>
        <w:pStyle w:val="BodyText"/>
        <w:spacing w:before="6"/>
        <w:ind w:right="0"/>
        <w:jc w:val="left"/>
        <w:rPr>
          <w:rFonts w:ascii="Times New Roman"/>
          <w:sz w:val="6"/>
        </w:rPr>
      </w:pPr>
    </w:p>
    <w:p w14:paraId="70F6536C" w14:textId="77777777" w:rsidR="0078717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101" w:line="213" w:lineRule="auto"/>
        <w:ind w:left="611"/>
        <w:rPr>
          <w:sz w:val="20"/>
        </w:rPr>
      </w:pPr>
      <w:r>
        <w:rPr>
          <w:sz w:val="20"/>
        </w:rPr>
        <w:t>Su</w:t>
      </w:r>
      <w:r>
        <w:rPr>
          <w:spacing w:val="14"/>
          <w:sz w:val="20"/>
        </w:rPr>
        <w:t xml:space="preserve"> </w:t>
      </w:r>
      <w:r>
        <w:rPr>
          <w:sz w:val="20"/>
        </w:rPr>
        <w:t>equipo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ciencias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datos</w:t>
      </w:r>
      <w:r>
        <w:rPr>
          <w:spacing w:val="15"/>
          <w:sz w:val="20"/>
        </w:rPr>
        <w:t xml:space="preserve"> </w:t>
      </w:r>
      <w:r>
        <w:rPr>
          <w:sz w:val="20"/>
        </w:rPr>
        <w:t>desea</w:t>
      </w:r>
      <w:r>
        <w:rPr>
          <w:spacing w:val="14"/>
          <w:sz w:val="20"/>
        </w:rPr>
        <w:t xml:space="preserve"> </w:t>
      </w:r>
      <w:r>
        <w:rPr>
          <w:sz w:val="20"/>
        </w:rPr>
        <w:t>comparar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14"/>
          <w:sz w:val="20"/>
        </w:rPr>
        <w:t xml:space="preserve"> </w:t>
      </w:r>
      <w:r>
        <w:rPr>
          <w:sz w:val="20"/>
        </w:rPr>
        <w:t>nuevo</w:t>
      </w:r>
      <w:r>
        <w:rPr>
          <w:spacing w:val="14"/>
          <w:sz w:val="20"/>
        </w:rPr>
        <w:t xml:space="preserve"> </w:t>
      </w:r>
      <w:r>
        <w:rPr>
          <w:sz w:val="20"/>
        </w:rPr>
        <w:t>algoritmo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detección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grietas</w:t>
      </w:r>
      <w:r>
        <w:rPr>
          <w:spacing w:val="14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piezas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de acero de una línea de producción </w:t>
      </w:r>
      <w:r>
        <w:rPr>
          <w:b/>
          <w:sz w:val="20"/>
        </w:rPr>
        <w:t>(algoritmo A)</w:t>
      </w:r>
      <w:r>
        <w:rPr>
          <w:sz w:val="20"/>
        </w:rPr>
        <w:t>. El sistema en uso (</w:t>
      </w:r>
      <w:r>
        <w:rPr>
          <w:b/>
          <w:sz w:val="20"/>
        </w:rPr>
        <w:t>algoritmo B</w:t>
      </w:r>
      <w:r>
        <w:rPr>
          <w:sz w:val="20"/>
        </w:rPr>
        <w:t>), en un conjunto de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de prueba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32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1"/>
          <w:w w:val="125"/>
          <w:sz w:val="20"/>
        </w:rPr>
        <w:t xml:space="preserve"> </w:t>
      </w:r>
      <w:r>
        <w:rPr>
          <w:rFonts w:ascii="Calibri" w:hAnsi="Calibri"/>
          <w:sz w:val="20"/>
        </w:rPr>
        <w:t>20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sz w:val="20"/>
        </w:rPr>
        <w:t>logra</w:t>
      </w:r>
      <w:r>
        <w:rPr>
          <w:spacing w:val="-1"/>
          <w:sz w:val="20"/>
        </w:rPr>
        <w:t xml:space="preserve"> </w:t>
      </w:r>
      <w:r>
        <w:rPr>
          <w:sz w:val="20"/>
        </w:rPr>
        <w:t>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tasas de</w:t>
      </w:r>
      <w:r>
        <w:rPr>
          <w:spacing w:val="-1"/>
          <w:sz w:val="20"/>
        </w:rPr>
        <w:t xml:space="preserve"> </w:t>
      </w:r>
      <w:r>
        <w:rPr>
          <w:sz w:val="20"/>
        </w:rPr>
        <w:t>aciertos, por imagen:</w:t>
      </w:r>
    </w:p>
    <w:p w14:paraId="34EB3E3C" w14:textId="77777777" w:rsidR="00787179" w:rsidRDefault="00787179">
      <w:pPr>
        <w:pStyle w:val="BodyText"/>
        <w:spacing w:before="7" w:after="1"/>
        <w:ind w:right="0"/>
        <w:jc w:val="left"/>
        <w:rPr>
          <w:sz w:val="8"/>
        </w:rPr>
      </w:pPr>
    </w:p>
    <w:tbl>
      <w:tblPr>
        <w:tblW w:w="0" w:type="auto"/>
        <w:tblInd w:w="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1256"/>
        <w:gridCol w:w="1256"/>
        <w:gridCol w:w="1043"/>
      </w:tblGrid>
      <w:tr w:rsidR="00787179" w14:paraId="05CECFEA" w14:textId="77777777">
        <w:trPr>
          <w:trHeight w:val="241"/>
        </w:trPr>
        <w:tc>
          <w:tcPr>
            <w:tcW w:w="1043" w:type="dxa"/>
          </w:tcPr>
          <w:p w14:paraId="3FBF6222" w14:textId="77777777" w:rsidR="00787179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72020</w:t>
            </w:r>
          </w:p>
        </w:tc>
        <w:tc>
          <w:tcPr>
            <w:tcW w:w="1256" w:type="dxa"/>
          </w:tcPr>
          <w:p w14:paraId="2C248021" w14:textId="77777777" w:rsidR="00787179" w:rsidRDefault="00000000">
            <w:pPr>
              <w:pStyle w:val="TableParagraph"/>
              <w:spacing w:line="222" w:lineRule="exact"/>
              <w:ind w:left="20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77719</w:t>
            </w:r>
          </w:p>
        </w:tc>
        <w:tc>
          <w:tcPr>
            <w:tcW w:w="1256" w:type="dxa"/>
          </w:tcPr>
          <w:p w14:paraId="0F543A4C" w14:textId="77777777" w:rsidR="00787179" w:rsidRDefault="00000000">
            <w:pPr>
              <w:pStyle w:val="TableParagraph"/>
              <w:spacing w:line="222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72291</w:t>
            </w:r>
          </w:p>
        </w:tc>
        <w:tc>
          <w:tcPr>
            <w:tcW w:w="1043" w:type="dxa"/>
          </w:tcPr>
          <w:p w14:paraId="2D4D33F4" w14:textId="77777777" w:rsidR="00787179" w:rsidRDefault="00000000">
            <w:pPr>
              <w:pStyle w:val="TableParagraph"/>
              <w:spacing w:line="222" w:lineRule="exact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91679</w:t>
            </w:r>
          </w:p>
        </w:tc>
      </w:tr>
      <w:tr w:rsidR="00787179" w14:paraId="60ECC1CA" w14:textId="77777777">
        <w:trPr>
          <w:trHeight w:val="239"/>
        </w:trPr>
        <w:tc>
          <w:tcPr>
            <w:tcW w:w="1043" w:type="dxa"/>
          </w:tcPr>
          <w:p w14:paraId="6A0B074B" w14:textId="77777777" w:rsidR="0078717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79565</w:t>
            </w:r>
          </w:p>
        </w:tc>
        <w:tc>
          <w:tcPr>
            <w:tcW w:w="1256" w:type="dxa"/>
          </w:tcPr>
          <w:p w14:paraId="4423A66E" w14:textId="77777777" w:rsidR="00787179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71765</w:t>
            </w:r>
          </w:p>
        </w:tc>
        <w:tc>
          <w:tcPr>
            <w:tcW w:w="1256" w:type="dxa"/>
          </w:tcPr>
          <w:p w14:paraId="26B4B02A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69226</w:t>
            </w:r>
          </w:p>
        </w:tc>
        <w:tc>
          <w:tcPr>
            <w:tcW w:w="1043" w:type="dxa"/>
          </w:tcPr>
          <w:p w14:paraId="7CD70BCD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67864</w:t>
            </w:r>
          </w:p>
        </w:tc>
      </w:tr>
      <w:tr w:rsidR="00787179" w14:paraId="4BB6D70E" w14:textId="77777777">
        <w:trPr>
          <w:trHeight w:val="239"/>
        </w:trPr>
        <w:tc>
          <w:tcPr>
            <w:tcW w:w="1043" w:type="dxa"/>
          </w:tcPr>
          <w:p w14:paraId="75D34835" w14:textId="77777777" w:rsidR="0078717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88172</w:t>
            </w:r>
          </w:p>
        </w:tc>
        <w:tc>
          <w:tcPr>
            <w:tcW w:w="1256" w:type="dxa"/>
          </w:tcPr>
          <w:p w14:paraId="458613B0" w14:textId="77777777" w:rsidR="00787179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83181</w:t>
            </w:r>
          </w:p>
        </w:tc>
        <w:tc>
          <w:tcPr>
            <w:tcW w:w="1256" w:type="dxa"/>
          </w:tcPr>
          <w:p w14:paraId="43AE1949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83718</w:t>
            </w:r>
          </w:p>
        </w:tc>
        <w:tc>
          <w:tcPr>
            <w:tcW w:w="1043" w:type="dxa"/>
          </w:tcPr>
          <w:p w14:paraId="090CD0E7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91055</w:t>
            </w:r>
          </w:p>
        </w:tc>
      </w:tr>
      <w:tr w:rsidR="00787179" w14:paraId="13BC7A3D" w14:textId="77777777">
        <w:trPr>
          <w:trHeight w:val="239"/>
        </w:trPr>
        <w:tc>
          <w:tcPr>
            <w:tcW w:w="1043" w:type="dxa"/>
          </w:tcPr>
          <w:p w14:paraId="40650336" w14:textId="77777777" w:rsidR="0078717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70773</w:t>
            </w:r>
          </w:p>
        </w:tc>
        <w:tc>
          <w:tcPr>
            <w:tcW w:w="1256" w:type="dxa"/>
          </w:tcPr>
          <w:p w14:paraId="7E390142" w14:textId="77777777" w:rsidR="00787179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73465</w:t>
            </w:r>
          </w:p>
        </w:tc>
        <w:tc>
          <w:tcPr>
            <w:tcW w:w="1256" w:type="dxa"/>
          </w:tcPr>
          <w:p w14:paraId="6BF24E97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80328</w:t>
            </w:r>
          </w:p>
        </w:tc>
        <w:tc>
          <w:tcPr>
            <w:tcW w:w="1043" w:type="dxa"/>
          </w:tcPr>
          <w:p w14:paraId="49BDDC62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78082</w:t>
            </w:r>
          </w:p>
        </w:tc>
      </w:tr>
      <w:tr w:rsidR="00787179" w14:paraId="267264A2" w14:textId="77777777">
        <w:trPr>
          <w:trHeight w:val="241"/>
        </w:trPr>
        <w:tc>
          <w:tcPr>
            <w:tcW w:w="1043" w:type="dxa"/>
          </w:tcPr>
          <w:p w14:paraId="40AA3972" w14:textId="77777777" w:rsidR="00787179" w:rsidRDefault="00000000">
            <w:pPr>
              <w:pStyle w:val="TableParagraph"/>
              <w:spacing w:line="222" w:lineRule="exact"/>
              <w:ind w:left="53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1256" w:type="dxa"/>
          </w:tcPr>
          <w:p w14:paraId="5D6AA899" w14:textId="77777777" w:rsidR="00787179" w:rsidRDefault="00000000">
            <w:pPr>
              <w:pStyle w:val="TableParagraph"/>
              <w:spacing w:line="222" w:lineRule="exact"/>
              <w:ind w:left="20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78594</w:t>
            </w:r>
          </w:p>
        </w:tc>
        <w:tc>
          <w:tcPr>
            <w:tcW w:w="1256" w:type="dxa"/>
          </w:tcPr>
          <w:p w14:paraId="5FD2DBC8" w14:textId="77777777" w:rsidR="00787179" w:rsidRDefault="00000000">
            <w:pPr>
              <w:pStyle w:val="TableParagraph"/>
              <w:spacing w:line="222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62688</w:t>
            </w:r>
          </w:p>
        </w:tc>
        <w:tc>
          <w:tcPr>
            <w:tcW w:w="1043" w:type="dxa"/>
          </w:tcPr>
          <w:p w14:paraId="37467E91" w14:textId="77777777" w:rsidR="00787179" w:rsidRDefault="00000000">
            <w:pPr>
              <w:pStyle w:val="TableParagraph"/>
              <w:spacing w:line="222" w:lineRule="exact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87664</w:t>
            </w:r>
          </w:p>
        </w:tc>
      </w:tr>
    </w:tbl>
    <w:p w14:paraId="0D8B5A2B" w14:textId="6AC9F0C7" w:rsidR="00787179" w:rsidRDefault="00000000">
      <w:pPr>
        <w:pStyle w:val="BodyText"/>
        <w:spacing w:line="213" w:lineRule="auto"/>
        <w:ind w:left="611"/>
      </w:pPr>
      <w:r>
        <w:t>Mientras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nuevo</w:t>
      </w:r>
      <w:r>
        <w:rPr>
          <w:spacing w:val="-12"/>
        </w:rPr>
        <w:t xml:space="preserve"> </w:t>
      </w:r>
      <w:r>
        <w:t>algoritmo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 w:rsidR="002E7024">
        <w:t>clasificación</w:t>
      </w:r>
      <w:r>
        <w:t>,</w:t>
      </w:r>
      <w:r>
        <w:rPr>
          <w:spacing w:val="-10"/>
        </w:rPr>
        <w:t xml:space="preserve"> </w:t>
      </w:r>
      <w:r>
        <w:t>reporta,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ese</w:t>
      </w:r>
      <w:r>
        <w:rPr>
          <w:spacing w:val="-11"/>
        </w:rPr>
        <w:t xml:space="preserve"> </w:t>
      </w:r>
      <w:r>
        <w:t>mismo</w:t>
      </w:r>
      <w:r>
        <w:rPr>
          <w:spacing w:val="-12"/>
        </w:rPr>
        <w:t xml:space="preserve"> </w:t>
      </w:r>
      <w:r>
        <w:t>conjunto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imagenes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prueba,</w:t>
      </w:r>
      <w:r>
        <w:rPr>
          <w:spacing w:val="-4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14:paraId="360EE9C1" w14:textId="77777777" w:rsidR="00787179" w:rsidRDefault="00787179">
      <w:pPr>
        <w:pStyle w:val="BodyText"/>
        <w:spacing w:before="8"/>
        <w:ind w:right="0"/>
        <w:jc w:val="left"/>
        <w:rPr>
          <w:sz w:val="8"/>
        </w:rPr>
      </w:pPr>
    </w:p>
    <w:tbl>
      <w:tblPr>
        <w:tblW w:w="0" w:type="auto"/>
        <w:tblInd w:w="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1256"/>
        <w:gridCol w:w="1256"/>
        <w:gridCol w:w="1043"/>
      </w:tblGrid>
      <w:tr w:rsidR="00787179" w14:paraId="23143A82" w14:textId="77777777">
        <w:trPr>
          <w:trHeight w:val="241"/>
        </w:trPr>
        <w:tc>
          <w:tcPr>
            <w:tcW w:w="1043" w:type="dxa"/>
          </w:tcPr>
          <w:p w14:paraId="752A6B8C" w14:textId="77777777" w:rsidR="00787179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66578</w:t>
            </w:r>
          </w:p>
        </w:tc>
        <w:tc>
          <w:tcPr>
            <w:tcW w:w="1256" w:type="dxa"/>
          </w:tcPr>
          <w:p w14:paraId="776CE346" w14:textId="77777777" w:rsidR="00787179" w:rsidRDefault="00000000">
            <w:pPr>
              <w:pStyle w:val="TableParagraph"/>
              <w:spacing w:line="222" w:lineRule="exact"/>
              <w:ind w:left="195" w:right="25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74194</w:t>
            </w:r>
          </w:p>
        </w:tc>
        <w:tc>
          <w:tcPr>
            <w:tcW w:w="1256" w:type="dxa"/>
          </w:tcPr>
          <w:p w14:paraId="2757F9BB" w14:textId="77777777" w:rsidR="00787179" w:rsidRDefault="00000000">
            <w:pPr>
              <w:pStyle w:val="TableParagraph"/>
              <w:spacing w:line="222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65410</w:t>
            </w:r>
          </w:p>
        </w:tc>
        <w:tc>
          <w:tcPr>
            <w:tcW w:w="1043" w:type="dxa"/>
          </w:tcPr>
          <w:p w14:paraId="751433CD" w14:textId="77777777" w:rsidR="00787179" w:rsidRDefault="00000000">
            <w:pPr>
              <w:pStyle w:val="TableParagraph"/>
              <w:spacing w:line="222" w:lineRule="exact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88453</w:t>
            </w:r>
          </w:p>
        </w:tc>
      </w:tr>
      <w:tr w:rsidR="00787179" w14:paraId="74287A3A" w14:textId="77777777">
        <w:trPr>
          <w:trHeight w:val="239"/>
        </w:trPr>
        <w:tc>
          <w:tcPr>
            <w:tcW w:w="1043" w:type="dxa"/>
          </w:tcPr>
          <w:p w14:paraId="5A154A97" w14:textId="77777777" w:rsidR="00787179" w:rsidRDefault="00000000">
            <w:pPr>
              <w:pStyle w:val="TableParagraph"/>
              <w:ind w:left="53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</w:t>
            </w:r>
          </w:p>
        </w:tc>
        <w:tc>
          <w:tcPr>
            <w:tcW w:w="1256" w:type="dxa"/>
          </w:tcPr>
          <w:p w14:paraId="7DDB79FD" w14:textId="77777777" w:rsidR="00787179" w:rsidRDefault="00000000">
            <w:pPr>
              <w:pStyle w:val="TableParagraph"/>
              <w:ind w:left="195" w:right="25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65613</w:t>
            </w:r>
          </w:p>
        </w:tc>
        <w:tc>
          <w:tcPr>
            <w:tcW w:w="1256" w:type="dxa"/>
          </w:tcPr>
          <w:p w14:paraId="67E3D7C4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72290</w:t>
            </w:r>
          </w:p>
        </w:tc>
        <w:tc>
          <w:tcPr>
            <w:tcW w:w="1043" w:type="dxa"/>
          </w:tcPr>
          <w:p w14:paraId="2AD979F5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84243</w:t>
            </w:r>
          </w:p>
        </w:tc>
      </w:tr>
      <w:tr w:rsidR="00787179" w14:paraId="275C4BAE" w14:textId="77777777">
        <w:trPr>
          <w:trHeight w:val="239"/>
        </w:trPr>
        <w:tc>
          <w:tcPr>
            <w:tcW w:w="1043" w:type="dxa"/>
          </w:tcPr>
          <w:p w14:paraId="4FE5F52F" w14:textId="77777777" w:rsidR="0078717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78553</w:t>
            </w:r>
          </w:p>
        </w:tc>
        <w:tc>
          <w:tcPr>
            <w:tcW w:w="1256" w:type="dxa"/>
          </w:tcPr>
          <w:p w14:paraId="43FBFE7D" w14:textId="77777777" w:rsidR="00787179" w:rsidRDefault="00000000">
            <w:pPr>
              <w:pStyle w:val="TableParagraph"/>
              <w:ind w:left="195" w:right="25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83343</w:t>
            </w:r>
          </w:p>
        </w:tc>
        <w:tc>
          <w:tcPr>
            <w:tcW w:w="1256" w:type="dxa"/>
          </w:tcPr>
          <w:p w14:paraId="355EE943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80881</w:t>
            </w:r>
          </w:p>
        </w:tc>
        <w:tc>
          <w:tcPr>
            <w:tcW w:w="1043" w:type="dxa"/>
          </w:tcPr>
          <w:p w14:paraId="15277FBE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74326</w:t>
            </w:r>
          </w:p>
        </w:tc>
      </w:tr>
      <w:tr w:rsidR="00787179" w14:paraId="34D43A47" w14:textId="77777777">
        <w:trPr>
          <w:trHeight w:val="239"/>
        </w:trPr>
        <w:tc>
          <w:tcPr>
            <w:tcW w:w="1043" w:type="dxa"/>
          </w:tcPr>
          <w:p w14:paraId="1AD019C5" w14:textId="77777777" w:rsidR="0078717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85252</w:t>
            </w:r>
          </w:p>
        </w:tc>
        <w:tc>
          <w:tcPr>
            <w:tcW w:w="1256" w:type="dxa"/>
          </w:tcPr>
          <w:p w14:paraId="3C795FF3" w14:textId="77777777" w:rsidR="00787179" w:rsidRDefault="00000000">
            <w:pPr>
              <w:pStyle w:val="TableParagraph"/>
              <w:ind w:left="195" w:right="25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78917</w:t>
            </w:r>
          </w:p>
        </w:tc>
        <w:tc>
          <w:tcPr>
            <w:tcW w:w="1256" w:type="dxa"/>
          </w:tcPr>
          <w:p w14:paraId="1762CEC3" w14:textId="77777777" w:rsidR="00787179" w:rsidRDefault="00000000">
            <w:pPr>
              <w:pStyle w:val="TableParagraph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99126</w:t>
            </w:r>
          </w:p>
        </w:tc>
        <w:tc>
          <w:tcPr>
            <w:tcW w:w="1043" w:type="dxa"/>
          </w:tcPr>
          <w:p w14:paraId="44A2CE61" w14:textId="77777777" w:rsidR="00787179" w:rsidRDefault="00000000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83146</w:t>
            </w:r>
          </w:p>
        </w:tc>
      </w:tr>
      <w:tr w:rsidR="00787179" w14:paraId="05BBAB07" w14:textId="77777777">
        <w:trPr>
          <w:trHeight w:val="241"/>
        </w:trPr>
        <w:tc>
          <w:tcPr>
            <w:tcW w:w="1043" w:type="dxa"/>
          </w:tcPr>
          <w:p w14:paraId="4CCC83DE" w14:textId="77777777" w:rsidR="00787179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78544</w:t>
            </w:r>
          </w:p>
        </w:tc>
        <w:tc>
          <w:tcPr>
            <w:tcW w:w="1256" w:type="dxa"/>
          </w:tcPr>
          <w:p w14:paraId="5CEBBFD3" w14:textId="77777777" w:rsidR="00787179" w:rsidRDefault="00000000">
            <w:pPr>
              <w:pStyle w:val="TableParagraph"/>
              <w:spacing w:line="222" w:lineRule="exact"/>
              <w:ind w:left="195" w:right="25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72603</w:t>
            </w:r>
          </w:p>
        </w:tc>
        <w:tc>
          <w:tcPr>
            <w:tcW w:w="1256" w:type="dxa"/>
          </w:tcPr>
          <w:p w14:paraId="5B2AFC3C" w14:textId="77777777" w:rsidR="00787179" w:rsidRDefault="00000000">
            <w:pPr>
              <w:pStyle w:val="TableParagraph"/>
              <w:spacing w:line="222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66458</w:t>
            </w:r>
          </w:p>
        </w:tc>
        <w:tc>
          <w:tcPr>
            <w:tcW w:w="1043" w:type="dxa"/>
          </w:tcPr>
          <w:p w14:paraId="1B1B69EF" w14:textId="77777777" w:rsidR="00787179" w:rsidRDefault="00000000">
            <w:pPr>
              <w:pStyle w:val="TableParagraph"/>
              <w:spacing w:line="222" w:lineRule="exact"/>
              <w:ind w:right="5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18"/>
                <w:w w:val="95"/>
                <w:sz w:val="20"/>
              </w:rPr>
              <w:t>78727</w:t>
            </w:r>
          </w:p>
        </w:tc>
      </w:tr>
    </w:tbl>
    <w:p w14:paraId="0B9CDDAC" w14:textId="77777777" w:rsidR="00787179" w:rsidRDefault="00000000">
      <w:pPr>
        <w:pStyle w:val="BodyText"/>
        <w:spacing w:line="213" w:lineRule="auto"/>
        <w:ind w:left="611"/>
      </w:pPr>
      <w:r>
        <w:rPr>
          <w:w w:val="95"/>
        </w:rPr>
        <w:t>El líder del equipo plantea usar un ANOVA para verificar si existe una mejora estadísticamente significa-</w:t>
      </w:r>
      <w:r>
        <w:rPr>
          <w:spacing w:val="1"/>
          <w:w w:val="95"/>
        </w:rPr>
        <w:t xml:space="preserve"> </w:t>
      </w:r>
      <w:r>
        <w:t>tiva del algoritmo B sobre el A. Es por ello que se plantea la hipótesis nula de que ambos tratamientos</w:t>
      </w:r>
      <w:r>
        <w:rPr>
          <w:spacing w:val="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medias</w:t>
      </w:r>
      <w:r>
        <w:rPr>
          <w:spacing w:val="-1"/>
        </w:rPr>
        <w:t xml:space="preserve"> </w:t>
      </w:r>
      <w:r>
        <w:t>iguales,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alternativa,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diferentes.</w:t>
      </w:r>
    </w:p>
    <w:p w14:paraId="0B99F0C0" w14:textId="77777777" w:rsidR="003556BA" w:rsidRDefault="003556BA">
      <w:pPr>
        <w:pStyle w:val="BodyText"/>
        <w:spacing w:line="213" w:lineRule="auto"/>
        <w:ind w:left="611"/>
      </w:pPr>
    </w:p>
    <w:p w14:paraId="758B4C52" w14:textId="77777777" w:rsidR="003556BA" w:rsidRDefault="003556BA">
      <w:pPr>
        <w:pStyle w:val="BodyText"/>
        <w:spacing w:line="213" w:lineRule="auto"/>
        <w:ind w:left="611"/>
      </w:pPr>
    </w:p>
    <w:p w14:paraId="0AEF44CC" w14:textId="77777777" w:rsidR="003556BA" w:rsidRDefault="003556BA">
      <w:pPr>
        <w:pStyle w:val="BodyText"/>
        <w:spacing w:line="213" w:lineRule="auto"/>
        <w:ind w:left="611"/>
      </w:pPr>
    </w:p>
    <w:p w14:paraId="5F34E9A0" w14:textId="77777777" w:rsidR="003556BA" w:rsidRDefault="003556BA">
      <w:pPr>
        <w:pStyle w:val="BodyText"/>
        <w:spacing w:line="213" w:lineRule="auto"/>
        <w:ind w:left="611"/>
      </w:pPr>
    </w:p>
    <w:p w14:paraId="18F85070" w14:textId="77777777" w:rsidR="003556BA" w:rsidRDefault="003556BA">
      <w:pPr>
        <w:pStyle w:val="BodyText"/>
        <w:spacing w:line="213" w:lineRule="auto"/>
        <w:ind w:left="611"/>
      </w:pPr>
    </w:p>
    <w:p w14:paraId="72CABDD7" w14:textId="77777777" w:rsidR="003556BA" w:rsidRDefault="003556BA">
      <w:pPr>
        <w:pStyle w:val="BodyText"/>
        <w:spacing w:line="213" w:lineRule="auto"/>
        <w:ind w:left="611"/>
      </w:pPr>
    </w:p>
    <w:p w14:paraId="02F4E0CB" w14:textId="77777777" w:rsidR="003556BA" w:rsidRDefault="003556BA">
      <w:pPr>
        <w:pStyle w:val="BodyText"/>
        <w:spacing w:line="213" w:lineRule="auto"/>
        <w:ind w:left="611"/>
      </w:pPr>
    </w:p>
    <w:p w14:paraId="1DBB0B57" w14:textId="77777777" w:rsidR="003556BA" w:rsidRDefault="003556BA">
      <w:pPr>
        <w:pStyle w:val="BodyText"/>
        <w:spacing w:line="213" w:lineRule="auto"/>
        <w:ind w:left="611"/>
      </w:pPr>
    </w:p>
    <w:p w14:paraId="6915EB76" w14:textId="77777777" w:rsidR="003556BA" w:rsidRDefault="003556BA">
      <w:pPr>
        <w:pStyle w:val="BodyText"/>
        <w:spacing w:line="213" w:lineRule="auto"/>
        <w:ind w:left="611"/>
      </w:pPr>
    </w:p>
    <w:p w14:paraId="08AB8CB3" w14:textId="77777777" w:rsidR="003556BA" w:rsidRDefault="003556BA">
      <w:pPr>
        <w:pStyle w:val="BodyText"/>
        <w:spacing w:line="213" w:lineRule="auto"/>
        <w:ind w:left="611"/>
      </w:pPr>
    </w:p>
    <w:p w14:paraId="3F61410E" w14:textId="77777777" w:rsidR="003556BA" w:rsidRDefault="003556BA">
      <w:pPr>
        <w:pStyle w:val="BodyText"/>
        <w:spacing w:line="213" w:lineRule="auto"/>
        <w:ind w:left="611"/>
      </w:pPr>
    </w:p>
    <w:p w14:paraId="338AAF4F" w14:textId="77777777" w:rsidR="003556BA" w:rsidRDefault="003556BA">
      <w:pPr>
        <w:pStyle w:val="BodyText"/>
        <w:spacing w:line="213" w:lineRule="auto"/>
        <w:ind w:left="611"/>
      </w:pPr>
    </w:p>
    <w:p w14:paraId="1BF0D6D2" w14:textId="77777777" w:rsidR="00787179" w:rsidRDefault="00000000">
      <w:pPr>
        <w:pStyle w:val="ListParagraph"/>
        <w:numPr>
          <w:ilvl w:val="1"/>
          <w:numId w:val="1"/>
        </w:numPr>
        <w:tabs>
          <w:tab w:val="left" w:pos="1051"/>
        </w:tabs>
        <w:spacing w:before="156" w:line="213" w:lineRule="auto"/>
        <w:rPr>
          <w:sz w:val="20"/>
        </w:rPr>
      </w:pPr>
      <w:r>
        <w:rPr>
          <w:sz w:val="20"/>
        </w:rPr>
        <w:lastRenderedPageBreak/>
        <w:t>(</w:t>
      </w:r>
      <w:r>
        <w:rPr>
          <w:b/>
          <w:sz w:val="20"/>
        </w:rPr>
        <w:t>60 puntos</w:t>
      </w:r>
      <w:r>
        <w:rPr>
          <w:sz w:val="20"/>
        </w:rPr>
        <w:t>) Calcule la intra e inter-varianza de ambos conjuntos de datos. Muestre todos los pasos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intermedios,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corrobore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calculo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implementación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código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respectivo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pytorch.  Adjunte</w:t>
      </w:r>
      <w:r>
        <w:rPr>
          <w:spacing w:val="-46"/>
          <w:w w:val="95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muestre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resultado.</w:t>
      </w:r>
    </w:p>
    <w:p w14:paraId="14B00374" w14:textId="2307A427" w:rsidR="002E7024" w:rsidRDefault="00210A2F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  <w:r w:rsidRPr="00210A2F">
        <w:rPr>
          <w:sz w:val="20"/>
        </w:rPr>
        <w:drawing>
          <wp:inline distT="0" distB="0" distL="0" distR="0" wp14:anchorId="7731421C" wp14:editId="37C21320">
            <wp:extent cx="4858428" cy="7039957"/>
            <wp:effectExtent l="0" t="0" r="0" b="8890"/>
            <wp:docPr id="17279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8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F05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6A6ED0C7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65A21159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7DF553EE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25515FF4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0FD01C26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1E2CB076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7895D60A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0D35E92F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649875D9" w14:textId="6C0DFBF1" w:rsidR="003556BA" w:rsidRPr="003556BA" w:rsidRDefault="003556BA" w:rsidP="003556BA">
      <w:pPr>
        <w:tabs>
          <w:tab w:val="left" w:pos="1051"/>
        </w:tabs>
        <w:spacing w:before="156" w:line="213" w:lineRule="auto"/>
        <w:rPr>
          <w:sz w:val="20"/>
          <w:lang w:val="es-CR"/>
        </w:rPr>
      </w:pPr>
      <w:r w:rsidRPr="003556BA">
        <w:rPr>
          <w:b/>
          <w:bCs/>
          <w:sz w:val="20"/>
        </w:rPr>
        <w:t>C</w:t>
      </w:r>
      <w:r w:rsidRPr="003556BA">
        <w:rPr>
          <w:b/>
          <w:bCs/>
          <w:sz w:val="20"/>
          <w:lang w:val="es-CR"/>
        </w:rPr>
        <w:t>ódigo</w:t>
      </w:r>
      <w:r>
        <w:rPr>
          <w:sz w:val="20"/>
          <w:lang w:val="es-CR"/>
        </w:rPr>
        <w:t>:</w:t>
      </w:r>
    </w:p>
    <w:p w14:paraId="2E7BF923" w14:textId="3BBEA5CE" w:rsidR="002E7024" w:rsidRDefault="003556BA" w:rsidP="002E7024">
      <w:pPr>
        <w:tabs>
          <w:tab w:val="left" w:pos="1051"/>
        </w:tabs>
        <w:spacing w:before="156" w:line="213" w:lineRule="auto"/>
        <w:rPr>
          <w:sz w:val="20"/>
        </w:rPr>
      </w:pPr>
      <w:r w:rsidRPr="003556BA">
        <w:rPr>
          <w:sz w:val="20"/>
        </w:rPr>
        <w:drawing>
          <wp:inline distT="0" distB="0" distL="0" distR="0" wp14:anchorId="1BEBA448" wp14:editId="4CE1806C">
            <wp:extent cx="6172200" cy="5344772"/>
            <wp:effectExtent l="0" t="0" r="0" b="8890"/>
            <wp:docPr id="2031569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697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375" cy="5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A32" w14:textId="77777777" w:rsidR="003556BA" w:rsidRDefault="003556BA" w:rsidP="002E7024">
      <w:pPr>
        <w:tabs>
          <w:tab w:val="left" w:pos="1051"/>
        </w:tabs>
        <w:spacing w:before="156" w:line="213" w:lineRule="auto"/>
        <w:rPr>
          <w:b/>
          <w:bCs/>
          <w:sz w:val="20"/>
        </w:rPr>
      </w:pPr>
    </w:p>
    <w:p w14:paraId="6F3B8ACB" w14:textId="290D0A6F" w:rsidR="003556BA" w:rsidRDefault="003556BA" w:rsidP="002E7024">
      <w:pPr>
        <w:tabs>
          <w:tab w:val="left" w:pos="1051"/>
        </w:tabs>
        <w:spacing w:before="156" w:line="213" w:lineRule="auto"/>
        <w:rPr>
          <w:sz w:val="20"/>
        </w:rPr>
      </w:pPr>
      <w:r w:rsidRPr="003556BA">
        <w:rPr>
          <w:b/>
          <w:bCs/>
          <w:sz w:val="20"/>
        </w:rPr>
        <w:t>Output</w:t>
      </w:r>
      <w:r>
        <w:rPr>
          <w:sz w:val="20"/>
        </w:rPr>
        <w:t>:</w:t>
      </w:r>
    </w:p>
    <w:p w14:paraId="2D9B5EA5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  <w:r w:rsidRPr="003556BA">
        <w:rPr>
          <w:sz w:val="20"/>
        </w:rPr>
        <w:drawing>
          <wp:inline distT="0" distB="0" distL="0" distR="0" wp14:anchorId="517185F6" wp14:editId="41CF3081">
            <wp:extent cx="4914900" cy="827852"/>
            <wp:effectExtent l="0" t="0" r="0" b="0"/>
            <wp:docPr id="129004311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3112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222" cy="8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FD4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1115A079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4A5CD13F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18AFD4A7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6EC9450D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3435276F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261D1172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74C79E33" w14:textId="77777777" w:rsidR="003556BA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</w:p>
    <w:p w14:paraId="1CE40B0D" w14:textId="44330806" w:rsidR="003556BA" w:rsidRPr="002E7024" w:rsidRDefault="003556BA" w:rsidP="003556BA">
      <w:pPr>
        <w:tabs>
          <w:tab w:val="left" w:pos="1051"/>
        </w:tabs>
        <w:spacing w:before="156" w:line="213" w:lineRule="auto"/>
        <w:jc w:val="center"/>
        <w:rPr>
          <w:sz w:val="20"/>
        </w:rPr>
      </w:pPr>
      <w:r>
        <w:rPr>
          <w:sz w:val="20"/>
        </w:rPr>
        <w:lastRenderedPageBreak/>
        <w:br/>
      </w:r>
    </w:p>
    <w:p w14:paraId="016DE6C6" w14:textId="77777777" w:rsidR="00787179" w:rsidRDefault="00000000">
      <w:pPr>
        <w:pStyle w:val="ListParagraph"/>
        <w:numPr>
          <w:ilvl w:val="1"/>
          <w:numId w:val="1"/>
        </w:numPr>
        <w:tabs>
          <w:tab w:val="left" w:pos="1051"/>
        </w:tabs>
        <w:spacing w:before="80" w:line="208" w:lineRule="auto"/>
        <w:ind w:hanging="343"/>
        <w:rPr>
          <w:i/>
          <w:sz w:val="20"/>
        </w:rPr>
      </w:pPr>
      <w:r>
        <w:rPr>
          <w:b/>
          <w:sz w:val="20"/>
        </w:rPr>
        <w:t xml:space="preserve">(20 puntos) </w:t>
      </w:r>
      <w:r>
        <w:rPr>
          <w:sz w:val="20"/>
        </w:rPr>
        <w:t xml:space="preserve">Calcule el estadístico </w:t>
      </w:r>
      <w:r>
        <w:rPr>
          <w:rFonts w:ascii="Calibri" w:hAnsi="Calibri"/>
          <w:i/>
          <w:sz w:val="20"/>
        </w:rPr>
        <w:t>F</w:t>
      </w:r>
      <w:r>
        <w:rPr>
          <w:rFonts w:ascii="Ink Free" w:hAnsi="Ink Free"/>
          <w:sz w:val="20"/>
          <w:vertAlign w:val="subscript"/>
        </w:rPr>
        <w:t>0</w:t>
      </w:r>
      <w:r>
        <w:rPr>
          <w:rFonts w:ascii="Ink Free" w:hAnsi="Ink Free"/>
          <w:sz w:val="20"/>
        </w:rPr>
        <w:t xml:space="preserve"> </w:t>
      </w:r>
      <w:r>
        <w:rPr>
          <w:sz w:val="20"/>
        </w:rPr>
        <w:t>y verifique si la hipótesis nula se acepta o rechaza. Verifique el</w:t>
      </w:r>
      <w:r>
        <w:rPr>
          <w:spacing w:val="-48"/>
          <w:sz w:val="20"/>
        </w:rPr>
        <w:t xml:space="preserve"> </w:t>
      </w:r>
      <w:r>
        <w:rPr>
          <w:sz w:val="20"/>
        </w:rPr>
        <w:t>resultado</w:t>
      </w:r>
      <w:r>
        <w:rPr>
          <w:spacing w:val="-2"/>
          <w:sz w:val="20"/>
        </w:rPr>
        <w:t xml:space="preserve"> </w:t>
      </w:r>
      <w:r>
        <w:rPr>
          <w:sz w:val="20"/>
        </w:rPr>
        <w:t>usando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función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scipy.stats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f_oneway.</w:t>
      </w:r>
    </w:p>
    <w:p w14:paraId="5F773B71" w14:textId="77777777" w:rsidR="002E7024" w:rsidRPr="002E7024" w:rsidRDefault="002E7024" w:rsidP="002E7024">
      <w:pPr>
        <w:pStyle w:val="ListParagraph"/>
        <w:rPr>
          <w:i/>
          <w:sz w:val="20"/>
        </w:rPr>
      </w:pPr>
    </w:p>
    <w:p w14:paraId="6E5F7778" w14:textId="3D67B493" w:rsidR="002E7024" w:rsidRDefault="003556BA" w:rsidP="003556BA">
      <w:pPr>
        <w:tabs>
          <w:tab w:val="left" w:pos="1051"/>
        </w:tabs>
        <w:spacing w:before="80" w:line="208" w:lineRule="auto"/>
        <w:jc w:val="center"/>
        <w:rPr>
          <w:i/>
          <w:sz w:val="20"/>
        </w:rPr>
      </w:pPr>
      <w:r w:rsidRPr="003556BA">
        <w:rPr>
          <w:i/>
          <w:sz w:val="20"/>
        </w:rPr>
        <w:drawing>
          <wp:inline distT="0" distB="0" distL="0" distR="0" wp14:anchorId="4E87447E" wp14:editId="1CF902DB">
            <wp:extent cx="3857625" cy="1422713"/>
            <wp:effectExtent l="0" t="0" r="0" b="6350"/>
            <wp:docPr id="764900123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0123" name="Picture 1" descr="A math equations with numbers&#10;&#10;Description automatically generated with medium confidence"/>
                    <pic:cNvPicPr/>
                  </pic:nvPicPr>
                  <pic:blipFill>
                    <a:blip r:embed="rId8">
                      <a:alphaModFix amt="9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2000"/>
                              </a14:imgEffect>
                              <a14:imgEffect>
                                <a14:brightnessContrast bright="1000" contrast="5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99" cy="14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A933" w14:textId="77777777" w:rsidR="003556BA" w:rsidRPr="003556BA" w:rsidRDefault="003556BA" w:rsidP="003556BA">
      <w:pPr>
        <w:tabs>
          <w:tab w:val="left" w:pos="1051"/>
        </w:tabs>
        <w:spacing w:before="156" w:line="213" w:lineRule="auto"/>
        <w:rPr>
          <w:sz w:val="20"/>
          <w:lang w:val="es-CR"/>
        </w:rPr>
      </w:pPr>
      <w:r w:rsidRPr="003556BA">
        <w:rPr>
          <w:b/>
          <w:bCs/>
          <w:sz w:val="20"/>
        </w:rPr>
        <w:t>C</w:t>
      </w:r>
      <w:r w:rsidRPr="003556BA">
        <w:rPr>
          <w:b/>
          <w:bCs/>
          <w:sz w:val="20"/>
          <w:lang w:val="es-CR"/>
        </w:rPr>
        <w:t>ódigo</w:t>
      </w:r>
      <w:r>
        <w:rPr>
          <w:sz w:val="20"/>
          <w:lang w:val="es-CR"/>
        </w:rPr>
        <w:t>:</w:t>
      </w:r>
    </w:p>
    <w:p w14:paraId="13671B78" w14:textId="7433DAD2" w:rsidR="003556BA" w:rsidRDefault="003556BA" w:rsidP="003556BA">
      <w:pPr>
        <w:tabs>
          <w:tab w:val="left" w:pos="1051"/>
        </w:tabs>
        <w:spacing w:before="80" w:line="208" w:lineRule="auto"/>
        <w:jc w:val="center"/>
        <w:rPr>
          <w:i/>
          <w:sz w:val="20"/>
        </w:rPr>
      </w:pPr>
      <w:r w:rsidRPr="003556BA">
        <w:rPr>
          <w:i/>
          <w:sz w:val="20"/>
        </w:rPr>
        <w:drawing>
          <wp:inline distT="0" distB="0" distL="0" distR="0" wp14:anchorId="2569E734" wp14:editId="14B43379">
            <wp:extent cx="6432550" cy="2245995"/>
            <wp:effectExtent l="0" t="0" r="6350" b="1905"/>
            <wp:docPr id="178622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205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2C0" w14:textId="77777777" w:rsidR="003556BA" w:rsidRDefault="003556BA" w:rsidP="003556BA">
      <w:pPr>
        <w:tabs>
          <w:tab w:val="left" w:pos="1051"/>
        </w:tabs>
        <w:spacing w:before="156" w:line="213" w:lineRule="auto"/>
        <w:rPr>
          <w:sz w:val="20"/>
        </w:rPr>
      </w:pPr>
      <w:r w:rsidRPr="003556BA">
        <w:rPr>
          <w:b/>
          <w:bCs/>
          <w:sz w:val="20"/>
        </w:rPr>
        <w:t>Output</w:t>
      </w:r>
      <w:r>
        <w:rPr>
          <w:sz w:val="20"/>
        </w:rPr>
        <w:t>:</w:t>
      </w:r>
    </w:p>
    <w:p w14:paraId="36B8AFC5" w14:textId="77777777" w:rsidR="003556BA" w:rsidRDefault="003556BA" w:rsidP="003556BA">
      <w:pPr>
        <w:tabs>
          <w:tab w:val="left" w:pos="1051"/>
        </w:tabs>
        <w:spacing w:before="80" w:line="208" w:lineRule="auto"/>
        <w:rPr>
          <w:i/>
          <w:sz w:val="20"/>
        </w:rPr>
      </w:pPr>
    </w:p>
    <w:p w14:paraId="23A73EC7" w14:textId="6BC8D8FA" w:rsidR="003556BA" w:rsidRDefault="003556BA" w:rsidP="003556BA">
      <w:pPr>
        <w:tabs>
          <w:tab w:val="left" w:pos="1051"/>
        </w:tabs>
        <w:spacing w:before="80" w:line="208" w:lineRule="auto"/>
        <w:jc w:val="center"/>
        <w:rPr>
          <w:i/>
          <w:sz w:val="20"/>
        </w:rPr>
      </w:pPr>
      <w:r w:rsidRPr="003556BA">
        <w:rPr>
          <w:i/>
          <w:sz w:val="20"/>
        </w:rPr>
        <w:drawing>
          <wp:inline distT="0" distB="0" distL="0" distR="0" wp14:anchorId="1338F039" wp14:editId="7D832FCB">
            <wp:extent cx="5743575" cy="536936"/>
            <wp:effectExtent l="0" t="0" r="0" b="0"/>
            <wp:docPr id="187379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7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334" cy="5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4CA1" w14:textId="77777777" w:rsidR="003556BA" w:rsidRPr="002E7024" w:rsidRDefault="003556BA" w:rsidP="003556BA">
      <w:pPr>
        <w:tabs>
          <w:tab w:val="left" w:pos="1051"/>
        </w:tabs>
        <w:spacing w:before="80" w:line="208" w:lineRule="auto"/>
        <w:jc w:val="center"/>
        <w:rPr>
          <w:i/>
          <w:sz w:val="20"/>
        </w:rPr>
      </w:pPr>
    </w:p>
    <w:p w14:paraId="703ADB0C" w14:textId="77777777" w:rsidR="00787179" w:rsidRDefault="00000000">
      <w:pPr>
        <w:pStyle w:val="ListParagraph"/>
        <w:numPr>
          <w:ilvl w:val="1"/>
          <w:numId w:val="1"/>
        </w:numPr>
        <w:tabs>
          <w:tab w:val="left" w:pos="1051"/>
        </w:tabs>
        <w:spacing w:line="213" w:lineRule="auto"/>
        <w:ind w:hanging="321"/>
        <w:rPr>
          <w:sz w:val="20"/>
        </w:rPr>
      </w:pPr>
      <w:r>
        <w:rPr>
          <w:b/>
          <w:sz w:val="20"/>
        </w:rPr>
        <w:t xml:space="preserve">(20 puntos) </w:t>
      </w:r>
      <w:r>
        <w:rPr>
          <w:sz w:val="20"/>
        </w:rPr>
        <w:t>Usando estadisticos como la media, mediana y moda, explique si el lider del equipo</w:t>
      </w:r>
      <w:r>
        <w:rPr>
          <w:spacing w:val="1"/>
          <w:sz w:val="20"/>
        </w:rPr>
        <w:t xml:space="preserve"> </w:t>
      </w:r>
      <w:r>
        <w:rPr>
          <w:sz w:val="20"/>
        </w:rPr>
        <w:t>tomó una decisión adecuada al proponer usar un ANOVA para tomar la decisión si el nuevo algo-</w:t>
      </w:r>
      <w:r>
        <w:rPr>
          <w:spacing w:val="-47"/>
          <w:sz w:val="20"/>
        </w:rPr>
        <w:t xml:space="preserve"> </w:t>
      </w:r>
      <w:r>
        <w:rPr>
          <w:sz w:val="20"/>
        </w:rPr>
        <w:t>ritmo</w:t>
      </w:r>
      <w:r>
        <w:rPr>
          <w:spacing w:val="-2"/>
          <w:sz w:val="20"/>
        </w:rPr>
        <w:t xml:space="preserve"> </w:t>
      </w:r>
      <w:r>
        <w:rPr>
          <w:sz w:val="20"/>
        </w:rPr>
        <w:t>presenta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mejora</w:t>
      </w:r>
      <w:r>
        <w:rPr>
          <w:spacing w:val="-2"/>
          <w:sz w:val="20"/>
        </w:rPr>
        <w:t xml:space="preserve"> </w:t>
      </w:r>
      <w:r>
        <w:rPr>
          <w:sz w:val="20"/>
        </w:rPr>
        <w:t>estadísticamente</w:t>
      </w:r>
      <w:r>
        <w:rPr>
          <w:spacing w:val="-2"/>
          <w:sz w:val="20"/>
        </w:rPr>
        <w:t xml:space="preserve"> </w:t>
      </w:r>
      <w:r>
        <w:rPr>
          <w:sz w:val="20"/>
        </w:rPr>
        <w:t>significativa</w:t>
      </w:r>
      <w:r>
        <w:rPr>
          <w:spacing w:val="-2"/>
          <w:sz w:val="20"/>
        </w:rPr>
        <w:t xml:space="preserve"> </w:t>
      </w:r>
      <w:r>
        <w:rPr>
          <w:sz w:val="20"/>
        </w:rPr>
        <w:t>frente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algoritmo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uso.</w:t>
      </w:r>
    </w:p>
    <w:p w14:paraId="083125B2" w14:textId="77777777" w:rsidR="00431B17" w:rsidRDefault="00431B17" w:rsidP="00431B17">
      <w:pPr>
        <w:tabs>
          <w:tab w:val="left" w:pos="1051"/>
        </w:tabs>
        <w:spacing w:line="213" w:lineRule="auto"/>
        <w:rPr>
          <w:sz w:val="20"/>
        </w:rPr>
      </w:pPr>
    </w:p>
    <w:p w14:paraId="51C6704B" w14:textId="0C923B0E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 xml:space="preserve">Basándonos en los estadísticos </w:t>
      </w:r>
      <w:r>
        <w:rPr>
          <w:rFonts w:asciiTheme="minorHAnsi" w:hAnsiTheme="minorHAnsi" w:cstheme="minorHAnsi"/>
          <w:sz w:val="20"/>
        </w:rPr>
        <w:t xml:space="preserve">como la </w:t>
      </w:r>
      <w:r w:rsidRPr="00431B17">
        <w:rPr>
          <w:rFonts w:asciiTheme="minorHAnsi" w:hAnsiTheme="minorHAnsi" w:cstheme="minorHAnsi"/>
          <w:sz w:val="20"/>
        </w:rPr>
        <w:t>media, mediana y moda</w:t>
      </w:r>
      <w:r>
        <w:rPr>
          <w:rFonts w:asciiTheme="minorHAnsi" w:hAnsiTheme="minorHAnsi" w:cstheme="minorHAnsi"/>
          <w:sz w:val="20"/>
        </w:rPr>
        <w:t>, podemos observar que:</w:t>
      </w:r>
    </w:p>
    <w:p w14:paraId="2B5182A5" w14:textId="7D65DB3F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710DB799" w14:textId="70A22A19" w:rsidR="00431B17" w:rsidRPr="00431B17" w:rsidRDefault="00431B17" w:rsidP="00431B17">
      <w:pPr>
        <w:tabs>
          <w:tab w:val="left" w:pos="1051"/>
        </w:tabs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Media d</w:t>
      </w:r>
      <w:r>
        <w:rPr>
          <w:rFonts w:asciiTheme="minorHAnsi" w:hAnsiTheme="minorHAnsi" w:cstheme="minorHAnsi"/>
          <w:sz w:val="20"/>
        </w:rPr>
        <w:t xml:space="preserve">e </w:t>
      </w:r>
      <w:r w:rsidRPr="00431B17">
        <w:rPr>
          <w:rFonts w:asciiTheme="minorHAnsi" w:hAnsiTheme="minorHAnsi" w:cstheme="minorHAnsi"/>
          <w:sz w:val="20"/>
        </w:rPr>
        <w:t>A: 0.7883</w:t>
      </w:r>
    </w:p>
    <w:p w14:paraId="3649699C" w14:textId="3E58A209" w:rsidR="00431B17" w:rsidRPr="00431B17" w:rsidRDefault="00431B17" w:rsidP="00431B17">
      <w:pPr>
        <w:tabs>
          <w:tab w:val="left" w:pos="1051"/>
        </w:tabs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Media de</w:t>
      </w:r>
      <w:r>
        <w:rPr>
          <w:rFonts w:asciiTheme="minorHAnsi" w:hAnsiTheme="minorHAnsi" w:cstheme="minorHAnsi"/>
          <w:sz w:val="20"/>
        </w:rPr>
        <w:t xml:space="preserve"> </w:t>
      </w:r>
      <w:r w:rsidRPr="00431B17">
        <w:rPr>
          <w:rFonts w:asciiTheme="minorHAnsi" w:hAnsiTheme="minorHAnsi" w:cstheme="minorHAnsi"/>
          <w:sz w:val="20"/>
        </w:rPr>
        <w:t>B: 0.7899</w:t>
      </w:r>
    </w:p>
    <w:p w14:paraId="3965576B" w14:textId="77777777" w:rsidR="00431B17" w:rsidRPr="00431B17" w:rsidRDefault="00431B17" w:rsidP="00431B17">
      <w:pPr>
        <w:pStyle w:val="ListParagraph"/>
        <w:numPr>
          <w:ilvl w:val="0"/>
          <w:numId w:val="3"/>
        </w:num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Ambas medias son muy cercanas, indicando una similitud en el rendimiento promedio entre los dos algoritmos.</w:t>
      </w:r>
    </w:p>
    <w:p w14:paraId="7FD7843A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09F8958B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Mediana:</w:t>
      </w:r>
    </w:p>
    <w:p w14:paraId="208D9B56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738D01AA" w14:textId="77777777" w:rsidR="00431B17" w:rsidRPr="00431B17" w:rsidRDefault="00431B17" w:rsidP="00431B17">
      <w:pPr>
        <w:pStyle w:val="ListParagraph"/>
        <w:numPr>
          <w:ilvl w:val="0"/>
          <w:numId w:val="3"/>
        </w:num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Ambos grupos tienen una mediana de aproximadamente 0.79, lo que sugiere que la mayoría de las observaciones están cerca de este valor en ambos casos.</w:t>
      </w:r>
    </w:p>
    <w:p w14:paraId="0385C548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3DEE0BA3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lastRenderedPageBreak/>
        <w:t>Moda:</w:t>
      </w:r>
    </w:p>
    <w:p w14:paraId="704133B2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10691872" w14:textId="44482861" w:rsidR="00431B17" w:rsidRPr="00431B17" w:rsidRDefault="00431B17" w:rsidP="00431B17">
      <w:pPr>
        <w:pStyle w:val="ListParagraph"/>
        <w:numPr>
          <w:ilvl w:val="0"/>
          <w:numId w:val="3"/>
        </w:numPr>
        <w:tabs>
          <w:tab w:val="left" w:pos="1051"/>
        </w:tabs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 xml:space="preserve">Moda </w:t>
      </w:r>
      <w:r>
        <w:rPr>
          <w:rFonts w:asciiTheme="minorHAnsi" w:hAnsiTheme="minorHAnsi" w:cstheme="minorHAnsi"/>
          <w:sz w:val="20"/>
        </w:rPr>
        <w:t xml:space="preserve">de </w:t>
      </w:r>
      <w:r w:rsidRPr="00431B17">
        <w:rPr>
          <w:rFonts w:asciiTheme="minorHAnsi" w:hAnsiTheme="minorHAnsi" w:cstheme="minorHAnsi"/>
          <w:sz w:val="20"/>
        </w:rPr>
        <w:t>A: 0.78594</w:t>
      </w:r>
    </w:p>
    <w:p w14:paraId="2ADB8CBB" w14:textId="156ED776" w:rsidR="00431B17" w:rsidRPr="00431B17" w:rsidRDefault="00431B17" w:rsidP="00431B17">
      <w:pPr>
        <w:pStyle w:val="ListParagraph"/>
        <w:numPr>
          <w:ilvl w:val="0"/>
          <w:numId w:val="3"/>
        </w:numPr>
        <w:tabs>
          <w:tab w:val="left" w:pos="1051"/>
        </w:tabs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Moda de</w:t>
      </w:r>
      <w:r>
        <w:rPr>
          <w:rFonts w:asciiTheme="minorHAnsi" w:hAnsiTheme="minorHAnsi" w:cstheme="minorHAnsi"/>
          <w:sz w:val="20"/>
        </w:rPr>
        <w:t xml:space="preserve"> </w:t>
      </w:r>
      <w:r w:rsidRPr="00431B17">
        <w:rPr>
          <w:rFonts w:asciiTheme="minorHAnsi" w:hAnsiTheme="minorHAnsi" w:cstheme="minorHAnsi"/>
          <w:sz w:val="20"/>
        </w:rPr>
        <w:t xml:space="preserve"> B: 0.66578, 0.65613 y 0.78553</w:t>
      </w:r>
    </w:p>
    <w:p w14:paraId="43B2A811" w14:textId="0B6DE752" w:rsidR="00431B17" w:rsidRPr="00431B17" w:rsidRDefault="00431B17" w:rsidP="00431B17">
      <w:pPr>
        <w:pStyle w:val="ListParagraph"/>
        <w:numPr>
          <w:ilvl w:val="0"/>
          <w:numId w:val="3"/>
        </w:num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 observa</w:t>
      </w:r>
      <w:r w:rsidRPr="00431B17">
        <w:rPr>
          <w:rFonts w:asciiTheme="minorHAnsi" w:hAnsiTheme="minorHAnsi" w:cstheme="minorHAnsi"/>
          <w:sz w:val="20"/>
        </w:rPr>
        <w:t xml:space="preserve"> una moda mayor para el nuevo algoritmo A</w:t>
      </w:r>
    </w:p>
    <w:p w14:paraId="37E66E9D" w14:textId="77777777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</w:p>
    <w:p w14:paraId="2A0D5669" w14:textId="62B0107E" w:rsidR="00431B17" w:rsidRPr="00431B17" w:rsidRDefault="00431B17" w:rsidP="00431B17">
      <w:pPr>
        <w:tabs>
          <w:tab w:val="left" w:pos="1051"/>
        </w:tabs>
        <w:spacing w:line="360" w:lineRule="auto"/>
        <w:rPr>
          <w:rFonts w:asciiTheme="minorHAnsi" w:hAnsiTheme="minorHAnsi" w:cstheme="minorHAnsi"/>
          <w:sz w:val="20"/>
        </w:rPr>
      </w:pPr>
      <w:r w:rsidRPr="00431B17">
        <w:rPr>
          <w:rFonts w:asciiTheme="minorHAnsi" w:hAnsiTheme="minorHAnsi" w:cstheme="minorHAnsi"/>
          <w:sz w:val="20"/>
        </w:rPr>
        <w:t>Dado que la media, mediana y moda muestran similitudes entre los dos algoritmos, el líder del equipo tomó una decisión adecuada al proponer el uso de ANOVA para evaluar</w:t>
      </w:r>
      <w:r>
        <w:rPr>
          <w:rFonts w:asciiTheme="minorHAnsi" w:hAnsiTheme="minorHAnsi" w:cstheme="minorHAnsi"/>
          <w:sz w:val="20"/>
        </w:rPr>
        <w:t xml:space="preserve"> si existe un</w:t>
      </w:r>
      <w:r w:rsidRPr="00431B17">
        <w:rPr>
          <w:rFonts w:asciiTheme="minorHAnsi" w:hAnsiTheme="minorHAnsi" w:cstheme="minorHAnsi"/>
          <w:sz w:val="20"/>
        </w:rPr>
        <w:t xml:space="preserve">a mejora </w:t>
      </w:r>
      <w:r>
        <w:rPr>
          <w:rFonts w:asciiTheme="minorHAnsi" w:hAnsiTheme="minorHAnsi" w:cstheme="minorHAnsi"/>
          <w:sz w:val="20"/>
        </w:rPr>
        <w:t xml:space="preserve">significativa en la detección de grietas </w:t>
      </w:r>
      <w:r w:rsidRPr="00431B17">
        <w:rPr>
          <w:rFonts w:asciiTheme="minorHAnsi" w:hAnsiTheme="minorHAnsi" w:cstheme="minorHAnsi"/>
          <w:sz w:val="20"/>
        </w:rPr>
        <w:t>del nuevo algoritmo sobre el antigu</w:t>
      </w:r>
      <w:r>
        <w:rPr>
          <w:rFonts w:asciiTheme="minorHAnsi" w:hAnsiTheme="minorHAnsi" w:cstheme="minorHAnsi"/>
          <w:sz w:val="20"/>
        </w:rPr>
        <w:t xml:space="preserve">o. Sin embargo, considero que al </w:t>
      </w:r>
      <w:r w:rsidR="008B6FAD">
        <w:rPr>
          <w:rFonts w:asciiTheme="minorHAnsi" w:hAnsiTheme="minorHAnsi" w:cstheme="minorHAnsi"/>
          <w:sz w:val="20"/>
        </w:rPr>
        <w:t xml:space="preserve">mostrar estadísticos tan similares no hay necesidad de gastar recursos en verificar si vale la pena usar el nuevo algoritmo. </w:t>
      </w:r>
    </w:p>
    <w:sectPr w:rsidR="00431B17" w:rsidRPr="00431B17">
      <w:type w:val="continuous"/>
      <w:pgSz w:w="11910" w:h="16840"/>
      <w:pgMar w:top="158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A1B"/>
    <w:multiLevelType w:val="hybridMultilevel"/>
    <w:tmpl w:val="CBFAF07E"/>
    <w:lvl w:ilvl="0" w:tplc="C18CA14A">
      <w:start w:val="1"/>
      <w:numFmt w:val="decimal"/>
      <w:lvlText w:val="%1."/>
      <w:lvlJc w:val="left"/>
      <w:pPr>
        <w:ind w:left="612" w:hanging="25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s-ES" w:eastAsia="en-US" w:bidi="ar-SA"/>
      </w:rPr>
    </w:lvl>
    <w:lvl w:ilvl="1" w:tplc="0A3C1EE4">
      <w:start w:val="1"/>
      <w:numFmt w:val="lowerLetter"/>
      <w:lvlText w:val="(%2)"/>
      <w:lvlJc w:val="left"/>
      <w:pPr>
        <w:ind w:left="1050" w:hanging="332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s-ES" w:eastAsia="en-US" w:bidi="ar-SA"/>
      </w:rPr>
    </w:lvl>
    <w:lvl w:ilvl="2" w:tplc="5AE6BAE4">
      <w:numFmt w:val="bullet"/>
      <w:lvlText w:val="•"/>
      <w:lvlJc w:val="left"/>
      <w:pPr>
        <w:ind w:left="2067" w:hanging="332"/>
      </w:pPr>
      <w:rPr>
        <w:rFonts w:hint="default"/>
        <w:lang w:val="es-ES" w:eastAsia="en-US" w:bidi="ar-SA"/>
      </w:rPr>
    </w:lvl>
    <w:lvl w:ilvl="3" w:tplc="692E686E">
      <w:numFmt w:val="bullet"/>
      <w:lvlText w:val="•"/>
      <w:lvlJc w:val="left"/>
      <w:pPr>
        <w:ind w:left="3074" w:hanging="332"/>
      </w:pPr>
      <w:rPr>
        <w:rFonts w:hint="default"/>
        <w:lang w:val="es-ES" w:eastAsia="en-US" w:bidi="ar-SA"/>
      </w:rPr>
    </w:lvl>
    <w:lvl w:ilvl="4" w:tplc="9970DD3A">
      <w:numFmt w:val="bullet"/>
      <w:lvlText w:val="•"/>
      <w:lvlJc w:val="left"/>
      <w:pPr>
        <w:ind w:left="4081" w:hanging="332"/>
      </w:pPr>
      <w:rPr>
        <w:rFonts w:hint="default"/>
        <w:lang w:val="es-ES" w:eastAsia="en-US" w:bidi="ar-SA"/>
      </w:rPr>
    </w:lvl>
    <w:lvl w:ilvl="5" w:tplc="A25E6E34">
      <w:numFmt w:val="bullet"/>
      <w:lvlText w:val="•"/>
      <w:lvlJc w:val="left"/>
      <w:pPr>
        <w:ind w:left="5089" w:hanging="332"/>
      </w:pPr>
      <w:rPr>
        <w:rFonts w:hint="default"/>
        <w:lang w:val="es-ES" w:eastAsia="en-US" w:bidi="ar-SA"/>
      </w:rPr>
    </w:lvl>
    <w:lvl w:ilvl="6" w:tplc="436014A0">
      <w:numFmt w:val="bullet"/>
      <w:lvlText w:val="•"/>
      <w:lvlJc w:val="left"/>
      <w:pPr>
        <w:ind w:left="6096" w:hanging="332"/>
      </w:pPr>
      <w:rPr>
        <w:rFonts w:hint="default"/>
        <w:lang w:val="es-ES" w:eastAsia="en-US" w:bidi="ar-SA"/>
      </w:rPr>
    </w:lvl>
    <w:lvl w:ilvl="7" w:tplc="8FA077CC">
      <w:numFmt w:val="bullet"/>
      <w:lvlText w:val="•"/>
      <w:lvlJc w:val="left"/>
      <w:pPr>
        <w:ind w:left="7103" w:hanging="332"/>
      </w:pPr>
      <w:rPr>
        <w:rFonts w:hint="default"/>
        <w:lang w:val="es-ES" w:eastAsia="en-US" w:bidi="ar-SA"/>
      </w:rPr>
    </w:lvl>
    <w:lvl w:ilvl="8" w:tplc="5172DB4E">
      <w:numFmt w:val="bullet"/>
      <w:lvlText w:val="•"/>
      <w:lvlJc w:val="left"/>
      <w:pPr>
        <w:ind w:left="8110" w:hanging="332"/>
      </w:pPr>
      <w:rPr>
        <w:rFonts w:hint="default"/>
        <w:lang w:val="es-ES" w:eastAsia="en-US" w:bidi="ar-SA"/>
      </w:rPr>
    </w:lvl>
  </w:abstractNum>
  <w:abstractNum w:abstractNumId="1" w15:restartNumberingAfterBreak="0">
    <w:nsid w:val="0F9F0A7F"/>
    <w:multiLevelType w:val="hybridMultilevel"/>
    <w:tmpl w:val="9B48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51D4"/>
    <w:multiLevelType w:val="hybridMultilevel"/>
    <w:tmpl w:val="20D27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9675873">
    <w:abstractNumId w:val="0"/>
  </w:num>
  <w:num w:numId="2" w16cid:durableId="1121806923">
    <w:abstractNumId w:val="1"/>
  </w:num>
  <w:num w:numId="3" w16cid:durableId="849223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179"/>
    <w:rsid w:val="00210A2F"/>
    <w:rsid w:val="002E7024"/>
    <w:rsid w:val="003556BA"/>
    <w:rsid w:val="00431B17"/>
    <w:rsid w:val="00787179"/>
    <w:rsid w:val="008B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FEF"/>
  <w15:docId w15:val="{0E8B7083-C539-417B-8F99-EE65CDD4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5"/>
      <w:ind w:right="371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9"/>
      <w:ind w:left="1050" w:right="371" w:hanging="34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Valentine</dc:creator>
  <cp:lastModifiedBy>Gabriel Valentine</cp:lastModifiedBy>
  <cp:revision>4</cp:revision>
  <cp:lastPrinted>2023-10-24T05:34:00Z</cp:lastPrinted>
  <dcterms:created xsi:type="dcterms:W3CDTF">2023-10-24T03:05:00Z</dcterms:created>
  <dcterms:modified xsi:type="dcterms:W3CDTF">2023-10-24T05:35:00Z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TeX</vt:lpwstr>
  </property>
  <property fmtid="{D5CDD505-2E9C-101B-9397-08002B2CF9AE}" pid="4" name="LastSaved">
    <vt:filetime>2023-10-24T00:00:00Z</vt:filetime>
  </property>
</Properties>
</file>