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4270E" w14:textId="77777777" w:rsidR="001459CF" w:rsidRDefault="001D673D" w:rsidP="00A754B1">
      <w:pPr>
        <w:pStyle w:val="Ttulo1"/>
        <w:rPr>
          <w:lang w:val="es-ES"/>
        </w:rPr>
      </w:pPr>
      <w:r w:rsidRPr="001D673D">
        <w:rPr>
          <w:lang w:val="es-ES"/>
        </w:rPr>
        <w:t>Consentimiento informado para el uso de un prototipo</w:t>
      </w:r>
    </w:p>
    <w:p w14:paraId="672A6659" w14:textId="77777777" w:rsidR="001D673D" w:rsidRDefault="001D673D" w:rsidP="001D673D">
      <w:pPr>
        <w:rPr>
          <w:b/>
          <w:bCs/>
          <w:lang w:val="es-ES"/>
        </w:rPr>
      </w:pPr>
    </w:p>
    <w:p w14:paraId="0A37501D" w14:textId="77777777" w:rsidR="001D673D" w:rsidRDefault="001D673D" w:rsidP="001D673D">
      <w:pPr>
        <w:rPr>
          <w:b/>
          <w:bCs/>
          <w:lang w:val="es-ES"/>
        </w:rPr>
      </w:pPr>
    </w:p>
    <w:p w14:paraId="75C33AEC" w14:textId="16BC36D4" w:rsidR="001D673D" w:rsidRDefault="3DD86451" w:rsidP="3DD86451">
      <w:pPr>
        <w:rPr>
          <w:rFonts w:ascii="Calibri" w:eastAsia="Calibri" w:hAnsi="Calibri"/>
          <w:b/>
          <w:bCs/>
          <w:color w:val="000000" w:themeColor="text1"/>
          <w:lang w:val="es-ES"/>
        </w:rPr>
      </w:pPr>
      <w:r w:rsidRPr="3DD86451">
        <w:rPr>
          <w:b/>
          <w:bCs/>
          <w:lang w:val="es-ES"/>
        </w:rPr>
        <w:t xml:space="preserve">Nombre del prototipo: </w:t>
      </w:r>
      <w:r w:rsidR="00A754B1" w:rsidRPr="00A754B1">
        <w:rPr>
          <w:b/>
          <w:bCs/>
          <w:lang w:val="es-ES"/>
        </w:rPr>
        <w:t>Sistema de captura y análisis de señal Electrocardiográfica (ECG).</w:t>
      </w:r>
    </w:p>
    <w:p w14:paraId="6705B287" w14:textId="6ADE98FC" w:rsidR="001D673D" w:rsidRDefault="001D673D" w:rsidP="001D673D">
      <w:pPr>
        <w:rPr>
          <w:b/>
          <w:bCs/>
          <w:lang w:val="es-ES"/>
        </w:rPr>
      </w:pPr>
    </w:p>
    <w:p w14:paraId="5DAB6C7B" w14:textId="77777777" w:rsidR="001D673D" w:rsidRDefault="001D673D" w:rsidP="001D673D">
      <w:pPr>
        <w:rPr>
          <w:b/>
          <w:bCs/>
          <w:lang w:val="es-ES"/>
        </w:rPr>
      </w:pPr>
    </w:p>
    <w:p w14:paraId="082F69C6" w14:textId="22ACB052" w:rsidR="001D673D" w:rsidRDefault="001D673D" w:rsidP="001D673D">
      <w:pPr>
        <w:rPr>
          <w:lang w:val="es-ES"/>
        </w:rPr>
      </w:pPr>
      <w:r>
        <w:rPr>
          <w:b/>
          <w:bCs/>
          <w:lang w:val="es-ES"/>
        </w:rPr>
        <w:t xml:space="preserve">Investigadores: </w:t>
      </w:r>
      <w:r w:rsidR="00A754B1" w:rsidRPr="00A754B1">
        <w:rPr>
          <w:lang w:val="es-ES"/>
        </w:rPr>
        <w:t>Carlos Bernal, Gabriela Naranjo, Diego Jiménez.</w:t>
      </w:r>
    </w:p>
    <w:p w14:paraId="02EB378F" w14:textId="77777777" w:rsidR="001D673D" w:rsidRDefault="001D673D" w:rsidP="001D673D">
      <w:pPr>
        <w:rPr>
          <w:lang w:val="es-ES"/>
        </w:rPr>
      </w:pPr>
    </w:p>
    <w:p w14:paraId="7E15EF37" w14:textId="77777777" w:rsidR="001D673D" w:rsidRDefault="001D673D" w:rsidP="001D673D">
      <w:pPr>
        <w:rPr>
          <w:lang w:val="es-ES"/>
        </w:rPr>
      </w:pPr>
      <w:r w:rsidRPr="001D673D">
        <w:rPr>
          <w:b/>
          <w:bCs/>
          <w:lang w:val="es-ES"/>
        </w:rPr>
        <w:t>Institución:</w:t>
      </w:r>
      <w:r>
        <w:rPr>
          <w:b/>
          <w:bCs/>
          <w:lang w:val="es-ES"/>
        </w:rPr>
        <w:t xml:space="preserve"> </w:t>
      </w:r>
      <w:r w:rsidRPr="001D673D">
        <w:rPr>
          <w:lang w:val="es-ES"/>
        </w:rPr>
        <w:t>Universidad Militar</w:t>
      </w:r>
      <w:r>
        <w:rPr>
          <w:lang w:val="es-ES"/>
        </w:rPr>
        <w:t xml:space="preserve"> Nueva Granada, Sede Campus.</w:t>
      </w:r>
    </w:p>
    <w:p w14:paraId="6A05A809" w14:textId="77777777" w:rsidR="001D673D" w:rsidRDefault="001D673D" w:rsidP="001D673D">
      <w:pPr>
        <w:rPr>
          <w:lang w:val="es-ES"/>
        </w:rPr>
      </w:pPr>
    </w:p>
    <w:p w14:paraId="0E4F7A94" w14:textId="77777777" w:rsidR="001D673D" w:rsidRDefault="001D673D" w:rsidP="001D673D">
      <w:pPr>
        <w:rPr>
          <w:rFonts w:ascii="ArialMT" w:hAnsi="ArialMT"/>
          <w:color w:val="1E2328"/>
          <w:sz w:val="22"/>
          <w:szCs w:val="22"/>
          <w:shd w:val="clear" w:color="auto" w:fill="FFFFFF"/>
        </w:rPr>
      </w:pPr>
      <w:r w:rsidRPr="001D673D">
        <w:rPr>
          <w:b/>
          <w:bCs/>
          <w:lang w:val="es-ES"/>
        </w:rPr>
        <w:t>Dirección:</w:t>
      </w:r>
      <w:r>
        <w:rPr>
          <w:lang w:val="es-ES"/>
        </w:rPr>
        <w:t xml:space="preserve"> </w:t>
      </w:r>
      <w:r>
        <w:rPr>
          <w:rFonts w:ascii="ArialMT" w:hAnsi="ArialMT"/>
          <w:color w:val="1E2328"/>
          <w:sz w:val="22"/>
          <w:szCs w:val="22"/>
          <w:shd w:val="clear" w:color="auto" w:fill="FFFFFF"/>
        </w:rPr>
        <w:t>Kilómetro 2, vía Cajicá-Zipaquirá.</w:t>
      </w:r>
    </w:p>
    <w:p w14:paraId="5A39BBE3" w14:textId="77777777" w:rsidR="001D673D" w:rsidRDefault="001D673D" w:rsidP="001D673D">
      <w:pPr>
        <w:rPr>
          <w:rFonts w:ascii="ArialMT" w:hAnsi="ArialMT"/>
          <w:color w:val="1E2328"/>
          <w:sz w:val="22"/>
          <w:szCs w:val="22"/>
          <w:shd w:val="clear" w:color="auto" w:fill="FFFFFF"/>
        </w:rPr>
      </w:pPr>
    </w:p>
    <w:p w14:paraId="41C8F396" w14:textId="77777777" w:rsidR="001D673D" w:rsidRPr="001D673D" w:rsidRDefault="001D673D" w:rsidP="001D673D">
      <w:pPr>
        <w:rPr>
          <w:lang w:val="es-ES"/>
        </w:rPr>
      </w:pPr>
    </w:p>
    <w:p w14:paraId="385D7519" w14:textId="77777777" w:rsidR="001D673D" w:rsidRDefault="00A03C57" w:rsidP="001D673D">
      <w:pPr>
        <w:rPr>
          <w:lang w:val="es-ES"/>
        </w:rPr>
      </w:pPr>
      <w:r w:rsidRPr="68765B1B">
        <w:rPr>
          <w:lang w:val="es-ES"/>
        </w:rPr>
        <w:t>Se le invita a participar en la valoración de un prototipo de órtesis de mano desarrollada para facilitar la movilidad de los dedos tanto para movimientos de flexión como de extensión, así como ayudar a la rehabilitación y recuperación de afecciones motoras por causa de un accidente cerebrovascular. Este dispositivo está diseñado exclusivamente con fines de investigación y aún no está certificado para uso clínico. Su participación es voluntaria y puede retirarse en cualquier momento sin repercusión alguna.</w:t>
      </w:r>
    </w:p>
    <w:p w14:paraId="4FF060AD" w14:textId="1DB2C1DE" w:rsidR="68765B1B" w:rsidRDefault="68765B1B" w:rsidP="68765B1B">
      <w:pPr>
        <w:rPr>
          <w:lang w:val="es-ES"/>
        </w:rPr>
      </w:pPr>
    </w:p>
    <w:p w14:paraId="6EE038FF" w14:textId="0441AF28" w:rsidR="2A2A091A" w:rsidRDefault="2A2A091A" w:rsidP="68765B1B">
      <w:pPr>
        <w:rPr>
          <w:lang w:val="es-ES"/>
        </w:rPr>
      </w:pPr>
      <w:r w:rsidRPr="68765B1B">
        <w:rPr>
          <w:lang w:val="es-ES"/>
        </w:rPr>
        <w:t>El dispositivo se compone de:</w:t>
      </w:r>
    </w:p>
    <w:p w14:paraId="6E8C8F41" w14:textId="27B80D08" w:rsidR="68765B1B" w:rsidRDefault="68765B1B" w:rsidP="68765B1B">
      <w:pPr>
        <w:rPr>
          <w:lang w:val="es-ES"/>
        </w:rPr>
      </w:pPr>
    </w:p>
    <w:p w14:paraId="79B222D4" w14:textId="3E2C9DB3" w:rsidR="01843885" w:rsidRDefault="01843885" w:rsidP="68765B1B">
      <w:pPr>
        <w:pStyle w:val="Prrafodelista"/>
        <w:numPr>
          <w:ilvl w:val="0"/>
          <w:numId w:val="1"/>
        </w:numPr>
        <w:rPr>
          <w:lang w:val="es-ES"/>
        </w:rPr>
      </w:pPr>
      <w:r w:rsidRPr="68765B1B">
        <w:rPr>
          <w:lang w:val="es-ES"/>
        </w:rPr>
        <w:t>Sensores de Electrocardiograma: Nos pe</w:t>
      </w:r>
      <w:r w:rsidR="1E3DC399" w:rsidRPr="68765B1B">
        <w:rPr>
          <w:lang w:val="es-ES"/>
        </w:rPr>
        <w:t xml:space="preserve">rmitirá tomar una captura más acertada de la señal </w:t>
      </w:r>
      <w:r w:rsidR="46C67EBB" w:rsidRPr="68765B1B">
        <w:rPr>
          <w:lang w:val="es-ES"/>
        </w:rPr>
        <w:t>electromiografía</w:t>
      </w:r>
      <w:r w:rsidR="1E3DC399" w:rsidRPr="68765B1B">
        <w:rPr>
          <w:lang w:val="es-ES"/>
        </w:rPr>
        <w:t>, se acompaña de electrodo</w:t>
      </w:r>
      <w:r w:rsidR="3B360F00" w:rsidRPr="68765B1B">
        <w:rPr>
          <w:lang w:val="es-ES"/>
        </w:rPr>
        <w:t xml:space="preserve">s ubicados en el antebrazo, más específicamente en los músculos flexores y extensores </w:t>
      </w:r>
      <w:r w:rsidR="7B1215CA" w:rsidRPr="68765B1B">
        <w:rPr>
          <w:lang w:val="es-ES"/>
        </w:rPr>
        <w:t>comunes</w:t>
      </w:r>
      <w:r w:rsidR="53098CF3" w:rsidRPr="68765B1B">
        <w:rPr>
          <w:lang w:val="es-ES"/>
        </w:rPr>
        <w:t xml:space="preserve"> de los dedos.</w:t>
      </w:r>
    </w:p>
    <w:p w14:paraId="1B847FF7" w14:textId="60111D85" w:rsidR="53098CF3" w:rsidRDefault="53098CF3" w:rsidP="68765B1B">
      <w:pPr>
        <w:pStyle w:val="Prrafodelista"/>
        <w:numPr>
          <w:ilvl w:val="0"/>
          <w:numId w:val="1"/>
        </w:numPr>
        <w:rPr>
          <w:lang w:val="es-ES"/>
        </w:rPr>
      </w:pPr>
      <w:r w:rsidRPr="68765B1B">
        <w:rPr>
          <w:lang w:val="es-ES"/>
        </w:rPr>
        <w:t xml:space="preserve">Unidad de procesamiento de señales: </w:t>
      </w:r>
      <w:r w:rsidR="2073CCD4" w:rsidRPr="68765B1B">
        <w:rPr>
          <w:lang w:val="es-ES"/>
        </w:rPr>
        <w:t>P</w:t>
      </w:r>
      <w:r w:rsidRPr="68765B1B">
        <w:rPr>
          <w:lang w:val="es-ES"/>
        </w:rPr>
        <w:t xml:space="preserve">rocesa las señales de EMG para identificar los movimientos </w:t>
      </w:r>
      <w:r w:rsidR="24A3BCCC" w:rsidRPr="68765B1B">
        <w:rPr>
          <w:lang w:val="es-ES"/>
        </w:rPr>
        <w:t>anatómicos y sus amplitudes, esta unidad traduce las señales eléctricas en coman</w:t>
      </w:r>
      <w:r w:rsidR="55DA1582" w:rsidRPr="68765B1B">
        <w:rPr>
          <w:lang w:val="es-ES"/>
        </w:rPr>
        <w:t>dos de movimientos específicos (flexión y extensión).</w:t>
      </w:r>
    </w:p>
    <w:p w14:paraId="68E6433D" w14:textId="43D90266" w:rsidR="4DDE83B9" w:rsidRDefault="4DDE83B9" w:rsidP="68765B1B">
      <w:pPr>
        <w:pStyle w:val="Prrafodelista"/>
        <w:numPr>
          <w:ilvl w:val="0"/>
          <w:numId w:val="1"/>
        </w:numPr>
        <w:rPr>
          <w:lang w:val="es-ES"/>
        </w:rPr>
      </w:pPr>
      <w:r w:rsidRPr="68765B1B">
        <w:rPr>
          <w:lang w:val="es-ES"/>
        </w:rPr>
        <w:t>Interfaz: Permite al usuario conectar el sistema en sus distintas etapas para brindar una señal y una respuesta.</w:t>
      </w:r>
    </w:p>
    <w:p w14:paraId="72A3D3EC" w14:textId="77777777" w:rsidR="001E2842" w:rsidRDefault="001E2842" w:rsidP="001D673D">
      <w:pPr>
        <w:rPr>
          <w:lang w:val="es-ES"/>
        </w:rPr>
      </w:pPr>
    </w:p>
    <w:p w14:paraId="0D0B940D" w14:textId="77777777" w:rsidR="001E2842" w:rsidRDefault="001E2842" w:rsidP="001D673D">
      <w:pPr>
        <w:rPr>
          <w:lang w:val="es-ES"/>
        </w:rPr>
      </w:pPr>
    </w:p>
    <w:p w14:paraId="47E297FE" w14:textId="4B200CBB" w:rsidR="437B49AB" w:rsidRDefault="437B49AB" w:rsidP="00A754B1">
      <w:pPr>
        <w:rPr>
          <w:lang w:val="es-ES"/>
        </w:rPr>
      </w:pPr>
      <w:r w:rsidRPr="68765B1B">
        <w:rPr>
          <w:lang w:val="es-ES"/>
        </w:rPr>
        <w:t xml:space="preserve">El objetivo de este </w:t>
      </w:r>
      <w:r w:rsidR="00A754B1">
        <w:rPr>
          <w:lang w:val="es-ES"/>
        </w:rPr>
        <w:t>laboratorio es a</w:t>
      </w:r>
      <w:r w:rsidR="00A754B1" w:rsidRPr="00A754B1">
        <w:rPr>
          <w:lang w:val="es-ES"/>
        </w:rPr>
        <w:t>nalizar la variabilidad de la frecuencia cardíaca (HRV) utilizando la</w:t>
      </w:r>
      <w:r w:rsidR="00A754B1">
        <w:rPr>
          <w:lang w:val="es-ES"/>
        </w:rPr>
        <w:t xml:space="preserve"> </w:t>
      </w:r>
      <w:r w:rsidR="00A754B1" w:rsidRPr="00A754B1">
        <w:rPr>
          <w:lang w:val="es-ES"/>
        </w:rPr>
        <w:t>transformada wavelet para identificar cambios en las frecuencias características</w:t>
      </w:r>
      <w:r w:rsidR="00A754B1">
        <w:rPr>
          <w:lang w:val="es-ES"/>
        </w:rPr>
        <w:t xml:space="preserve"> </w:t>
      </w:r>
      <w:r w:rsidR="00A754B1" w:rsidRPr="00A754B1">
        <w:rPr>
          <w:lang w:val="es-ES"/>
        </w:rPr>
        <w:t>y analizar la dinámica temporal de la señal cardíaca.</w:t>
      </w:r>
    </w:p>
    <w:p w14:paraId="6EE5E170" w14:textId="7949520D" w:rsidR="68765B1B" w:rsidRDefault="68765B1B" w:rsidP="68765B1B">
      <w:pPr>
        <w:rPr>
          <w:lang w:val="es-ES"/>
        </w:rPr>
      </w:pPr>
    </w:p>
    <w:p w14:paraId="6E42A533" w14:textId="77777777" w:rsidR="001E2842" w:rsidRDefault="001E2842" w:rsidP="001D673D">
      <w:pPr>
        <w:rPr>
          <w:lang w:val="es-ES"/>
        </w:rPr>
      </w:pPr>
      <w:r>
        <w:rPr>
          <w:lang w:val="es-ES"/>
        </w:rPr>
        <w:t>Esta prueba busca evaluar puntos como:</w:t>
      </w:r>
    </w:p>
    <w:p w14:paraId="0E27B00A" w14:textId="77777777" w:rsidR="005B5B6A" w:rsidRDefault="005B5B6A" w:rsidP="001D673D">
      <w:pPr>
        <w:rPr>
          <w:lang w:val="es-ES"/>
        </w:rPr>
      </w:pPr>
    </w:p>
    <w:p w14:paraId="3DA6C46A" w14:textId="77777777" w:rsidR="00F43234" w:rsidRDefault="00F43234" w:rsidP="00F4323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funcionalidad en tareas específicas.</w:t>
      </w:r>
    </w:p>
    <w:p w14:paraId="2DACDF79" w14:textId="6CA78DF7" w:rsidR="00F43234" w:rsidRDefault="00F43234" w:rsidP="00F43234">
      <w:pPr>
        <w:pStyle w:val="Prrafodelista"/>
        <w:numPr>
          <w:ilvl w:val="0"/>
          <w:numId w:val="2"/>
        </w:numPr>
        <w:rPr>
          <w:lang w:val="es-ES"/>
        </w:rPr>
      </w:pPr>
      <w:r w:rsidRPr="68765B1B">
        <w:rPr>
          <w:lang w:val="es-ES"/>
        </w:rPr>
        <w:t xml:space="preserve">La capacidad de </w:t>
      </w:r>
      <w:r w:rsidR="00A754B1">
        <w:rPr>
          <w:lang w:val="es-ES"/>
        </w:rPr>
        <w:t>amplitud y frecuencia de la señal capturada.</w:t>
      </w:r>
    </w:p>
    <w:p w14:paraId="2C787C16" w14:textId="44B6BB6A" w:rsidR="68765B1B" w:rsidRPr="00A754B1" w:rsidRDefault="68765B1B" w:rsidP="00A754B1">
      <w:pPr>
        <w:pStyle w:val="Prrafodelista"/>
        <w:rPr>
          <w:lang w:val="es-ES"/>
        </w:rPr>
      </w:pPr>
    </w:p>
    <w:p w14:paraId="60061E4C" w14:textId="249B1016" w:rsidR="00F43234" w:rsidRDefault="1AB4A301" w:rsidP="00F43234">
      <w:pPr>
        <w:rPr>
          <w:lang w:val="es-ES"/>
        </w:rPr>
      </w:pPr>
      <w:r w:rsidRPr="68765B1B">
        <w:rPr>
          <w:lang w:val="es-ES"/>
        </w:rPr>
        <w:t xml:space="preserve">Se realizará una evaluación inicial para asegurarse de que el participante cumple con </w:t>
      </w:r>
      <w:r w:rsidR="2D71E351" w:rsidRPr="68765B1B">
        <w:rPr>
          <w:lang w:val="es-ES"/>
        </w:rPr>
        <w:t>los criterios de inclusión del estudio, se le dar</w:t>
      </w:r>
      <w:r w:rsidR="185328F8" w:rsidRPr="68765B1B">
        <w:rPr>
          <w:lang w:val="es-ES"/>
        </w:rPr>
        <w:t>á</w:t>
      </w:r>
      <w:r w:rsidR="2D71E351" w:rsidRPr="68765B1B">
        <w:rPr>
          <w:lang w:val="es-ES"/>
        </w:rPr>
        <w:t xml:space="preserve"> una introducción adecuada y detallada, de los </w:t>
      </w:r>
      <w:r w:rsidR="2D71E351" w:rsidRPr="68765B1B">
        <w:rPr>
          <w:lang w:val="es-ES"/>
        </w:rPr>
        <w:lastRenderedPageBreak/>
        <w:t xml:space="preserve">procedimientos a realizar, </w:t>
      </w:r>
      <w:r w:rsidR="00A754B1" w:rsidRPr="68765B1B">
        <w:rPr>
          <w:lang w:val="es-ES"/>
        </w:rPr>
        <w:t>así</w:t>
      </w:r>
      <w:r w:rsidR="2C713401" w:rsidRPr="68765B1B">
        <w:rPr>
          <w:lang w:val="es-ES"/>
        </w:rPr>
        <w:t xml:space="preserve"> como explicar los objetivos y beneficios para este, y se responderán todas sus dudas, antes durante y después de</w:t>
      </w:r>
      <w:r w:rsidR="00A754B1">
        <w:rPr>
          <w:lang w:val="es-ES"/>
        </w:rPr>
        <w:t>l desarrollo del laboratorio</w:t>
      </w:r>
      <w:r w:rsidR="2C713401" w:rsidRPr="68765B1B">
        <w:rPr>
          <w:lang w:val="es-ES"/>
        </w:rPr>
        <w:t>.</w:t>
      </w:r>
    </w:p>
    <w:p w14:paraId="55F96323" w14:textId="1BBA6F5B" w:rsidR="68765B1B" w:rsidRDefault="68765B1B" w:rsidP="68765B1B">
      <w:pPr>
        <w:rPr>
          <w:lang w:val="es-ES"/>
        </w:rPr>
      </w:pPr>
    </w:p>
    <w:p w14:paraId="6D0A18F8" w14:textId="1D8C3A7A" w:rsidR="00F43234" w:rsidRDefault="00F43234" w:rsidP="00F43234">
      <w:pPr>
        <w:rPr>
          <w:lang w:val="es-ES"/>
        </w:rPr>
      </w:pPr>
      <w:r w:rsidRPr="68765B1B">
        <w:rPr>
          <w:lang w:val="es-ES"/>
        </w:rPr>
        <w:t xml:space="preserve">Al ser participante acepta usar </w:t>
      </w:r>
      <w:r w:rsidR="00A754B1">
        <w:rPr>
          <w:lang w:val="es-ES"/>
        </w:rPr>
        <w:t xml:space="preserve">el dispositivo </w:t>
      </w:r>
      <w:r w:rsidRPr="68765B1B">
        <w:rPr>
          <w:lang w:val="es-ES"/>
        </w:rPr>
        <w:t xml:space="preserve">bajo la supervisión de </w:t>
      </w:r>
      <w:r w:rsidR="00A754B1">
        <w:rPr>
          <w:lang w:val="es-ES"/>
        </w:rPr>
        <w:t xml:space="preserve">docentes y estudiantes de pregrado </w:t>
      </w:r>
      <w:r w:rsidRPr="68765B1B">
        <w:rPr>
          <w:lang w:val="es-ES"/>
        </w:rPr>
        <w:t>capacitado</w:t>
      </w:r>
      <w:r w:rsidR="00A754B1">
        <w:rPr>
          <w:lang w:val="es-ES"/>
        </w:rPr>
        <w:t>s</w:t>
      </w:r>
      <w:r w:rsidR="22E4E043" w:rsidRPr="68765B1B">
        <w:rPr>
          <w:lang w:val="es-ES"/>
        </w:rPr>
        <w:t>,</w:t>
      </w:r>
      <w:r w:rsidRPr="68765B1B">
        <w:rPr>
          <w:lang w:val="es-ES"/>
        </w:rPr>
        <w:t xml:space="preserve"> proporcionar una retroalimentación respecto a la experiencia que tenga con el </w:t>
      </w:r>
      <w:r w:rsidR="00A754B1">
        <w:rPr>
          <w:lang w:val="es-ES"/>
        </w:rPr>
        <w:t>sensor.</w:t>
      </w:r>
    </w:p>
    <w:p w14:paraId="3923BB76" w14:textId="528E14EB" w:rsidR="68765B1B" w:rsidRDefault="68765B1B" w:rsidP="68765B1B">
      <w:pPr>
        <w:rPr>
          <w:lang w:val="es-ES"/>
        </w:rPr>
      </w:pPr>
    </w:p>
    <w:p w14:paraId="2F0D0121" w14:textId="1ACDC013" w:rsidR="00796564" w:rsidRDefault="00F43234" w:rsidP="00F43234">
      <w:pPr>
        <w:rPr>
          <w:lang w:val="es-ES"/>
        </w:rPr>
      </w:pPr>
      <w:r w:rsidRPr="68765B1B">
        <w:rPr>
          <w:lang w:val="es-ES"/>
        </w:rPr>
        <w:t xml:space="preserve">Aunque se han tomado medidas específicas para garantizar la seguridad del </w:t>
      </w:r>
      <w:r w:rsidR="00796564" w:rsidRPr="68765B1B">
        <w:rPr>
          <w:lang w:val="es-ES"/>
        </w:rPr>
        <w:t xml:space="preserve">prototipo y para el usuario, es posible que se experimenten molestias leves o una leve sensación de presión en </w:t>
      </w:r>
      <w:r w:rsidR="00A754B1">
        <w:rPr>
          <w:lang w:val="es-ES"/>
        </w:rPr>
        <w:t>puntos localizados</w:t>
      </w:r>
      <w:r w:rsidR="00796564" w:rsidRPr="68765B1B">
        <w:rPr>
          <w:lang w:val="es-ES"/>
        </w:rPr>
        <w:t>,</w:t>
      </w:r>
      <w:r w:rsidR="442ADCDC" w:rsidRPr="68765B1B">
        <w:rPr>
          <w:lang w:val="es-ES"/>
        </w:rPr>
        <w:t xml:space="preserve"> ansiedad o estrés por el contante monitoreo,</w:t>
      </w:r>
      <w:r w:rsidR="00A754B1">
        <w:rPr>
          <w:lang w:val="es-ES"/>
        </w:rPr>
        <w:t xml:space="preserve"> </w:t>
      </w:r>
      <w:r w:rsidR="00796564" w:rsidRPr="68765B1B">
        <w:rPr>
          <w:lang w:val="es-ES"/>
        </w:rPr>
        <w:t xml:space="preserve">en caso de sentir cualquier dolor o incomodidad, se debe informar al supervisor de la prueba de </w:t>
      </w:r>
      <w:r w:rsidR="00A754B1" w:rsidRPr="68765B1B">
        <w:rPr>
          <w:lang w:val="es-ES"/>
        </w:rPr>
        <w:t>inmediato.</w:t>
      </w:r>
      <w:r w:rsidR="00A754B1">
        <w:rPr>
          <w:lang w:val="es-ES"/>
        </w:rPr>
        <w:t xml:space="preserve"> Su</w:t>
      </w:r>
      <w:r w:rsidR="00796564">
        <w:rPr>
          <w:lang w:val="es-ES"/>
        </w:rPr>
        <w:t xml:space="preserve"> participación colaborará en el desarrollo de tecnologías innovadoras que ayudarán a </w:t>
      </w:r>
      <w:r w:rsidR="006C7581">
        <w:rPr>
          <w:lang w:val="es-ES"/>
        </w:rPr>
        <w:t>brindar a futuros usuarios con condiciones similares a mejorar su calidad de vida</w:t>
      </w:r>
      <w:r w:rsidR="00A754B1">
        <w:rPr>
          <w:lang w:val="es-ES"/>
        </w:rPr>
        <w:t>.</w:t>
      </w:r>
    </w:p>
    <w:p w14:paraId="3DEEC669" w14:textId="77777777" w:rsidR="006C7581" w:rsidRDefault="006C7581" w:rsidP="00F43234">
      <w:pPr>
        <w:rPr>
          <w:lang w:val="es-ES"/>
        </w:rPr>
      </w:pPr>
    </w:p>
    <w:p w14:paraId="722A563E" w14:textId="6E2AC998" w:rsidR="006C7581" w:rsidRDefault="006C7581" w:rsidP="00F43234">
      <w:pPr>
        <w:rPr>
          <w:lang w:val="es-ES"/>
        </w:rPr>
      </w:pPr>
      <w:r w:rsidRPr="68765B1B">
        <w:rPr>
          <w:lang w:val="es-ES"/>
        </w:rPr>
        <w:t xml:space="preserve">Todos los datos seleccionados durante la prueba se deberán tratar con estricta confidencialidad, </w:t>
      </w:r>
      <w:r w:rsidR="17136415" w:rsidRPr="68765B1B">
        <w:rPr>
          <w:lang w:val="es-ES"/>
        </w:rPr>
        <w:t xml:space="preserve">y se manejará </w:t>
      </w:r>
      <w:r w:rsidR="00A754B1" w:rsidRPr="68765B1B">
        <w:rPr>
          <w:lang w:val="es-ES"/>
        </w:rPr>
        <w:t>de acuerdo con</w:t>
      </w:r>
      <w:r w:rsidR="17136415" w:rsidRPr="68765B1B">
        <w:rPr>
          <w:lang w:val="es-ES"/>
        </w:rPr>
        <w:t xml:space="preserve"> la Ley 1582 de 2012 sobre la protección de datos personales en Colombia, </w:t>
      </w:r>
      <w:r w:rsidRPr="68765B1B">
        <w:rPr>
          <w:lang w:val="es-ES"/>
        </w:rPr>
        <w:t xml:space="preserve">sus retroalimentaciones, respuestas, observaciones, </w:t>
      </w:r>
      <w:r w:rsidR="003B37D5" w:rsidRPr="68765B1B">
        <w:rPr>
          <w:lang w:val="es-ES"/>
        </w:rPr>
        <w:t xml:space="preserve">o imágenes que se registren serán utilizadas únicamente con fines de análisis e investigación, publicación académica o mejora del </w:t>
      </w:r>
      <w:r w:rsidR="00A754B1">
        <w:rPr>
          <w:lang w:val="es-ES"/>
        </w:rPr>
        <w:t>laboratorio</w:t>
      </w:r>
      <w:r w:rsidR="003B37D5" w:rsidRPr="68765B1B">
        <w:rPr>
          <w:lang w:val="es-ES"/>
        </w:rPr>
        <w:t>, sin revelar información personal.</w:t>
      </w:r>
      <w:r w:rsidR="077E8778" w:rsidRPr="68765B1B">
        <w:rPr>
          <w:lang w:val="es-ES"/>
        </w:rPr>
        <w:t xml:space="preserve"> Los datos personales del participante serán codificados para proteger su identidad y retroalimentación respecto a la investigación y serán guardados y almacenados de </w:t>
      </w:r>
      <w:r w:rsidR="3C8BFBE2" w:rsidRPr="68765B1B">
        <w:rPr>
          <w:lang w:val="es-ES"/>
        </w:rPr>
        <w:t>manera segura para evitar cualquier tipo de acceso no autorizado.</w:t>
      </w:r>
    </w:p>
    <w:p w14:paraId="18281573" w14:textId="7CCF780B" w:rsidR="68765B1B" w:rsidRDefault="68765B1B" w:rsidP="68765B1B">
      <w:pPr>
        <w:rPr>
          <w:lang w:val="es-ES"/>
        </w:rPr>
      </w:pPr>
    </w:p>
    <w:p w14:paraId="3656B9AB" w14:textId="77777777" w:rsidR="003B37D5" w:rsidRDefault="003B37D5" w:rsidP="00F43234">
      <w:pPr>
        <w:rPr>
          <w:lang w:val="es-ES"/>
        </w:rPr>
      </w:pPr>
    </w:p>
    <w:p w14:paraId="6DC490CC" w14:textId="18E1A0DB" w:rsidR="003B37D5" w:rsidRDefault="003B37D5" w:rsidP="00F43234">
      <w:pPr>
        <w:rPr>
          <w:lang w:val="es-ES"/>
        </w:rPr>
      </w:pPr>
      <w:r w:rsidRPr="68765B1B">
        <w:rPr>
          <w:lang w:val="es-ES"/>
        </w:rPr>
        <w:t>El participante puede hacer preguntas respecto al dispositivo o el avance de la investigación en cualquier momento del transcurso de</w:t>
      </w:r>
      <w:r w:rsidR="00A754B1">
        <w:rPr>
          <w:lang w:val="es-ES"/>
        </w:rPr>
        <w:t>l laboratorio</w:t>
      </w:r>
      <w:r w:rsidRPr="68765B1B">
        <w:rPr>
          <w:lang w:val="es-ES"/>
        </w:rPr>
        <w:t xml:space="preserve">, al igual que solicitar información sobre los resultados generales del </w:t>
      </w:r>
      <w:r w:rsidR="00A754B1">
        <w:rPr>
          <w:lang w:val="es-ES"/>
        </w:rPr>
        <w:t>experimento</w:t>
      </w:r>
      <w:r w:rsidRPr="68765B1B">
        <w:rPr>
          <w:lang w:val="es-ES"/>
        </w:rPr>
        <w:t>, se recalca que tiene derecho a detener su participación en cualquier momento sin necesidad de justificar su decisión y sin repercusión.</w:t>
      </w:r>
    </w:p>
    <w:p w14:paraId="3722B1EA" w14:textId="00DF9660" w:rsidR="003B37D5" w:rsidRDefault="003B37D5" w:rsidP="68765B1B">
      <w:pPr>
        <w:rPr>
          <w:lang w:val="es-ES"/>
        </w:rPr>
      </w:pPr>
    </w:p>
    <w:p w14:paraId="0D1995AF" w14:textId="3E0CB298" w:rsidR="68765B1B" w:rsidRDefault="68765B1B" w:rsidP="68765B1B">
      <w:pPr>
        <w:rPr>
          <w:lang w:val="es-ES"/>
        </w:rPr>
      </w:pPr>
    </w:p>
    <w:p w14:paraId="1C9E3396" w14:textId="54DA068C" w:rsidR="6F2D0A7C" w:rsidRDefault="6F2D0A7C" w:rsidP="68765B1B">
      <w:pPr>
        <w:rPr>
          <w:lang w:val="es-ES"/>
        </w:rPr>
      </w:pPr>
      <w:r w:rsidRPr="68765B1B">
        <w:rPr>
          <w:lang w:val="es-ES"/>
        </w:rPr>
        <w:t>Este estudio cumple con todas las normativas aplicables en Colonia para la investigación en salud</w:t>
      </w:r>
      <w:r w:rsidR="00CC0178" w:rsidRPr="68765B1B">
        <w:rPr>
          <w:lang w:val="es-ES"/>
        </w:rPr>
        <w:t xml:space="preserve">, incluyendo, la resolución 8430 de 1993 del ministerio de salud, la cual establece las normas científicas, técnicas </w:t>
      </w:r>
      <w:r w:rsidR="42884A80" w:rsidRPr="68765B1B">
        <w:rPr>
          <w:lang w:val="es-ES"/>
        </w:rPr>
        <w:t>y administrativas para la investigación en salud en Colombia, asegurando un buen manejo ético y seguro de la investigación,</w:t>
      </w:r>
      <w:r w:rsidR="5885E7CE" w:rsidRPr="68765B1B">
        <w:rPr>
          <w:lang w:val="es-ES"/>
        </w:rPr>
        <w:t xml:space="preserve"> decreto 4725 de 2005, el cual reglamenta el régimen de registros sanitarios, permisos de comercialización, vig</w:t>
      </w:r>
      <w:r w:rsidR="447CCA2C" w:rsidRPr="68765B1B">
        <w:rPr>
          <w:lang w:val="es-ES"/>
        </w:rPr>
        <w:t xml:space="preserve">ilancia sanitaria del dispositivo médico, garantizando así que el prototipo utilizando </w:t>
      </w:r>
      <w:r w:rsidR="15E152FE" w:rsidRPr="68765B1B">
        <w:rPr>
          <w:lang w:val="es-ES"/>
        </w:rPr>
        <w:t>en este estudio el cumplimiento de los requisitos legales y de seguridad establecidos</w:t>
      </w:r>
      <w:r w:rsidR="1B1D1A81" w:rsidRPr="68765B1B">
        <w:rPr>
          <w:lang w:val="es-ES"/>
        </w:rPr>
        <w:t>, la ley 100 de 1993 que establece el sistema de seguridad social integral, esta ley fomenta el acceso equita</w:t>
      </w:r>
      <w:r w:rsidR="4C4A0B51" w:rsidRPr="68765B1B">
        <w:rPr>
          <w:lang w:val="es-ES"/>
        </w:rPr>
        <w:t>tivo a la tecnología en salud.</w:t>
      </w:r>
    </w:p>
    <w:p w14:paraId="26E127AD" w14:textId="72DD3845" w:rsidR="68765B1B" w:rsidRDefault="68765B1B" w:rsidP="68765B1B">
      <w:pPr>
        <w:rPr>
          <w:lang w:val="es-ES"/>
        </w:rPr>
      </w:pPr>
    </w:p>
    <w:p w14:paraId="3DDAEB82" w14:textId="4FF6D727" w:rsidR="4C4A0B51" w:rsidRDefault="4C4A0B51" w:rsidP="68765B1B">
      <w:pPr>
        <w:rPr>
          <w:lang w:val="es-ES"/>
        </w:rPr>
      </w:pPr>
      <w:r w:rsidRPr="68765B1B">
        <w:rPr>
          <w:lang w:val="es-ES"/>
        </w:rPr>
        <w:t>Su participación en esta investigación es t</w:t>
      </w:r>
      <w:r w:rsidR="4E12B6F4" w:rsidRPr="68765B1B">
        <w:rPr>
          <w:lang w:val="es-ES"/>
        </w:rPr>
        <w:t>otalmente voluntaria, tiene derecho a decidir libremente se desea o no participar en esta, su decisión no tendrá ningún efecto sobre s</w:t>
      </w:r>
      <w:r w:rsidR="1FBC03E4" w:rsidRPr="68765B1B">
        <w:rPr>
          <w:lang w:val="es-ES"/>
        </w:rPr>
        <w:t>u</w:t>
      </w:r>
      <w:r w:rsidR="4E12B6F4" w:rsidRPr="68765B1B">
        <w:rPr>
          <w:lang w:val="es-ES"/>
        </w:rPr>
        <w:t xml:space="preserve"> </w:t>
      </w:r>
      <w:r w:rsidR="4E12B6F4" w:rsidRPr="68765B1B">
        <w:rPr>
          <w:lang w:val="es-ES"/>
        </w:rPr>
        <w:lastRenderedPageBreak/>
        <w:t>atención mé</w:t>
      </w:r>
      <w:r w:rsidR="2F367072" w:rsidRPr="68765B1B">
        <w:rPr>
          <w:lang w:val="es-ES"/>
        </w:rPr>
        <w:t xml:space="preserve">dica. </w:t>
      </w:r>
      <w:r w:rsidR="223D687F" w:rsidRPr="68765B1B">
        <w:rPr>
          <w:lang w:val="es-ES"/>
        </w:rPr>
        <w:t>Si decide participar tiene la opción de retirarse en cualquier momento si así lo desea sin necesidad de justificar su decisión.</w:t>
      </w:r>
    </w:p>
    <w:p w14:paraId="7DCAB637" w14:textId="20A38955" w:rsidR="68765B1B" w:rsidRDefault="68765B1B" w:rsidP="68765B1B">
      <w:pPr>
        <w:rPr>
          <w:lang w:val="es-ES"/>
        </w:rPr>
      </w:pPr>
    </w:p>
    <w:p w14:paraId="01174305" w14:textId="4F296144" w:rsidR="003B37D5" w:rsidRDefault="003B37D5" w:rsidP="00F43234">
      <w:pPr>
        <w:rPr>
          <w:lang w:val="es-ES"/>
        </w:rPr>
      </w:pPr>
      <w:r w:rsidRPr="68765B1B">
        <w:rPr>
          <w:lang w:val="es-ES"/>
        </w:rPr>
        <w:t>Al firmar este documento, usted reconoce que ha leído y comprendido a totalidad la información proporcionada,</w:t>
      </w:r>
      <w:r w:rsidR="1603C96F" w:rsidRPr="68765B1B">
        <w:rPr>
          <w:lang w:val="es-ES"/>
        </w:rPr>
        <w:t xml:space="preserve"> beneficios, riesgos</w:t>
      </w:r>
      <w:r w:rsidR="0889FD29" w:rsidRPr="68765B1B">
        <w:rPr>
          <w:lang w:val="es-ES"/>
        </w:rPr>
        <w:t>,</w:t>
      </w:r>
      <w:r w:rsidR="1603C96F" w:rsidRPr="68765B1B">
        <w:rPr>
          <w:lang w:val="es-ES"/>
        </w:rPr>
        <w:t xml:space="preserve"> opciones,</w:t>
      </w:r>
      <w:r w:rsidR="178DDAB2" w:rsidRPr="68765B1B">
        <w:rPr>
          <w:lang w:val="es-ES"/>
        </w:rPr>
        <w:t xml:space="preserve"> y procedimientos</w:t>
      </w:r>
      <w:r w:rsidR="1603C96F" w:rsidRPr="68765B1B">
        <w:rPr>
          <w:lang w:val="es-ES"/>
        </w:rPr>
        <w:t xml:space="preserve"> </w:t>
      </w:r>
      <w:r w:rsidRPr="68765B1B">
        <w:rPr>
          <w:lang w:val="es-ES"/>
        </w:rPr>
        <w:t>ha tenido la oportunidad de hacer preguntas y estas han sido respondidas satisfactoriamente, acepta participar en la prueba del prototipo de órtesis de mano de manera voluntaria.</w:t>
      </w:r>
    </w:p>
    <w:p w14:paraId="76D934D2" w14:textId="05160F6D" w:rsidR="68765B1B" w:rsidRDefault="68765B1B" w:rsidP="68765B1B">
      <w:pPr>
        <w:rPr>
          <w:lang w:val="es-ES"/>
        </w:rPr>
      </w:pPr>
    </w:p>
    <w:p w14:paraId="04D77596" w14:textId="3A42FE04" w:rsidR="2DD31156" w:rsidRDefault="2DD31156" w:rsidP="68765B1B">
      <w:pPr>
        <w:rPr>
          <w:lang w:val="es-ES"/>
        </w:rPr>
      </w:pPr>
      <w:r w:rsidRPr="68765B1B">
        <w:rPr>
          <w:lang w:val="es-ES"/>
        </w:rPr>
        <w:t xml:space="preserve">Su firma en este documento indica su consentimiento para participar en el estudio </w:t>
      </w:r>
      <w:r w:rsidR="4370F8B9" w:rsidRPr="68765B1B">
        <w:rPr>
          <w:lang w:val="es-ES"/>
        </w:rPr>
        <w:t xml:space="preserve">de acuerdo con los términos y condiciones establecidas, tenga en cuenta que una copia de este consentimiento informado </w:t>
      </w:r>
      <w:r w:rsidR="71246D05" w:rsidRPr="68765B1B">
        <w:rPr>
          <w:lang w:val="es-ES"/>
        </w:rPr>
        <w:t xml:space="preserve">será </w:t>
      </w:r>
      <w:r w:rsidR="00F546E1" w:rsidRPr="68765B1B">
        <w:rPr>
          <w:lang w:val="es-ES"/>
        </w:rPr>
        <w:t>proporcionada</w:t>
      </w:r>
      <w:r w:rsidR="71246D05" w:rsidRPr="68765B1B">
        <w:rPr>
          <w:lang w:val="es-ES"/>
        </w:rPr>
        <w:t xml:space="preserve"> para su referencia.</w:t>
      </w:r>
    </w:p>
    <w:p w14:paraId="0B4BF4AF" w14:textId="2D803081" w:rsidR="68765B1B" w:rsidRDefault="68765B1B" w:rsidP="68765B1B">
      <w:pPr>
        <w:rPr>
          <w:lang w:val="es-ES"/>
        </w:rPr>
      </w:pPr>
    </w:p>
    <w:p w14:paraId="43B312B0" w14:textId="726043D6" w:rsidR="68765B1B" w:rsidRDefault="68765B1B" w:rsidP="68765B1B">
      <w:pPr>
        <w:rPr>
          <w:lang w:val="es-ES"/>
        </w:rPr>
      </w:pPr>
    </w:p>
    <w:p w14:paraId="441680FB" w14:textId="3AD3F2B6" w:rsidR="68765B1B" w:rsidRDefault="68765B1B" w:rsidP="68765B1B">
      <w:pPr>
        <w:rPr>
          <w:lang w:val="es-ES"/>
        </w:rPr>
      </w:pPr>
    </w:p>
    <w:p w14:paraId="20CC3A7F" w14:textId="47C85ACD" w:rsidR="68765B1B" w:rsidRDefault="68765B1B" w:rsidP="68765B1B">
      <w:pPr>
        <w:rPr>
          <w:lang w:val="es-ES"/>
        </w:rPr>
      </w:pPr>
    </w:p>
    <w:p w14:paraId="0659F4F5" w14:textId="1D95D2FD" w:rsidR="68765B1B" w:rsidRDefault="68765B1B" w:rsidP="68765B1B">
      <w:pPr>
        <w:rPr>
          <w:lang w:val="es-ES"/>
        </w:rPr>
      </w:pPr>
    </w:p>
    <w:p w14:paraId="3828947A" w14:textId="5D7B3B98" w:rsidR="68765B1B" w:rsidRDefault="68765B1B" w:rsidP="68765B1B">
      <w:pPr>
        <w:rPr>
          <w:lang w:val="es-ES"/>
        </w:rPr>
      </w:pPr>
    </w:p>
    <w:p w14:paraId="049F31CB" w14:textId="77777777" w:rsidR="003B37D5" w:rsidRDefault="003B37D5" w:rsidP="00F43234">
      <w:pPr>
        <w:rPr>
          <w:lang w:val="es-ES"/>
        </w:rPr>
      </w:pPr>
    </w:p>
    <w:p w14:paraId="784857B2" w14:textId="39F31BE3" w:rsidR="003B37D5" w:rsidRDefault="003B37D5" w:rsidP="00F43234">
      <w:pPr>
        <w:rPr>
          <w:lang w:val="es-ES"/>
        </w:rPr>
      </w:pPr>
      <w:r>
        <w:rPr>
          <w:lang w:val="es-ES"/>
        </w:rPr>
        <w:t>Nombre del participante: __</w:t>
      </w:r>
      <w:r w:rsidR="00F546E1">
        <w:rPr>
          <w:lang w:val="es-ES"/>
        </w:rPr>
        <w:t xml:space="preserve">Gabriela </w:t>
      </w:r>
      <w:proofErr w:type="spellStart"/>
      <w:r w:rsidR="00F546E1">
        <w:rPr>
          <w:lang w:val="es-ES"/>
        </w:rPr>
        <w:t>Naranjo</w:t>
      </w:r>
      <w:r>
        <w:rPr>
          <w:lang w:val="es-ES"/>
        </w:rPr>
        <w:t>_</w:t>
      </w:r>
      <w:r w:rsidR="00F546E1">
        <w:rPr>
          <w:lang w:val="es-ES"/>
        </w:rPr>
        <w:t>Romero</w:t>
      </w:r>
      <w:proofErr w:type="spellEnd"/>
      <w:r>
        <w:rPr>
          <w:lang w:val="es-ES"/>
        </w:rPr>
        <w:t>______________________</w:t>
      </w:r>
    </w:p>
    <w:p w14:paraId="53128261" w14:textId="77777777" w:rsidR="008B271E" w:rsidRDefault="008B271E" w:rsidP="00F43234">
      <w:pPr>
        <w:rPr>
          <w:lang w:val="es-ES"/>
        </w:rPr>
      </w:pPr>
    </w:p>
    <w:p w14:paraId="46382593" w14:textId="51A7596C" w:rsidR="003B37D5" w:rsidRDefault="003B37D5" w:rsidP="00F43234">
      <w:pPr>
        <w:rPr>
          <w:lang w:val="es-ES"/>
        </w:rPr>
      </w:pPr>
      <w:r>
        <w:rPr>
          <w:lang w:val="es-ES"/>
        </w:rPr>
        <w:t>Firma del participante: __</w:t>
      </w:r>
      <w:r w:rsidR="00F546E1">
        <w:rPr>
          <w:noProof/>
          <w:lang w:val="es-ES"/>
        </w:rPr>
        <w:drawing>
          <wp:inline distT="0" distB="0" distL="0" distR="0" wp14:anchorId="75752BD8" wp14:editId="44BB08CD">
            <wp:extent cx="686156" cy="448574"/>
            <wp:effectExtent l="0" t="0" r="0" b="8890"/>
            <wp:docPr id="17132946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63" cy="458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s-ES"/>
        </w:rPr>
        <w:t>______________________________</w:t>
      </w:r>
    </w:p>
    <w:p w14:paraId="62486C05" w14:textId="77777777" w:rsidR="008B271E" w:rsidRDefault="008B271E" w:rsidP="00F43234">
      <w:pPr>
        <w:rPr>
          <w:lang w:val="es-ES"/>
        </w:rPr>
      </w:pPr>
    </w:p>
    <w:p w14:paraId="1BC26044" w14:textId="0E6EE377" w:rsidR="003B37D5" w:rsidRDefault="003B37D5" w:rsidP="00F43234">
      <w:pPr>
        <w:rPr>
          <w:lang w:val="es-ES"/>
        </w:rPr>
      </w:pPr>
      <w:r>
        <w:rPr>
          <w:lang w:val="es-ES"/>
        </w:rPr>
        <w:t>Fecha</w:t>
      </w:r>
      <w:r w:rsidR="008B271E">
        <w:rPr>
          <w:lang w:val="es-ES"/>
        </w:rPr>
        <w:t>: _</w:t>
      </w:r>
      <w:r w:rsidR="00F546E1">
        <w:rPr>
          <w:lang w:val="es-ES"/>
        </w:rPr>
        <w:t>15/mayo/2025</w:t>
      </w:r>
      <w:r w:rsidR="008B271E">
        <w:rPr>
          <w:lang w:val="es-ES"/>
        </w:rPr>
        <w:t>______________________________</w:t>
      </w:r>
    </w:p>
    <w:p w14:paraId="4101652C" w14:textId="77777777" w:rsidR="008B271E" w:rsidRDefault="008B271E" w:rsidP="00F43234">
      <w:pPr>
        <w:rPr>
          <w:lang w:val="es-ES"/>
        </w:rPr>
      </w:pPr>
    </w:p>
    <w:p w14:paraId="76A2EE19" w14:textId="0EBB033A" w:rsidR="008B271E" w:rsidRDefault="008B271E" w:rsidP="00F43234">
      <w:pPr>
        <w:rPr>
          <w:lang w:val="es-ES"/>
        </w:rPr>
      </w:pPr>
      <w:r>
        <w:rPr>
          <w:lang w:val="es-ES"/>
        </w:rPr>
        <w:t>Nombre del responsable: __</w:t>
      </w:r>
      <w:r w:rsidR="00F546E1">
        <w:rPr>
          <w:lang w:val="es-ES"/>
        </w:rPr>
        <w:t xml:space="preserve">Carlos Bernal, Diego </w:t>
      </w:r>
      <w:proofErr w:type="spellStart"/>
      <w:r w:rsidR="00F546E1">
        <w:rPr>
          <w:lang w:val="es-ES"/>
        </w:rPr>
        <w:t>Jimenez</w:t>
      </w:r>
      <w:proofErr w:type="spellEnd"/>
      <w:r w:rsidR="00F546E1">
        <w:rPr>
          <w:lang w:val="es-ES"/>
        </w:rPr>
        <w:t>, Gabriela Naranjo</w:t>
      </w:r>
      <w:r>
        <w:rPr>
          <w:lang w:val="es-ES"/>
        </w:rPr>
        <w:t>_____</w:t>
      </w:r>
    </w:p>
    <w:p w14:paraId="4B99056E" w14:textId="77777777" w:rsidR="008B271E" w:rsidRDefault="008B271E" w:rsidP="00F43234">
      <w:pPr>
        <w:rPr>
          <w:lang w:val="es-ES"/>
        </w:rPr>
      </w:pPr>
    </w:p>
    <w:p w14:paraId="5B8431F6" w14:textId="33838C53" w:rsidR="008B271E" w:rsidRDefault="008B271E" w:rsidP="00F43234">
      <w:pPr>
        <w:rPr>
          <w:lang w:val="es-ES"/>
        </w:rPr>
      </w:pPr>
      <w:r>
        <w:rPr>
          <w:lang w:val="es-ES"/>
        </w:rPr>
        <w:t>Firma del responsable: __</w:t>
      </w:r>
      <w:r w:rsidR="00F546E1">
        <w:rPr>
          <w:noProof/>
          <w:lang w:val="es-ES"/>
        </w:rPr>
        <w:drawing>
          <wp:inline distT="0" distB="0" distL="0" distR="0" wp14:anchorId="58AB2B29" wp14:editId="52C4032F">
            <wp:extent cx="686156" cy="448574"/>
            <wp:effectExtent l="0" t="0" r="0" b="8890"/>
            <wp:docPr id="5327166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63" cy="458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s-ES"/>
        </w:rPr>
        <w:t>______________________________</w:t>
      </w:r>
    </w:p>
    <w:p w14:paraId="1299C43A" w14:textId="77777777" w:rsidR="008B271E" w:rsidRDefault="008B271E" w:rsidP="00F43234">
      <w:pPr>
        <w:rPr>
          <w:lang w:val="es-ES"/>
        </w:rPr>
      </w:pPr>
    </w:p>
    <w:p w14:paraId="4941A9F3" w14:textId="5098A71D" w:rsidR="008B271E" w:rsidRDefault="008B271E" w:rsidP="00F43234">
      <w:pPr>
        <w:rPr>
          <w:lang w:val="es-ES"/>
        </w:rPr>
      </w:pPr>
      <w:r>
        <w:rPr>
          <w:lang w:val="es-ES"/>
        </w:rPr>
        <w:t>Fecha: _</w:t>
      </w:r>
      <w:r w:rsidR="00F546E1">
        <w:rPr>
          <w:lang w:val="es-ES"/>
        </w:rPr>
        <w:t>15/mayo/2025</w:t>
      </w:r>
      <w:r>
        <w:rPr>
          <w:lang w:val="es-ES"/>
        </w:rPr>
        <w:t>______________________________</w:t>
      </w:r>
    </w:p>
    <w:p w14:paraId="4DDBEF00" w14:textId="77777777" w:rsidR="008B271E" w:rsidRDefault="008B271E" w:rsidP="00F43234">
      <w:pPr>
        <w:rPr>
          <w:lang w:val="es-ES"/>
        </w:rPr>
      </w:pPr>
    </w:p>
    <w:p w14:paraId="3461D779" w14:textId="77777777" w:rsidR="008B271E" w:rsidRPr="00F43234" w:rsidRDefault="008B271E" w:rsidP="00F43234">
      <w:pPr>
        <w:rPr>
          <w:lang w:val="es-ES"/>
        </w:rPr>
      </w:pPr>
    </w:p>
    <w:sectPr w:rsidR="008B271E" w:rsidRPr="00F43234" w:rsidSect="006315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65FB2"/>
    <w:multiLevelType w:val="hybridMultilevel"/>
    <w:tmpl w:val="FFFFFFFF"/>
    <w:lvl w:ilvl="0" w:tplc="4AA02F0C">
      <w:start w:val="1"/>
      <w:numFmt w:val="decimal"/>
      <w:lvlText w:val="%1."/>
      <w:lvlJc w:val="left"/>
      <w:pPr>
        <w:ind w:left="720" w:hanging="360"/>
      </w:pPr>
    </w:lvl>
    <w:lvl w:ilvl="1" w:tplc="3176D4F6">
      <w:start w:val="1"/>
      <w:numFmt w:val="lowerLetter"/>
      <w:lvlText w:val="%2."/>
      <w:lvlJc w:val="left"/>
      <w:pPr>
        <w:ind w:left="1440" w:hanging="360"/>
      </w:pPr>
    </w:lvl>
    <w:lvl w:ilvl="2" w:tplc="5E1E12DA">
      <w:start w:val="1"/>
      <w:numFmt w:val="lowerRoman"/>
      <w:lvlText w:val="%3."/>
      <w:lvlJc w:val="right"/>
      <w:pPr>
        <w:ind w:left="2160" w:hanging="180"/>
      </w:pPr>
    </w:lvl>
    <w:lvl w:ilvl="3" w:tplc="9126CE1E">
      <w:start w:val="1"/>
      <w:numFmt w:val="decimal"/>
      <w:lvlText w:val="%4."/>
      <w:lvlJc w:val="left"/>
      <w:pPr>
        <w:ind w:left="2880" w:hanging="360"/>
      </w:pPr>
    </w:lvl>
    <w:lvl w:ilvl="4" w:tplc="E19226BC">
      <w:start w:val="1"/>
      <w:numFmt w:val="lowerLetter"/>
      <w:lvlText w:val="%5."/>
      <w:lvlJc w:val="left"/>
      <w:pPr>
        <w:ind w:left="3600" w:hanging="360"/>
      </w:pPr>
    </w:lvl>
    <w:lvl w:ilvl="5" w:tplc="7D2A4D34">
      <w:start w:val="1"/>
      <w:numFmt w:val="lowerRoman"/>
      <w:lvlText w:val="%6."/>
      <w:lvlJc w:val="right"/>
      <w:pPr>
        <w:ind w:left="4320" w:hanging="180"/>
      </w:pPr>
    </w:lvl>
    <w:lvl w:ilvl="6" w:tplc="2110D786">
      <w:start w:val="1"/>
      <w:numFmt w:val="decimal"/>
      <w:lvlText w:val="%7."/>
      <w:lvlJc w:val="left"/>
      <w:pPr>
        <w:ind w:left="5040" w:hanging="360"/>
      </w:pPr>
    </w:lvl>
    <w:lvl w:ilvl="7" w:tplc="B2A26AA8">
      <w:start w:val="1"/>
      <w:numFmt w:val="lowerLetter"/>
      <w:lvlText w:val="%8."/>
      <w:lvlJc w:val="left"/>
      <w:pPr>
        <w:ind w:left="5760" w:hanging="360"/>
      </w:pPr>
    </w:lvl>
    <w:lvl w:ilvl="8" w:tplc="1CB0F2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7314C"/>
    <w:multiLevelType w:val="hybridMultilevel"/>
    <w:tmpl w:val="A204E844"/>
    <w:lvl w:ilvl="0" w:tplc="4016F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194971">
    <w:abstractNumId w:val="0"/>
  </w:num>
  <w:num w:numId="2" w16cid:durableId="452288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3D"/>
    <w:rsid w:val="001459CF"/>
    <w:rsid w:val="001B024E"/>
    <w:rsid w:val="001D673D"/>
    <w:rsid w:val="001E2842"/>
    <w:rsid w:val="002A628E"/>
    <w:rsid w:val="003374D1"/>
    <w:rsid w:val="003B37D5"/>
    <w:rsid w:val="003C1F50"/>
    <w:rsid w:val="004C2F2D"/>
    <w:rsid w:val="005B5B6A"/>
    <w:rsid w:val="00622225"/>
    <w:rsid w:val="00631568"/>
    <w:rsid w:val="006C7581"/>
    <w:rsid w:val="00796564"/>
    <w:rsid w:val="008B271E"/>
    <w:rsid w:val="009DE60B"/>
    <w:rsid w:val="00A03C57"/>
    <w:rsid w:val="00A37E0D"/>
    <w:rsid w:val="00A754B1"/>
    <w:rsid w:val="00CC0178"/>
    <w:rsid w:val="00CC5D02"/>
    <w:rsid w:val="00E49588"/>
    <w:rsid w:val="00F43234"/>
    <w:rsid w:val="00F546E1"/>
    <w:rsid w:val="00F81865"/>
    <w:rsid w:val="011D429D"/>
    <w:rsid w:val="01843885"/>
    <w:rsid w:val="0259AC80"/>
    <w:rsid w:val="030D3E1F"/>
    <w:rsid w:val="0335079F"/>
    <w:rsid w:val="0530B036"/>
    <w:rsid w:val="0540B0C7"/>
    <w:rsid w:val="05A6507D"/>
    <w:rsid w:val="06795E59"/>
    <w:rsid w:val="07196ADF"/>
    <w:rsid w:val="077E8778"/>
    <w:rsid w:val="08269E68"/>
    <w:rsid w:val="084AA65F"/>
    <w:rsid w:val="0889FD29"/>
    <w:rsid w:val="08D1D584"/>
    <w:rsid w:val="0B8E90E5"/>
    <w:rsid w:val="0BC96DA2"/>
    <w:rsid w:val="0BD5315D"/>
    <w:rsid w:val="0BE94A3D"/>
    <w:rsid w:val="0CA1205E"/>
    <w:rsid w:val="0CEA0ABF"/>
    <w:rsid w:val="0EE7D6AC"/>
    <w:rsid w:val="0F5238D5"/>
    <w:rsid w:val="0F7EF66C"/>
    <w:rsid w:val="101683D5"/>
    <w:rsid w:val="10262C4C"/>
    <w:rsid w:val="11A4FE06"/>
    <w:rsid w:val="122EF114"/>
    <w:rsid w:val="12A5B02C"/>
    <w:rsid w:val="12FEB5D8"/>
    <w:rsid w:val="13233875"/>
    <w:rsid w:val="13ADB4E8"/>
    <w:rsid w:val="150D6D99"/>
    <w:rsid w:val="15A64E77"/>
    <w:rsid w:val="15A7BA0C"/>
    <w:rsid w:val="15E152FE"/>
    <w:rsid w:val="1603C96F"/>
    <w:rsid w:val="170953ED"/>
    <w:rsid w:val="17136415"/>
    <w:rsid w:val="175D8E1C"/>
    <w:rsid w:val="178DDAB2"/>
    <w:rsid w:val="17B86196"/>
    <w:rsid w:val="185328F8"/>
    <w:rsid w:val="193A2EEF"/>
    <w:rsid w:val="1976F516"/>
    <w:rsid w:val="1A7F5889"/>
    <w:rsid w:val="1A969596"/>
    <w:rsid w:val="1AB4A301"/>
    <w:rsid w:val="1AD3DAAD"/>
    <w:rsid w:val="1B1D1A81"/>
    <w:rsid w:val="1B4B2DF9"/>
    <w:rsid w:val="1B74F999"/>
    <w:rsid w:val="1C4684A7"/>
    <w:rsid w:val="1C644FBB"/>
    <w:rsid w:val="1CCB2FD1"/>
    <w:rsid w:val="1D7F82B2"/>
    <w:rsid w:val="1DED4C92"/>
    <w:rsid w:val="1E01BCF1"/>
    <w:rsid w:val="1E35824D"/>
    <w:rsid w:val="1E3DC399"/>
    <w:rsid w:val="1E44179B"/>
    <w:rsid w:val="1EBD66BE"/>
    <w:rsid w:val="1EEDEC16"/>
    <w:rsid w:val="1EF138A5"/>
    <w:rsid w:val="1FBC03E4"/>
    <w:rsid w:val="2073CCD4"/>
    <w:rsid w:val="208D50A6"/>
    <w:rsid w:val="20F1489B"/>
    <w:rsid w:val="2148889F"/>
    <w:rsid w:val="21BB54DA"/>
    <w:rsid w:val="223D687F"/>
    <w:rsid w:val="224E67D8"/>
    <w:rsid w:val="22E4E043"/>
    <w:rsid w:val="23A79540"/>
    <w:rsid w:val="23B4AC72"/>
    <w:rsid w:val="24281AB2"/>
    <w:rsid w:val="24A3BCCC"/>
    <w:rsid w:val="24B4FA1A"/>
    <w:rsid w:val="250AF9D8"/>
    <w:rsid w:val="25D9040F"/>
    <w:rsid w:val="267F3AA5"/>
    <w:rsid w:val="26A2FD11"/>
    <w:rsid w:val="27B7458B"/>
    <w:rsid w:val="29560F31"/>
    <w:rsid w:val="29C2A633"/>
    <w:rsid w:val="29EC4488"/>
    <w:rsid w:val="29FA8141"/>
    <w:rsid w:val="2A2A091A"/>
    <w:rsid w:val="2B2491F1"/>
    <w:rsid w:val="2B3DBE08"/>
    <w:rsid w:val="2C713401"/>
    <w:rsid w:val="2C7EAB65"/>
    <w:rsid w:val="2D5F6630"/>
    <w:rsid w:val="2D71E351"/>
    <w:rsid w:val="2DD31156"/>
    <w:rsid w:val="2E3D25A2"/>
    <w:rsid w:val="2E9CCA57"/>
    <w:rsid w:val="2ECCE54E"/>
    <w:rsid w:val="2F367072"/>
    <w:rsid w:val="2FFA19C0"/>
    <w:rsid w:val="3059ABA7"/>
    <w:rsid w:val="30E40AE9"/>
    <w:rsid w:val="3153DF4A"/>
    <w:rsid w:val="3174EF3E"/>
    <w:rsid w:val="31CF347D"/>
    <w:rsid w:val="320C0660"/>
    <w:rsid w:val="322EE0AE"/>
    <w:rsid w:val="334AD837"/>
    <w:rsid w:val="334EFB66"/>
    <w:rsid w:val="339E7A38"/>
    <w:rsid w:val="350A483B"/>
    <w:rsid w:val="35BD2228"/>
    <w:rsid w:val="367941DB"/>
    <w:rsid w:val="36B8F668"/>
    <w:rsid w:val="371EA04B"/>
    <w:rsid w:val="377BBB8F"/>
    <w:rsid w:val="3887C8D9"/>
    <w:rsid w:val="399136AA"/>
    <w:rsid w:val="39D43DBB"/>
    <w:rsid w:val="3A3500EE"/>
    <w:rsid w:val="3B05C689"/>
    <w:rsid w:val="3B1B4AFE"/>
    <w:rsid w:val="3B360F00"/>
    <w:rsid w:val="3BFABDFC"/>
    <w:rsid w:val="3C517537"/>
    <w:rsid w:val="3C8BFBE2"/>
    <w:rsid w:val="3D47931A"/>
    <w:rsid w:val="3DD86451"/>
    <w:rsid w:val="3E61F7F1"/>
    <w:rsid w:val="3E9FEEB7"/>
    <w:rsid w:val="3EEFBFDF"/>
    <w:rsid w:val="3F1C6E4D"/>
    <w:rsid w:val="42884A80"/>
    <w:rsid w:val="42E75D77"/>
    <w:rsid w:val="4331400D"/>
    <w:rsid w:val="4370F8B9"/>
    <w:rsid w:val="437B49AB"/>
    <w:rsid w:val="442ADCDC"/>
    <w:rsid w:val="4433F8F2"/>
    <w:rsid w:val="447CCA2C"/>
    <w:rsid w:val="44E5F77A"/>
    <w:rsid w:val="45832BF9"/>
    <w:rsid w:val="4590EC0C"/>
    <w:rsid w:val="459A6793"/>
    <w:rsid w:val="45B0067E"/>
    <w:rsid w:val="45D93DC0"/>
    <w:rsid w:val="46006678"/>
    <w:rsid w:val="46C67EBB"/>
    <w:rsid w:val="471A6E3D"/>
    <w:rsid w:val="477C79E3"/>
    <w:rsid w:val="4970D619"/>
    <w:rsid w:val="49A58D06"/>
    <w:rsid w:val="4AFD507A"/>
    <w:rsid w:val="4B5D0E2A"/>
    <w:rsid w:val="4B6A26A1"/>
    <w:rsid w:val="4C07CD17"/>
    <w:rsid w:val="4C4A0B51"/>
    <w:rsid w:val="4DD2101E"/>
    <w:rsid w:val="4DDE83B9"/>
    <w:rsid w:val="4DED603E"/>
    <w:rsid w:val="4E12B6F4"/>
    <w:rsid w:val="4E9B8CB0"/>
    <w:rsid w:val="4ED15F04"/>
    <w:rsid w:val="4F02866E"/>
    <w:rsid w:val="4F09D539"/>
    <w:rsid w:val="501B0339"/>
    <w:rsid w:val="51E21DF5"/>
    <w:rsid w:val="526ED5DF"/>
    <w:rsid w:val="52F66812"/>
    <w:rsid w:val="53098CF3"/>
    <w:rsid w:val="53F4DE0B"/>
    <w:rsid w:val="54FD558E"/>
    <w:rsid w:val="551EDE8A"/>
    <w:rsid w:val="55CC904A"/>
    <w:rsid w:val="55DA1582"/>
    <w:rsid w:val="561F029C"/>
    <w:rsid w:val="568E6411"/>
    <w:rsid w:val="56986886"/>
    <w:rsid w:val="56D55ADC"/>
    <w:rsid w:val="57619528"/>
    <w:rsid w:val="5885E7CE"/>
    <w:rsid w:val="5BD7BBF4"/>
    <w:rsid w:val="5C1F0FD8"/>
    <w:rsid w:val="5D506D60"/>
    <w:rsid w:val="5EB87926"/>
    <w:rsid w:val="5F43477B"/>
    <w:rsid w:val="5F6010F1"/>
    <w:rsid w:val="5FF7BE9F"/>
    <w:rsid w:val="60D51AF1"/>
    <w:rsid w:val="6138A6AA"/>
    <w:rsid w:val="62966E8E"/>
    <w:rsid w:val="629C03D8"/>
    <w:rsid w:val="62AB06D6"/>
    <w:rsid w:val="64F0BEDE"/>
    <w:rsid w:val="6552EBB8"/>
    <w:rsid w:val="66409663"/>
    <w:rsid w:val="66473D20"/>
    <w:rsid w:val="66836227"/>
    <w:rsid w:val="668B8F6B"/>
    <w:rsid w:val="66DCFF1E"/>
    <w:rsid w:val="678E20EF"/>
    <w:rsid w:val="67B212C1"/>
    <w:rsid w:val="67EAA2FD"/>
    <w:rsid w:val="68183615"/>
    <w:rsid w:val="685D2F7C"/>
    <w:rsid w:val="68765B1B"/>
    <w:rsid w:val="698A2307"/>
    <w:rsid w:val="69A1424B"/>
    <w:rsid w:val="69CD9D02"/>
    <w:rsid w:val="6B2036F5"/>
    <w:rsid w:val="6BFE761F"/>
    <w:rsid w:val="6CB0A6F9"/>
    <w:rsid w:val="6CE6BDD0"/>
    <w:rsid w:val="6CF991B8"/>
    <w:rsid w:val="6D09634E"/>
    <w:rsid w:val="6D16A80D"/>
    <w:rsid w:val="6D780046"/>
    <w:rsid w:val="6EFF39B8"/>
    <w:rsid w:val="6F2D0A7C"/>
    <w:rsid w:val="6F89BEB8"/>
    <w:rsid w:val="6FBB507B"/>
    <w:rsid w:val="70A3C52B"/>
    <w:rsid w:val="711D3A3D"/>
    <w:rsid w:val="71246D05"/>
    <w:rsid w:val="72E3B04D"/>
    <w:rsid w:val="73086744"/>
    <w:rsid w:val="73940258"/>
    <w:rsid w:val="739AEAB1"/>
    <w:rsid w:val="73B8312D"/>
    <w:rsid w:val="741D3702"/>
    <w:rsid w:val="74833CD4"/>
    <w:rsid w:val="75AF4D3E"/>
    <w:rsid w:val="763C5B94"/>
    <w:rsid w:val="766E47EB"/>
    <w:rsid w:val="76C0E276"/>
    <w:rsid w:val="76CD3F88"/>
    <w:rsid w:val="784CBE78"/>
    <w:rsid w:val="789CCE47"/>
    <w:rsid w:val="7998D03F"/>
    <w:rsid w:val="79F4EC4A"/>
    <w:rsid w:val="7A61A466"/>
    <w:rsid w:val="7ADED218"/>
    <w:rsid w:val="7B1215CA"/>
    <w:rsid w:val="7B275587"/>
    <w:rsid w:val="7BF866E8"/>
    <w:rsid w:val="7C259F7B"/>
    <w:rsid w:val="7C547692"/>
    <w:rsid w:val="7D881632"/>
    <w:rsid w:val="7D9F03BE"/>
    <w:rsid w:val="7E1D6B7C"/>
    <w:rsid w:val="7E8CC1A5"/>
    <w:rsid w:val="7EF6E430"/>
    <w:rsid w:val="7FC0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98AB"/>
  <w15:chartTrackingRefBased/>
  <w15:docId w15:val="{D3B34E0A-26BC-D74C-8675-AF81E4F4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54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7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F4323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5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923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 Gómez</dc:creator>
  <cp:keywords/>
  <dc:description/>
  <cp:lastModifiedBy>Gabrila Naranjo</cp:lastModifiedBy>
  <cp:revision>2</cp:revision>
  <dcterms:created xsi:type="dcterms:W3CDTF">2025-05-15T02:16:00Z</dcterms:created>
  <dcterms:modified xsi:type="dcterms:W3CDTF">2025-05-15T02:16:00Z</dcterms:modified>
</cp:coreProperties>
</file>