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C1B19"/>
          <w:sz w:val="44"/>
          <w:szCs w:val="44"/>
        </w:rPr>
        <w:t xml:space="preserve">NORTE — Guía de Rol: PM / Scrum Master</w:t>
      </w:r>
    </w:p>
    <w:p>
      <w:pPr>
        <w:spacing w:after="400"/>
      </w:pPr>
      <w:r>
        <w:rPr>
          <w:i/>
          <w:iCs/>
          <w:color w:val="6B6559"/>
          <w:sz w:val="24"/>
          <w:szCs w:val="24"/>
        </w:rPr>
        <w:t xml:space="preserve">Documento de referencia para arrancar sin fricción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Tu rol en este proyecto</w:t>
      </w:r>
    </w:p>
    <w:p>
      <w:pPr>
        <w:spacing w:after="160"/>
      </w:pPr>
      <w:r>
        <w:rPr>
          <w:sz w:val="22"/>
          <w:szCs w:val="22"/>
        </w:rPr>
        <w:t xml:space="preserve">Armás el esqueleto de trabajo para que los otros ocho roles puedan avanzar sin chocarse entre sí. No ejecutás tareas técnicas: tu resultado es orden, visibilidad y ritmo.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Tareas iniciales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Levantar el backlog maestro en el tablero (épicas por área + historias de usuario), a partir del brief de NORTE y del sitio legacy.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la duración y fechas de los sprints (sugerido: 2 sprints de ~2,5 semanas cada uno sobre las 5 semanas totales).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Mapear las dependencias entre roles (ej: QA depende de Backend, Marketing depende de Frontend) y dejarlas visibles.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el ritual de daily (frecuencia, formato, duración) y agendarlo.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Establecer la Definition of Done general del proyecto y por tipo de tarea.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Armar el primer sprint planning con el equipo.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Entregables esperados /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Backlog visible y priorizado en el tablero, con épicas de cada 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Sprint 1 planificado con historias asignadas.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Documento de dependencias entre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Primer reporte de avance al cierre del sprint 1.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Dependencias con otros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 entrega a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Brief de NORTE (input) y avance real de cada rol para poder reportar.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Todos los roles: backlog, prioridades y ritmo de ceremonias.</w:t>
            </w:r>
          </w:p>
        </w:tc>
      </w:tr>
    </w:tbl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Recursos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Brief general de NORTE.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Sitio legacy (HTML) como input para entender el alcance real del rediseño.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Tablero del equipo (Jira, Trello, Notion u otro, a elección del equipo) — lo arman ustedes.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Tips para arrancar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Arrancá recorriendo el sitio legacy como si fueras un cliente real: todo lo que rompe o molesta son tus primeras historias de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cierres el sprint 1 sin que cada rol tenga al menos 2 o 3 tareas claras y accionables.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2026-07-22T15:33:11.258Z</dcterms:created>
  <dcterms:modified xsi:type="dcterms:W3CDTF">2026-07-22T15:33:11.259Z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