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0"/>
      </w:pPr>
      <w:r>
        <w:rPr>
          <w:b/>
          <w:bCs/>
          <w:color w:val="1C1B19"/>
          <w:sz w:val="44"/>
          <w:szCs w:val="44"/>
        </w:rPr>
        <w:t xml:space="preserve">NORTE — Guía de Rol: UI/UX</w:t>
      </w:r>
    </w:p>
    <w:p>
      <w:pPr>
        <w:spacing w:after="400"/>
      </w:pPr>
      <w:r>
        <w:rPr>
          <w:i/>
          <w:iCs/>
          <w:color w:val="6B6559"/>
          <w:sz w:val="24"/>
          <w:szCs w:val="24"/>
        </w:rPr>
        <w:t xml:space="preserve">Documento de referencia para arrancar sin fricción</w:t>
      </w:r>
    </w:p>
    <w:p>
      <w:pPr>
        <w:pStyle w:val="Heading2"/>
        <w:pBdr>
          <w:bottom w:val="single" w:color="C77D2E" w:sz="8" w:space="4"/>
        </w:pBdr>
        <w:spacing w:after="140" w:before="320"/>
      </w:pPr>
      <w:r>
        <w:rPr>
          <w:b/>
          <w:bCs/>
          <w:color w:val="33402F"/>
          <w:sz w:val="30"/>
          <w:szCs w:val="30"/>
        </w:rPr>
        <w:t xml:space="preserve">Tu rol en este proyecto</w:t>
      </w:r>
    </w:p>
    <w:p>
      <w:pPr>
        <w:spacing w:after="160"/>
      </w:pPr>
      <w:r>
        <w:rPr>
          <w:sz w:val="22"/>
          <w:szCs w:val="22"/>
        </w:rPr>
        <w:t xml:space="preserve">Definís cómo se ve y se siente comprar en NORTE. Tu trabajo es la base visual y de experiencia sobre la que construyen Frontend y Marketing.</w:t>
      </w:r>
    </w:p>
    <w:p>
      <w:pPr>
        <w:pStyle w:val="Heading2"/>
        <w:pBdr>
          <w:bottom w:val="single" w:color="C77D2E" w:sz="8" w:space="4"/>
        </w:pBdr>
        <w:spacing w:after="140" w:before="320"/>
      </w:pPr>
      <w:r>
        <w:rPr>
          <w:b/>
          <w:bCs/>
          <w:color w:val="33402F"/>
          <w:sz w:val="30"/>
          <w:szCs w:val="30"/>
        </w:rPr>
        <w:t xml:space="preserve">Tareas iniciales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Auditar el sitio legacy: identificar fricciones de UX en navegación, ficha de producto y proceso de compra.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Investigar 2 o 3 referentes de e-commerce que resuelvan bien lo que NORTE hoy no resuelve.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Wireframear las pantallas clave: Home, Catálogo, Ficha de producto, Carrito y Checkout.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Armar un prototipo navegable (baja o media fidelidad) del flujo de compra completo.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Definir o ajustar el sistema de diseño (colores, tipografía, componentes) sobre la identidad de marca del brief.</w:t>
      </w:r>
    </w:p>
    <w:p>
      <w:pPr>
        <w:pStyle w:val="Heading2"/>
        <w:pBdr>
          <w:bottom w:val="single" w:color="C77D2E" w:sz="8" w:space="4"/>
        </w:pBdr>
        <w:spacing w:after="140" w:before="320"/>
      </w:pPr>
      <w:r>
        <w:rPr>
          <w:b/>
          <w:bCs/>
          <w:color w:val="33402F"/>
          <w:sz w:val="30"/>
          <w:szCs w:val="30"/>
        </w:rPr>
        <w:t xml:space="preserve">Entregables esperados / Definition of Done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Reporte de auditoría UX del sitio legacy (mínimo 5 hallazgos).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Wireframes de las 5 pantallas clave.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Prototipo navegable compartible.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Guía de estilos/componentes básica (o Design System liviano).</w:t>
      </w:r>
    </w:p>
    <w:p>
      <w:pPr>
        <w:pStyle w:val="Heading2"/>
        <w:pBdr>
          <w:bottom w:val="single" w:color="C77D2E" w:sz="8" w:space="4"/>
        </w:pBdr>
        <w:spacing w:after="140" w:before="320"/>
      </w:pPr>
      <w:r>
        <w:rPr>
          <w:b/>
          <w:bCs/>
          <w:color w:val="33402F"/>
          <w:sz w:val="30"/>
          <w:szCs w:val="30"/>
        </w:rPr>
        <w:t xml:space="preserve">Dependencias con otros roles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rPr>
          <w:tblHeader/>
        </w:trPr>
        <w:tc>
          <w:tcPr>
            <w:tcW w:type="dxa" w:w="4500"/>
            <w:shd w:fill="33402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Depende de</w:t>
            </w:r>
          </w:p>
        </w:tc>
        <w:tc>
          <w:tcPr>
            <w:tcW w:type="dxa" w:w="4500"/>
            <w:shd w:fill="33402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Le entrega a</w:t>
            </w:r>
          </w:p>
        </w:tc>
      </w:tr>
      <w:tr>
        <w:tc>
          <w:tcPr>
            <w:tcW w:type="dxa" w:w="4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C1B19"/>
                <w:sz w:val="20"/>
                <w:szCs w:val="20"/>
              </w:rPr>
              <w:t xml:space="preserve">Identidad de marca (brief) y el sitio legacy.</w:t>
            </w:r>
          </w:p>
        </w:tc>
        <w:tc>
          <w:tcPr>
            <w:tcW w:type="dxa" w:w="4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C1B19"/>
                <w:sz w:val="20"/>
                <w:szCs w:val="20"/>
              </w:rPr>
              <w:t xml:space="preserve">Frontend (wireframes y guía de estilos) y PM (para priorizar historias).</w:t>
            </w:r>
          </w:p>
        </w:tc>
      </w:tr>
    </w:tbl>
    <w:p>
      <w:pPr>
        <w:pStyle w:val="Heading2"/>
        <w:pBdr>
          <w:bottom w:val="single" w:color="C77D2E" w:sz="8" w:space="4"/>
        </w:pBdr>
        <w:spacing w:after="140" w:before="320"/>
      </w:pPr>
      <w:r>
        <w:rPr>
          <w:b/>
          <w:bCs/>
          <w:color w:val="33402F"/>
          <w:sz w:val="30"/>
          <w:szCs w:val="30"/>
        </w:rPr>
        <w:t xml:space="preserve">Recursos disponibles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Brief de NORTE (identidad de marca).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Sitio legacy HTML para auditar.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Herramienta de diseño a elección (Figma u otra) — la configuran ustedes.</w:t>
      </w:r>
    </w:p>
    <w:p>
      <w:pPr>
        <w:pStyle w:val="Heading2"/>
        <w:pBdr>
          <w:bottom w:val="single" w:color="C77D2E" w:sz="8" w:space="4"/>
        </w:pBdr>
        <w:spacing w:after="140" w:before="320"/>
      </w:pPr>
      <w:r>
        <w:rPr>
          <w:b/>
          <w:bCs/>
          <w:color w:val="33402F"/>
          <w:sz w:val="30"/>
          <w:szCs w:val="30"/>
        </w:rPr>
        <w:t xml:space="preserve">Tips para arrancar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Navegá el sitio legacy como si quisieras comprar algo de verdad, hasta el final. Ahí están los problemas reales.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No rediseñes por rediseñar: cada cambio debe responder a una fricción detectada o a un objetivo de negocio del brief.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2026-07-22T15:33:11.382Z</dcterms:created>
  <dcterms:modified xsi:type="dcterms:W3CDTF">2026-07-22T15:33:11.382Z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