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CB64F" w14:textId="2C6807B3" w:rsidR="00AD4DE7" w:rsidRPr="00847876" w:rsidRDefault="00AD4DE7" w:rsidP="00AD4DE7">
      <w:pPr>
        <w:spacing w:line="240" w:lineRule="auto"/>
        <w:ind w:firstLine="709"/>
        <w:jc w:val="center"/>
        <w:rPr>
          <w:rFonts w:asciiTheme="majorBidi" w:eastAsia="Times New Roman" w:hAnsiTheme="majorBidi" w:cstheme="majorBidi"/>
          <w:b/>
          <w:sz w:val="24"/>
          <w:szCs w:val="24"/>
          <w:lang w:val="es-EC"/>
        </w:rPr>
      </w:pPr>
      <w:bookmarkStart w:id="0" w:name="_Hlk195475774"/>
      <w:bookmarkEnd w:id="0"/>
      <w:r w:rsidRPr="00847876">
        <w:rPr>
          <w:rFonts w:asciiTheme="minorBidi" w:hAnsiTheme="minorBidi" w:cstheme="minorBidi"/>
          <w:noProof/>
          <w:sz w:val="28"/>
          <w:szCs w:val="28"/>
          <w:lang w:val="es-EC"/>
        </w:rPr>
        <w:drawing>
          <wp:inline distT="0" distB="0" distL="0" distR="0" wp14:anchorId="3F8DD18C" wp14:editId="5CB1B692">
            <wp:extent cx="2735580" cy="2735580"/>
            <wp:effectExtent l="0" t="0" r="7620" b="7620"/>
            <wp:docPr id="212246317" name="Picture 5" descr="A red dragon with a coat of arm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317" name="Picture 5" descr="A red dragon with a coat of arms and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735580"/>
                    </a:xfrm>
                    <a:prstGeom prst="rect">
                      <a:avLst/>
                    </a:prstGeom>
                    <a:noFill/>
                    <a:ln>
                      <a:noFill/>
                    </a:ln>
                  </pic:spPr>
                </pic:pic>
              </a:graphicData>
            </a:graphic>
          </wp:inline>
        </w:drawing>
      </w:r>
    </w:p>
    <w:p w14:paraId="02DAD55C"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2037EA0A"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1C1A3D48"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35ADADC0" w14:textId="2C8F4495" w:rsidR="00AD4DE7" w:rsidRPr="00847876" w:rsidRDefault="00AD4DE7" w:rsidP="00AD4DE7">
      <w:pPr>
        <w:spacing w:line="240" w:lineRule="auto"/>
        <w:ind w:firstLine="709"/>
        <w:jc w:val="center"/>
        <w:rPr>
          <w:rStyle w:val="eop"/>
          <w:color w:val="000000"/>
          <w:shd w:val="clear" w:color="auto" w:fill="FFFFFF"/>
          <w:lang w:val="es-EC"/>
        </w:rPr>
      </w:pPr>
      <w:r w:rsidRPr="00847876">
        <w:rPr>
          <w:rStyle w:val="normaltextrun"/>
          <w:rFonts w:asciiTheme="majorBidi" w:hAnsiTheme="majorBidi"/>
          <w:b/>
          <w:bCs/>
          <w:color w:val="000000"/>
          <w:sz w:val="28"/>
          <w:szCs w:val="28"/>
          <w:shd w:val="clear" w:color="auto" w:fill="FFFFFF"/>
          <w:lang w:val="es-EC"/>
        </w:rPr>
        <w:t>FUNDAMENTOS DE CIENCIA DE DATOS</w:t>
      </w:r>
    </w:p>
    <w:p w14:paraId="62EF7A3C"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183147AF"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3597D007"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1C147303"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578D0518" w14:textId="65D29E39" w:rsidR="00AD4DE7" w:rsidRPr="00847876" w:rsidRDefault="00AD4DE7" w:rsidP="00AD4DE7">
      <w:pPr>
        <w:spacing w:line="240" w:lineRule="auto"/>
        <w:ind w:firstLine="709"/>
        <w:jc w:val="center"/>
        <w:rPr>
          <w:rFonts w:eastAsia="Times New Roman"/>
          <w:b/>
          <w:lang w:val="es-EC"/>
        </w:rPr>
      </w:pPr>
      <w:r w:rsidRPr="00847876">
        <w:rPr>
          <w:rFonts w:asciiTheme="majorBidi" w:eastAsia="Times New Roman" w:hAnsiTheme="majorBidi" w:cstheme="majorBidi"/>
          <w:b/>
          <w:sz w:val="28"/>
          <w:szCs w:val="28"/>
          <w:lang w:val="es-EC"/>
        </w:rPr>
        <w:t>PROYECTO</w:t>
      </w:r>
    </w:p>
    <w:p w14:paraId="45D228FA" w14:textId="77777777" w:rsidR="001446B8" w:rsidRPr="001446B8" w:rsidRDefault="001446B8" w:rsidP="001446B8">
      <w:pPr>
        <w:spacing w:line="240" w:lineRule="auto"/>
        <w:ind w:firstLine="709"/>
        <w:jc w:val="center"/>
        <w:rPr>
          <w:rFonts w:asciiTheme="majorBidi" w:eastAsia="Times New Roman" w:hAnsiTheme="majorBidi" w:cstheme="majorBidi"/>
          <w:b/>
          <w:sz w:val="28"/>
          <w:szCs w:val="28"/>
          <w:lang w:val="es-EC"/>
        </w:rPr>
      </w:pPr>
      <w:r w:rsidRPr="001446B8">
        <w:rPr>
          <w:rFonts w:asciiTheme="majorBidi" w:eastAsia="Times New Roman" w:hAnsiTheme="majorBidi" w:cstheme="majorBidi"/>
          <w:b/>
          <w:sz w:val="28"/>
          <w:szCs w:val="28"/>
          <w:lang w:val="es-EC"/>
        </w:rPr>
        <w:t>MODELO PREDICTIVO PARA ACCIONES DE LAS EMPRESAS QUE ESTAN DENTRO DEL S&amp;P 500</w:t>
      </w:r>
    </w:p>
    <w:p w14:paraId="756C0263" w14:textId="77777777" w:rsidR="00AD4DE7" w:rsidRPr="001446B8" w:rsidRDefault="00AD4DE7" w:rsidP="001446B8">
      <w:pPr>
        <w:spacing w:line="240" w:lineRule="auto"/>
        <w:ind w:firstLine="709"/>
        <w:rPr>
          <w:rFonts w:asciiTheme="majorBidi" w:eastAsia="Times New Roman" w:hAnsiTheme="majorBidi" w:cstheme="majorBidi"/>
          <w:b/>
          <w:sz w:val="28"/>
          <w:szCs w:val="28"/>
          <w:lang w:val="es-EC"/>
        </w:rPr>
      </w:pPr>
    </w:p>
    <w:p w14:paraId="4BA4871A" w14:textId="77777777" w:rsidR="00AD4DE7" w:rsidRPr="001446B8" w:rsidRDefault="00AD4DE7" w:rsidP="00AD4DE7">
      <w:pPr>
        <w:spacing w:line="240" w:lineRule="auto"/>
        <w:ind w:firstLine="709"/>
        <w:jc w:val="center"/>
        <w:rPr>
          <w:rFonts w:asciiTheme="majorBidi" w:eastAsia="Times New Roman" w:hAnsiTheme="majorBidi" w:cstheme="majorBidi"/>
          <w:b/>
          <w:sz w:val="28"/>
          <w:szCs w:val="28"/>
          <w:lang w:val="es-EC"/>
        </w:rPr>
      </w:pPr>
    </w:p>
    <w:p w14:paraId="01DFC318" w14:textId="77777777" w:rsidR="00AD4DE7" w:rsidRPr="001446B8" w:rsidRDefault="00AD4DE7" w:rsidP="00AD4DE7">
      <w:pPr>
        <w:spacing w:line="240" w:lineRule="auto"/>
        <w:ind w:firstLine="709"/>
        <w:jc w:val="center"/>
        <w:rPr>
          <w:rFonts w:asciiTheme="majorBidi" w:eastAsia="Times New Roman" w:hAnsiTheme="majorBidi" w:cstheme="majorBidi"/>
          <w:b/>
          <w:sz w:val="28"/>
          <w:szCs w:val="28"/>
          <w:lang w:val="es-EC"/>
        </w:rPr>
      </w:pPr>
    </w:p>
    <w:p w14:paraId="004C309C" w14:textId="77777777" w:rsidR="00AD4DE7" w:rsidRPr="001446B8" w:rsidRDefault="00AD4DE7" w:rsidP="00AD4DE7">
      <w:pPr>
        <w:spacing w:line="240" w:lineRule="auto"/>
        <w:ind w:firstLine="709"/>
        <w:jc w:val="center"/>
        <w:rPr>
          <w:rFonts w:asciiTheme="majorBidi" w:eastAsia="Times New Roman" w:hAnsiTheme="majorBidi" w:cstheme="majorBidi"/>
          <w:b/>
          <w:sz w:val="28"/>
          <w:szCs w:val="28"/>
          <w:lang w:val="es-EC"/>
        </w:rPr>
      </w:pPr>
    </w:p>
    <w:p w14:paraId="05F18FB1"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t>GABRIELA ZUMARRAGA – 345769</w:t>
      </w:r>
    </w:p>
    <w:p w14:paraId="1F223A8F"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7F2D518D"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089E9642"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46F71FCB"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118B82F8"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302C1DDD"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278282D9"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54E29752" w14:textId="74355EF2"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t xml:space="preserve">QUITO </w:t>
      </w:r>
      <w:r w:rsidR="00EB1F56">
        <w:rPr>
          <w:rFonts w:asciiTheme="majorBidi" w:eastAsia="Times New Roman" w:hAnsiTheme="majorBidi" w:cstheme="majorBidi"/>
          <w:b/>
          <w:sz w:val="28"/>
          <w:szCs w:val="28"/>
          <w:lang w:val="es-EC"/>
        </w:rPr>
        <w:t>10</w:t>
      </w:r>
      <w:r w:rsidRPr="00847876">
        <w:rPr>
          <w:rFonts w:asciiTheme="majorBidi" w:eastAsia="Times New Roman" w:hAnsiTheme="majorBidi" w:cstheme="majorBidi"/>
          <w:b/>
          <w:sz w:val="28"/>
          <w:szCs w:val="28"/>
          <w:lang w:val="es-EC"/>
        </w:rPr>
        <w:t xml:space="preserve"> DE </w:t>
      </w:r>
      <w:r w:rsidR="00EB1F56">
        <w:rPr>
          <w:rFonts w:asciiTheme="majorBidi" w:eastAsia="Times New Roman" w:hAnsiTheme="majorBidi" w:cstheme="majorBidi"/>
          <w:b/>
          <w:sz w:val="28"/>
          <w:szCs w:val="28"/>
          <w:lang w:val="es-EC"/>
        </w:rPr>
        <w:t>ABRIL</w:t>
      </w:r>
      <w:r w:rsidRPr="00847876">
        <w:rPr>
          <w:rFonts w:asciiTheme="majorBidi" w:eastAsia="Times New Roman" w:hAnsiTheme="majorBidi" w:cstheme="majorBidi"/>
          <w:b/>
          <w:sz w:val="28"/>
          <w:szCs w:val="28"/>
          <w:lang w:val="es-EC"/>
        </w:rPr>
        <w:t xml:space="preserve"> 2025</w:t>
      </w:r>
    </w:p>
    <w:p w14:paraId="13D4127D"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49D5F5E3"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3046F350"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741C0F9F" w14:textId="77777777" w:rsidR="001446B8" w:rsidRDefault="001446B8" w:rsidP="001446B8">
      <w:pPr>
        <w:spacing w:line="240" w:lineRule="auto"/>
        <w:ind w:firstLine="709"/>
        <w:jc w:val="center"/>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lastRenderedPageBreak/>
        <w:t>PROYECTO</w:t>
      </w:r>
    </w:p>
    <w:p w14:paraId="2DC8C023" w14:textId="77777777" w:rsidR="00FD658F" w:rsidRPr="00847876" w:rsidRDefault="00FD658F" w:rsidP="001446B8">
      <w:pPr>
        <w:spacing w:line="240" w:lineRule="auto"/>
        <w:ind w:firstLine="709"/>
        <w:jc w:val="center"/>
        <w:rPr>
          <w:rFonts w:eastAsia="Times New Roman"/>
          <w:b/>
          <w:lang w:val="es-EC"/>
        </w:rPr>
      </w:pPr>
    </w:p>
    <w:p w14:paraId="73902CE3" w14:textId="79CE2A37" w:rsidR="001446B8" w:rsidRPr="001446B8" w:rsidRDefault="001446B8" w:rsidP="001446B8">
      <w:pPr>
        <w:spacing w:line="240" w:lineRule="auto"/>
        <w:ind w:firstLine="709"/>
        <w:jc w:val="center"/>
        <w:rPr>
          <w:rFonts w:asciiTheme="majorBidi" w:eastAsia="Times New Roman" w:hAnsiTheme="majorBidi" w:cstheme="majorBidi"/>
          <w:b/>
          <w:sz w:val="28"/>
          <w:szCs w:val="28"/>
          <w:lang w:val="es-EC"/>
        </w:rPr>
      </w:pPr>
      <w:r w:rsidRPr="001446B8">
        <w:rPr>
          <w:rFonts w:asciiTheme="majorBidi" w:eastAsia="Times New Roman" w:hAnsiTheme="majorBidi" w:cstheme="majorBidi"/>
          <w:b/>
          <w:sz w:val="28"/>
          <w:szCs w:val="28"/>
          <w:lang w:val="es-EC"/>
        </w:rPr>
        <w:t>MODELO PREDICTIVO PARA ACCIONES DE LAS EMPRESAS QUE ESTAN DENTRO DEL S&amp;P 500</w:t>
      </w:r>
    </w:p>
    <w:p w14:paraId="4BE62E43" w14:textId="77777777" w:rsidR="00AD4DE7" w:rsidRPr="00847876" w:rsidRDefault="00AD4DE7" w:rsidP="00FE36B0">
      <w:pPr>
        <w:ind w:firstLine="709"/>
        <w:jc w:val="both"/>
        <w:rPr>
          <w:rFonts w:asciiTheme="majorBidi" w:eastAsia="Times New Roman" w:hAnsiTheme="majorBidi" w:cstheme="majorBidi"/>
          <w:bCs/>
          <w:sz w:val="28"/>
          <w:szCs w:val="28"/>
          <w:lang w:val="es-EC"/>
        </w:rPr>
      </w:pPr>
    </w:p>
    <w:p w14:paraId="3F75FB28" w14:textId="28028ECB" w:rsidR="00AD4DE7" w:rsidRPr="00847876" w:rsidRDefault="00AD4DE7" w:rsidP="00FE36B0">
      <w:pPr>
        <w:jc w:val="both"/>
        <w:rPr>
          <w:rFonts w:asciiTheme="majorBidi" w:eastAsia="Times New Roman" w:hAnsiTheme="majorBidi" w:cstheme="majorBidi"/>
          <w:bCs/>
          <w:sz w:val="28"/>
          <w:szCs w:val="28"/>
          <w:lang w:val="es-EC"/>
        </w:rPr>
      </w:pPr>
      <w:r w:rsidRPr="00847876">
        <w:rPr>
          <w:rFonts w:asciiTheme="majorBidi" w:eastAsia="Times New Roman" w:hAnsiTheme="majorBidi" w:cstheme="majorBidi"/>
          <w:b/>
          <w:sz w:val="28"/>
          <w:szCs w:val="28"/>
          <w:lang w:val="es-EC"/>
        </w:rPr>
        <w:t>Tema:</w:t>
      </w:r>
      <w:r w:rsidRPr="00847876">
        <w:rPr>
          <w:rFonts w:asciiTheme="majorBidi" w:eastAsia="Times New Roman" w:hAnsiTheme="majorBidi" w:cstheme="majorBidi"/>
          <w:bCs/>
          <w:sz w:val="28"/>
          <w:szCs w:val="28"/>
          <w:lang w:val="es-EC"/>
        </w:rPr>
        <w:t xml:space="preserve"> Análisis de</w:t>
      </w:r>
      <w:r w:rsidR="001446B8">
        <w:rPr>
          <w:rFonts w:asciiTheme="majorBidi" w:eastAsia="Times New Roman" w:hAnsiTheme="majorBidi" w:cstheme="majorBidi"/>
          <w:bCs/>
          <w:sz w:val="28"/>
          <w:szCs w:val="28"/>
          <w:lang w:val="es-EC"/>
        </w:rPr>
        <w:t xml:space="preserve"> los movimientos de las acciones </w:t>
      </w:r>
      <w:r w:rsidRPr="00847876">
        <w:rPr>
          <w:rFonts w:asciiTheme="majorBidi" w:eastAsia="Times New Roman" w:hAnsiTheme="majorBidi" w:cstheme="majorBidi"/>
          <w:bCs/>
          <w:sz w:val="28"/>
          <w:szCs w:val="28"/>
          <w:lang w:val="es-EC"/>
        </w:rPr>
        <w:t xml:space="preserve">de las empresas </w:t>
      </w:r>
      <w:r w:rsidR="001446B8">
        <w:rPr>
          <w:rFonts w:asciiTheme="majorBidi" w:eastAsia="Times New Roman" w:hAnsiTheme="majorBidi" w:cstheme="majorBidi"/>
          <w:bCs/>
          <w:sz w:val="28"/>
          <w:szCs w:val="28"/>
          <w:lang w:val="es-EC"/>
        </w:rPr>
        <w:t xml:space="preserve">que se encuentran </w:t>
      </w:r>
      <w:r w:rsidRPr="00847876">
        <w:rPr>
          <w:rFonts w:asciiTheme="majorBidi" w:eastAsia="Times New Roman" w:hAnsiTheme="majorBidi" w:cstheme="majorBidi"/>
          <w:bCs/>
          <w:sz w:val="28"/>
          <w:szCs w:val="28"/>
          <w:lang w:val="es-EC"/>
        </w:rPr>
        <w:t xml:space="preserve">en el S&amp;P (Standard and Poor's) 500 </w:t>
      </w:r>
      <w:r w:rsidR="001446B8">
        <w:rPr>
          <w:rFonts w:asciiTheme="majorBidi" w:eastAsia="Times New Roman" w:hAnsiTheme="majorBidi" w:cstheme="majorBidi"/>
          <w:bCs/>
          <w:sz w:val="28"/>
          <w:szCs w:val="28"/>
          <w:lang w:val="es-EC"/>
        </w:rPr>
        <w:t xml:space="preserve">para realizar un modelo predictivo </w:t>
      </w:r>
      <w:r w:rsidRPr="00847876">
        <w:rPr>
          <w:rFonts w:asciiTheme="majorBidi" w:eastAsia="Times New Roman" w:hAnsiTheme="majorBidi" w:cstheme="majorBidi"/>
          <w:bCs/>
          <w:sz w:val="28"/>
          <w:szCs w:val="28"/>
          <w:lang w:val="es-EC"/>
        </w:rPr>
        <w:t>utilizando datos históricos del mercado bursátil</w:t>
      </w:r>
      <w:r w:rsidR="001446B8">
        <w:rPr>
          <w:rFonts w:asciiTheme="majorBidi" w:eastAsia="Times New Roman" w:hAnsiTheme="majorBidi" w:cstheme="majorBidi"/>
          <w:bCs/>
          <w:sz w:val="28"/>
          <w:szCs w:val="28"/>
          <w:lang w:val="es-EC"/>
        </w:rPr>
        <w:t xml:space="preserve"> </w:t>
      </w:r>
    </w:p>
    <w:p w14:paraId="45BB2C08" w14:textId="77777777" w:rsidR="00AD4DE7" w:rsidRPr="00847876" w:rsidRDefault="00AD4DE7" w:rsidP="00FE36B0">
      <w:pPr>
        <w:jc w:val="both"/>
        <w:rPr>
          <w:rFonts w:asciiTheme="majorBidi" w:eastAsia="Times New Roman" w:hAnsiTheme="majorBidi" w:cstheme="majorBidi"/>
          <w:bCs/>
          <w:sz w:val="28"/>
          <w:szCs w:val="28"/>
          <w:lang w:val="es-EC"/>
        </w:rPr>
      </w:pPr>
    </w:p>
    <w:p w14:paraId="37159857" w14:textId="65C587BC" w:rsidR="001446B8" w:rsidRDefault="0038795C" w:rsidP="00FD658F">
      <w:pPr>
        <w:pStyle w:val="ListParagraph"/>
        <w:numPr>
          <w:ilvl w:val="0"/>
          <w:numId w:val="1"/>
        </w:numPr>
        <w:jc w:val="both"/>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t>BUSINESS UNDERSTANDING</w:t>
      </w:r>
    </w:p>
    <w:p w14:paraId="32DA3B5C" w14:textId="77777777" w:rsidR="00211EC6" w:rsidRPr="00FD658F" w:rsidRDefault="00211EC6" w:rsidP="00211EC6">
      <w:pPr>
        <w:pStyle w:val="ListParagraph"/>
        <w:jc w:val="both"/>
        <w:rPr>
          <w:rFonts w:asciiTheme="majorBidi" w:eastAsia="Times New Roman" w:hAnsiTheme="majorBidi" w:cstheme="majorBidi"/>
          <w:b/>
          <w:sz w:val="28"/>
          <w:szCs w:val="28"/>
          <w:lang w:val="es-EC"/>
        </w:rPr>
      </w:pPr>
    </w:p>
    <w:p w14:paraId="607E42F6" w14:textId="65F59825" w:rsidR="001446B8"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Contexto</w:t>
      </w:r>
    </w:p>
    <w:p w14:paraId="05D82281" w14:textId="77777777" w:rsidR="00FD658F" w:rsidRPr="00FD658F" w:rsidRDefault="00FD658F" w:rsidP="00FD658F">
      <w:pPr>
        <w:ind w:left="1080"/>
        <w:jc w:val="both"/>
        <w:rPr>
          <w:rFonts w:asciiTheme="majorBidi" w:eastAsia="Times New Roman" w:hAnsiTheme="majorBidi" w:cstheme="majorBidi"/>
          <w:b/>
          <w:sz w:val="28"/>
          <w:szCs w:val="28"/>
          <w:lang w:val="es-EC"/>
        </w:rPr>
      </w:pPr>
    </w:p>
    <w:p w14:paraId="5D7F4C31" w14:textId="1C21CDF7" w:rsidR="00FD658F" w:rsidRDefault="00FD658F" w:rsidP="00116A77">
      <w:pPr>
        <w:ind w:left="1080"/>
        <w:jc w:val="both"/>
        <w:rPr>
          <w:rFonts w:asciiTheme="majorBidi" w:eastAsia="Times New Roman" w:hAnsiTheme="majorBidi" w:cstheme="majorBidi"/>
          <w:bCs/>
          <w:sz w:val="28"/>
          <w:szCs w:val="28"/>
          <w:lang w:val="es-EC"/>
        </w:rPr>
      </w:pPr>
      <w:r w:rsidRPr="00FD658F">
        <w:rPr>
          <w:rFonts w:asciiTheme="majorBidi" w:eastAsia="Times New Roman" w:hAnsiTheme="majorBidi" w:cstheme="majorBidi"/>
          <w:bCs/>
          <w:sz w:val="28"/>
          <w:szCs w:val="28"/>
          <w:lang w:val="es-EC"/>
        </w:rPr>
        <w:t xml:space="preserve">El índice S&amp;P 500, (Standard &amp; Poor’s 500), es un </w:t>
      </w:r>
      <w:r>
        <w:rPr>
          <w:rFonts w:asciiTheme="majorBidi" w:eastAsia="Times New Roman" w:hAnsiTheme="majorBidi" w:cstheme="majorBidi"/>
          <w:bCs/>
          <w:sz w:val="28"/>
          <w:szCs w:val="28"/>
          <w:lang w:val="es-EC"/>
        </w:rPr>
        <w:t xml:space="preserve">indicador bursátil sobre </w:t>
      </w:r>
      <w:r w:rsidRPr="00FD658F">
        <w:rPr>
          <w:rFonts w:asciiTheme="majorBidi" w:eastAsia="Times New Roman" w:hAnsiTheme="majorBidi" w:cstheme="majorBidi"/>
          <w:bCs/>
          <w:sz w:val="28"/>
          <w:szCs w:val="28"/>
          <w:lang w:val="es-EC"/>
        </w:rPr>
        <w:t xml:space="preserve">el rendimiento de las </w:t>
      </w:r>
      <w:r>
        <w:rPr>
          <w:rFonts w:asciiTheme="majorBidi" w:eastAsia="Times New Roman" w:hAnsiTheme="majorBidi" w:cstheme="majorBidi"/>
          <w:bCs/>
          <w:sz w:val="28"/>
          <w:szCs w:val="28"/>
          <w:lang w:val="es-EC"/>
        </w:rPr>
        <w:t xml:space="preserve">acciones de las </w:t>
      </w:r>
      <w:r w:rsidRPr="00FD658F">
        <w:rPr>
          <w:rFonts w:asciiTheme="majorBidi" w:eastAsia="Times New Roman" w:hAnsiTheme="majorBidi" w:cstheme="majorBidi"/>
          <w:bCs/>
          <w:sz w:val="28"/>
          <w:szCs w:val="28"/>
          <w:lang w:val="es-EC"/>
        </w:rPr>
        <w:t xml:space="preserve">500 empresas </w:t>
      </w:r>
      <w:r>
        <w:rPr>
          <w:rFonts w:asciiTheme="majorBidi" w:eastAsia="Times New Roman" w:hAnsiTheme="majorBidi" w:cstheme="majorBidi"/>
          <w:bCs/>
          <w:sz w:val="28"/>
          <w:szCs w:val="28"/>
          <w:lang w:val="es-EC"/>
        </w:rPr>
        <w:t xml:space="preserve">lideres </w:t>
      </w:r>
      <w:r w:rsidRPr="00FD658F">
        <w:rPr>
          <w:rFonts w:asciiTheme="majorBidi" w:eastAsia="Times New Roman" w:hAnsiTheme="majorBidi" w:cstheme="majorBidi"/>
          <w:bCs/>
          <w:sz w:val="28"/>
          <w:szCs w:val="28"/>
          <w:lang w:val="es-EC"/>
        </w:rPr>
        <w:t>que cotizan en</w:t>
      </w:r>
      <w:r>
        <w:rPr>
          <w:rFonts w:asciiTheme="majorBidi" w:eastAsia="Times New Roman" w:hAnsiTheme="majorBidi" w:cstheme="majorBidi"/>
          <w:bCs/>
          <w:sz w:val="28"/>
          <w:szCs w:val="28"/>
          <w:lang w:val="es-EC"/>
        </w:rPr>
        <w:t xml:space="preserve"> la bolsa de valores de</w:t>
      </w:r>
      <w:r w:rsidRPr="00FD658F">
        <w:rPr>
          <w:rFonts w:asciiTheme="majorBidi" w:eastAsia="Times New Roman" w:hAnsiTheme="majorBidi" w:cstheme="majorBidi"/>
          <w:bCs/>
          <w:sz w:val="28"/>
          <w:szCs w:val="28"/>
          <w:lang w:val="es-EC"/>
        </w:rPr>
        <w:t xml:space="preserve"> Estados Unidos (por capitalización de mercado). Es</w:t>
      </w:r>
      <w:r>
        <w:rPr>
          <w:rFonts w:asciiTheme="majorBidi" w:eastAsia="Times New Roman" w:hAnsiTheme="majorBidi" w:cstheme="majorBidi"/>
          <w:bCs/>
          <w:sz w:val="28"/>
          <w:szCs w:val="28"/>
          <w:lang w:val="es-EC"/>
        </w:rPr>
        <w:t>te es</w:t>
      </w:r>
      <w:r w:rsidRPr="00FD658F">
        <w:rPr>
          <w:rFonts w:asciiTheme="majorBidi" w:eastAsia="Times New Roman" w:hAnsiTheme="majorBidi" w:cstheme="majorBidi"/>
          <w:bCs/>
          <w:sz w:val="28"/>
          <w:szCs w:val="28"/>
          <w:lang w:val="es-EC"/>
        </w:rPr>
        <w:t xml:space="preserve"> un indicador clave de la salud económica de </w:t>
      </w:r>
      <w:r>
        <w:rPr>
          <w:rFonts w:asciiTheme="majorBidi" w:eastAsia="Times New Roman" w:hAnsiTheme="majorBidi" w:cstheme="majorBidi"/>
          <w:bCs/>
          <w:sz w:val="28"/>
          <w:szCs w:val="28"/>
          <w:lang w:val="es-EC"/>
        </w:rPr>
        <w:t xml:space="preserve">los Estados Unidos </w:t>
      </w:r>
      <w:r w:rsidRPr="00FD658F">
        <w:rPr>
          <w:rFonts w:asciiTheme="majorBidi" w:eastAsia="Times New Roman" w:hAnsiTheme="majorBidi" w:cstheme="majorBidi"/>
          <w:bCs/>
          <w:sz w:val="28"/>
          <w:szCs w:val="28"/>
          <w:lang w:val="es-EC"/>
        </w:rPr>
        <w:t>ya que abarca</w:t>
      </w:r>
      <w:r>
        <w:rPr>
          <w:rFonts w:asciiTheme="majorBidi" w:eastAsia="Times New Roman" w:hAnsiTheme="majorBidi" w:cstheme="majorBidi"/>
          <w:bCs/>
          <w:sz w:val="28"/>
          <w:szCs w:val="28"/>
          <w:lang w:val="es-EC"/>
        </w:rPr>
        <w:t xml:space="preserve"> información sobre diferentes </w:t>
      </w:r>
      <w:r w:rsidRPr="00FD658F">
        <w:rPr>
          <w:rFonts w:asciiTheme="majorBidi" w:eastAsia="Times New Roman" w:hAnsiTheme="majorBidi" w:cstheme="majorBidi"/>
          <w:bCs/>
          <w:sz w:val="28"/>
          <w:szCs w:val="28"/>
          <w:lang w:val="es-EC"/>
        </w:rPr>
        <w:t xml:space="preserve">tipos de industrias, como tecnología, atención médica, servicios financieros, bienes de consumo y energía, seleccionadas por su tamaño, liquidez y representatividad económica.  </w:t>
      </w:r>
    </w:p>
    <w:p w14:paraId="56C97E70" w14:textId="77777777" w:rsidR="00FD658F" w:rsidRDefault="00FD658F" w:rsidP="00116A77">
      <w:pPr>
        <w:ind w:left="1080"/>
        <w:jc w:val="both"/>
        <w:rPr>
          <w:rFonts w:asciiTheme="majorBidi" w:eastAsia="Times New Roman" w:hAnsiTheme="majorBidi" w:cstheme="majorBidi"/>
          <w:bCs/>
          <w:sz w:val="28"/>
          <w:szCs w:val="28"/>
          <w:lang w:val="es-EC"/>
        </w:rPr>
      </w:pPr>
    </w:p>
    <w:p w14:paraId="5FD32AFA" w14:textId="283A6388" w:rsidR="00FD658F" w:rsidRPr="00116A77" w:rsidRDefault="00FD658F" w:rsidP="00116A77">
      <w:pPr>
        <w:ind w:left="1080"/>
        <w:jc w:val="both"/>
        <w:rPr>
          <w:rFonts w:asciiTheme="majorBidi" w:eastAsia="Times New Roman" w:hAnsiTheme="majorBidi" w:cstheme="majorBidi"/>
          <w:bCs/>
          <w:sz w:val="28"/>
          <w:szCs w:val="28"/>
          <w:lang w:val="es-EC"/>
        </w:rPr>
      </w:pPr>
      <w:r w:rsidRPr="00116A77">
        <w:rPr>
          <w:rFonts w:asciiTheme="majorBidi" w:eastAsia="Times New Roman" w:hAnsiTheme="majorBidi" w:cstheme="majorBidi"/>
          <w:bCs/>
          <w:sz w:val="28"/>
          <w:szCs w:val="28"/>
          <w:u w:val="single"/>
          <w:lang w:val="es-EC"/>
        </w:rPr>
        <w:t>Hipótesis principal:</w:t>
      </w:r>
      <w:r w:rsidR="00116A77">
        <w:rPr>
          <w:rFonts w:asciiTheme="majorBidi" w:eastAsia="Times New Roman" w:hAnsiTheme="majorBidi" w:cstheme="majorBidi"/>
          <w:bCs/>
          <w:sz w:val="28"/>
          <w:szCs w:val="28"/>
          <w:lang w:val="es-EC"/>
        </w:rPr>
        <w:t xml:space="preserve"> </w:t>
      </w:r>
      <w:r w:rsidRPr="00116A77">
        <w:rPr>
          <w:rFonts w:asciiTheme="majorBidi" w:eastAsia="Times New Roman" w:hAnsiTheme="majorBidi" w:cstheme="majorBidi"/>
          <w:bCs/>
          <w:sz w:val="28"/>
          <w:szCs w:val="28"/>
          <w:lang w:val="es-EC"/>
        </w:rPr>
        <w:t xml:space="preserve">Los movimientos históricos de precios pueden revelar tendencias repetitivas o correlaciones significativas que permitan prever cambios en los precios de las acciones en el mercado </w:t>
      </w:r>
      <w:r w:rsidR="00116A77" w:rsidRPr="00116A77">
        <w:rPr>
          <w:rFonts w:asciiTheme="majorBidi" w:eastAsia="Times New Roman" w:hAnsiTheme="majorBidi" w:cstheme="majorBidi"/>
          <w:bCs/>
          <w:sz w:val="28"/>
          <w:szCs w:val="28"/>
          <w:lang w:val="es-EC"/>
        </w:rPr>
        <w:t>bursátil</w:t>
      </w:r>
      <w:r w:rsidRPr="00116A77">
        <w:rPr>
          <w:rFonts w:asciiTheme="majorBidi" w:eastAsia="Times New Roman" w:hAnsiTheme="majorBidi" w:cstheme="majorBidi"/>
          <w:bCs/>
          <w:sz w:val="28"/>
          <w:szCs w:val="28"/>
          <w:lang w:val="es-EC"/>
        </w:rPr>
        <w:t xml:space="preserve">. </w:t>
      </w:r>
    </w:p>
    <w:p w14:paraId="4324A4A4" w14:textId="77777777" w:rsidR="00FD658F" w:rsidRPr="00FD658F" w:rsidRDefault="00FD658F" w:rsidP="00116A77">
      <w:pPr>
        <w:ind w:left="1080"/>
        <w:jc w:val="both"/>
        <w:rPr>
          <w:rFonts w:asciiTheme="majorBidi" w:eastAsia="Times New Roman" w:hAnsiTheme="majorBidi" w:cstheme="majorBidi"/>
          <w:b/>
          <w:sz w:val="28"/>
          <w:szCs w:val="28"/>
          <w:lang w:val="es-EC"/>
        </w:rPr>
      </w:pPr>
    </w:p>
    <w:p w14:paraId="6FCD1007" w14:textId="38F02D69" w:rsidR="00FD658F" w:rsidRPr="00116A77" w:rsidRDefault="00FD658F" w:rsidP="00116A77">
      <w:pPr>
        <w:ind w:left="1080"/>
        <w:jc w:val="both"/>
        <w:rPr>
          <w:rFonts w:asciiTheme="majorBidi" w:eastAsia="Times New Roman" w:hAnsiTheme="majorBidi" w:cstheme="majorBidi"/>
          <w:bCs/>
          <w:sz w:val="28"/>
          <w:szCs w:val="28"/>
          <w:lang w:val="es-EC"/>
        </w:rPr>
      </w:pPr>
      <w:r w:rsidRPr="00116A77">
        <w:rPr>
          <w:rFonts w:asciiTheme="majorBidi" w:eastAsia="Times New Roman" w:hAnsiTheme="majorBidi" w:cstheme="majorBidi"/>
          <w:bCs/>
          <w:sz w:val="28"/>
          <w:szCs w:val="28"/>
          <w:u w:val="single"/>
          <w:lang w:val="es-EC"/>
        </w:rPr>
        <w:t>Qué necesitas comprobar o resolver:</w:t>
      </w:r>
      <w:r w:rsidRPr="00116A77">
        <w:rPr>
          <w:rFonts w:asciiTheme="majorBidi" w:eastAsia="Times New Roman" w:hAnsiTheme="majorBidi" w:cstheme="majorBidi"/>
          <w:bCs/>
          <w:sz w:val="28"/>
          <w:szCs w:val="28"/>
          <w:lang w:val="es-EC"/>
        </w:rPr>
        <w:t xml:space="preserve"> Identificar patrones relevantes en los precios </w:t>
      </w:r>
      <w:r w:rsidR="00116A77">
        <w:rPr>
          <w:rFonts w:asciiTheme="majorBidi" w:eastAsia="Times New Roman" w:hAnsiTheme="majorBidi" w:cstheme="majorBidi"/>
          <w:bCs/>
          <w:sz w:val="28"/>
          <w:szCs w:val="28"/>
          <w:lang w:val="es-EC"/>
        </w:rPr>
        <w:t xml:space="preserve">de las acciones </w:t>
      </w:r>
      <w:r w:rsidRPr="00116A77">
        <w:rPr>
          <w:rFonts w:asciiTheme="majorBidi" w:eastAsia="Times New Roman" w:hAnsiTheme="majorBidi" w:cstheme="majorBidi"/>
          <w:bCs/>
          <w:sz w:val="28"/>
          <w:szCs w:val="28"/>
          <w:lang w:val="es-EC"/>
        </w:rPr>
        <w:t>que puedan ayudar a entender el comportamiento de los precios de las acciones en el mercado</w:t>
      </w:r>
      <w:r w:rsidR="00116A77">
        <w:rPr>
          <w:rFonts w:asciiTheme="majorBidi" w:eastAsia="Times New Roman" w:hAnsiTheme="majorBidi" w:cstheme="majorBidi"/>
          <w:bCs/>
          <w:sz w:val="28"/>
          <w:szCs w:val="28"/>
          <w:lang w:val="es-EC"/>
        </w:rPr>
        <w:t xml:space="preserve"> para tomar decisiones de inversión y mejorar el rendimiento</w:t>
      </w:r>
      <w:r w:rsidRPr="00116A77">
        <w:rPr>
          <w:rFonts w:asciiTheme="majorBidi" w:eastAsia="Times New Roman" w:hAnsiTheme="majorBidi" w:cstheme="majorBidi"/>
          <w:bCs/>
          <w:sz w:val="28"/>
          <w:szCs w:val="28"/>
          <w:lang w:val="es-EC"/>
        </w:rPr>
        <w:t xml:space="preserve">. </w:t>
      </w:r>
    </w:p>
    <w:p w14:paraId="28ECBE53" w14:textId="77777777" w:rsidR="00FD658F" w:rsidRPr="00FD658F" w:rsidRDefault="00FD658F" w:rsidP="00116A77">
      <w:pPr>
        <w:ind w:left="1080"/>
        <w:jc w:val="both"/>
        <w:rPr>
          <w:rFonts w:asciiTheme="majorBidi" w:eastAsia="Times New Roman" w:hAnsiTheme="majorBidi" w:cstheme="majorBidi"/>
          <w:b/>
          <w:sz w:val="28"/>
          <w:szCs w:val="28"/>
          <w:lang w:val="es-EC"/>
        </w:rPr>
      </w:pPr>
    </w:p>
    <w:p w14:paraId="47EEFAE6" w14:textId="6BC35C0A" w:rsidR="00FD658F" w:rsidRPr="00116A77" w:rsidRDefault="00FD658F" w:rsidP="00116A77">
      <w:pPr>
        <w:ind w:left="1080"/>
        <w:jc w:val="both"/>
        <w:rPr>
          <w:rFonts w:asciiTheme="majorBidi" w:eastAsia="Times New Roman" w:hAnsiTheme="majorBidi" w:cstheme="majorBidi"/>
          <w:bCs/>
          <w:sz w:val="28"/>
          <w:szCs w:val="28"/>
          <w:lang w:val="es-EC"/>
        </w:rPr>
      </w:pPr>
      <w:r w:rsidRPr="00116A77">
        <w:rPr>
          <w:rFonts w:asciiTheme="majorBidi" w:eastAsia="Times New Roman" w:hAnsiTheme="majorBidi" w:cstheme="majorBidi"/>
          <w:bCs/>
          <w:sz w:val="28"/>
          <w:szCs w:val="28"/>
          <w:u w:val="single"/>
          <w:lang w:val="es-EC"/>
        </w:rPr>
        <w:t>Pregunta de investigación:</w:t>
      </w:r>
      <w:r w:rsidRPr="00FD658F">
        <w:rPr>
          <w:rFonts w:asciiTheme="majorBidi" w:eastAsia="Times New Roman" w:hAnsiTheme="majorBidi" w:cstheme="majorBidi"/>
          <w:b/>
          <w:sz w:val="28"/>
          <w:szCs w:val="28"/>
          <w:lang w:val="es-EC"/>
        </w:rPr>
        <w:t xml:space="preserve"> ¿</w:t>
      </w:r>
      <w:r w:rsidRPr="00116A77">
        <w:rPr>
          <w:rFonts w:asciiTheme="majorBidi" w:eastAsia="Times New Roman" w:hAnsiTheme="majorBidi" w:cstheme="majorBidi"/>
          <w:bCs/>
          <w:sz w:val="28"/>
          <w:szCs w:val="28"/>
          <w:lang w:val="es-EC"/>
        </w:rPr>
        <w:t xml:space="preserve">Qué patrones de precios se </w:t>
      </w:r>
      <w:r w:rsidR="00211EC6">
        <w:rPr>
          <w:rFonts w:asciiTheme="majorBidi" w:eastAsia="Times New Roman" w:hAnsiTheme="majorBidi" w:cstheme="majorBidi"/>
          <w:bCs/>
          <w:sz w:val="28"/>
          <w:szCs w:val="28"/>
          <w:lang w:val="es-EC"/>
        </w:rPr>
        <w:t>existen</w:t>
      </w:r>
      <w:r w:rsidRPr="00116A77">
        <w:rPr>
          <w:rFonts w:asciiTheme="majorBidi" w:eastAsia="Times New Roman" w:hAnsiTheme="majorBidi" w:cstheme="majorBidi"/>
          <w:bCs/>
          <w:sz w:val="28"/>
          <w:szCs w:val="28"/>
          <w:lang w:val="es-EC"/>
        </w:rPr>
        <w:t xml:space="preserve"> en</w:t>
      </w:r>
      <w:r w:rsidR="00116A77">
        <w:rPr>
          <w:rFonts w:asciiTheme="majorBidi" w:eastAsia="Times New Roman" w:hAnsiTheme="majorBidi" w:cstheme="majorBidi"/>
          <w:bCs/>
          <w:sz w:val="28"/>
          <w:szCs w:val="28"/>
          <w:lang w:val="es-EC"/>
        </w:rPr>
        <w:t xml:space="preserve"> </w:t>
      </w:r>
      <w:r w:rsidRPr="00116A77">
        <w:rPr>
          <w:rFonts w:asciiTheme="majorBidi" w:eastAsia="Times New Roman" w:hAnsiTheme="majorBidi" w:cstheme="majorBidi"/>
          <w:bCs/>
          <w:sz w:val="28"/>
          <w:szCs w:val="28"/>
          <w:lang w:val="es-EC"/>
        </w:rPr>
        <w:t xml:space="preserve">las acciones de las empresas del S&amp;P 500, y cómo pueden usarse </w:t>
      </w:r>
      <w:r w:rsidR="00211EC6" w:rsidRPr="00116A77">
        <w:rPr>
          <w:rFonts w:asciiTheme="majorBidi" w:eastAsia="Times New Roman" w:hAnsiTheme="majorBidi" w:cstheme="majorBidi"/>
          <w:bCs/>
          <w:sz w:val="28"/>
          <w:szCs w:val="28"/>
          <w:lang w:val="es-EC"/>
        </w:rPr>
        <w:t xml:space="preserve">para </w:t>
      </w:r>
      <w:r w:rsidR="00211EC6">
        <w:rPr>
          <w:rFonts w:asciiTheme="majorBidi" w:eastAsia="Times New Roman" w:hAnsiTheme="majorBidi" w:cstheme="majorBidi"/>
          <w:bCs/>
          <w:sz w:val="28"/>
          <w:szCs w:val="28"/>
          <w:lang w:val="es-EC"/>
        </w:rPr>
        <w:t>anticipar</w:t>
      </w:r>
      <w:r w:rsidRPr="00116A77">
        <w:rPr>
          <w:rFonts w:asciiTheme="majorBidi" w:eastAsia="Times New Roman" w:hAnsiTheme="majorBidi" w:cstheme="majorBidi"/>
          <w:bCs/>
          <w:sz w:val="28"/>
          <w:szCs w:val="28"/>
          <w:lang w:val="es-EC"/>
        </w:rPr>
        <w:t xml:space="preserve"> movimientos futuros?</w:t>
      </w:r>
    </w:p>
    <w:p w14:paraId="3350F67A" w14:textId="77777777" w:rsidR="00FD658F" w:rsidRPr="00FD658F" w:rsidRDefault="00FD658F" w:rsidP="00FD658F">
      <w:pPr>
        <w:jc w:val="both"/>
        <w:rPr>
          <w:rFonts w:asciiTheme="majorBidi" w:eastAsia="Times New Roman" w:hAnsiTheme="majorBidi" w:cstheme="majorBidi"/>
          <w:b/>
          <w:sz w:val="28"/>
          <w:szCs w:val="28"/>
          <w:lang w:val="es-EC"/>
        </w:rPr>
      </w:pPr>
    </w:p>
    <w:p w14:paraId="7676DACB" w14:textId="4A8B823F"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lastRenderedPageBreak/>
        <w:t>Objetivo</w:t>
      </w:r>
    </w:p>
    <w:p w14:paraId="26E9DA27" w14:textId="77777777" w:rsidR="00FD658F" w:rsidRDefault="00FD658F" w:rsidP="00FD658F">
      <w:pPr>
        <w:ind w:left="1080"/>
        <w:jc w:val="both"/>
        <w:rPr>
          <w:rFonts w:asciiTheme="majorBidi" w:eastAsia="Times New Roman" w:hAnsiTheme="majorBidi" w:cstheme="majorBidi"/>
          <w:b/>
          <w:sz w:val="28"/>
          <w:szCs w:val="28"/>
          <w:lang w:val="es-EC"/>
        </w:rPr>
      </w:pPr>
    </w:p>
    <w:p w14:paraId="34951AEB" w14:textId="1A1FA116" w:rsidR="00FD658F" w:rsidRDefault="00FD658F" w:rsidP="00FD658F">
      <w:pPr>
        <w:ind w:left="1080"/>
        <w:jc w:val="both"/>
        <w:rPr>
          <w:rFonts w:asciiTheme="majorBidi" w:eastAsia="Times New Roman" w:hAnsiTheme="majorBidi" w:cstheme="majorBidi"/>
          <w:bCs/>
          <w:sz w:val="28"/>
          <w:szCs w:val="28"/>
          <w:lang w:val="es-EC"/>
        </w:rPr>
      </w:pPr>
      <w:r w:rsidRPr="00FD658F">
        <w:rPr>
          <w:rFonts w:asciiTheme="majorBidi" w:eastAsia="Times New Roman" w:hAnsiTheme="majorBidi" w:cstheme="majorBidi"/>
          <w:bCs/>
          <w:sz w:val="28"/>
          <w:szCs w:val="28"/>
          <w:lang w:val="es-EC"/>
        </w:rPr>
        <w:t>El objetivo principal de este proyecto es desarrollar un modelo predictivo que permita anticipar si el precio de</w:t>
      </w:r>
      <w:r>
        <w:rPr>
          <w:rFonts w:asciiTheme="majorBidi" w:eastAsia="Times New Roman" w:hAnsiTheme="majorBidi" w:cstheme="majorBidi"/>
          <w:bCs/>
          <w:sz w:val="28"/>
          <w:szCs w:val="28"/>
          <w:lang w:val="es-EC"/>
        </w:rPr>
        <w:t xml:space="preserve"> las </w:t>
      </w:r>
      <w:r w:rsidRPr="00FD658F">
        <w:rPr>
          <w:rFonts w:asciiTheme="majorBidi" w:eastAsia="Times New Roman" w:hAnsiTheme="majorBidi" w:cstheme="majorBidi"/>
          <w:bCs/>
          <w:sz w:val="28"/>
          <w:szCs w:val="28"/>
          <w:lang w:val="es-EC"/>
        </w:rPr>
        <w:t>acci</w:t>
      </w:r>
      <w:r>
        <w:rPr>
          <w:rFonts w:asciiTheme="majorBidi" w:eastAsia="Times New Roman" w:hAnsiTheme="majorBidi" w:cstheme="majorBidi"/>
          <w:bCs/>
          <w:sz w:val="28"/>
          <w:szCs w:val="28"/>
          <w:lang w:val="es-EC"/>
        </w:rPr>
        <w:t>o</w:t>
      </w:r>
      <w:r w:rsidRPr="00FD658F">
        <w:rPr>
          <w:rFonts w:asciiTheme="majorBidi" w:eastAsia="Times New Roman" w:hAnsiTheme="majorBidi" w:cstheme="majorBidi"/>
          <w:bCs/>
          <w:sz w:val="28"/>
          <w:szCs w:val="28"/>
          <w:lang w:val="es-EC"/>
        </w:rPr>
        <w:t>n</w:t>
      </w:r>
      <w:r>
        <w:rPr>
          <w:rFonts w:asciiTheme="majorBidi" w:eastAsia="Times New Roman" w:hAnsiTheme="majorBidi" w:cstheme="majorBidi"/>
          <w:bCs/>
          <w:sz w:val="28"/>
          <w:szCs w:val="28"/>
          <w:lang w:val="es-EC"/>
        </w:rPr>
        <w:t>es</w:t>
      </w:r>
      <w:r w:rsidRPr="00FD658F">
        <w:rPr>
          <w:rFonts w:asciiTheme="majorBidi" w:eastAsia="Times New Roman" w:hAnsiTheme="majorBidi" w:cstheme="majorBidi"/>
          <w:bCs/>
          <w:sz w:val="28"/>
          <w:szCs w:val="28"/>
          <w:lang w:val="es-EC"/>
        </w:rPr>
        <w:t xml:space="preserve"> de</w:t>
      </w:r>
      <w:r>
        <w:rPr>
          <w:rFonts w:asciiTheme="majorBidi" w:eastAsia="Times New Roman" w:hAnsiTheme="majorBidi" w:cstheme="majorBidi"/>
          <w:bCs/>
          <w:sz w:val="28"/>
          <w:szCs w:val="28"/>
          <w:lang w:val="es-EC"/>
        </w:rPr>
        <w:t xml:space="preserve"> las empresas que se encuentran dentro del </w:t>
      </w:r>
      <w:r w:rsidRPr="00FD658F">
        <w:rPr>
          <w:rFonts w:asciiTheme="majorBidi" w:eastAsia="Times New Roman" w:hAnsiTheme="majorBidi" w:cstheme="majorBidi"/>
          <w:bCs/>
          <w:sz w:val="28"/>
          <w:szCs w:val="28"/>
          <w:lang w:val="es-EC"/>
        </w:rPr>
        <w:t>S&amp;P 500 subirá o bajará</w:t>
      </w:r>
      <w:r w:rsidR="00C24B56">
        <w:rPr>
          <w:rFonts w:asciiTheme="majorBidi" w:eastAsia="Times New Roman" w:hAnsiTheme="majorBidi" w:cstheme="majorBidi"/>
          <w:bCs/>
          <w:sz w:val="28"/>
          <w:szCs w:val="28"/>
          <w:lang w:val="es-EC"/>
        </w:rPr>
        <w:t xml:space="preserve"> (diariamente)</w:t>
      </w:r>
      <w:r w:rsidRPr="00FD658F">
        <w:rPr>
          <w:rFonts w:asciiTheme="majorBidi" w:eastAsia="Times New Roman" w:hAnsiTheme="majorBidi" w:cstheme="majorBidi"/>
          <w:bCs/>
          <w:sz w:val="28"/>
          <w:szCs w:val="28"/>
          <w:lang w:val="es-EC"/>
        </w:rPr>
        <w:t xml:space="preserve"> en función de datos históricos, como precios de apertura, cierre, </w:t>
      </w:r>
      <w:r w:rsidR="008C7182">
        <w:rPr>
          <w:rFonts w:asciiTheme="majorBidi" w:eastAsia="Times New Roman" w:hAnsiTheme="majorBidi" w:cstheme="majorBidi"/>
          <w:bCs/>
          <w:sz w:val="28"/>
          <w:szCs w:val="28"/>
          <w:lang w:val="es-EC"/>
        </w:rPr>
        <w:t>cambios diarios de precios</w:t>
      </w:r>
      <w:r w:rsidRPr="00FD658F">
        <w:rPr>
          <w:rFonts w:asciiTheme="majorBidi" w:eastAsia="Times New Roman" w:hAnsiTheme="majorBidi" w:cstheme="majorBidi"/>
          <w:bCs/>
          <w:sz w:val="28"/>
          <w:szCs w:val="28"/>
          <w:lang w:val="es-EC"/>
        </w:rPr>
        <w:t xml:space="preserve"> y otras variables derivadas.</w:t>
      </w:r>
    </w:p>
    <w:p w14:paraId="662136B9" w14:textId="77777777" w:rsidR="00FD658F" w:rsidRPr="00FD658F" w:rsidRDefault="00FD658F" w:rsidP="00211EC6">
      <w:pPr>
        <w:jc w:val="both"/>
        <w:rPr>
          <w:rFonts w:asciiTheme="majorBidi" w:eastAsia="Times New Roman" w:hAnsiTheme="majorBidi" w:cstheme="majorBidi"/>
          <w:b/>
          <w:sz w:val="28"/>
          <w:szCs w:val="28"/>
          <w:lang w:val="es-EC"/>
        </w:rPr>
      </w:pPr>
    </w:p>
    <w:p w14:paraId="45CF0498" w14:textId="0B72DF7C" w:rsidR="0079012B" w:rsidRDefault="00211EC6"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Visión</w:t>
      </w:r>
    </w:p>
    <w:p w14:paraId="5C6EFC59" w14:textId="77777777" w:rsidR="008C7182" w:rsidRDefault="008C7182" w:rsidP="008C7182">
      <w:pPr>
        <w:pStyle w:val="ListParagraph"/>
        <w:ind w:left="1440"/>
        <w:jc w:val="both"/>
        <w:rPr>
          <w:rFonts w:asciiTheme="majorBidi" w:eastAsia="Times New Roman" w:hAnsiTheme="majorBidi" w:cstheme="majorBidi"/>
          <w:b/>
          <w:sz w:val="28"/>
          <w:szCs w:val="28"/>
          <w:lang w:val="es-EC"/>
        </w:rPr>
      </w:pPr>
    </w:p>
    <w:p w14:paraId="011C5933" w14:textId="497F7D5F" w:rsidR="00211EC6" w:rsidRPr="00211EC6" w:rsidRDefault="00211EC6" w:rsidP="00211EC6">
      <w:pPr>
        <w:ind w:left="1080"/>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lang w:val="es-EC"/>
        </w:rPr>
        <w:t>Este análisis puede ayudar a los stakeholders</w:t>
      </w:r>
      <w:r>
        <w:rPr>
          <w:rFonts w:asciiTheme="majorBidi" w:eastAsia="Times New Roman" w:hAnsiTheme="majorBidi" w:cstheme="majorBidi"/>
          <w:bCs/>
          <w:sz w:val="28"/>
          <w:szCs w:val="28"/>
          <w:lang w:val="es-EC"/>
        </w:rPr>
        <w:t>,</w:t>
      </w:r>
      <w:r w:rsidRPr="00211EC6">
        <w:rPr>
          <w:rFonts w:asciiTheme="majorBidi" w:eastAsia="Times New Roman" w:hAnsiTheme="majorBidi" w:cstheme="majorBidi"/>
          <w:bCs/>
          <w:sz w:val="28"/>
          <w:szCs w:val="28"/>
          <w:lang w:val="es-EC"/>
        </w:rPr>
        <w:t xml:space="preserve"> inversionistas</w:t>
      </w:r>
      <w:r>
        <w:rPr>
          <w:rFonts w:asciiTheme="majorBidi" w:eastAsia="Times New Roman" w:hAnsiTheme="majorBidi" w:cstheme="majorBidi"/>
          <w:bCs/>
          <w:sz w:val="28"/>
          <w:szCs w:val="28"/>
          <w:lang w:val="es-EC"/>
        </w:rPr>
        <w:t xml:space="preserve">, analistas financieros o incluso instituciones financieras </w:t>
      </w:r>
      <w:r w:rsidRPr="00211EC6">
        <w:rPr>
          <w:rFonts w:asciiTheme="majorBidi" w:eastAsia="Times New Roman" w:hAnsiTheme="majorBidi" w:cstheme="majorBidi"/>
          <w:bCs/>
          <w:sz w:val="28"/>
          <w:szCs w:val="28"/>
          <w:lang w:val="es-EC"/>
        </w:rPr>
        <w:t>a:</w:t>
      </w:r>
    </w:p>
    <w:p w14:paraId="3796BBB1" w14:textId="003D8127" w:rsidR="00211EC6" w:rsidRPr="00211EC6" w:rsidRDefault="00211EC6" w:rsidP="00211EC6">
      <w:pPr>
        <w:pStyle w:val="ListParagraph"/>
        <w:numPr>
          <w:ilvl w:val="0"/>
          <w:numId w:val="9"/>
        </w:numPr>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u w:val="single"/>
          <w:lang w:val="es-EC"/>
        </w:rPr>
        <w:t>Tomar decisiones informadas:</w:t>
      </w:r>
      <w:r w:rsidRPr="00211EC6">
        <w:rPr>
          <w:rFonts w:asciiTheme="majorBidi" w:eastAsia="Times New Roman" w:hAnsiTheme="majorBidi" w:cstheme="majorBidi"/>
          <w:bCs/>
          <w:sz w:val="28"/>
          <w:szCs w:val="28"/>
          <w:lang w:val="es-EC"/>
        </w:rPr>
        <w:t xml:space="preserve"> sobre la compra o venta de acciones</w:t>
      </w:r>
      <w:r>
        <w:rPr>
          <w:rFonts w:asciiTheme="majorBidi" w:eastAsia="Times New Roman" w:hAnsiTheme="majorBidi" w:cstheme="majorBidi"/>
          <w:bCs/>
          <w:sz w:val="28"/>
          <w:szCs w:val="28"/>
          <w:lang w:val="es-EC"/>
        </w:rPr>
        <w:t xml:space="preserve"> </w:t>
      </w:r>
      <w:r w:rsidRPr="00211EC6">
        <w:rPr>
          <w:rFonts w:asciiTheme="majorBidi" w:eastAsia="Times New Roman" w:hAnsiTheme="majorBidi" w:cstheme="majorBidi"/>
          <w:bCs/>
          <w:sz w:val="28"/>
          <w:szCs w:val="28"/>
          <w:lang w:val="es-EC"/>
        </w:rPr>
        <w:t xml:space="preserve">para mejorar sus rendimientos al conocer el comportamiento o </w:t>
      </w:r>
      <w:r>
        <w:rPr>
          <w:rFonts w:asciiTheme="majorBidi" w:eastAsia="Times New Roman" w:hAnsiTheme="majorBidi" w:cstheme="majorBidi"/>
          <w:bCs/>
          <w:sz w:val="28"/>
          <w:szCs w:val="28"/>
          <w:lang w:val="es-EC"/>
        </w:rPr>
        <w:t xml:space="preserve">la </w:t>
      </w:r>
      <w:r w:rsidRPr="00211EC6">
        <w:rPr>
          <w:rFonts w:asciiTheme="majorBidi" w:eastAsia="Times New Roman" w:hAnsiTheme="majorBidi" w:cstheme="majorBidi"/>
          <w:bCs/>
          <w:sz w:val="28"/>
          <w:szCs w:val="28"/>
          <w:lang w:val="es-EC"/>
        </w:rPr>
        <w:t>tendencia de las acciones</w:t>
      </w:r>
      <w:r>
        <w:rPr>
          <w:rFonts w:asciiTheme="majorBidi" w:eastAsia="Times New Roman" w:hAnsiTheme="majorBidi" w:cstheme="majorBidi"/>
          <w:bCs/>
          <w:sz w:val="28"/>
          <w:szCs w:val="28"/>
          <w:lang w:val="es-EC"/>
        </w:rPr>
        <w:t xml:space="preserve"> de interés</w:t>
      </w:r>
      <w:r w:rsidRPr="00211EC6">
        <w:rPr>
          <w:rFonts w:asciiTheme="majorBidi" w:eastAsia="Times New Roman" w:hAnsiTheme="majorBidi" w:cstheme="majorBidi"/>
          <w:bCs/>
          <w:sz w:val="28"/>
          <w:szCs w:val="28"/>
          <w:lang w:val="es-EC"/>
        </w:rPr>
        <w:t>.</w:t>
      </w:r>
    </w:p>
    <w:p w14:paraId="2CAB37B1" w14:textId="3208112B" w:rsidR="00211EC6" w:rsidRPr="00211EC6" w:rsidRDefault="00211EC6" w:rsidP="00211EC6">
      <w:pPr>
        <w:pStyle w:val="ListParagraph"/>
        <w:numPr>
          <w:ilvl w:val="0"/>
          <w:numId w:val="9"/>
        </w:numPr>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u w:val="single"/>
          <w:lang w:val="es-EC"/>
        </w:rPr>
        <w:t>Gestión de riesgos:</w:t>
      </w:r>
      <w:r w:rsidRPr="00211EC6">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permitirá</w:t>
      </w:r>
      <w:r w:rsidRPr="00211EC6">
        <w:rPr>
          <w:rFonts w:asciiTheme="majorBidi" w:eastAsia="Times New Roman" w:hAnsiTheme="majorBidi" w:cstheme="majorBidi"/>
          <w:bCs/>
          <w:sz w:val="28"/>
          <w:szCs w:val="28"/>
          <w:lang w:val="es-EC"/>
        </w:rPr>
        <w:t xml:space="preserve"> identificar patrones que podrían reducir el riesgo asociado con las inversiones </w:t>
      </w:r>
      <w:r>
        <w:rPr>
          <w:rFonts w:asciiTheme="majorBidi" w:eastAsia="Times New Roman" w:hAnsiTheme="majorBidi" w:cstheme="majorBidi"/>
          <w:bCs/>
          <w:sz w:val="28"/>
          <w:szCs w:val="28"/>
          <w:lang w:val="es-EC"/>
        </w:rPr>
        <w:t>este mercado</w:t>
      </w:r>
      <w:r w:rsidRPr="00211EC6">
        <w:rPr>
          <w:rFonts w:asciiTheme="majorBidi" w:eastAsia="Times New Roman" w:hAnsiTheme="majorBidi" w:cstheme="majorBidi"/>
          <w:bCs/>
          <w:sz w:val="28"/>
          <w:szCs w:val="28"/>
          <w:lang w:val="es-EC"/>
        </w:rPr>
        <w:t>.</w:t>
      </w:r>
    </w:p>
    <w:p w14:paraId="1C8C9DE1" w14:textId="18520D01" w:rsidR="00211EC6" w:rsidRDefault="00211EC6" w:rsidP="00211EC6">
      <w:pPr>
        <w:pStyle w:val="ListParagraph"/>
        <w:numPr>
          <w:ilvl w:val="0"/>
          <w:numId w:val="9"/>
        </w:numPr>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u w:val="single"/>
          <w:lang w:val="es-EC"/>
        </w:rPr>
        <w:t>Optimizar estrategias</w:t>
      </w:r>
      <w:r w:rsidRPr="00211EC6">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f</w:t>
      </w:r>
      <w:r w:rsidRPr="00211EC6">
        <w:rPr>
          <w:rFonts w:asciiTheme="majorBidi" w:eastAsia="Times New Roman" w:hAnsiTheme="majorBidi" w:cstheme="majorBidi"/>
          <w:bCs/>
          <w:sz w:val="28"/>
          <w:szCs w:val="28"/>
          <w:lang w:val="es-EC"/>
        </w:rPr>
        <w:t>acilita la creación de estrategias de trading automatizadas basadas en predicciones de movimientos del mercado.</w:t>
      </w:r>
    </w:p>
    <w:p w14:paraId="3A79E115" w14:textId="77777777" w:rsidR="00211EC6" w:rsidRPr="00211EC6" w:rsidRDefault="00211EC6" w:rsidP="00211EC6">
      <w:pPr>
        <w:pStyle w:val="ListParagraph"/>
        <w:ind w:left="1800"/>
        <w:jc w:val="both"/>
        <w:rPr>
          <w:rFonts w:asciiTheme="majorBidi" w:eastAsia="Times New Roman" w:hAnsiTheme="majorBidi" w:cstheme="majorBidi"/>
          <w:bCs/>
          <w:sz w:val="28"/>
          <w:szCs w:val="28"/>
          <w:lang w:val="es-EC"/>
        </w:rPr>
      </w:pPr>
    </w:p>
    <w:p w14:paraId="611BC29E" w14:textId="79630DC2"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Alcance</w:t>
      </w:r>
    </w:p>
    <w:p w14:paraId="4219E254" w14:textId="77777777" w:rsidR="008C7182" w:rsidRDefault="008C7182" w:rsidP="008C7182">
      <w:pPr>
        <w:pStyle w:val="ListParagraph"/>
        <w:ind w:left="1440"/>
        <w:jc w:val="both"/>
        <w:rPr>
          <w:rFonts w:asciiTheme="majorBidi" w:eastAsia="Times New Roman" w:hAnsiTheme="majorBidi" w:cstheme="majorBidi"/>
          <w:b/>
          <w:sz w:val="28"/>
          <w:szCs w:val="28"/>
          <w:lang w:val="es-EC"/>
        </w:rPr>
      </w:pPr>
    </w:p>
    <w:p w14:paraId="0E85D629" w14:textId="77777777" w:rsidR="008C7182" w:rsidRDefault="00211EC6" w:rsidP="008C7182">
      <w:pPr>
        <w:ind w:left="1080"/>
        <w:jc w:val="both"/>
        <w:rPr>
          <w:rFonts w:asciiTheme="majorBidi" w:eastAsia="Times New Roman" w:hAnsiTheme="majorBidi" w:cstheme="majorBidi"/>
          <w:bCs/>
          <w:sz w:val="28"/>
          <w:szCs w:val="28"/>
          <w:lang w:val="es-EC"/>
        </w:rPr>
      </w:pPr>
      <w:r w:rsidRPr="008C7182">
        <w:rPr>
          <w:rFonts w:asciiTheme="majorBidi" w:eastAsia="Times New Roman" w:hAnsiTheme="majorBidi" w:cstheme="majorBidi"/>
          <w:bCs/>
          <w:sz w:val="28"/>
          <w:szCs w:val="28"/>
          <w:lang w:val="es-EC"/>
        </w:rPr>
        <w:t xml:space="preserve">El alcance de este </w:t>
      </w:r>
      <w:r w:rsidR="008C7182" w:rsidRPr="008C7182">
        <w:rPr>
          <w:rFonts w:asciiTheme="majorBidi" w:eastAsia="Times New Roman" w:hAnsiTheme="majorBidi" w:cstheme="majorBidi"/>
          <w:bCs/>
          <w:sz w:val="28"/>
          <w:szCs w:val="28"/>
          <w:lang w:val="es-EC"/>
        </w:rPr>
        <w:t>proyecto</w:t>
      </w:r>
      <w:r w:rsidRPr="008C7182">
        <w:rPr>
          <w:rFonts w:asciiTheme="majorBidi" w:eastAsia="Times New Roman" w:hAnsiTheme="majorBidi" w:cstheme="majorBidi"/>
          <w:bCs/>
          <w:sz w:val="28"/>
          <w:szCs w:val="28"/>
          <w:lang w:val="es-EC"/>
        </w:rPr>
        <w:t xml:space="preserve"> incluye </w:t>
      </w:r>
      <w:r w:rsidR="008C7182" w:rsidRPr="008C7182">
        <w:rPr>
          <w:rFonts w:asciiTheme="majorBidi" w:eastAsia="Times New Roman" w:hAnsiTheme="majorBidi" w:cstheme="majorBidi"/>
          <w:bCs/>
          <w:sz w:val="28"/>
          <w:szCs w:val="28"/>
          <w:lang w:val="es-EC"/>
        </w:rPr>
        <w:t>los</w:t>
      </w:r>
      <w:r w:rsidRPr="008C7182">
        <w:rPr>
          <w:rFonts w:asciiTheme="majorBidi" w:eastAsia="Times New Roman" w:hAnsiTheme="majorBidi" w:cstheme="majorBidi"/>
          <w:bCs/>
          <w:sz w:val="28"/>
          <w:szCs w:val="28"/>
          <w:lang w:val="es-EC"/>
        </w:rPr>
        <w:t xml:space="preserve"> siguientes puntos</w:t>
      </w:r>
      <w:r w:rsidR="008C7182" w:rsidRPr="008C7182">
        <w:rPr>
          <w:rFonts w:asciiTheme="majorBidi" w:eastAsia="Times New Roman" w:hAnsiTheme="majorBidi" w:cstheme="majorBidi"/>
          <w:bCs/>
          <w:sz w:val="28"/>
          <w:szCs w:val="28"/>
          <w:lang w:val="es-EC"/>
        </w:rPr>
        <w:t>:</w:t>
      </w:r>
    </w:p>
    <w:p w14:paraId="12E4E149" w14:textId="5639D738" w:rsidR="00211EC6" w:rsidRDefault="00211EC6" w:rsidP="008C7182">
      <w:pPr>
        <w:pStyle w:val="ListParagraph"/>
        <w:numPr>
          <w:ilvl w:val="2"/>
          <w:numId w:val="1"/>
        </w:numPr>
        <w:ind w:left="1800"/>
        <w:jc w:val="both"/>
        <w:rPr>
          <w:rFonts w:asciiTheme="majorBidi" w:eastAsia="Times New Roman" w:hAnsiTheme="majorBidi" w:cstheme="majorBidi"/>
          <w:bCs/>
          <w:sz w:val="28"/>
          <w:szCs w:val="28"/>
          <w:lang w:val="es-EC"/>
        </w:rPr>
      </w:pPr>
      <w:r w:rsidRPr="008C7182">
        <w:rPr>
          <w:rFonts w:asciiTheme="majorBidi" w:eastAsia="Times New Roman" w:hAnsiTheme="majorBidi" w:cstheme="majorBidi"/>
          <w:bCs/>
          <w:sz w:val="28"/>
          <w:szCs w:val="28"/>
          <w:u w:val="single"/>
          <w:lang w:val="es-EC"/>
        </w:rPr>
        <w:t>EDA</w:t>
      </w:r>
      <w:r w:rsidR="008C7182" w:rsidRPr="008C7182">
        <w:rPr>
          <w:rFonts w:asciiTheme="majorBidi" w:eastAsia="Times New Roman" w:hAnsiTheme="majorBidi" w:cstheme="majorBidi"/>
          <w:bCs/>
          <w:sz w:val="28"/>
          <w:szCs w:val="28"/>
          <w:u w:val="single"/>
          <w:lang w:val="es-EC"/>
        </w:rPr>
        <w:t>:</w:t>
      </w:r>
      <w:r w:rsidR="008C7182" w:rsidRPr="008C7182">
        <w:rPr>
          <w:rFonts w:asciiTheme="majorBidi" w:eastAsia="Times New Roman" w:hAnsiTheme="majorBidi" w:cstheme="majorBidi"/>
          <w:bCs/>
          <w:sz w:val="28"/>
          <w:szCs w:val="28"/>
          <w:lang w:val="es-EC"/>
        </w:rPr>
        <w:t xml:space="preserve"> realizar un análisis </w:t>
      </w:r>
      <w:r w:rsidR="00BB5D9D">
        <w:rPr>
          <w:rFonts w:asciiTheme="majorBidi" w:eastAsia="Times New Roman" w:hAnsiTheme="majorBidi" w:cstheme="majorBidi"/>
          <w:bCs/>
          <w:sz w:val="28"/>
          <w:szCs w:val="28"/>
          <w:lang w:val="es-EC"/>
        </w:rPr>
        <w:t xml:space="preserve">inicial </w:t>
      </w:r>
      <w:r w:rsidR="008C7182" w:rsidRPr="008C7182">
        <w:rPr>
          <w:rFonts w:asciiTheme="majorBidi" w:eastAsia="Times New Roman" w:hAnsiTheme="majorBidi" w:cstheme="majorBidi"/>
          <w:bCs/>
          <w:sz w:val="28"/>
          <w:szCs w:val="28"/>
          <w:lang w:val="es-EC"/>
        </w:rPr>
        <w:t>para entender</w:t>
      </w:r>
      <w:r w:rsidR="008C7182">
        <w:rPr>
          <w:rFonts w:asciiTheme="majorBidi" w:eastAsia="Times New Roman" w:hAnsiTheme="majorBidi" w:cstheme="majorBidi"/>
          <w:bCs/>
          <w:sz w:val="28"/>
          <w:szCs w:val="28"/>
          <w:lang w:val="es-EC"/>
        </w:rPr>
        <w:t xml:space="preserve"> </w:t>
      </w:r>
      <w:r w:rsidR="008C7182" w:rsidRPr="008C7182">
        <w:rPr>
          <w:rFonts w:asciiTheme="majorBidi" w:eastAsia="Times New Roman" w:hAnsiTheme="majorBidi" w:cstheme="majorBidi"/>
          <w:bCs/>
          <w:sz w:val="28"/>
          <w:szCs w:val="28"/>
          <w:lang w:val="es-EC"/>
        </w:rPr>
        <w:t>los datos recolectados</w:t>
      </w:r>
      <w:r w:rsidR="008C7182">
        <w:rPr>
          <w:rFonts w:asciiTheme="majorBidi" w:eastAsia="Times New Roman" w:hAnsiTheme="majorBidi" w:cstheme="majorBidi"/>
          <w:bCs/>
          <w:sz w:val="28"/>
          <w:szCs w:val="28"/>
          <w:lang w:val="es-EC"/>
        </w:rPr>
        <w:t>, analiz</w:t>
      </w:r>
      <w:r w:rsidR="00BB5D9D">
        <w:rPr>
          <w:rFonts w:asciiTheme="majorBidi" w:eastAsia="Times New Roman" w:hAnsiTheme="majorBidi" w:cstheme="majorBidi"/>
          <w:bCs/>
          <w:sz w:val="28"/>
          <w:szCs w:val="28"/>
          <w:lang w:val="es-EC"/>
        </w:rPr>
        <w:t xml:space="preserve">ando las </w:t>
      </w:r>
      <w:r w:rsidR="008C7182">
        <w:rPr>
          <w:rFonts w:asciiTheme="majorBidi" w:eastAsia="Times New Roman" w:hAnsiTheme="majorBidi" w:cstheme="majorBidi"/>
          <w:bCs/>
          <w:sz w:val="28"/>
          <w:szCs w:val="28"/>
          <w:lang w:val="es-EC"/>
        </w:rPr>
        <w:t xml:space="preserve">correlaciones entre variables, </w:t>
      </w:r>
      <w:r w:rsidR="00BB5D9D">
        <w:rPr>
          <w:rFonts w:asciiTheme="majorBidi" w:eastAsia="Times New Roman" w:hAnsiTheme="majorBidi" w:cstheme="majorBidi"/>
          <w:bCs/>
          <w:sz w:val="28"/>
          <w:szCs w:val="28"/>
          <w:lang w:val="es-EC"/>
        </w:rPr>
        <w:t xml:space="preserve">identificando </w:t>
      </w:r>
      <w:r w:rsidR="008C7182">
        <w:rPr>
          <w:rFonts w:asciiTheme="majorBidi" w:eastAsia="Times New Roman" w:hAnsiTheme="majorBidi" w:cstheme="majorBidi"/>
          <w:bCs/>
          <w:sz w:val="28"/>
          <w:szCs w:val="28"/>
          <w:lang w:val="es-EC"/>
        </w:rPr>
        <w:t xml:space="preserve">anomalías </w:t>
      </w:r>
      <w:r w:rsidR="00BB5D9D">
        <w:rPr>
          <w:rFonts w:asciiTheme="majorBidi" w:eastAsia="Times New Roman" w:hAnsiTheme="majorBidi" w:cstheme="majorBidi"/>
          <w:bCs/>
          <w:sz w:val="28"/>
          <w:szCs w:val="28"/>
          <w:lang w:val="es-EC"/>
        </w:rPr>
        <w:t>y</w:t>
      </w:r>
      <w:r w:rsidR="008C7182">
        <w:rPr>
          <w:rFonts w:asciiTheme="majorBidi" w:eastAsia="Times New Roman" w:hAnsiTheme="majorBidi" w:cstheme="majorBidi"/>
          <w:bCs/>
          <w:sz w:val="28"/>
          <w:szCs w:val="28"/>
          <w:lang w:val="es-EC"/>
        </w:rPr>
        <w:t xml:space="preserve"> patrones</w:t>
      </w:r>
      <w:r w:rsidR="00BB5D9D">
        <w:rPr>
          <w:rFonts w:asciiTheme="majorBidi" w:eastAsia="Times New Roman" w:hAnsiTheme="majorBidi" w:cstheme="majorBidi"/>
          <w:bCs/>
          <w:sz w:val="28"/>
          <w:szCs w:val="28"/>
          <w:lang w:val="es-EC"/>
        </w:rPr>
        <w:t xml:space="preserve"> relevantes</w:t>
      </w:r>
      <w:r w:rsidR="008C7182">
        <w:rPr>
          <w:rFonts w:asciiTheme="majorBidi" w:eastAsia="Times New Roman" w:hAnsiTheme="majorBidi" w:cstheme="majorBidi"/>
          <w:bCs/>
          <w:sz w:val="28"/>
          <w:szCs w:val="28"/>
          <w:lang w:val="es-EC"/>
        </w:rPr>
        <w:t>.</w:t>
      </w:r>
    </w:p>
    <w:p w14:paraId="606347F8" w14:textId="2CDC1918" w:rsidR="00BB5D9D" w:rsidRDefault="008C7182" w:rsidP="00BB5D9D">
      <w:pPr>
        <w:pStyle w:val="ListParagraph"/>
        <w:numPr>
          <w:ilvl w:val="2"/>
          <w:numId w:val="1"/>
        </w:numPr>
        <w:ind w:left="1800"/>
        <w:jc w:val="both"/>
        <w:rPr>
          <w:rFonts w:asciiTheme="majorBidi" w:eastAsia="Times New Roman" w:hAnsiTheme="majorBidi" w:cstheme="majorBidi"/>
          <w:bCs/>
          <w:sz w:val="28"/>
          <w:szCs w:val="28"/>
          <w:lang w:val="es-EC"/>
        </w:rPr>
      </w:pPr>
      <w:r w:rsidRPr="008C7182">
        <w:rPr>
          <w:rFonts w:asciiTheme="majorBidi" w:eastAsia="Times New Roman" w:hAnsiTheme="majorBidi" w:cstheme="majorBidi"/>
          <w:bCs/>
          <w:sz w:val="28"/>
          <w:szCs w:val="28"/>
          <w:u w:val="single"/>
          <w:lang w:val="es-EC"/>
        </w:rPr>
        <w:t>Data</w:t>
      </w:r>
      <w:r w:rsidR="00E575E8">
        <w:rPr>
          <w:rFonts w:asciiTheme="majorBidi" w:eastAsia="Times New Roman" w:hAnsiTheme="majorBidi" w:cstheme="majorBidi"/>
          <w:bCs/>
          <w:sz w:val="28"/>
          <w:szCs w:val="28"/>
          <w:u w:val="single"/>
          <w:lang w:val="es-EC"/>
        </w:rPr>
        <w:t xml:space="preserve"> </w:t>
      </w:r>
      <w:r w:rsidRPr="008C7182">
        <w:rPr>
          <w:rFonts w:asciiTheme="majorBidi" w:eastAsia="Times New Roman" w:hAnsiTheme="majorBidi" w:cstheme="majorBidi"/>
          <w:bCs/>
          <w:sz w:val="28"/>
          <w:szCs w:val="28"/>
          <w:u w:val="single"/>
          <w:lang w:val="es-EC"/>
        </w:rPr>
        <w:t>Wrangling:</w:t>
      </w:r>
      <w:r w:rsidRPr="008C7182">
        <w:rPr>
          <w:rFonts w:asciiTheme="majorBidi" w:eastAsia="Times New Roman" w:hAnsiTheme="majorBidi" w:cstheme="majorBidi"/>
          <w:bCs/>
          <w:sz w:val="28"/>
          <w:szCs w:val="28"/>
          <w:lang w:val="es-EC"/>
        </w:rPr>
        <w:t xml:space="preserve"> procesar, limpiar y no</w:t>
      </w:r>
      <w:r>
        <w:rPr>
          <w:rFonts w:asciiTheme="majorBidi" w:eastAsia="Times New Roman" w:hAnsiTheme="majorBidi" w:cstheme="majorBidi"/>
          <w:bCs/>
          <w:sz w:val="28"/>
          <w:szCs w:val="28"/>
          <w:lang w:val="es-EC"/>
        </w:rPr>
        <w:t>rmalizar los datos</w:t>
      </w:r>
      <w:r w:rsidR="00BB5D9D">
        <w:rPr>
          <w:rFonts w:asciiTheme="majorBidi" w:eastAsia="Times New Roman" w:hAnsiTheme="majorBidi" w:cstheme="majorBidi"/>
          <w:bCs/>
          <w:sz w:val="28"/>
          <w:szCs w:val="28"/>
          <w:lang w:val="es-EC"/>
        </w:rPr>
        <w:t xml:space="preserve"> asegurando su preparación adecuada</w:t>
      </w:r>
      <w:r>
        <w:rPr>
          <w:rFonts w:asciiTheme="majorBidi" w:eastAsia="Times New Roman" w:hAnsiTheme="majorBidi" w:cstheme="majorBidi"/>
          <w:bCs/>
          <w:sz w:val="28"/>
          <w:szCs w:val="28"/>
          <w:lang w:val="es-EC"/>
        </w:rPr>
        <w:t xml:space="preserve"> para </w:t>
      </w:r>
      <w:r w:rsidR="00BB5D9D">
        <w:rPr>
          <w:rFonts w:asciiTheme="majorBidi" w:eastAsia="Times New Roman" w:hAnsiTheme="majorBidi" w:cstheme="majorBidi"/>
          <w:bCs/>
          <w:sz w:val="28"/>
          <w:szCs w:val="28"/>
          <w:lang w:val="es-EC"/>
        </w:rPr>
        <w:t xml:space="preserve">ser </w:t>
      </w:r>
      <w:r>
        <w:rPr>
          <w:rFonts w:asciiTheme="majorBidi" w:eastAsia="Times New Roman" w:hAnsiTheme="majorBidi" w:cstheme="majorBidi"/>
          <w:bCs/>
          <w:sz w:val="28"/>
          <w:szCs w:val="28"/>
          <w:lang w:val="es-EC"/>
        </w:rPr>
        <w:t>utiliza</w:t>
      </w:r>
      <w:r w:rsidR="00BB5D9D">
        <w:rPr>
          <w:rFonts w:asciiTheme="majorBidi" w:eastAsia="Times New Roman" w:hAnsiTheme="majorBidi" w:cstheme="majorBidi"/>
          <w:bCs/>
          <w:sz w:val="28"/>
          <w:szCs w:val="28"/>
          <w:lang w:val="es-EC"/>
        </w:rPr>
        <w:t xml:space="preserve">dos en los </w:t>
      </w:r>
      <w:r>
        <w:rPr>
          <w:rFonts w:asciiTheme="majorBidi" w:eastAsia="Times New Roman" w:hAnsiTheme="majorBidi" w:cstheme="majorBidi"/>
          <w:bCs/>
          <w:sz w:val="28"/>
          <w:szCs w:val="28"/>
          <w:lang w:val="es-EC"/>
        </w:rPr>
        <w:t>modelo</w:t>
      </w:r>
      <w:r w:rsidR="00BB5D9D">
        <w:rPr>
          <w:rFonts w:asciiTheme="majorBidi" w:eastAsia="Times New Roman" w:hAnsiTheme="majorBidi" w:cstheme="majorBidi"/>
          <w:bCs/>
          <w:sz w:val="28"/>
          <w:szCs w:val="28"/>
          <w:lang w:val="es-EC"/>
        </w:rPr>
        <w:t xml:space="preserve">s </w:t>
      </w:r>
      <w:r>
        <w:rPr>
          <w:rFonts w:asciiTheme="majorBidi" w:eastAsia="Times New Roman" w:hAnsiTheme="majorBidi" w:cstheme="majorBidi"/>
          <w:bCs/>
          <w:sz w:val="28"/>
          <w:szCs w:val="28"/>
          <w:lang w:val="es-EC"/>
        </w:rPr>
        <w:t>de predicción.</w:t>
      </w:r>
    </w:p>
    <w:p w14:paraId="331843AA" w14:textId="7662A843" w:rsidR="008C7182" w:rsidRDefault="008C7182" w:rsidP="00BB5D9D">
      <w:pPr>
        <w:pStyle w:val="ListParagraph"/>
        <w:numPr>
          <w:ilvl w:val="2"/>
          <w:numId w:val="1"/>
        </w:numPr>
        <w:ind w:left="1800"/>
        <w:jc w:val="both"/>
        <w:rPr>
          <w:rFonts w:asciiTheme="majorBidi" w:eastAsia="Times New Roman" w:hAnsiTheme="majorBidi" w:cstheme="majorBidi"/>
          <w:bCs/>
          <w:sz w:val="28"/>
          <w:szCs w:val="28"/>
          <w:lang w:val="es-EC"/>
        </w:rPr>
      </w:pPr>
      <w:r w:rsidRPr="00BB5D9D">
        <w:rPr>
          <w:rFonts w:asciiTheme="majorBidi" w:eastAsia="Times New Roman" w:hAnsiTheme="majorBidi" w:cstheme="majorBidi"/>
          <w:bCs/>
          <w:sz w:val="28"/>
          <w:szCs w:val="28"/>
          <w:u w:val="single"/>
          <w:lang w:val="es-EC"/>
        </w:rPr>
        <w:t>Modelado:</w:t>
      </w:r>
      <w:r w:rsidRPr="00BB5D9D">
        <w:rPr>
          <w:rFonts w:asciiTheme="majorBidi" w:eastAsia="Times New Roman" w:hAnsiTheme="majorBidi" w:cstheme="majorBidi"/>
          <w:bCs/>
          <w:sz w:val="28"/>
          <w:szCs w:val="28"/>
          <w:lang w:val="es-EC"/>
        </w:rPr>
        <w:t xml:space="preserve"> </w:t>
      </w:r>
      <w:r w:rsidR="00E575E8">
        <w:rPr>
          <w:rFonts w:asciiTheme="majorBidi" w:eastAsia="Times New Roman" w:hAnsiTheme="majorBidi" w:cstheme="majorBidi"/>
          <w:bCs/>
          <w:sz w:val="28"/>
          <w:szCs w:val="28"/>
          <w:lang w:val="es-EC"/>
        </w:rPr>
        <w:t>e</w:t>
      </w:r>
      <w:r w:rsidR="00BB5D9D" w:rsidRPr="00BB5D9D">
        <w:rPr>
          <w:rFonts w:asciiTheme="majorBidi" w:eastAsia="Times New Roman" w:hAnsiTheme="majorBidi" w:cstheme="majorBidi"/>
          <w:bCs/>
          <w:sz w:val="28"/>
          <w:szCs w:val="28"/>
          <w:lang w:val="es-EC"/>
        </w:rPr>
        <w:t xml:space="preserve">valuar diferentes modelos predictivos de clasificación para determinar el más adecuado en la predicción del movimiento diario del precio de una acción (subida o bajada). Esta tarea se llevará a cabo mediante el análisis y la comparación de las métricas </w:t>
      </w:r>
      <w:r w:rsidR="00BB5D9D" w:rsidRPr="00BB5D9D">
        <w:rPr>
          <w:rFonts w:asciiTheme="majorBidi" w:eastAsia="Times New Roman" w:hAnsiTheme="majorBidi" w:cstheme="majorBidi"/>
          <w:bCs/>
          <w:sz w:val="28"/>
          <w:szCs w:val="28"/>
          <w:lang w:val="es-EC"/>
        </w:rPr>
        <w:lastRenderedPageBreak/>
        <w:t>de desempeño de cada modelo, seleccionando finalmente el que ofrezca los mejores resultados para abordar el problema planteado.</w:t>
      </w:r>
    </w:p>
    <w:p w14:paraId="696C1EFD" w14:textId="77777777" w:rsidR="00C24B56" w:rsidRDefault="00C24B56" w:rsidP="00C24B56">
      <w:pPr>
        <w:pStyle w:val="ListParagraph"/>
        <w:ind w:left="1800"/>
        <w:jc w:val="both"/>
        <w:rPr>
          <w:rFonts w:asciiTheme="majorBidi" w:eastAsia="Times New Roman" w:hAnsiTheme="majorBidi" w:cstheme="majorBidi"/>
          <w:bCs/>
          <w:sz w:val="28"/>
          <w:szCs w:val="28"/>
          <w:lang w:val="es-EC"/>
        </w:rPr>
      </w:pPr>
    </w:p>
    <w:p w14:paraId="213530B6" w14:textId="76EE4DB5" w:rsidR="00C24B56" w:rsidRDefault="00C24B56" w:rsidP="00C24B56">
      <w:pPr>
        <w:pStyle w:val="ListParagraph"/>
        <w:numPr>
          <w:ilvl w:val="1"/>
          <w:numId w:val="1"/>
        </w:numPr>
        <w:jc w:val="both"/>
        <w:rPr>
          <w:rFonts w:asciiTheme="majorBidi" w:eastAsia="Times New Roman" w:hAnsiTheme="majorBidi" w:cstheme="majorBidi"/>
          <w:b/>
          <w:sz w:val="28"/>
          <w:szCs w:val="28"/>
          <w:lang w:val="es-EC"/>
        </w:rPr>
      </w:pPr>
      <w:r w:rsidRPr="00C24B56">
        <w:rPr>
          <w:rFonts w:asciiTheme="majorBidi" w:eastAsia="Times New Roman" w:hAnsiTheme="majorBidi" w:cstheme="majorBidi"/>
          <w:b/>
          <w:sz w:val="28"/>
          <w:szCs w:val="28"/>
          <w:lang w:val="es-EC"/>
        </w:rPr>
        <w:t>Limitaciones</w:t>
      </w:r>
    </w:p>
    <w:p w14:paraId="78EF2A47" w14:textId="77777777" w:rsidR="00C24B56" w:rsidRDefault="00C24B56" w:rsidP="00C24B56">
      <w:pPr>
        <w:pStyle w:val="ListParagraph"/>
        <w:ind w:left="1440"/>
        <w:jc w:val="both"/>
        <w:rPr>
          <w:rFonts w:asciiTheme="majorBidi" w:eastAsia="Times New Roman" w:hAnsiTheme="majorBidi" w:cstheme="majorBidi"/>
          <w:b/>
          <w:sz w:val="28"/>
          <w:szCs w:val="28"/>
          <w:lang w:val="es-EC"/>
        </w:rPr>
      </w:pPr>
    </w:p>
    <w:p w14:paraId="0489A365" w14:textId="3E5A1421" w:rsidR="00C24B56" w:rsidRDefault="00C24B56" w:rsidP="00867158">
      <w:pPr>
        <w:pStyle w:val="ListParagraph"/>
        <w:numPr>
          <w:ilvl w:val="0"/>
          <w:numId w:val="11"/>
        </w:numPr>
        <w:jc w:val="both"/>
        <w:rPr>
          <w:rFonts w:asciiTheme="majorBidi" w:eastAsia="Times New Roman" w:hAnsiTheme="majorBidi" w:cstheme="majorBidi"/>
          <w:bCs/>
          <w:sz w:val="28"/>
          <w:szCs w:val="28"/>
          <w:lang w:val="es-EC"/>
        </w:rPr>
      </w:pPr>
      <w:r w:rsidRPr="00C24B56">
        <w:rPr>
          <w:rFonts w:asciiTheme="majorBidi" w:eastAsia="Times New Roman" w:hAnsiTheme="majorBidi" w:cstheme="majorBidi"/>
          <w:bCs/>
          <w:sz w:val="28"/>
          <w:szCs w:val="28"/>
          <w:u w:val="single"/>
          <w:lang w:val="es-EC"/>
        </w:rPr>
        <w:t>Fiabilidad de los datos:</w:t>
      </w:r>
      <w:r w:rsidRPr="00C24B56">
        <w:rPr>
          <w:rFonts w:asciiTheme="majorBidi" w:eastAsia="Times New Roman" w:hAnsiTheme="majorBidi" w:cstheme="majorBidi"/>
          <w:bCs/>
          <w:sz w:val="28"/>
          <w:szCs w:val="28"/>
          <w:lang w:val="es-EC"/>
        </w:rPr>
        <w:t xml:space="preserve"> el dataset fue sacado de Kaggle y según la fuente fue actualizado hace 3 meses. Si bien los datos no están al día, </w:t>
      </w:r>
      <w:r w:rsidR="00E575E8">
        <w:rPr>
          <w:rFonts w:asciiTheme="majorBidi" w:eastAsia="Times New Roman" w:hAnsiTheme="majorBidi" w:cstheme="majorBidi"/>
          <w:bCs/>
          <w:sz w:val="28"/>
          <w:szCs w:val="28"/>
          <w:lang w:val="es-EC"/>
        </w:rPr>
        <w:t>se puede</w:t>
      </w:r>
      <w:r w:rsidRPr="00C24B56">
        <w:rPr>
          <w:rFonts w:asciiTheme="majorBidi" w:eastAsia="Times New Roman" w:hAnsiTheme="majorBidi" w:cstheme="majorBidi"/>
          <w:bCs/>
          <w:sz w:val="28"/>
          <w:szCs w:val="28"/>
          <w:lang w:val="es-EC"/>
        </w:rPr>
        <w:t xml:space="preserve"> encontra</w:t>
      </w:r>
      <w:r w:rsidR="00E575E8">
        <w:rPr>
          <w:rFonts w:asciiTheme="majorBidi" w:eastAsia="Times New Roman" w:hAnsiTheme="majorBidi" w:cstheme="majorBidi"/>
          <w:bCs/>
          <w:sz w:val="28"/>
          <w:szCs w:val="28"/>
          <w:lang w:val="es-EC"/>
        </w:rPr>
        <w:t xml:space="preserve">r </w:t>
      </w:r>
      <w:r w:rsidRPr="00C24B56">
        <w:rPr>
          <w:rFonts w:asciiTheme="majorBidi" w:eastAsia="Times New Roman" w:hAnsiTheme="majorBidi" w:cstheme="majorBidi"/>
          <w:bCs/>
          <w:sz w:val="28"/>
          <w:szCs w:val="28"/>
          <w:lang w:val="es-EC"/>
        </w:rPr>
        <w:t xml:space="preserve">posibles inconsistencias si la data no fue bien actualizada como se menciona. Esto podría influir en los modelos predictivos.  </w:t>
      </w:r>
    </w:p>
    <w:p w14:paraId="555B7E82" w14:textId="526A4A4D" w:rsidR="00C24B56" w:rsidRPr="00C24B56" w:rsidRDefault="00C24B56" w:rsidP="00867158">
      <w:pPr>
        <w:pStyle w:val="ListParagraph"/>
        <w:numPr>
          <w:ilvl w:val="0"/>
          <w:numId w:val="11"/>
        </w:numPr>
        <w:jc w:val="both"/>
        <w:rPr>
          <w:rFonts w:asciiTheme="majorBidi" w:eastAsia="Times New Roman" w:hAnsiTheme="majorBidi" w:cstheme="majorBidi"/>
          <w:bCs/>
          <w:sz w:val="28"/>
          <w:szCs w:val="28"/>
          <w:lang w:val="es-EC"/>
        </w:rPr>
      </w:pPr>
      <w:r w:rsidRPr="00C24B56">
        <w:rPr>
          <w:rFonts w:asciiTheme="majorBidi" w:eastAsia="Times New Roman" w:hAnsiTheme="majorBidi" w:cstheme="majorBidi"/>
          <w:bCs/>
          <w:sz w:val="28"/>
          <w:szCs w:val="28"/>
          <w:u w:val="single"/>
        </w:rPr>
        <w:t>Datos faltantes:</w:t>
      </w:r>
      <w:r w:rsidRPr="00C24B56">
        <w:rPr>
          <w:rFonts w:asciiTheme="majorBidi" w:eastAsia="Times New Roman" w:hAnsiTheme="majorBidi" w:cstheme="majorBidi"/>
          <w:bCs/>
          <w:sz w:val="28"/>
          <w:szCs w:val="28"/>
        </w:rPr>
        <w:t xml:space="preserve"> se debe analizar qué tipo de estrategia se debe abordar en caso de que haya muchos datos faltantes ya que pueden comprometer el análisis. Si el porcentaje es pequeño se puede considerar la imputación de valores según corresponda.</w:t>
      </w:r>
    </w:p>
    <w:p w14:paraId="2136CAAD" w14:textId="77777777" w:rsidR="00211EC6" w:rsidRPr="008C7182" w:rsidRDefault="00211EC6" w:rsidP="00211EC6">
      <w:pPr>
        <w:ind w:left="1980"/>
        <w:jc w:val="both"/>
        <w:rPr>
          <w:rFonts w:asciiTheme="majorBidi" w:eastAsia="Times New Roman" w:hAnsiTheme="majorBidi" w:cstheme="majorBidi"/>
          <w:bCs/>
          <w:sz w:val="28"/>
          <w:szCs w:val="28"/>
          <w:lang w:val="es-EC"/>
        </w:rPr>
      </w:pPr>
    </w:p>
    <w:p w14:paraId="261AD62D" w14:textId="6E3F9FCC"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DATA UNDERSATANDING</w:t>
      </w:r>
    </w:p>
    <w:p w14:paraId="3D2673E2" w14:textId="77777777" w:rsidR="007405F4" w:rsidRDefault="007405F4" w:rsidP="007405F4">
      <w:pPr>
        <w:pStyle w:val="ListParagraph"/>
        <w:jc w:val="both"/>
        <w:rPr>
          <w:rFonts w:asciiTheme="majorBidi" w:eastAsia="Times New Roman" w:hAnsiTheme="majorBidi" w:cstheme="majorBidi"/>
          <w:b/>
          <w:sz w:val="28"/>
          <w:szCs w:val="28"/>
          <w:lang w:val="es-EC"/>
        </w:rPr>
      </w:pPr>
    </w:p>
    <w:p w14:paraId="175AB8FE" w14:textId="091D9B49"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Fuente de datos</w:t>
      </w:r>
    </w:p>
    <w:p w14:paraId="58790A69" w14:textId="77777777" w:rsidR="007405F4" w:rsidRDefault="007405F4" w:rsidP="007405F4">
      <w:pPr>
        <w:pStyle w:val="ListParagraph"/>
        <w:ind w:left="1440"/>
        <w:jc w:val="both"/>
        <w:rPr>
          <w:rFonts w:asciiTheme="majorBidi" w:eastAsia="Times New Roman" w:hAnsiTheme="majorBidi" w:cstheme="majorBidi"/>
          <w:b/>
          <w:sz w:val="28"/>
          <w:szCs w:val="28"/>
          <w:lang w:val="es-EC"/>
        </w:rPr>
      </w:pPr>
    </w:p>
    <w:p w14:paraId="74268AE1" w14:textId="05572CD2" w:rsidR="007405F4" w:rsidRDefault="007405F4" w:rsidP="007405F4">
      <w:pPr>
        <w:ind w:left="1080"/>
        <w:jc w:val="both"/>
        <w:rPr>
          <w:rFonts w:asciiTheme="majorBidi" w:eastAsia="Times New Roman" w:hAnsiTheme="majorBidi" w:cstheme="majorBidi"/>
          <w:bCs/>
          <w:sz w:val="28"/>
          <w:szCs w:val="28"/>
          <w:lang w:val="es-EC"/>
        </w:rPr>
      </w:pPr>
      <w:r w:rsidRPr="007405F4">
        <w:rPr>
          <w:rFonts w:asciiTheme="majorBidi" w:eastAsia="Times New Roman" w:hAnsiTheme="majorBidi" w:cstheme="majorBidi"/>
          <w:bCs/>
          <w:sz w:val="28"/>
          <w:szCs w:val="28"/>
          <w:lang w:val="es-EC"/>
        </w:rPr>
        <w:t>Los datos que se utilizar</w:t>
      </w:r>
      <w:r>
        <w:rPr>
          <w:rFonts w:asciiTheme="majorBidi" w:eastAsia="Times New Roman" w:hAnsiTheme="majorBidi" w:cstheme="majorBidi"/>
          <w:bCs/>
          <w:sz w:val="28"/>
          <w:szCs w:val="28"/>
          <w:lang w:val="es-EC"/>
        </w:rPr>
        <w:t>on</w:t>
      </w:r>
      <w:r w:rsidRPr="007405F4">
        <w:rPr>
          <w:rFonts w:asciiTheme="majorBidi" w:eastAsia="Times New Roman" w:hAnsiTheme="majorBidi" w:cstheme="majorBidi"/>
          <w:bCs/>
          <w:sz w:val="28"/>
          <w:szCs w:val="28"/>
          <w:lang w:val="es-EC"/>
        </w:rPr>
        <w:t xml:space="preserve"> provienen de Kaggle y contiene precios históricos </w:t>
      </w:r>
      <w:r w:rsidR="00DA56CC">
        <w:rPr>
          <w:rFonts w:asciiTheme="majorBidi" w:eastAsia="Times New Roman" w:hAnsiTheme="majorBidi" w:cstheme="majorBidi"/>
          <w:bCs/>
          <w:sz w:val="28"/>
          <w:szCs w:val="28"/>
          <w:lang w:val="es-EC"/>
        </w:rPr>
        <w:t xml:space="preserve">(2010-2024) </w:t>
      </w:r>
      <w:r w:rsidRPr="007405F4">
        <w:rPr>
          <w:rFonts w:asciiTheme="majorBidi" w:eastAsia="Times New Roman" w:hAnsiTheme="majorBidi" w:cstheme="majorBidi"/>
          <w:bCs/>
          <w:sz w:val="28"/>
          <w:szCs w:val="28"/>
          <w:lang w:val="es-EC"/>
        </w:rPr>
        <w:t xml:space="preserve">de acciones para todas las empresas que actualmente se encuentran en el S&amp;P 500.  </w:t>
      </w:r>
    </w:p>
    <w:p w14:paraId="13F1F3BD" w14:textId="77777777" w:rsidR="007405F4" w:rsidRDefault="007405F4" w:rsidP="007405F4">
      <w:pPr>
        <w:ind w:left="1080"/>
        <w:jc w:val="both"/>
        <w:rPr>
          <w:rFonts w:asciiTheme="majorBidi" w:eastAsia="Times New Roman" w:hAnsiTheme="majorBidi" w:cstheme="majorBidi"/>
          <w:bCs/>
          <w:sz w:val="28"/>
          <w:szCs w:val="28"/>
          <w:lang w:val="es-EC"/>
        </w:rPr>
      </w:pPr>
    </w:p>
    <w:p w14:paraId="5F60C10B" w14:textId="77777777" w:rsidR="00281AA8" w:rsidRDefault="007405F4" w:rsidP="00281AA8">
      <w:pPr>
        <w:pStyle w:val="ListParagraph"/>
        <w:numPr>
          <w:ilvl w:val="0"/>
          <w:numId w:val="10"/>
        </w:numPr>
        <w:ind w:left="1800"/>
        <w:jc w:val="both"/>
        <w:rPr>
          <w:rFonts w:asciiTheme="majorBidi" w:eastAsia="Times New Roman" w:hAnsiTheme="majorBidi" w:cstheme="majorBidi"/>
          <w:bCs/>
          <w:sz w:val="28"/>
          <w:szCs w:val="28"/>
          <w:lang w:val="en-US"/>
        </w:rPr>
      </w:pPr>
      <w:r w:rsidRPr="007405F4">
        <w:rPr>
          <w:rFonts w:asciiTheme="majorBidi" w:eastAsia="Times New Roman" w:hAnsiTheme="majorBidi" w:cstheme="majorBidi"/>
          <w:bCs/>
          <w:sz w:val="28"/>
          <w:szCs w:val="28"/>
          <w:u w:val="single"/>
          <w:lang w:val="en-US"/>
        </w:rPr>
        <w:t>Enlace:</w:t>
      </w:r>
      <w:r w:rsidRPr="007405F4">
        <w:rPr>
          <w:rFonts w:asciiTheme="majorBidi" w:eastAsia="Times New Roman" w:hAnsiTheme="majorBidi" w:cstheme="majorBidi"/>
          <w:bCs/>
          <w:sz w:val="28"/>
          <w:szCs w:val="28"/>
          <w:lang w:val="en-US"/>
        </w:rPr>
        <w:t xml:space="preserve"> </w:t>
      </w:r>
      <w:hyperlink r:id="rId6" w:history="1">
        <w:r w:rsidRPr="007405F4">
          <w:rPr>
            <w:rStyle w:val="Hyperlink"/>
            <w:rFonts w:asciiTheme="majorBidi" w:eastAsia="Times New Roman" w:hAnsiTheme="majorBidi" w:cstheme="majorBidi"/>
            <w:bCs/>
            <w:sz w:val="28"/>
            <w:szCs w:val="28"/>
            <w:lang w:val="en-US"/>
          </w:rPr>
          <w:t>S&amp;P 500 Stocks (daily updated)</w:t>
        </w:r>
      </w:hyperlink>
    </w:p>
    <w:p w14:paraId="4CF16DB1" w14:textId="77777777" w:rsidR="00281AA8" w:rsidRPr="00EC297D" w:rsidRDefault="00281AA8" w:rsidP="00281AA8">
      <w:pPr>
        <w:jc w:val="both"/>
        <w:rPr>
          <w:rFonts w:asciiTheme="majorBidi" w:eastAsia="Times New Roman" w:hAnsiTheme="majorBidi" w:cstheme="majorBidi"/>
          <w:b/>
          <w:sz w:val="28"/>
          <w:szCs w:val="28"/>
          <w:lang w:val="en-US"/>
        </w:rPr>
      </w:pPr>
    </w:p>
    <w:p w14:paraId="650A0A85" w14:textId="1C3B5524" w:rsidR="00281AA8" w:rsidRPr="00847876" w:rsidRDefault="00281AA8" w:rsidP="00281AA8">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El </w:t>
      </w:r>
      <w:r w:rsidRPr="00847876">
        <w:rPr>
          <w:rFonts w:asciiTheme="majorBidi" w:eastAsia="Times New Roman" w:hAnsiTheme="majorBidi" w:cstheme="majorBidi"/>
          <w:bCs/>
          <w:sz w:val="28"/>
          <w:szCs w:val="28"/>
          <w:lang w:val="es-EC"/>
        </w:rPr>
        <w:t>dataset</w:t>
      </w:r>
      <w:r>
        <w:rPr>
          <w:rFonts w:asciiTheme="majorBidi" w:eastAsia="Times New Roman" w:hAnsiTheme="majorBidi" w:cstheme="majorBidi"/>
          <w:bCs/>
          <w:sz w:val="28"/>
          <w:szCs w:val="28"/>
          <w:lang w:val="es-EC"/>
        </w:rPr>
        <w:t xml:space="preserve"> </w:t>
      </w:r>
      <w:r w:rsidRPr="00847876">
        <w:rPr>
          <w:rFonts w:asciiTheme="majorBidi" w:eastAsia="Times New Roman" w:hAnsiTheme="majorBidi" w:cstheme="majorBidi"/>
          <w:bCs/>
          <w:sz w:val="28"/>
          <w:szCs w:val="28"/>
          <w:lang w:val="es-EC"/>
        </w:rPr>
        <w:t xml:space="preserve">contienen 3 archivos </w:t>
      </w:r>
      <w:r w:rsidR="00015781">
        <w:rPr>
          <w:rFonts w:asciiTheme="majorBidi" w:eastAsia="Times New Roman" w:hAnsiTheme="majorBidi" w:cstheme="majorBidi"/>
          <w:bCs/>
          <w:sz w:val="28"/>
          <w:szCs w:val="28"/>
          <w:lang w:val="es-EC"/>
        </w:rPr>
        <w:t xml:space="preserve">que se encuentran dentro de la carpeta data/clean. </w:t>
      </w:r>
      <w:r w:rsidR="00DA56CC">
        <w:rPr>
          <w:rFonts w:asciiTheme="majorBidi" w:eastAsia="Times New Roman" w:hAnsiTheme="majorBidi" w:cstheme="majorBidi"/>
          <w:bCs/>
          <w:sz w:val="28"/>
          <w:szCs w:val="28"/>
          <w:lang w:val="es-EC"/>
        </w:rPr>
        <w:t>Estos</w:t>
      </w:r>
      <w:r w:rsidR="00015781">
        <w:rPr>
          <w:rFonts w:asciiTheme="majorBidi" w:eastAsia="Times New Roman" w:hAnsiTheme="majorBidi" w:cstheme="majorBidi"/>
          <w:bCs/>
          <w:sz w:val="28"/>
          <w:szCs w:val="28"/>
          <w:lang w:val="es-EC"/>
        </w:rPr>
        <w:t xml:space="preserve"> archivos contienen </w:t>
      </w:r>
      <w:r w:rsidRPr="00847876">
        <w:rPr>
          <w:rFonts w:asciiTheme="majorBidi" w:eastAsia="Times New Roman" w:hAnsiTheme="majorBidi" w:cstheme="majorBidi"/>
          <w:bCs/>
          <w:sz w:val="28"/>
          <w:szCs w:val="28"/>
          <w:lang w:val="es-EC"/>
        </w:rPr>
        <w:t>la siguiente estructura</w:t>
      </w:r>
      <w:r>
        <w:rPr>
          <w:rFonts w:asciiTheme="majorBidi" w:eastAsia="Times New Roman" w:hAnsiTheme="majorBidi" w:cstheme="majorBidi"/>
          <w:bCs/>
          <w:sz w:val="28"/>
          <w:szCs w:val="28"/>
          <w:lang w:val="es-EC"/>
        </w:rPr>
        <w:t>.</w:t>
      </w:r>
    </w:p>
    <w:p w14:paraId="4D428DBF" w14:textId="77777777" w:rsidR="00281AA8" w:rsidRPr="00847876" w:rsidRDefault="00281AA8" w:rsidP="00281AA8">
      <w:pPr>
        <w:ind w:left="1080"/>
        <w:jc w:val="both"/>
        <w:rPr>
          <w:rFonts w:asciiTheme="majorBidi" w:eastAsia="Times New Roman" w:hAnsiTheme="majorBidi" w:cstheme="majorBidi"/>
          <w:bCs/>
          <w:sz w:val="28"/>
          <w:szCs w:val="28"/>
          <w:lang w:val="es-EC"/>
        </w:rPr>
      </w:pPr>
    </w:p>
    <w:p w14:paraId="0D44B4C7" w14:textId="3DF9CC01" w:rsidR="00281AA8" w:rsidRPr="00015781" w:rsidRDefault="00281AA8" w:rsidP="00281AA8">
      <w:pPr>
        <w:pStyle w:val="ListParagraph"/>
        <w:numPr>
          <w:ilvl w:val="0"/>
          <w:numId w:val="5"/>
        </w:numPr>
        <w:ind w:left="1800"/>
        <w:jc w:val="both"/>
        <w:rPr>
          <w:rFonts w:asciiTheme="majorBidi" w:eastAsia="Times New Roman" w:hAnsiTheme="majorBidi" w:cstheme="majorBidi"/>
          <w:bCs/>
          <w:sz w:val="28"/>
          <w:szCs w:val="28"/>
          <w:u w:val="single"/>
          <w:lang w:val="es-EC"/>
        </w:rPr>
      </w:pPr>
      <w:r w:rsidRPr="00015781">
        <w:rPr>
          <w:rFonts w:asciiTheme="majorBidi" w:eastAsia="Times New Roman" w:hAnsiTheme="majorBidi" w:cstheme="majorBidi"/>
          <w:bCs/>
          <w:sz w:val="28"/>
          <w:szCs w:val="28"/>
          <w:u w:val="single"/>
          <w:lang w:val="es-EC"/>
        </w:rPr>
        <w:t>sp500_stocks</w:t>
      </w:r>
      <w:r w:rsidR="00015781" w:rsidRPr="00015781">
        <w:rPr>
          <w:rFonts w:asciiTheme="majorBidi" w:eastAsia="Times New Roman" w:hAnsiTheme="majorBidi" w:cstheme="majorBidi"/>
          <w:bCs/>
          <w:sz w:val="28"/>
          <w:szCs w:val="28"/>
          <w:u w:val="single"/>
          <w:lang w:val="es-EC"/>
        </w:rPr>
        <w:t>:</w:t>
      </w:r>
      <w:r w:rsidR="00015781" w:rsidRPr="00DA56CC">
        <w:rPr>
          <w:rFonts w:asciiTheme="majorBidi" w:eastAsia="Times New Roman" w:hAnsiTheme="majorBidi" w:cstheme="majorBidi"/>
          <w:bCs/>
          <w:sz w:val="28"/>
          <w:szCs w:val="28"/>
          <w:lang w:val="es-EC"/>
        </w:rPr>
        <w:t xml:space="preserve"> </w:t>
      </w:r>
      <w:r w:rsidR="00DA56CC" w:rsidRPr="00DA56CC">
        <w:rPr>
          <w:rFonts w:asciiTheme="majorBidi" w:eastAsia="Times New Roman" w:hAnsiTheme="majorBidi" w:cstheme="majorBidi"/>
          <w:bCs/>
          <w:sz w:val="28"/>
          <w:szCs w:val="28"/>
          <w:lang w:val="es-EC"/>
        </w:rPr>
        <w:t>Es</w:t>
      </w:r>
      <w:r w:rsidR="00DA56CC">
        <w:rPr>
          <w:rFonts w:asciiTheme="majorBidi" w:eastAsia="Times New Roman" w:hAnsiTheme="majorBidi" w:cstheme="majorBidi"/>
          <w:bCs/>
          <w:sz w:val="28"/>
          <w:szCs w:val="28"/>
          <w:lang w:val="es-EC"/>
        </w:rPr>
        <w:t xml:space="preserve">te es el archivo principal con el que se realizara el </w:t>
      </w:r>
      <w:r w:rsidR="0032008B">
        <w:rPr>
          <w:rFonts w:asciiTheme="majorBidi" w:eastAsia="Times New Roman" w:hAnsiTheme="majorBidi" w:cstheme="majorBidi"/>
          <w:bCs/>
          <w:sz w:val="28"/>
          <w:szCs w:val="28"/>
          <w:lang w:val="es-EC"/>
        </w:rPr>
        <w:t>análisis</w:t>
      </w:r>
      <w:r w:rsidR="00DA56CC">
        <w:rPr>
          <w:rFonts w:asciiTheme="majorBidi" w:eastAsia="Times New Roman" w:hAnsiTheme="majorBidi" w:cstheme="majorBidi"/>
          <w:bCs/>
          <w:sz w:val="28"/>
          <w:szCs w:val="28"/>
          <w:lang w:val="es-EC"/>
        </w:rPr>
        <w:t xml:space="preserve"> para el modelo predictivo. </w:t>
      </w:r>
      <w:r w:rsidR="00DA56CC" w:rsidRPr="00DA56CC">
        <w:rPr>
          <w:rFonts w:asciiTheme="majorBidi" w:eastAsia="Times New Roman" w:hAnsiTheme="majorBidi" w:cstheme="majorBidi"/>
          <w:bCs/>
          <w:sz w:val="28"/>
          <w:szCs w:val="28"/>
          <w:lang w:val="es-EC"/>
        </w:rPr>
        <w:t xml:space="preserve">Los campos </w:t>
      </w:r>
      <w:r w:rsidR="00DA56CC" w:rsidRPr="00DA56CC">
        <w:rPr>
          <w:rFonts w:asciiTheme="majorBidi" w:eastAsia="Times New Roman" w:hAnsiTheme="majorBidi" w:cstheme="majorBidi"/>
          <w:bCs/>
          <w:sz w:val="28"/>
          <w:szCs w:val="28"/>
          <w:lang w:val="es-EC"/>
        </w:rPr>
        <w:tab/>
        <w:t>que contiene este archivo permitirá</w:t>
      </w:r>
      <w:r w:rsidR="00DA56CC">
        <w:rPr>
          <w:rFonts w:asciiTheme="majorBidi" w:eastAsia="Times New Roman" w:hAnsiTheme="majorBidi" w:cstheme="majorBidi"/>
          <w:bCs/>
          <w:sz w:val="28"/>
          <w:szCs w:val="28"/>
          <w:lang w:val="es-EC"/>
        </w:rPr>
        <w:t>n</w:t>
      </w:r>
      <w:r w:rsidR="00DA56CC" w:rsidRPr="00DA56CC">
        <w:rPr>
          <w:rFonts w:asciiTheme="majorBidi" w:eastAsia="Times New Roman" w:hAnsiTheme="majorBidi" w:cstheme="majorBidi"/>
          <w:bCs/>
          <w:sz w:val="28"/>
          <w:szCs w:val="28"/>
          <w:lang w:val="es-EC"/>
        </w:rPr>
        <w:t xml:space="preserve"> ver </w:t>
      </w:r>
      <w:r w:rsidR="00DA56CC">
        <w:rPr>
          <w:rFonts w:asciiTheme="majorBidi" w:eastAsia="Times New Roman" w:hAnsiTheme="majorBidi" w:cstheme="majorBidi"/>
          <w:bCs/>
          <w:sz w:val="28"/>
          <w:szCs w:val="28"/>
          <w:lang w:val="es-EC"/>
        </w:rPr>
        <w:t xml:space="preserve">los </w:t>
      </w:r>
      <w:r w:rsidR="00DA56CC" w:rsidRPr="00DA56CC">
        <w:rPr>
          <w:rFonts w:asciiTheme="majorBidi" w:eastAsia="Times New Roman" w:hAnsiTheme="majorBidi" w:cstheme="majorBidi"/>
          <w:bCs/>
          <w:sz w:val="28"/>
          <w:szCs w:val="28"/>
          <w:lang w:val="es-EC"/>
        </w:rPr>
        <w:t>patrones históricos de las empresas y explorar relaciones significativas que permitan predecir el comportamiento de los precios en el mercado.</w:t>
      </w:r>
    </w:p>
    <w:p w14:paraId="1FD7E859" w14:textId="77777777" w:rsidR="00281AA8" w:rsidRPr="00847876" w:rsidRDefault="00281AA8" w:rsidP="00281AA8">
      <w:pPr>
        <w:pStyle w:val="ListParagraph"/>
        <w:ind w:left="1440"/>
        <w:jc w:val="both"/>
        <w:rPr>
          <w:rFonts w:asciiTheme="majorBidi" w:eastAsia="Times New Roman" w:hAnsiTheme="majorBidi" w:cstheme="majorBidi"/>
          <w:bCs/>
          <w:sz w:val="28"/>
          <w:szCs w:val="28"/>
          <w:lang w:val="es-EC"/>
        </w:rPr>
      </w:pPr>
    </w:p>
    <w:tbl>
      <w:tblPr>
        <w:tblW w:w="9000" w:type="dxa"/>
        <w:tblInd w:w="1070" w:type="dxa"/>
        <w:tblLook w:val="04A0" w:firstRow="1" w:lastRow="0" w:firstColumn="1" w:lastColumn="0" w:noHBand="0" w:noVBand="1"/>
      </w:tblPr>
      <w:tblGrid>
        <w:gridCol w:w="1010"/>
        <w:gridCol w:w="1690"/>
        <w:gridCol w:w="6300"/>
      </w:tblGrid>
      <w:tr w:rsidR="00281AA8" w:rsidRPr="00847876" w14:paraId="13D86F86" w14:textId="77777777" w:rsidTr="00281AA8">
        <w:trPr>
          <w:trHeight w:val="324"/>
        </w:trPr>
        <w:tc>
          <w:tcPr>
            <w:tcW w:w="1010" w:type="dxa"/>
            <w:tcBorders>
              <w:top w:val="single" w:sz="8" w:space="0" w:color="auto"/>
              <w:left w:val="single" w:sz="8" w:space="0" w:color="auto"/>
              <w:bottom w:val="nil"/>
              <w:right w:val="single" w:sz="8" w:space="0" w:color="auto"/>
            </w:tcBorders>
            <w:shd w:val="clear" w:color="auto" w:fill="auto"/>
            <w:vAlign w:val="center"/>
            <w:hideMark/>
          </w:tcPr>
          <w:p w14:paraId="38F95EB2"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n-US" w:eastAsia="en-US"/>
              </w:rPr>
            </w:pPr>
            <w:r w:rsidRPr="00847876">
              <w:rPr>
                <w:rFonts w:ascii="Times New Roman" w:eastAsia="Times New Roman" w:hAnsi="Times New Roman" w:cs="Times New Roman"/>
                <w:b/>
                <w:bCs/>
                <w:color w:val="000000"/>
                <w:sz w:val="24"/>
                <w:szCs w:val="24"/>
                <w:lang w:val="en-US" w:eastAsia="en-US"/>
              </w:rPr>
              <w:lastRenderedPageBreak/>
              <w:t>Campo</w:t>
            </w:r>
          </w:p>
        </w:tc>
        <w:tc>
          <w:tcPr>
            <w:tcW w:w="1690" w:type="dxa"/>
            <w:tcBorders>
              <w:top w:val="single" w:sz="8" w:space="0" w:color="auto"/>
              <w:left w:val="nil"/>
              <w:bottom w:val="nil"/>
              <w:right w:val="single" w:sz="8" w:space="0" w:color="auto"/>
            </w:tcBorders>
            <w:shd w:val="clear" w:color="auto" w:fill="auto"/>
            <w:vAlign w:val="center"/>
            <w:hideMark/>
          </w:tcPr>
          <w:p w14:paraId="51B2ADA0"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Tipo de dato</w:t>
            </w:r>
          </w:p>
        </w:tc>
        <w:tc>
          <w:tcPr>
            <w:tcW w:w="6300" w:type="dxa"/>
            <w:tcBorders>
              <w:top w:val="single" w:sz="8" w:space="0" w:color="auto"/>
              <w:left w:val="nil"/>
              <w:bottom w:val="nil"/>
              <w:right w:val="single" w:sz="8" w:space="0" w:color="auto"/>
            </w:tcBorders>
            <w:shd w:val="clear" w:color="auto" w:fill="auto"/>
            <w:vAlign w:val="center"/>
            <w:hideMark/>
          </w:tcPr>
          <w:p w14:paraId="4EBBC098"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Descripción</w:t>
            </w:r>
          </w:p>
        </w:tc>
      </w:tr>
      <w:tr w:rsidR="00281AA8" w:rsidRPr="00847876" w14:paraId="73B0B2E7" w14:textId="77777777" w:rsidTr="00281AA8">
        <w:trPr>
          <w:trHeight w:val="324"/>
        </w:trPr>
        <w:tc>
          <w:tcPr>
            <w:tcW w:w="101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3B152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Date</w:t>
            </w:r>
          </w:p>
        </w:tc>
        <w:tc>
          <w:tcPr>
            <w:tcW w:w="1690" w:type="dxa"/>
            <w:tcBorders>
              <w:top w:val="single" w:sz="8" w:space="0" w:color="auto"/>
              <w:left w:val="nil"/>
              <w:bottom w:val="single" w:sz="8" w:space="0" w:color="auto"/>
              <w:right w:val="single" w:sz="8" w:space="0" w:color="auto"/>
            </w:tcBorders>
            <w:shd w:val="clear" w:color="auto" w:fill="auto"/>
            <w:vAlign w:val="center"/>
            <w:hideMark/>
          </w:tcPr>
          <w:p w14:paraId="02A7A98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Pr>
                <w:rFonts w:ascii="Times New Roman" w:eastAsia="Times New Roman" w:hAnsi="Times New Roman" w:cs="Times New Roman"/>
                <w:color w:val="000000"/>
                <w:sz w:val="24"/>
                <w:szCs w:val="24"/>
                <w:lang w:val="es-EC" w:eastAsia="en-US"/>
              </w:rPr>
              <w:t>float</w:t>
            </w:r>
          </w:p>
        </w:tc>
        <w:tc>
          <w:tcPr>
            <w:tcW w:w="6300" w:type="dxa"/>
            <w:tcBorders>
              <w:top w:val="single" w:sz="8" w:space="0" w:color="auto"/>
              <w:left w:val="nil"/>
              <w:bottom w:val="single" w:sz="8" w:space="0" w:color="auto"/>
              <w:right w:val="single" w:sz="8" w:space="0" w:color="auto"/>
            </w:tcBorders>
            <w:shd w:val="clear" w:color="auto" w:fill="auto"/>
            <w:vAlign w:val="center"/>
            <w:hideMark/>
          </w:tcPr>
          <w:p w14:paraId="7520502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Fecha del registro en formato yy-mm-dd</w:t>
            </w:r>
          </w:p>
        </w:tc>
      </w:tr>
      <w:tr w:rsidR="00281AA8" w:rsidRPr="00847876" w14:paraId="5F2823FE" w14:textId="77777777" w:rsidTr="00281AA8">
        <w:trPr>
          <w:trHeight w:val="636"/>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5CCC2FB1"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Open</w:t>
            </w:r>
          </w:p>
        </w:tc>
        <w:tc>
          <w:tcPr>
            <w:tcW w:w="1690" w:type="dxa"/>
            <w:tcBorders>
              <w:top w:val="nil"/>
              <w:left w:val="nil"/>
              <w:bottom w:val="single" w:sz="8" w:space="0" w:color="auto"/>
              <w:right w:val="single" w:sz="8" w:space="0" w:color="auto"/>
            </w:tcBorders>
            <w:shd w:val="clear" w:color="auto" w:fill="auto"/>
            <w:hideMark/>
          </w:tcPr>
          <w:p w14:paraId="204E892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A612A9">
              <w:rPr>
                <w:rFonts w:ascii="Times New Roman" w:eastAsia="Times New Roman" w:hAnsi="Times New Roman" w:cs="Times New Roman"/>
                <w:color w:val="000000"/>
                <w:sz w:val="24"/>
                <w:szCs w:val="24"/>
                <w:lang w:val="es-EC" w:eastAsia="en-US"/>
              </w:rPr>
              <w:t>float</w:t>
            </w:r>
          </w:p>
        </w:tc>
        <w:tc>
          <w:tcPr>
            <w:tcW w:w="6300" w:type="dxa"/>
            <w:tcBorders>
              <w:top w:val="nil"/>
              <w:left w:val="nil"/>
              <w:bottom w:val="single" w:sz="8" w:space="0" w:color="auto"/>
              <w:right w:val="single" w:sz="8" w:space="0" w:color="auto"/>
            </w:tcBorders>
            <w:shd w:val="clear" w:color="auto" w:fill="auto"/>
            <w:vAlign w:val="center"/>
            <w:hideMark/>
          </w:tcPr>
          <w:p w14:paraId="7FF117B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de la acción al inicio del mercado (esta es información del NYSE, por lo tanto, todo en USD)</w:t>
            </w:r>
          </w:p>
        </w:tc>
      </w:tr>
      <w:tr w:rsidR="00281AA8" w:rsidRPr="00847876" w14:paraId="6FDE845F"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21F9B6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High</w:t>
            </w:r>
          </w:p>
        </w:tc>
        <w:tc>
          <w:tcPr>
            <w:tcW w:w="1690" w:type="dxa"/>
            <w:tcBorders>
              <w:top w:val="nil"/>
              <w:left w:val="nil"/>
              <w:bottom w:val="single" w:sz="8" w:space="0" w:color="auto"/>
              <w:right w:val="single" w:sz="8" w:space="0" w:color="auto"/>
            </w:tcBorders>
            <w:shd w:val="clear" w:color="auto" w:fill="auto"/>
            <w:hideMark/>
          </w:tcPr>
          <w:p w14:paraId="03EE0173"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A612A9">
              <w:rPr>
                <w:rFonts w:ascii="Times New Roman" w:eastAsia="Times New Roman" w:hAnsi="Times New Roman" w:cs="Times New Roman"/>
                <w:color w:val="000000"/>
                <w:sz w:val="24"/>
                <w:szCs w:val="24"/>
                <w:lang w:val="es-EC" w:eastAsia="en-US"/>
              </w:rPr>
              <w:t>float</w:t>
            </w:r>
          </w:p>
        </w:tc>
        <w:tc>
          <w:tcPr>
            <w:tcW w:w="6300" w:type="dxa"/>
            <w:tcBorders>
              <w:top w:val="nil"/>
              <w:left w:val="nil"/>
              <w:bottom w:val="single" w:sz="8" w:space="0" w:color="auto"/>
              <w:right w:val="single" w:sz="8" w:space="0" w:color="auto"/>
            </w:tcBorders>
            <w:shd w:val="clear" w:color="auto" w:fill="auto"/>
            <w:vAlign w:val="center"/>
            <w:hideMark/>
          </w:tcPr>
          <w:p w14:paraId="5CBA3DB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más alto alcanzado del periodo</w:t>
            </w:r>
          </w:p>
        </w:tc>
      </w:tr>
      <w:tr w:rsidR="00281AA8" w:rsidRPr="00847876" w14:paraId="6BC9FF38"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46892A1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Low</w:t>
            </w:r>
          </w:p>
        </w:tc>
        <w:tc>
          <w:tcPr>
            <w:tcW w:w="1690" w:type="dxa"/>
            <w:tcBorders>
              <w:top w:val="nil"/>
              <w:left w:val="nil"/>
              <w:bottom w:val="single" w:sz="8" w:space="0" w:color="auto"/>
              <w:right w:val="single" w:sz="8" w:space="0" w:color="auto"/>
            </w:tcBorders>
            <w:shd w:val="clear" w:color="auto" w:fill="auto"/>
            <w:hideMark/>
          </w:tcPr>
          <w:p w14:paraId="1721B99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A612A9">
              <w:rPr>
                <w:rFonts w:ascii="Times New Roman" w:eastAsia="Times New Roman" w:hAnsi="Times New Roman" w:cs="Times New Roman"/>
                <w:color w:val="000000"/>
                <w:sz w:val="24"/>
                <w:szCs w:val="24"/>
                <w:lang w:val="es-EC" w:eastAsia="en-US"/>
              </w:rPr>
              <w:t>float</w:t>
            </w:r>
          </w:p>
        </w:tc>
        <w:tc>
          <w:tcPr>
            <w:tcW w:w="6300" w:type="dxa"/>
            <w:tcBorders>
              <w:top w:val="nil"/>
              <w:left w:val="nil"/>
              <w:bottom w:val="single" w:sz="8" w:space="0" w:color="auto"/>
              <w:right w:val="single" w:sz="8" w:space="0" w:color="auto"/>
            </w:tcBorders>
            <w:shd w:val="clear" w:color="auto" w:fill="auto"/>
            <w:vAlign w:val="center"/>
            <w:hideMark/>
          </w:tcPr>
          <w:p w14:paraId="03DA610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más bajo alcanzado del periodo</w:t>
            </w:r>
          </w:p>
        </w:tc>
      </w:tr>
      <w:tr w:rsidR="00281AA8" w:rsidRPr="00847876" w14:paraId="516AF457"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3F50FCD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Close</w:t>
            </w:r>
          </w:p>
        </w:tc>
        <w:tc>
          <w:tcPr>
            <w:tcW w:w="1690" w:type="dxa"/>
            <w:tcBorders>
              <w:top w:val="nil"/>
              <w:left w:val="nil"/>
              <w:bottom w:val="single" w:sz="8" w:space="0" w:color="auto"/>
              <w:right w:val="single" w:sz="8" w:space="0" w:color="auto"/>
            </w:tcBorders>
            <w:shd w:val="clear" w:color="auto" w:fill="auto"/>
            <w:hideMark/>
          </w:tcPr>
          <w:p w14:paraId="21004A0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A612A9">
              <w:rPr>
                <w:rFonts w:ascii="Times New Roman" w:eastAsia="Times New Roman" w:hAnsi="Times New Roman" w:cs="Times New Roman"/>
                <w:color w:val="000000"/>
                <w:sz w:val="24"/>
                <w:szCs w:val="24"/>
                <w:lang w:val="es-EC" w:eastAsia="en-US"/>
              </w:rPr>
              <w:t>float</w:t>
            </w:r>
          </w:p>
        </w:tc>
        <w:tc>
          <w:tcPr>
            <w:tcW w:w="6300" w:type="dxa"/>
            <w:tcBorders>
              <w:top w:val="nil"/>
              <w:left w:val="nil"/>
              <w:bottom w:val="single" w:sz="8" w:space="0" w:color="auto"/>
              <w:right w:val="single" w:sz="8" w:space="0" w:color="auto"/>
            </w:tcBorders>
            <w:shd w:val="clear" w:color="auto" w:fill="auto"/>
            <w:vAlign w:val="center"/>
            <w:hideMark/>
          </w:tcPr>
          <w:p w14:paraId="2324AF6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de cierre del mercado.</w:t>
            </w:r>
          </w:p>
        </w:tc>
      </w:tr>
      <w:tr w:rsidR="00281AA8" w:rsidRPr="00847876" w14:paraId="512867E3"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0F2C7E3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Volume</w:t>
            </w:r>
          </w:p>
        </w:tc>
        <w:tc>
          <w:tcPr>
            <w:tcW w:w="1690" w:type="dxa"/>
            <w:tcBorders>
              <w:top w:val="nil"/>
              <w:left w:val="nil"/>
              <w:bottom w:val="single" w:sz="8" w:space="0" w:color="auto"/>
              <w:right w:val="single" w:sz="8" w:space="0" w:color="auto"/>
            </w:tcBorders>
            <w:shd w:val="clear" w:color="auto" w:fill="auto"/>
            <w:hideMark/>
          </w:tcPr>
          <w:p w14:paraId="38F361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Pr>
                <w:rFonts w:ascii="Times New Roman" w:eastAsia="Times New Roman" w:hAnsi="Times New Roman" w:cs="Times New Roman"/>
                <w:color w:val="000000"/>
                <w:sz w:val="24"/>
                <w:szCs w:val="24"/>
                <w:lang w:val="es-EC" w:eastAsia="en-US"/>
              </w:rPr>
              <w:t>int</w:t>
            </w:r>
          </w:p>
        </w:tc>
        <w:tc>
          <w:tcPr>
            <w:tcW w:w="6300" w:type="dxa"/>
            <w:tcBorders>
              <w:top w:val="nil"/>
              <w:left w:val="nil"/>
              <w:bottom w:val="single" w:sz="8" w:space="0" w:color="auto"/>
              <w:right w:val="single" w:sz="8" w:space="0" w:color="auto"/>
            </w:tcBorders>
            <w:shd w:val="clear" w:color="auto" w:fill="auto"/>
            <w:vAlign w:val="center"/>
            <w:hideMark/>
          </w:tcPr>
          <w:p w14:paraId="6C032ED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Cantidad de acciones negociadas.</w:t>
            </w:r>
          </w:p>
        </w:tc>
      </w:tr>
      <w:tr w:rsidR="00281AA8" w:rsidRPr="00847876" w14:paraId="4427B26B" w14:textId="77777777" w:rsidTr="00281AA8">
        <w:trPr>
          <w:trHeight w:val="636"/>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1626467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Adj Close</w:t>
            </w:r>
          </w:p>
        </w:tc>
        <w:tc>
          <w:tcPr>
            <w:tcW w:w="1690" w:type="dxa"/>
            <w:tcBorders>
              <w:top w:val="nil"/>
              <w:left w:val="nil"/>
              <w:bottom w:val="single" w:sz="8" w:space="0" w:color="auto"/>
              <w:right w:val="single" w:sz="8" w:space="0" w:color="auto"/>
            </w:tcBorders>
            <w:shd w:val="clear" w:color="auto" w:fill="auto"/>
            <w:hideMark/>
          </w:tcPr>
          <w:p w14:paraId="5569CBE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A612A9">
              <w:rPr>
                <w:rFonts w:ascii="Times New Roman" w:eastAsia="Times New Roman" w:hAnsi="Times New Roman" w:cs="Times New Roman"/>
                <w:color w:val="000000"/>
                <w:sz w:val="24"/>
                <w:szCs w:val="24"/>
                <w:lang w:val="es-EC" w:eastAsia="en-US"/>
              </w:rPr>
              <w:t>float</w:t>
            </w:r>
          </w:p>
        </w:tc>
        <w:tc>
          <w:tcPr>
            <w:tcW w:w="6300" w:type="dxa"/>
            <w:tcBorders>
              <w:top w:val="nil"/>
              <w:left w:val="nil"/>
              <w:bottom w:val="single" w:sz="8" w:space="0" w:color="auto"/>
              <w:right w:val="single" w:sz="8" w:space="0" w:color="auto"/>
            </w:tcBorders>
            <w:shd w:val="clear" w:color="auto" w:fill="auto"/>
            <w:vAlign w:val="center"/>
            <w:hideMark/>
          </w:tcPr>
          <w:p w14:paraId="56C0F94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Similar al precio de cierre del mercado, pero incluye acciones de la empresa como dividendos y divisiones de acciones.</w:t>
            </w:r>
          </w:p>
        </w:tc>
      </w:tr>
      <w:tr w:rsidR="00281AA8" w:rsidRPr="00847876" w14:paraId="7C5F97B9"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41F4915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Symbol</w:t>
            </w:r>
          </w:p>
        </w:tc>
        <w:tc>
          <w:tcPr>
            <w:tcW w:w="1690" w:type="dxa"/>
            <w:tcBorders>
              <w:top w:val="nil"/>
              <w:left w:val="nil"/>
              <w:bottom w:val="single" w:sz="8" w:space="0" w:color="auto"/>
              <w:right w:val="single" w:sz="8" w:space="0" w:color="auto"/>
            </w:tcBorders>
            <w:shd w:val="clear" w:color="auto" w:fill="auto"/>
            <w:hideMark/>
          </w:tcPr>
          <w:p w14:paraId="5E792BC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A612A9">
              <w:rPr>
                <w:rFonts w:ascii="Times New Roman" w:eastAsia="Times New Roman" w:hAnsi="Times New Roman" w:cs="Times New Roman"/>
                <w:color w:val="000000"/>
                <w:sz w:val="24"/>
                <w:szCs w:val="24"/>
                <w:lang w:val="es-EC" w:eastAsia="en-US"/>
              </w:rPr>
              <w:t>float</w:t>
            </w:r>
          </w:p>
        </w:tc>
        <w:tc>
          <w:tcPr>
            <w:tcW w:w="6300" w:type="dxa"/>
            <w:tcBorders>
              <w:top w:val="nil"/>
              <w:left w:val="nil"/>
              <w:bottom w:val="single" w:sz="8" w:space="0" w:color="auto"/>
              <w:right w:val="single" w:sz="8" w:space="0" w:color="auto"/>
            </w:tcBorders>
            <w:shd w:val="clear" w:color="auto" w:fill="auto"/>
            <w:vAlign w:val="center"/>
            <w:hideMark/>
          </w:tcPr>
          <w:p w14:paraId="69910A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Símbolo de la empresa</w:t>
            </w:r>
          </w:p>
        </w:tc>
      </w:tr>
    </w:tbl>
    <w:p w14:paraId="7A4C9229" w14:textId="77777777" w:rsidR="00281AA8" w:rsidRDefault="00281AA8" w:rsidP="00281AA8">
      <w:pPr>
        <w:ind w:left="720"/>
        <w:jc w:val="both"/>
        <w:rPr>
          <w:rFonts w:asciiTheme="majorBidi" w:eastAsia="Times New Roman" w:hAnsiTheme="majorBidi" w:cstheme="majorBidi"/>
          <w:bCs/>
          <w:sz w:val="28"/>
          <w:szCs w:val="28"/>
          <w:lang w:val="es-EC"/>
        </w:rPr>
      </w:pPr>
    </w:p>
    <w:p w14:paraId="40A00F8B" w14:textId="77777777" w:rsidR="00281AA8" w:rsidRPr="00847876" w:rsidRDefault="00281AA8" w:rsidP="00281AA8">
      <w:pPr>
        <w:ind w:left="720"/>
        <w:jc w:val="both"/>
        <w:rPr>
          <w:rFonts w:asciiTheme="majorBidi" w:eastAsia="Times New Roman" w:hAnsiTheme="majorBidi" w:cstheme="majorBidi"/>
          <w:bCs/>
          <w:sz w:val="28"/>
          <w:szCs w:val="28"/>
          <w:lang w:val="es-EC"/>
        </w:rPr>
      </w:pPr>
    </w:p>
    <w:p w14:paraId="57810D54" w14:textId="1ACB06D4" w:rsidR="00281AA8" w:rsidRPr="00015781" w:rsidRDefault="00281AA8" w:rsidP="00281AA8">
      <w:pPr>
        <w:pStyle w:val="ListParagraph"/>
        <w:numPr>
          <w:ilvl w:val="0"/>
          <w:numId w:val="5"/>
        </w:numPr>
        <w:ind w:left="1800"/>
        <w:jc w:val="both"/>
        <w:rPr>
          <w:rFonts w:asciiTheme="majorBidi" w:eastAsia="Times New Roman" w:hAnsiTheme="majorBidi" w:cstheme="majorBidi"/>
          <w:bCs/>
          <w:sz w:val="28"/>
          <w:szCs w:val="28"/>
          <w:u w:val="single"/>
          <w:lang w:val="es-EC"/>
        </w:rPr>
      </w:pPr>
      <w:r w:rsidRPr="00015781">
        <w:rPr>
          <w:rFonts w:asciiTheme="majorBidi" w:eastAsia="Times New Roman" w:hAnsiTheme="majorBidi" w:cstheme="majorBidi"/>
          <w:bCs/>
          <w:sz w:val="28"/>
          <w:szCs w:val="28"/>
          <w:u w:val="single"/>
          <w:lang w:val="es-EC"/>
        </w:rPr>
        <w:t>sp500_companies</w:t>
      </w:r>
      <w:r w:rsidR="00015781" w:rsidRPr="00015781">
        <w:rPr>
          <w:rFonts w:asciiTheme="majorBidi" w:eastAsia="Times New Roman" w:hAnsiTheme="majorBidi" w:cstheme="majorBidi"/>
          <w:bCs/>
          <w:sz w:val="28"/>
          <w:szCs w:val="28"/>
          <w:u w:val="single"/>
          <w:lang w:val="es-EC"/>
        </w:rPr>
        <w:t>:</w:t>
      </w:r>
      <w:r w:rsidR="00015781" w:rsidRPr="00DA56CC">
        <w:rPr>
          <w:rFonts w:asciiTheme="majorBidi" w:eastAsia="Times New Roman" w:hAnsiTheme="majorBidi" w:cstheme="majorBidi"/>
          <w:bCs/>
          <w:sz w:val="28"/>
          <w:szCs w:val="28"/>
          <w:lang w:val="es-EC"/>
        </w:rPr>
        <w:t xml:space="preserve"> </w:t>
      </w:r>
      <w:r w:rsidR="00DA56CC">
        <w:rPr>
          <w:rFonts w:asciiTheme="majorBidi" w:eastAsia="Times New Roman" w:hAnsiTheme="majorBidi" w:cstheme="majorBidi"/>
          <w:bCs/>
          <w:sz w:val="28"/>
          <w:szCs w:val="28"/>
          <w:lang w:val="es-EC"/>
        </w:rPr>
        <w:t>Este archivo contiene datos descriptivos de las empresas.</w:t>
      </w:r>
    </w:p>
    <w:p w14:paraId="0CE93473" w14:textId="77777777" w:rsidR="00281AA8" w:rsidRDefault="00281AA8" w:rsidP="00281AA8">
      <w:pPr>
        <w:ind w:left="720"/>
        <w:jc w:val="both"/>
        <w:rPr>
          <w:rFonts w:asciiTheme="majorBidi" w:eastAsia="Times New Roman" w:hAnsiTheme="majorBidi" w:cstheme="majorBidi"/>
          <w:bCs/>
          <w:sz w:val="28"/>
          <w:szCs w:val="28"/>
          <w:lang w:val="es-EC"/>
        </w:rPr>
      </w:pPr>
    </w:p>
    <w:tbl>
      <w:tblPr>
        <w:tblW w:w="8910" w:type="dxa"/>
        <w:tblInd w:w="1160" w:type="dxa"/>
        <w:tblLook w:val="04A0" w:firstRow="1" w:lastRow="0" w:firstColumn="1" w:lastColumn="0" w:noHBand="0" w:noVBand="1"/>
      </w:tblPr>
      <w:tblGrid>
        <w:gridCol w:w="2430"/>
        <w:gridCol w:w="1623"/>
        <w:gridCol w:w="4857"/>
      </w:tblGrid>
      <w:tr w:rsidR="00281AA8" w:rsidRPr="00847876" w14:paraId="302F319A" w14:textId="77777777" w:rsidTr="00281AA8">
        <w:trPr>
          <w:trHeight w:val="324"/>
        </w:trPr>
        <w:tc>
          <w:tcPr>
            <w:tcW w:w="2430" w:type="dxa"/>
            <w:tcBorders>
              <w:top w:val="single" w:sz="8" w:space="0" w:color="auto"/>
              <w:left w:val="single" w:sz="8" w:space="0" w:color="auto"/>
              <w:bottom w:val="nil"/>
              <w:right w:val="single" w:sz="8" w:space="0" w:color="auto"/>
            </w:tcBorders>
            <w:shd w:val="clear" w:color="auto" w:fill="auto"/>
            <w:vAlign w:val="center"/>
            <w:hideMark/>
          </w:tcPr>
          <w:p w14:paraId="698DC697"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n-US" w:eastAsia="en-US"/>
              </w:rPr>
            </w:pPr>
            <w:r w:rsidRPr="00847876">
              <w:rPr>
                <w:rFonts w:ascii="Times New Roman" w:eastAsia="Times New Roman" w:hAnsi="Times New Roman" w:cs="Times New Roman"/>
                <w:b/>
                <w:bCs/>
                <w:color w:val="000000"/>
                <w:sz w:val="24"/>
                <w:szCs w:val="24"/>
                <w:lang w:val="en-US" w:eastAsia="en-US"/>
              </w:rPr>
              <w:t>Campo</w:t>
            </w:r>
          </w:p>
        </w:tc>
        <w:tc>
          <w:tcPr>
            <w:tcW w:w="1623" w:type="dxa"/>
            <w:tcBorders>
              <w:top w:val="single" w:sz="8" w:space="0" w:color="auto"/>
              <w:left w:val="nil"/>
              <w:bottom w:val="nil"/>
              <w:right w:val="single" w:sz="8" w:space="0" w:color="auto"/>
            </w:tcBorders>
            <w:shd w:val="clear" w:color="auto" w:fill="auto"/>
            <w:vAlign w:val="center"/>
            <w:hideMark/>
          </w:tcPr>
          <w:p w14:paraId="7F086C23"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Tipo de dato</w:t>
            </w:r>
          </w:p>
        </w:tc>
        <w:tc>
          <w:tcPr>
            <w:tcW w:w="4857" w:type="dxa"/>
            <w:tcBorders>
              <w:top w:val="single" w:sz="8" w:space="0" w:color="auto"/>
              <w:left w:val="nil"/>
              <w:bottom w:val="nil"/>
              <w:right w:val="single" w:sz="8" w:space="0" w:color="auto"/>
            </w:tcBorders>
            <w:shd w:val="clear" w:color="auto" w:fill="auto"/>
            <w:vAlign w:val="center"/>
            <w:hideMark/>
          </w:tcPr>
          <w:p w14:paraId="01298064"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Descripción</w:t>
            </w:r>
          </w:p>
        </w:tc>
      </w:tr>
      <w:tr w:rsidR="00281AA8" w:rsidRPr="00847876" w14:paraId="6222E6F3" w14:textId="77777777" w:rsidTr="00281AA8">
        <w:trPr>
          <w:trHeight w:val="324"/>
        </w:trPr>
        <w:tc>
          <w:tcPr>
            <w:tcW w:w="24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8EC06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Exchange</w:t>
            </w:r>
          </w:p>
        </w:tc>
        <w:tc>
          <w:tcPr>
            <w:tcW w:w="1623" w:type="dxa"/>
            <w:tcBorders>
              <w:top w:val="single" w:sz="8" w:space="0" w:color="auto"/>
              <w:left w:val="nil"/>
              <w:bottom w:val="single" w:sz="8" w:space="0" w:color="auto"/>
              <w:right w:val="single" w:sz="8" w:space="0" w:color="auto"/>
            </w:tcBorders>
            <w:shd w:val="clear" w:color="auto" w:fill="auto"/>
            <w:vAlign w:val="center"/>
            <w:hideMark/>
          </w:tcPr>
          <w:p w14:paraId="0878247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Object(string)</w:t>
            </w:r>
          </w:p>
        </w:tc>
        <w:tc>
          <w:tcPr>
            <w:tcW w:w="4857" w:type="dxa"/>
            <w:tcBorders>
              <w:top w:val="single" w:sz="8" w:space="0" w:color="auto"/>
              <w:left w:val="nil"/>
              <w:bottom w:val="single" w:sz="8" w:space="0" w:color="auto"/>
              <w:right w:val="single" w:sz="8" w:space="0" w:color="auto"/>
            </w:tcBorders>
            <w:shd w:val="clear" w:color="auto" w:fill="auto"/>
            <w:vAlign w:val="center"/>
            <w:hideMark/>
          </w:tcPr>
          <w:p w14:paraId="041CDBA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Intercambio donde se negocian sus acciones.</w:t>
            </w:r>
          </w:p>
        </w:tc>
      </w:tr>
      <w:tr w:rsidR="00281AA8" w:rsidRPr="00847876" w14:paraId="7B34F2A1"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7002DB9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Symbol</w:t>
            </w:r>
          </w:p>
        </w:tc>
        <w:tc>
          <w:tcPr>
            <w:tcW w:w="1623" w:type="dxa"/>
            <w:tcBorders>
              <w:top w:val="nil"/>
              <w:left w:val="nil"/>
              <w:bottom w:val="single" w:sz="8" w:space="0" w:color="auto"/>
              <w:right w:val="single" w:sz="8" w:space="0" w:color="auto"/>
            </w:tcBorders>
            <w:shd w:val="clear" w:color="auto" w:fill="auto"/>
            <w:hideMark/>
          </w:tcPr>
          <w:p w14:paraId="38AF3A2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C2498">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35578FD0"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Símbolo de la acción.</w:t>
            </w:r>
          </w:p>
        </w:tc>
      </w:tr>
      <w:tr w:rsidR="00281AA8" w:rsidRPr="00847876" w14:paraId="5ECA2E44"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394D030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Shortname</w:t>
            </w:r>
          </w:p>
        </w:tc>
        <w:tc>
          <w:tcPr>
            <w:tcW w:w="1623" w:type="dxa"/>
            <w:tcBorders>
              <w:top w:val="nil"/>
              <w:left w:val="nil"/>
              <w:bottom w:val="single" w:sz="8" w:space="0" w:color="auto"/>
              <w:right w:val="single" w:sz="8" w:space="0" w:color="auto"/>
            </w:tcBorders>
            <w:shd w:val="clear" w:color="auto" w:fill="auto"/>
            <w:hideMark/>
          </w:tcPr>
          <w:p w14:paraId="5A7AC73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C2498">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333A4DD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Nombre corto de la empresa.</w:t>
            </w:r>
          </w:p>
        </w:tc>
      </w:tr>
      <w:tr w:rsidR="00281AA8" w:rsidRPr="00847876" w14:paraId="17E486ED"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0D5DC0C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Longname</w:t>
            </w:r>
          </w:p>
        </w:tc>
        <w:tc>
          <w:tcPr>
            <w:tcW w:w="1623" w:type="dxa"/>
            <w:tcBorders>
              <w:top w:val="nil"/>
              <w:left w:val="nil"/>
              <w:bottom w:val="single" w:sz="8" w:space="0" w:color="auto"/>
              <w:right w:val="single" w:sz="8" w:space="0" w:color="auto"/>
            </w:tcBorders>
            <w:shd w:val="clear" w:color="auto" w:fill="auto"/>
            <w:hideMark/>
          </w:tcPr>
          <w:p w14:paraId="60B905C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C2498">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351F96A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Nombre completo de la empresa.</w:t>
            </w:r>
          </w:p>
        </w:tc>
      </w:tr>
      <w:tr w:rsidR="00281AA8" w:rsidRPr="00847876" w14:paraId="4ABAE494"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3518F34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Sector</w:t>
            </w:r>
          </w:p>
        </w:tc>
        <w:tc>
          <w:tcPr>
            <w:tcW w:w="1623" w:type="dxa"/>
            <w:tcBorders>
              <w:top w:val="nil"/>
              <w:left w:val="nil"/>
              <w:bottom w:val="single" w:sz="8" w:space="0" w:color="auto"/>
              <w:right w:val="single" w:sz="8" w:space="0" w:color="auto"/>
            </w:tcBorders>
            <w:shd w:val="clear" w:color="auto" w:fill="auto"/>
            <w:hideMark/>
          </w:tcPr>
          <w:p w14:paraId="193A126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C2498">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63E1064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Sector en el que opera la empresa.</w:t>
            </w:r>
          </w:p>
        </w:tc>
      </w:tr>
      <w:tr w:rsidR="00281AA8" w:rsidRPr="00847876" w14:paraId="608ADC56"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7EDFD53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Industry</w:t>
            </w:r>
          </w:p>
        </w:tc>
        <w:tc>
          <w:tcPr>
            <w:tcW w:w="1623" w:type="dxa"/>
            <w:tcBorders>
              <w:top w:val="nil"/>
              <w:left w:val="nil"/>
              <w:bottom w:val="single" w:sz="8" w:space="0" w:color="auto"/>
              <w:right w:val="single" w:sz="8" w:space="0" w:color="auto"/>
            </w:tcBorders>
            <w:shd w:val="clear" w:color="auto" w:fill="auto"/>
            <w:hideMark/>
          </w:tcPr>
          <w:p w14:paraId="6C0445F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C2498">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7AFD3FF0"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Industria, dentro de un sector, en la que opera la empresa.</w:t>
            </w:r>
          </w:p>
        </w:tc>
      </w:tr>
      <w:tr w:rsidR="00281AA8" w:rsidRPr="00847876" w14:paraId="5DB10622"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4A33BCB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Currentprice</w:t>
            </w:r>
          </w:p>
        </w:tc>
        <w:tc>
          <w:tcPr>
            <w:tcW w:w="1623" w:type="dxa"/>
            <w:tcBorders>
              <w:top w:val="nil"/>
              <w:left w:val="nil"/>
              <w:bottom w:val="single" w:sz="8" w:space="0" w:color="auto"/>
              <w:right w:val="single" w:sz="8" w:space="0" w:color="auto"/>
            </w:tcBorders>
            <w:shd w:val="clear" w:color="auto" w:fill="auto"/>
            <w:vAlign w:val="center"/>
            <w:hideMark/>
          </w:tcPr>
          <w:p w14:paraId="3DDB7A6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Float</w:t>
            </w:r>
          </w:p>
        </w:tc>
        <w:tc>
          <w:tcPr>
            <w:tcW w:w="4857" w:type="dxa"/>
            <w:tcBorders>
              <w:top w:val="nil"/>
              <w:left w:val="nil"/>
              <w:bottom w:val="single" w:sz="8" w:space="0" w:color="auto"/>
              <w:right w:val="single" w:sz="8" w:space="0" w:color="auto"/>
            </w:tcBorders>
            <w:shd w:val="clear" w:color="auto" w:fill="auto"/>
            <w:vAlign w:val="center"/>
            <w:hideMark/>
          </w:tcPr>
          <w:p w14:paraId="27F42EB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actual de la acción.</w:t>
            </w:r>
          </w:p>
        </w:tc>
      </w:tr>
      <w:tr w:rsidR="00281AA8" w:rsidRPr="00847876" w14:paraId="1AE580FC"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6B45368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Marketcap</w:t>
            </w:r>
          </w:p>
        </w:tc>
        <w:tc>
          <w:tcPr>
            <w:tcW w:w="1623" w:type="dxa"/>
            <w:tcBorders>
              <w:top w:val="nil"/>
              <w:left w:val="nil"/>
              <w:bottom w:val="single" w:sz="8" w:space="0" w:color="auto"/>
              <w:right w:val="single" w:sz="8" w:space="0" w:color="auto"/>
            </w:tcBorders>
            <w:shd w:val="clear" w:color="auto" w:fill="auto"/>
            <w:vAlign w:val="center"/>
            <w:hideMark/>
          </w:tcPr>
          <w:p w14:paraId="594962E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int</w:t>
            </w:r>
          </w:p>
        </w:tc>
        <w:tc>
          <w:tcPr>
            <w:tcW w:w="4857" w:type="dxa"/>
            <w:tcBorders>
              <w:top w:val="nil"/>
              <w:left w:val="nil"/>
              <w:bottom w:val="single" w:sz="8" w:space="0" w:color="auto"/>
              <w:right w:val="single" w:sz="8" w:space="0" w:color="auto"/>
            </w:tcBorders>
            <w:shd w:val="clear" w:color="auto" w:fill="auto"/>
            <w:vAlign w:val="center"/>
            <w:hideMark/>
          </w:tcPr>
          <w:p w14:paraId="6F6543C3"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Capitalización de mercado actual.</w:t>
            </w:r>
          </w:p>
        </w:tc>
      </w:tr>
      <w:tr w:rsidR="00281AA8" w:rsidRPr="00847876" w14:paraId="53E89BA8"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719201C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Ebitda</w:t>
            </w:r>
          </w:p>
        </w:tc>
        <w:tc>
          <w:tcPr>
            <w:tcW w:w="1623" w:type="dxa"/>
            <w:tcBorders>
              <w:top w:val="nil"/>
              <w:left w:val="nil"/>
              <w:bottom w:val="single" w:sz="8" w:space="0" w:color="auto"/>
              <w:right w:val="single" w:sz="8" w:space="0" w:color="auto"/>
            </w:tcBorders>
            <w:shd w:val="clear" w:color="auto" w:fill="auto"/>
            <w:vAlign w:val="center"/>
            <w:hideMark/>
          </w:tcPr>
          <w:p w14:paraId="095C603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Float</w:t>
            </w:r>
          </w:p>
        </w:tc>
        <w:tc>
          <w:tcPr>
            <w:tcW w:w="4857" w:type="dxa"/>
            <w:tcBorders>
              <w:top w:val="nil"/>
              <w:left w:val="nil"/>
              <w:bottom w:val="single" w:sz="8" w:space="0" w:color="auto"/>
              <w:right w:val="single" w:sz="8" w:space="0" w:color="auto"/>
            </w:tcBorders>
            <w:shd w:val="clear" w:color="auto" w:fill="auto"/>
            <w:vAlign w:val="center"/>
            <w:hideMark/>
          </w:tcPr>
          <w:p w14:paraId="37E47E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Ganancias antes de intereses, impuestos, depreciación y amortización.</w:t>
            </w:r>
          </w:p>
        </w:tc>
      </w:tr>
      <w:tr w:rsidR="00281AA8" w:rsidRPr="00847876" w14:paraId="78C215A2"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1DA85D8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Revenuegrowth</w:t>
            </w:r>
          </w:p>
        </w:tc>
        <w:tc>
          <w:tcPr>
            <w:tcW w:w="1623" w:type="dxa"/>
            <w:tcBorders>
              <w:top w:val="nil"/>
              <w:left w:val="nil"/>
              <w:bottom w:val="single" w:sz="8" w:space="0" w:color="auto"/>
              <w:right w:val="single" w:sz="8" w:space="0" w:color="auto"/>
            </w:tcBorders>
            <w:shd w:val="clear" w:color="auto" w:fill="auto"/>
            <w:vAlign w:val="center"/>
            <w:hideMark/>
          </w:tcPr>
          <w:p w14:paraId="5F18507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Float</w:t>
            </w:r>
          </w:p>
        </w:tc>
        <w:tc>
          <w:tcPr>
            <w:tcW w:w="4857" w:type="dxa"/>
            <w:tcBorders>
              <w:top w:val="nil"/>
              <w:left w:val="nil"/>
              <w:bottom w:val="single" w:sz="8" w:space="0" w:color="auto"/>
              <w:right w:val="single" w:sz="8" w:space="0" w:color="auto"/>
            </w:tcBorders>
            <w:shd w:val="clear" w:color="auto" w:fill="auto"/>
            <w:vAlign w:val="center"/>
            <w:hideMark/>
          </w:tcPr>
          <w:p w14:paraId="42D4CCD0"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Crecimiento de ingresos.</w:t>
            </w:r>
          </w:p>
        </w:tc>
      </w:tr>
      <w:tr w:rsidR="00281AA8" w:rsidRPr="00847876" w14:paraId="384459BF"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48C4F26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City</w:t>
            </w:r>
          </w:p>
        </w:tc>
        <w:tc>
          <w:tcPr>
            <w:tcW w:w="1623" w:type="dxa"/>
            <w:tcBorders>
              <w:top w:val="nil"/>
              <w:left w:val="nil"/>
              <w:bottom w:val="single" w:sz="8" w:space="0" w:color="auto"/>
              <w:right w:val="single" w:sz="8" w:space="0" w:color="auto"/>
            </w:tcBorders>
            <w:shd w:val="clear" w:color="auto" w:fill="auto"/>
            <w:hideMark/>
          </w:tcPr>
          <w:p w14:paraId="4693E0F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E46C56">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322B0AA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Ciudad matriz de la empresa.</w:t>
            </w:r>
          </w:p>
        </w:tc>
      </w:tr>
      <w:tr w:rsidR="00281AA8" w:rsidRPr="00847876" w14:paraId="4C3B8019"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3133CD41"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State</w:t>
            </w:r>
          </w:p>
        </w:tc>
        <w:tc>
          <w:tcPr>
            <w:tcW w:w="1623" w:type="dxa"/>
            <w:tcBorders>
              <w:top w:val="nil"/>
              <w:left w:val="nil"/>
              <w:bottom w:val="single" w:sz="8" w:space="0" w:color="auto"/>
              <w:right w:val="single" w:sz="8" w:space="0" w:color="auto"/>
            </w:tcBorders>
            <w:shd w:val="clear" w:color="auto" w:fill="auto"/>
            <w:hideMark/>
          </w:tcPr>
          <w:p w14:paraId="2B55FA6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E46C56">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1C74E9D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Estado matriz de la empresa.</w:t>
            </w:r>
          </w:p>
        </w:tc>
      </w:tr>
      <w:tr w:rsidR="00281AA8" w:rsidRPr="00847876" w14:paraId="77083629"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21AE1241"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Country</w:t>
            </w:r>
          </w:p>
        </w:tc>
        <w:tc>
          <w:tcPr>
            <w:tcW w:w="1623" w:type="dxa"/>
            <w:tcBorders>
              <w:top w:val="nil"/>
              <w:left w:val="nil"/>
              <w:bottom w:val="single" w:sz="8" w:space="0" w:color="auto"/>
              <w:right w:val="single" w:sz="8" w:space="0" w:color="auto"/>
            </w:tcBorders>
            <w:shd w:val="clear" w:color="auto" w:fill="auto"/>
            <w:hideMark/>
          </w:tcPr>
          <w:p w14:paraId="2DFF12E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E46C56">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2D8589E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País matriz de la empresa.</w:t>
            </w:r>
          </w:p>
        </w:tc>
      </w:tr>
      <w:tr w:rsidR="00281AA8" w:rsidRPr="00847876" w14:paraId="5D02C264"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1112BB8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Fulltimeemployees</w:t>
            </w:r>
          </w:p>
        </w:tc>
        <w:tc>
          <w:tcPr>
            <w:tcW w:w="1623" w:type="dxa"/>
            <w:tcBorders>
              <w:top w:val="nil"/>
              <w:left w:val="nil"/>
              <w:bottom w:val="single" w:sz="8" w:space="0" w:color="auto"/>
              <w:right w:val="single" w:sz="8" w:space="0" w:color="auto"/>
            </w:tcBorders>
            <w:shd w:val="clear" w:color="auto" w:fill="auto"/>
            <w:vAlign w:val="center"/>
            <w:hideMark/>
          </w:tcPr>
          <w:p w14:paraId="16B114F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int</w:t>
            </w:r>
          </w:p>
        </w:tc>
        <w:tc>
          <w:tcPr>
            <w:tcW w:w="4857" w:type="dxa"/>
            <w:tcBorders>
              <w:top w:val="nil"/>
              <w:left w:val="nil"/>
              <w:bottom w:val="single" w:sz="8" w:space="0" w:color="auto"/>
              <w:right w:val="single" w:sz="8" w:space="0" w:color="auto"/>
            </w:tcBorders>
            <w:shd w:val="clear" w:color="auto" w:fill="auto"/>
            <w:vAlign w:val="center"/>
            <w:hideMark/>
          </w:tcPr>
          <w:p w14:paraId="227E294A"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Número de empleados a tiempo completo.</w:t>
            </w:r>
          </w:p>
        </w:tc>
      </w:tr>
      <w:tr w:rsidR="00281AA8" w:rsidRPr="00847876" w14:paraId="71292C88"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4DE84D3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Longbusinesssummary</w:t>
            </w:r>
          </w:p>
        </w:tc>
        <w:tc>
          <w:tcPr>
            <w:tcW w:w="1623" w:type="dxa"/>
            <w:tcBorders>
              <w:top w:val="nil"/>
              <w:left w:val="nil"/>
              <w:bottom w:val="single" w:sz="8" w:space="0" w:color="auto"/>
              <w:right w:val="single" w:sz="8" w:space="0" w:color="auto"/>
            </w:tcBorders>
            <w:shd w:val="clear" w:color="auto" w:fill="auto"/>
            <w:vAlign w:val="center"/>
            <w:hideMark/>
          </w:tcPr>
          <w:p w14:paraId="63E8385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Object(string)</w:t>
            </w:r>
          </w:p>
        </w:tc>
        <w:tc>
          <w:tcPr>
            <w:tcW w:w="4857" w:type="dxa"/>
            <w:tcBorders>
              <w:top w:val="nil"/>
              <w:left w:val="nil"/>
              <w:bottom w:val="single" w:sz="8" w:space="0" w:color="auto"/>
              <w:right w:val="single" w:sz="8" w:space="0" w:color="auto"/>
            </w:tcBorders>
            <w:shd w:val="clear" w:color="auto" w:fill="auto"/>
            <w:vAlign w:val="center"/>
            <w:hideMark/>
          </w:tcPr>
          <w:p w14:paraId="5EC61BE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Descripción general de la compañía.</w:t>
            </w:r>
          </w:p>
        </w:tc>
      </w:tr>
      <w:tr w:rsidR="00281AA8" w:rsidRPr="00847876" w14:paraId="77D8AE14" w14:textId="77777777" w:rsidTr="00281AA8">
        <w:trPr>
          <w:trHeight w:val="636"/>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539E3F6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Weight</w:t>
            </w:r>
          </w:p>
        </w:tc>
        <w:tc>
          <w:tcPr>
            <w:tcW w:w="1623" w:type="dxa"/>
            <w:tcBorders>
              <w:top w:val="nil"/>
              <w:left w:val="nil"/>
              <w:bottom w:val="single" w:sz="8" w:space="0" w:color="auto"/>
              <w:right w:val="single" w:sz="8" w:space="0" w:color="auto"/>
            </w:tcBorders>
            <w:shd w:val="clear" w:color="auto" w:fill="auto"/>
            <w:vAlign w:val="center"/>
            <w:hideMark/>
          </w:tcPr>
          <w:p w14:paraId="78F38F7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float</w:t>
            </w:r>
          </w:p>
        </w:tc>
        <w:tc>
          <w:tcPr>
            <w:tcW w:w="4857" w:type="dxa"/>
            <w:tcBorders>
              <w:top w:val="nil"/>
              <w:left w:val="nil"/>
              <w:bottom w:val="single" w:sz="8" w:space="0" w:color="auto"/>
              <w:right w:val="single" w:sz="8" w:space="0" w:color="auto"/>
            </w:tcBorders>
            <w:shd w:val="clear" w:color="auto" w:fill="auto"/>
            <w:vAlign w:val="center"/>
            <w:hideMark/>
          </w:tcPr>
          <w:p w14:paraId="32D3866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Porcentaje de participación en el índice S&amp;P 500 (según su capitalización de mercado).</w:t>
            </w:r>
          </w:p>
        </w:tc>
      </w:tr>
    </w:tbl>
    <w:p w14:paraId="4E9B3518" w14:textId="77777777" w:rsidR="00281AA8" w:rsidRDefault="00281AA8" w:rsidP="00281AA8">
      <w:pPr>
        <w:ind w:left="720"/>
        <w:rPr>
          <w:rFonts w:asciiTheme="majorBidi" w:eastAsia="Times New Roman" w:hAnsiTheme="majorBidi" w:cstheme="majorBidi"/>
          <w:bCs/>
          <w:sz w:val="28"/>
          <w:szCs w:val="28"/>
          <w:lang w:val="es-EC"/>
        </w:rPr>
      </w:pPr>
    </w:p>
    <w:p w14:paraId="3958CE62" w14:textId="77777777" w:rsidR="00281AA8" w:rsidRPr="00B75DE5" w:rsidRDefault="00281AA8" w:rsidP="00281AA8">
      <w:pPr>
        <w:ind w:left="720"/>
        <w:rPr>
          <w:rFonts w:asciiTheme="majorBidi" w:eastAsia="Times New Roman" w:hAnsiTheme="majorBidi" w:cstheme="majorBidi"/>
          <w:bCs/>
          <w:sz w:val="28"/>
          <w:szCs w:val="28"/>
          <w:lang w:val="es-EC"/>
        </w:rPr>
      </w:pPr>
    </w:p>
    <w:p w14:paraId="1EF249B7" w14:textId="7ED1BFC9" w:rsidR="00281AA8" w:rsidRPr="00015781" w:rsidRDefault="00281AA8" w:rsidP="00281AA8">
      <w:pPr>
        <w:pStyle w:val="ListParagraph"/>
        <w:numPr>
          <w:ilvl w:val="0"/>
          <w:numId w:val="5"/>
        </w:numPr>
        <w:ind w:left="1890"/>
        <w:jc w:val="both"/>
        <w:rPr>
          <w:rFonts w:asciiTheme="majorBidi" w:eastAsia="Times New Roman" w:hAnsiTheme="majorBidi" w:cstheme="majorBidi"/>
          <w:bCs/>
          <w:sz w:val="28"/>
          <w:szCs w:val="28"/>
          <w:u w:val="single"/>
          <w:lang w:val="es-EC"/>
        </w:rPr>
      </w:pPr>
      <w:r w:rsidRPr="00015781">
        <w:rPr>
          <w:rFonts w:asciiTheme="majorBidi" w:eastAsia="Times New Roman" w:hAnsiTheme="majorBidi" w:cstheme="majorBidi"/>
          <w:bCs/>
          <w:sz w:val="28"/>
          <w:szCs w:val="28"/>
          <w:u w:val="single"/>
          <w:lang w:val="es-EC"/>
        </w:rPr>
        <w:lastRenderedPageBreak/>
        <w:t>sp500_index</w:t>
      </w:r>
      <w:r w:rsidR="00015781">
        <w:rPr>
          <w:rFonts w:asciiTheme="majorBidi" w:eastAsia="Times New Roman" w:hAnsiTheme="majorBidi" w:cstheme="majorBidi"/>
          <w:bCs/>
          <w:sz w:val="28"/>
          <w:szCs w:val="28"/>
          <w:u w:val="single"/>
          <w:lang w:val="es-EC"/>
        </w:rPr>
        <w:t>:</w:t>
      </w:r>
      <w:r w:rsidR="00015781">
        <w:rPr>
          <w:rFonts w:asciiTheme="majorBidi" w:eastAsia="Times New Roman" w:hAnsiTheme="majorBidi" w:cstheme="majorBidi"/>
          <w:bCs/>
          <w:sz w:val="28"/>
          <w:szCs w:val="28"/>
          <w:lang w:val="es-EC"/>
        </w:rPr>
        <w:t xml:space="preserve"> </w:t>
      </w:r>
      <w:r w:rsidR="00DA56CC">
        <w:rPr>
          <w:rFonts w:asciiTheme="majorBidi" w:eastAsia="Times New Roman" w:hAnsiTheme="majorBidi" w:cstheme="majorBidi"/>
          <w:bCs/>
          <w:sz w:val="28"/>
          <w:szCs w:val="28"/>
          <w:lang w:val="es-EC"/>
        </w:rPr>
        <w:t xml:space="preserve">este archivo contiene datos directamente relacionados con el </w:t>
      </w:r>
      <w:r w:rsidR="00DA56CC" w:rsidRPr="00DA56CC">
        <w:rPr>
          <w:rFonts w:asciiTheme="majorBidi" w:eastAsia="Times New Roman" w:hAnsiTheme="majorBidi" w:cstheme="majorBidi"/>
          <w:bCs/>
          <w:sz w:val="28"/>
          <w:szCs w:val="28"/>
          <w:lang w:val="es-EC"/>
        </w:rPr>
        <w:t>índice S&amp;P 500</w:t>
      </w:r>
      <w:r w:rsidR="00DA56CC">
        <w:rPr>
          <w:rFonts w:asciiTheme="majorBidi" w:eastAsia="Times New Roman" w:hAnsiTheme="majorBidi" w:cstheme="majorBidi"/>
          <w:bCs/>
          <w:sz w:val="28"/>
          <w:szCs w:val="28"/>
          <w:lang w:val="es-EC"/>
        </w:rPr>
        <w:t xml:space="preserve"> con respecto al tiempo.</w:t>
      </w:r>
    </w:p>
    <w:p w14:paraId="5002A93A" w14:textId="77777777" w:rsidR="00281AA8" w:rsidRPr="00847876" w:rsidRDefault="00281AA8" w:rsidP="00281AA8">
      <w:pPr>
        <w:ind w:left="1080"/>
        <w:jc w:val="both"/>
        <w:rPr>
          <w:rFonts w:asciiTheme="majorBidi" w:eastAsia="Times New Roman" w:hAnsiTheme="majorBidi" w:cstheme="majorBidi"/>
          <w:bCs/>
          <w:sz w:val="28"/>
          <w:szCs w:val="28"/>
          <w:lang w:val="es-EC"/>
        </w:rPr>
      </w:pPr>
    </w:p>
    <w:tbl>
      <w:tblPr>
        <w:tblW w:w="9000" w:type="dxa"/>
        <w:tblInd w:w="1070" w:type="dxa"/>
        <w:tblLook w:val="04A0" w:firstRow="1" w:lastRow="0" w:firstColumn="1" w:lastColumn="0" w:noHBand="0" w:noVBand="1"/>
      </w:tblPr>
      <w:tblGrid>
        <w:gridCol w:w="1890"/>
        <w:gridCol w:w="1890"/>
        <w:gridCol w:w="5220"/>
      </w:tblGrid>
      <w:tr w:rsidR="00281AA8" w:rsidRPr="00A220C2" w14:paraId="0DCB81C1" w14:textId="77777777" w:rsidTr="00281AA8">
        <w:trPr>
          <w:trHeight w:val="324"/>
        </w:trPr>
        <w:tc>
          <w:tcPr>
            <w:tcW w:w="1890" w:type="dxa"/>
            <w:tcBorders>
              <w:top w:val="single" w:sz="8" w:space="0" w:color="auto"/>
              <w:left w:val="single" w:sz="8" w:space="0" w:color="auto"/>
              <w:bottom w:val="nil"/>
              <w:right w:val="single" w:sz="8" w:space="0" w:color="auto"/>
            </w:tcBorders>
            <w:shd w:val="clear" w:color="auto" w:fill="auto"/>
            <w:vAlign w:val="center"/>
            <w:hideMark/>
          </w:tcPr>
          <w:p w14:paraId="1122F54F" w14:textId="77777777" w:rsidR="00281AA8" w:rsidRPr="00A220C2" w:rsidRDefault="00281AA8" w:rsidP="00D7781A">
            <w:pPr>
              <w:spacing w:line="240" w:lineRule="auto"/>
              <w:rPr>
                <w:rFonts w:ascii="Times New Roman" w:eastAsia="Times New Roman" w:hAnsi="Times New Roman" w:cs="Times New Roman"/>
                <w:b/>
                <w:bCs/>
                <w:color w:val="000000"/>
                <w:sz w:val="24"/>
                <w:szCs w:val="24"/>
                <w:lang w:val="en-US" w:eastAsia="en-US"/>
              </w:rPr>
            </w:pPr>
            <w:r w:rsidRPr="00A220C2">
              <w:rPr>
                <w:rFonts w:ascii="Times New Roman" w:eastAsia="Times New Roman" w:hAnsi="Times New Roman" w:cs="Times New Roman"/>
                <w:b/>
                <w:bCs/>
                <w:color w:val="000000"/>
                <w:sz w:val="24"/>
                <w:szCs w:val="24"/>
                <w:lang w:val="en-US" w:eastAsia="en-US"/>
              </w:rPr>
              <w:t>Campo</w:t>
            </w:r>
          </w:p>
        </w:tc>
        <w:tc>
          <w:tcPr>
            <w:tcW w:w="1890" w:type="dxa"/>
            <w:tcBorders>
              <w:top w:val="single" w:sz="8" w:space="0" w:color="auto"/>
              <w:left w:val="nil"/>
              <w:bottom w:val="nil"/>
              <w:right w:val="single" w:sz="8" w:space="0" w:color="auto"/>
            </w:tcBorders>
            <w:shd w:val="clear" w:color="auto" w:fill="auto"/>
            <w:vAlign w:val="center"/>
            <w:hideMark/>
          </w:tcPr>
          <w:p w14:paraId="05298602" w14:textId="77777777" w:rsidR="00281AA8" w:rsidRPr="00A220C2" w:rsidRDefault="00281AA8" w:rsidP="00D7781A">
            <w:pPr>
              <w:spacing w:line="240" w:lineRule="auto"/>
              <w:rPr>
                <w:rFonts w:ascii="Times New Roman" w:eastAsia="Times New Roman" w:hAnsi="Times New Roman" w:cs="Times New Roman"/>
                <w:b/>
                <w:bCs/>
                <w:color w:val="000000"/>
                <w:sz w:val="24"/>
                <w:szCs w:val="24"/>
                <w:lang w:val="es-EC" w:eastAsia="en-US"/>
              </w:rPr>
            </w:pPr>
            <w:r w:rsidRPr="00A220C2">
              <w:rPr>
                <w:rFonts w:ascii="Times New Roman" w:eastAsia="Times New Roman" w:hAnsi="Times New Roman" w:cs="Times New Roman"/>
                <w:b/>
                <w:bCs/>
                <w:color w:val="000000"/>
                <w:sz w:val="24"/>
                <w:szCs w:val="24"/>
                <w:lang w:val="es-EC" w:eastAsia="en-US"/>
              </w:rPr>
              <w:t>Tipo de dato</w:t>
            </w:r>
          </w:p>
        </w:tc>
        <w:tc>
          <w:tcPr>
            <w:tcW w:w="5220" w:type="dxa"/>
            <w:tcBorders>
              <w:top w:val="single" w:sz="8" w:space="0" w:color="auto"/>
              <w:left w:val="nil"/>
              <w:bottom w:val="nil"/>
              <w:right w:val="single" w:sz="8" w:space="0" w:color="auto"/>
            </w:tcBorders>
            <w:shd w:val="clear" w:color="auto" w:fill="auto"/>
            <w:vAlign w:val="center"/>
            <w:hideMark/>
          </w:tcPr>
          <w:p w14:paraId="2506B7F2" w14:textId="77777777" w:rsidR="00281AA8" w:rsidRPr="00A220C2" w:rsidRDefault="00281AA8" w:rsidP="00D7781A">
            <w:pPr>
              <w:spacing w:line="240" w:lineRule="auto"/>
              <w:rPr>
                <w:rFonts w:ascii="Times New Roman" w:eastAsia="Times New Roman" w:hAnsi="Times New Roman" w:cs="Times New Roman"/>
                <w:b/>
                <w:bCs/>
                <w:color w:val="000000"/>
                <w:sz w:val="24"/>
                <w:szCs w:val="24"/>
                <w:lang w:val="es-EC" w:eastAsia="en-US"/>
              </w:rPr>
            </w:pPr>
            <w:r w:rsidRPr="00A220C2">
              <w:rPr>
                <w:rFonts w:ascii="Times New Roman" w:eastAsia="Times New Roman" w:hAnsi="Times New Roman" w:cs="Times New Roman"/>
                <w:b/>
                <w:bCs/>
                <w:color w:val="000000"/>
                <w:sz w:val="24"/>
                <w:szCs w:val="24"/>
                <w:lang w:val="es-EC" w:eastAsia="en-US"/>
              </w:rPr>
              <w:t>Descripción</w:t>
            </w:r>
          </w:p>
        </w:tc>
      </w:tr>
      <w:tr w:rsidR="00281AA8" w:rsidRPr="00A220C2" w14:paraId="6BBF650E" w14:textId="77777777" w:rsidTr="00281AA8">
        <w:trPr>
          <w:trHeight w:val="324"/>
        </w:trPr>
        <w:tc>
          <w:tcPr>
            <w:tcW w:w="18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3D7D7D" w14:textId="77777777" w:rsidR="00281AA8" w:rsidRPr="00A220C2" w:rsidRDefault="00281AA8" w:rsidP="00D7781A">
            <w:pPr>
              <w:spacing w:line="240" w:lineRule="auto"/>
              <w:rPr>
                <w:rFonts w:ascii="Times New Roman" w:eastAsia="Times New Roman" w:hAnsi="Times New Roman" w:cs="Times New Roman"/>
                <w:color w:val="000000"/>
                <w:sz w:val="24"/>
                <w:szCs w:val="24"/>
                <w:lang w:val="en-US" w:eastAsia="en-US"/>
              </w:rPr>
            </w:pPr>
            <w:r w:rsidRPr="00A220C2">
              <w:rPr>
                <w:rFonts w:ascii="Times New Roman" w:eastAsia="Times New Roman" w:hAnsi="Times New Roman" w:cs="Times New Roman"/>
                <w:color w:val="000000"/>
                <w:sz w:val="24"/>
                <w:szCs w:val="24"/>
                <w:lang w:val="en-US" w:eastAsia="en-US"/>
              </w:rPr>
              <w:t>Date</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14:paraId="7903FCF9"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Datetime</w:t>
            </w:r>
          </w:p>
        </w:tc>
        <w:tc>
          <w:tcPr>
            <w:tcW w:w="5220" w:type="dxa"/>
            <w:tcBorders>
              <w:top w:val="single" w:sz="8" w:space="0" w:color="auto"/>
              <w:left w:val="nil"/>
              <w:bottom w:val="single" w:sz="8" w:space="0" w:color="auto"/>
              <w:right w:val="single" w:sz="8" w:space="0" w:color="auto"/>
            </w:tcBorders>
            <w:shd w:val="clear" w:color="auto" w:fill="auto"/>
            <w:vAlign w:val="center"/>
            <w:hideMark/>
          </w:tcPr>
          <w:p w14:paraId="290CD11F"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Fecha del registro.</w:t>
            </w:r>
          </w:p>
        </w:tc>
      </w:tr>
      <w:tr w:rsidR="00281AA8" w:rsidRPr="00A220C2" w14:paraId="2D4AF164" w14:textId="77777777" w:rsidTr="00281AA8">
        <w:trPr>
          <w:trHeight w:val="324"/>
        </w:trPr>
        <w:tc>
          <w:tcPr>
            <w:tcW w:w="1890" w:type="dxa"/>
            <w:tcBorders>
              <w:top w:val="nil"/>
              <w:left w:val="single" w:sz="8" w:space="0" w:color="auto"/>
              <w:bottom w:val="single" w:sz="8" w:space="0" w:color="auto"/>
              <w:right w:val="single" w:sz="8" w:space="0" w:color="auto"/>
            </w:tcBorders>
            <w:shd w:val="clear" w:color="auto" w:fill="auto"/>
            <w:vAlign w:val="center"/>
            <w:hideMark/>
          </w:tcPr>
          <w:p w14:paraId="2894BF47" w14:textId="77777777" w:rsidR="00281AA8" w:rsidRPr="00A220C2" w:rsidRDefault="00281AA8" w:rsidP="00D7781A">
            <w:pPr>
              <w:spacing w:line="240" w:lineRule="auto"/>
              <w:rPr>
                <w:rFonts w:ascii="Times New Roman" w:eastAsia="Times New Roman" w:hAnsi="Times New Roman" w:cs="Times New Roman"/>
                <w:color w:val="000000"/>
                <w:sz w:val="24"/>
                <w:szCs w:val="24"/>
                <w:lang w:val="en-US" w:eastAsia="en-US"/>
              </w:rPr>
            </w:pPr>
            <w:r w:rsidRPr="00A220C2">
              <w:rPr>
                <w:rFonts w:ascii="Times New Roman" w:eastAsia="Times New Roman" w:hAnsi="Times New Roman" w:cs="Times New Roman"/>
                <w:color w:val="000000"/>
                <w:sz w:val="24"/>
                <w:szCs w:val="24"/>
                <w:lang w:val="en-US" w:eastAsia="en-US"/>
              </w:rPr>
              <w:t>S&amp;P 500</w:t>
            </w:r>
          </w:p>
        </w:tc>
        <w:tc>
          <w:tcPr>
            <w:tcW w:w="1890" w:type="dxa"/>
            <w:tcBorders>
              <w:top w:val="nil"/>
              <w:left w:val="nil"/>
              <w:bottom w:val="single" w:sz="8" w:space="0" w:color="auto"/>
              <w:right w:val="single" w:sz="8" w:space="0" w:color="auto"/>
            </w:tcBorders>
            <w:shd w:val="clear" w:color="auto" w:fill="auto"/>
            <w:vAlign w:val="center"/>
            <w:hideMark/>
          </w:tcPr>
          <w:p w14:paraId="6D7ABD90"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 </w:t>
            </w:r>
            <w:r>
              <w:rPr>
                <w:rFonts w:ascii="Times New Roman" w:eastAsia="Times New Roman" w:hAnsi="Times New Roman" w:cs="Times New Roman"/>
                <w:color w:val="000000"/>
                <w:sz w:val="24"/>
                <w:szCs w:val="24"/>
                <w:lang w:val="es-EC" w:eastAsia="en-US"/>
              </w:rPr>
              <w:t>float</w:t>
            </w:r>
          </w:p>
        </w:tc>
        <w:tc>
          <w:tcPr>
            <w:tcW w:w="5220" w:type="dxa"/>
            <w:tcBorders>
              <w:top w:val="nil"/>
              <w:left w:val="nil"/>
              <w:bottom w:val="single" w:sz="8" w:space="0" w:color="auto"/>
              <w:right w:val="single" w:sz="8" w:space="0" w:color="auto"/>
            </w:tcBorders>
            <w:shd w:val="clear" w:color="auto" w:fill="auto"/>
            <w:vAlign w:val="center"/>
            <w:hideMark/>
          </w:tcPr>
          <w:p w14:paraId="18C7350D"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Valor del índice S&amp;P 500.</w:t>
            </w:r>
          </w:p>
        </w:tc>
      </w:tr>
    </w:tbl>
    <w:p w14:paraId="169FC887" w14:textId="77777777" w:rsidR="00281AA8" w:rsidRPr="00281AA8" w:rsidRDefault="00281AA8" w:rsidP="00DA56CC">
      <w:pPr>
        <w:jc w:val="both"/>
        <w:rPr>
          <w:rFonts w:asciiTheme="majorBidi" w:eastAsia="Times New Roman" w:hAnsiTheme="majorBidi" w:cstheme="majorBidi"/>
          <w:bCs/>
          <w:sz w:val="28"/>
          <w:szCs w:val="28"/>
          <w:lang w:val="es-EC"/>
        </w:rPr>
      </w:pPr>
    </w:p>
    <w:p w14:paraId="271F1F2C" w14:textId="77777777" w:rsidR="007405F4" w:rsidRPr="00281AA8" w:rsidRDefault="007405F4" w:rsidP="007405F4">
      <w:pPr>
        <w:pStyle w:val="ListParagraph"/>
        <w:ind w:left="1440"/>
        <w:jc w:val="both"/>
        <w:rPr>
          <w:rFonts w:asciiTheme="majorBidi" w:eastAsia="Times New Roman" w:hAnsiTheme="majorBidi" w:cstheme="majorBidi"/>
          <w:bCs/>
          <w:sz w:val="28"/>
          <w:szCs w:val="28"/>
          <w:lang w:val="es-EC"/>
        </w:rPr>
      </w:pPr>
    </w:p>
    <w:p w14:paraId="5B197B79" w14:textId="77777777" w:rsidR="00B5440F" w:rsidRDefault="00066916" w:rsidP="00B5440F">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Descripción</w:t>
      </w:r>
      <w:r w:rsidR="0079012B">
        <w:rPr>
          <w:rFonts w:asciiTheme="majorBidi" w:eastAsia="Times New Roman" w:hAnsiTheme="majorBidi" w:cstheme="majorBidi"/>
          <w:b/>
          <w:sz w:val="28"/>
          <w:szCs w:val="28"/>
          <w:lang w:val="es-EC"/>
        </w:rPr>
        <w:t xml:space="preserve"> y calidad de los datos</w:t>
      </w:r>
    </w:p>
    <w:p w14:paraId="32980DD5" w14:textId="77777777" w:rsidR="00B5440F" w:rsidRDefault="00B5440F" w:rsidP="00B5440F">
      <w:pPr>
        <w:ind w:left="1080"/>
        <w:jc w:val="both"/>
        <w:rPr>
          <w:rFonts w:asciiTheme="majorBidi" w:eastAsia="Times New Roman" w:hAnsiTheme="majorBidi" w:cstheme="majorBidi"/>
          <w:bCs/>
          <w:sz w:val="28"/>
          <w:szCs w:val="28"/>
          <w:lang w:val="es-EC"/>
        </w:rPr>
      </w:pPr>
    </w:p>
    <w:p w14:paraId="6ABF19F6" w14:textId="4E7904E6" w:rsidR="00066916" w:rsidRDefault="00AE169D" w:rsidP="00066916">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Como se mencionó, l</w:t>
      </w:r>
      <w:r w:rsidRPr="00AE169D">
        <w:rPr>
          <w:rFonts w:asciiTheme="majorBidi" w:eastAsia="Times New Roman" w:hAnsiTheme="majorBidi" w:cstheme="majorBidi"/>
          <w:bCs/>
          <w:sz w:val="28"/>
          <w:szCs w:val="28"/>
          <w:lang w:val="es-EC"/>
        </w:rPr>
        <w:t>os datos relevantes para el análisis se encuentran en el archivo '</w:t>
      </w:r>
      <w:r w:rsidRPr="00AE169D">
        <w:rPr>
          <w:rFonts w:asciiTheme="majorBidi" w:eastAsia="Times New Roman" w:hAnsiTheme="majorBidi" w:cstheme="majorBidi"/>
          <w:bCs/>
          <w:sz w:val="28"/>
          <w:szCs w:val="28"/>
          <w:u w:val="single"/>
          <w:lang w:val="es-EC"/>
        </w:rPr>
        <w:t>sp500_stocks'</w:t>
      </w:r>
      <w:r w:rsidRPr="00AE169D">
        <w:rPr>
          <w:rFonts w:asciiTheme="majorBidi" w:eastAsia="Times New Roman" w:hAnsiTheme="majorBidi" w:cstheme="majorBidi"/>
          <w:bCs/>
          <w:sz w:val="28"/>
          <w:szCs w:val="28"/>
          <w:lang w:val="es-EC"/>
        </w:rPr>
        <w:t xml:space="preserve">, por lo que este será descrito en detalle en esta sección. Es importante mencionar </w:t>
      </w:r>
      <w:r>
        <w:rPr>
          <w:rFonts w:asciiTheme="majorBidi" w:eastAsia="Times New Roman" w:hAnsiTheme="majorBidi" w:cstheme="majorBidi"/>
          <w:bCs/>
          <w:sz w:val="28"/>
          <w:szCs w:val="28"/>
          <w:lang w:val="es-EC"/>
        </w:rPr>
        <w:t>también se realizó el</w:t>
      </w:r>
      <w:r w:rsidRPr="00AE169D">
        <w:rPr>
          <w:rFonts w:asciiTheme="majorBidi" w:eastAsia="Times New Roman" w:hAnsiTheme="majorBidi" w:cstheme="majorBidi"/>
          <w:bCs/>
          <w:sz w:val="28"/>
          <w:szCs w:val="28"/>
          <w:lang w:val="es-EC"/>
        </w:rPr>
        <w:t xml:space="preserve"> proceso de análisis y limpieza </w:t>
      </w:r>
      <w:r>
        <w:rPr>
          <w:rFonts w:asciiTheme="majorBidi" w:eastAsia="Times New Roman" w:hAnsiTheme="majorBidi" w:cstheme="majorBidi"/>
          <w:bCs/>
          <w:sz w:val="28"/>
          <w:szCs w:val="28"/>
          <w:lang w:val="es-EC"/>
        </w:rPr>
        <w:t>para</w:t>
      </w:r>
      <w:r w:rsidRPr="00AE169D">
        <w:rPr>
          <w:rFonts w:asciiTheme="majorBidi" w:eastAsia="Times New Roman" w:hAnsiTheme="majorBidi" w:cstheme="majorBidi"/>
          <w:bCs/>
          <w:sz w:val="28"/>
          <w:szCs w:val="28"/>
          <w:lang w:val="es-EC"/>
        </w:rPr>
        <w:t xml:space="preserve"> los otros dos archivos. </w:t>
      </w:r>
      <w:r>
        <w:rPr>
          <w:rFonts w:asciiTheme="majorBidi" w:eastAsia="Times New Roman" w:hAnsiTheme="majorBidi" w:cstheme="majorBidi"/>
          <w:bCs/>
          <w:sz w:val="28"/>
          <w:szCs w:val="28"/>
          <w:lang w:val="es-EC"/>
        </w:rPr>
        <w:t xml:space="preserve">El </w:t>
      </w:r>
      <w:r w:rsidRPr="00AE169D">
        <w:rPr>
          <w:rFonts w:asciiTheme="majorBidi" w:eastAsia="Times New Roman" w:hAnsiTheme="majorBidi" w:cstheme="majorBidi"/>
          <w:bCs/>
          <w:sz w:val="28"/>
          <w:szCs w:val="28"/>
          <w:lang w:val="es-EC"/>
        </w:rPr>
        <w:t>detalle</w:t>
      </w:r>
      <w:r>
        <w:rPr>
          <w:rFonts w:asciiTheme="majorBidi" w:eastAsia="Times New Roman" w:hAnsiTheme="majorBidi" w:cstheme="majorBidi"/>
          <w:bCs/>
          <w:sz w:val="28"/>
          <w:szCs w:val="28"/>
          <w:lang w:val="es-EC"/>
        </w:rPr>
        <w:t xml:space="preserve"> </w:t>
      </w:r>
      <w:r w:rsidRPr="00AE169D">
        <w:rPr>
          <w:rFonts w:asciiTheme="majorBidi" w:eastAsia="Times New Roman" w:hAnsiTheme="majorBidi" w:cstheme="majorBidi"/>
          <w:bCs/>
          <w:sz w:val="28"/>
          <w:szCs w:val="28"/>
          <w:lang w:val="es-EC"/>
        </w:rPr>
        <w:t xml:space="preserve">de estos análisis está documentado en los notebooks </w:t>
      </w:r>
      <w:r>
        <w:rPr>
          <w:rFonts w:asciiTheme="majorBidi" w:eastAsia="Times New Roman" w:hAnsiTheme="majorBidi" w:cstheme="majorBidi"/>
          <w:bCs/>
          <w:sz w:val="28"/>
          <w:szCs w:val="28"/>
          <w:lang w:val="es-EC"/>
        </w:rPr>
        <w:t>EDA y Data Wrangling (en una sección para cada archivo)</w:t>
      </w:r>
      <w:r w:rsidRPr="00AE169D">
        <w:rPr>
          <w:rFonts w:asciiTheme="majorBidi" w:eastAsia="Times New Roman" w:hAnsiTheme="majorBidi" w:cstheme="majorBidi"/>
          <w:bCs/>
          <w:sz w:val="28"/>
          <w:szCs w:val="28"/>
          <w:lang w:val="es-EC"/>
        </w:rPr>
        <w:t>, como parte del trabajo realizado previamente.</w:t>
      </w:r>
    </w:p>
    <w:p w14:paraId="2CB04F4F" w14:textId="77777777" w:rsidR="00AE169D" w:rsidRDefault="00AE169D" w:rsidP="00066916">
      <w:pPr>
        <w:ind w:left="1080"/>
        <w:jc w:val="both"/>
        <w:rPr>
          <w:rFonts w:asciiTheme="majorBidi" w:eastAsia="Times New Roman" w:hAnsiTheme="majorBidi" w:cstheme="majorBidi"/>
          <w:bCs/>
          <w:sz w:val="28"/>
          <w:szCs w:val="28"/>
          <w:lang w:val="es-EC"/>
        </w:rPr>
      </w:pPr>
    </w:p>
    <w:p w14:paraId="4CC15069" w14:textId="5C605BD9" w:rsidR="00AE169D" w:rsidRDefault="00AE169D" w:rsidP="00066916">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Para el archivo </w:t>
      </w:r>
      <w:r w:rsidRPr="00AE169D">
        <w:rPr>
          <w:rFonts w:asciiTheme="majorBidi" w:eastAsia="Times New Roman" w:hAnsiTheme="majorBidi" w:cstheme="majorBidi"/>
          <w:bCs/>
          <w:sz w:val="28"/>
          <w:szCs w:val="28"/>
          <w:lang w:val="es-EC"/>
        </w:rPr>
        <w:t>'</w:t>
      </w:r>
      <w:r w:rsidRPr="00AE169D">
        <w:rPr>
          <w:rFonts w:asciiTheme="majorBidi" w:eastAsia="Times New Roman" w:hAnsiTheme="majorBidi" w:cstheme="majorBidi"/>
          <w:bCs/>
          <w:sz w:val="28"/>
          <w:szCs w:val="28"/>
          <w:u w:val="single"/>
          <w:lang w:val="es-EC"/>
        </w:rPr>
        <w:t>sp500_stocks'</w:t>
      </w:r>
      <w:r w:rsidRPr="00AE169D">
        <w:rPr>
          <w:rFonts w:asciiTheme="majorBidi" w:eastAsia="Times New Roman" w:hAnsiTheme="majorBidi" w:cstheme="majorBidi"/>
          <w:bCs/>
          <w:sz w:val="28"/>
          <w:szCs w:val="28"/>
          <w:lang w:val="es-EC"/>
        </w:rPr>
        <w:t xml:space="preserve"> tene</w:t>
      </w:r>
      <w:r>
        <w:rPr>
          <w:rFonts w:asciiTheme="majorBidi" w:eastAsia="Times New Roman" w:hAnsiTheme="majorBidi" w:cstheme="majorBidi"/>
          <w:bCs/>
          <w:sz w:val="28"/>
          <w:szCs w:val="28"/>
          <w:lang w:val="es-EC"/>
        </w:rPr>
        <w:t xml:space="preserve">mos </w:t>
      </w:r>
      <w:r w:rsidR="009F15CE">
        <w:rPr>
          <w:rFonts w:asciiTheme="majorBidi" w:eastAsia="Times New Roman" w:hAnsiTheme="majorBidi" w:cstheme="majorBidi"/>
          <w:bCs/>
          <w:sz w:val="28"/>
          <w:szCs w:val="28"/>
          <w:lang w:val="es-EC"/>
        </w:rPr>
        <w:t>el siguiente detalle</w:t>
      </w:r>
      <w:r w:rsidR="002004D1">
        <w:rPr>
          <w:rFonts w:asciiTheme="majorBidi" w:eastAsia="Times New Roman" w:hAnsiTheme="majorBidi" w:cstheme="majorBidi"/>
          <w:bCs/>
          <w:sz w:val="28"/>
          <w:szCs w:val="28"/>
          <w:lang w:val="es-EC"/>
        </w:rPr>
        <w:t xml:space="preserve"> obtenido en el análisis inicial (EDA)</w:t>
      </w:r>
      <w:r>
        <w:rPr>
          <w:rFonts w:asciiTheme="majorBidi" w:eastAsia="Times New Roman" w:hAnsiTheme="majorBidi" w:cstheme="majorBidi"/>
          <w:bCs/>
          <w:sz w:val="28"/>
          <w:szCs w:val="28"/>
          <w:lang w:val="es-EC"/>
        </w:rPr>
        <w:t>:</w:t>
      </w:r>
    </w:p>
    <w:p w14:paraId="71591039" w14:textId="77777777" w:rsidR="00AE169D" w:rsidRDefault="00AE169D" w:rsidP="00066916">
      <w:pPr>
        <w:ind w:left="1080"/>
        <w:jc w:val="both"/>
        <w:rPr>
          <w:rFonts w:asciiTheme="majorBidi" w:eastAsia="Times New Roman" w:hAnsiTheme="majorBidi" w:cstheme="majorBidi"/>
          <w:bCs/>
          <w:sz w:val="28"/>
          <w:szCs w:val="28"/>
          <w:lang w:val="es-EC"/>
        </w:rPr>
      </w:pPr>
    </w:p>
    <w:p w14:paraId="544DAD9D" w14:textId="10590CA3" w:rsidR="00AE169D" w:rsidRDefault="00AE169D" w:rsidP="00AE169D">
      <w:pPr>
        <w:ind w:left="1080"/>
        <w:jc w:val="center"/>
        <w:rPr>
          <w:rFonts w:asciiTheme="majorBidi" w:eastAsia="Times New Roman" w:hAnsiTheme="majorBidi" w:cstheme="majorBidi"/>
          <w:bCs/>
          <w:sz w:val="28"/>
          <w:szCs w:val="28"/>
          <w:lang w:val="es-EC"/>
        </w:rPr>
      </w:pPr>
      <w:r w:rsidRPr="00AE169D">
        <w:rPr>
          <w:rFonts w:asciiTheme="majorBidi" w:eastAsia="Times New Roman" w:hAnsiTheme="majorBidi" w:cstheme="majorBidi"/>
          <w:bCs/>
          <w:noProof/>
          <w:sz w:val="28"/>
          <w:szCs w:val="28"/>
          <w:lang w:val="es-EC"/>
        </w:rPr>
        <w:drawing>
          <wp:inline distT="0" distB="0" distL="0" distR="0" wp14:anchorId="23B74F73" wp14:editId="2766D1F4">
            <wp:extent cx="2701636" cy="1952546"/>
            <wp:effectExtent l="0" t="0" r="3810" b="0"/>
            <wp:docPr id="97949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6885" name=""/>
                    <pic:cNvPicPr/>
                  </pic:nvPicPr>
                  <pic:blipFill>
                    <a:blip r:embed="rId7"/>
                    <a:stretch>
                      <a:fillRect/>
                    </a:stretch>
                  </pic:blipFill>
                  <pic:spPr>
                    <a:xfrm>
                      <a:off x="0" y="0"/>
                      <a:ext cx="2741062" cy="1981040"/>
                    </a:xfrm>
                    <a:prstGeom prst="rect">
                      <a:avLst/>
                    </a:prstGeom>
                  </pic:spPr>
                </pic:pic>
              </a:graphicData>
            </a:graphic>
          </wp:inline>
        </w:drawing>
      </w:r>
      <w:r w:rsidRPr="00AE169D">
        <w:rPr>
          <w:rFonts w:asciiTheme="majorBidi" w:eastAsia="Times New Roman" w:hAnsiTheme="majorBidi" w:cstheme="majorBidi"/>
          <w:b/>
          <w:noProof/>
          <w:sz w:val="28"/>
          <w:szCs w:val="28"/>
          <w:lang w:val="es-EC"/>
        </w:rPr>
        <w:drawing>
          <wp:inline distT="0" distB="0" distL="0" distR="0" wp14:anchorId="43467CFE" wp14:editId="1D58938C">
            <wp:extent cx="2736273" cy="895135"/>
            <wp:effectExtent l="0" t="0" r="6985" b="635"/>
            <wp:docPr id="51886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6345" name=""/>
                    <pic:cNvPicPr/>
                  </pic:nvPicPr>
                  <pic:blipFill>
                    <a:blip r:embed="rId8"/>
                    <a:stretch>
                      <a:fillRect/>
                    </a:stretch>
                  </pic:blipFill>
                  <pic:spPr>
                    <a:xfrm>
                      <a:off x="0" y="0"/>
                      <a:ext cx="2798747" cy="915573"/>
                    </a:xfrm>
                    <a:prstGeom prst="rect">
                      <a:avLst/>
                    </a:prstGeom>
                  </pic:spPr>
                </pic:pic>
              </a:graphicData>
            </a:graphic>
          </wp:inline>
        </w:drawing>
      </w:r>
    </w:p>
    <w:p w14:paraId="0E287C64" w14:textId="77777777" w:rsidR="009F15CE" w:rsidRDefault="009F15CE" w:rsidP="00AE169D">
      <w:pPr>
        <w:ind w:left="1080"/>
        <w:jc w:val="center"/>
        <w:rPr>
          <w:rFonts w:asciiTheme="majorBidi" w:eastAsia="Times New Roman" w:hAnsiTheme="majorBidi" w:cstheme="majorBidi"/>
          <w:bCs/>
          <w:sz w:val="28"/>
          <w:szCs w:val="28"/>
          <w:lang w:val="es-EC"/>
        </w:rPr>
      </w:pPr>
    </w:p>
    <w:p w14:paraId="2CC35C72" w14:textId="77777777" w:rsidR="00EA4C16" w:rsidRDefault="00EA4C16" w:rsidP="00920EAA">
      <w:pPr>
        <w:pStyle w:val="ListParagraph"/>
        <w:numPr>
          <w:ilvl w:val="1"/>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rPr>
        <w:t xml:space="preserve">Cantidad de instancias: </w:t>
      </w:r>
      <w:r w:rsidRPr="002D3F3E">
        <w:rPr>
          <w:rFonts w:asciiTheme="majorBidi" w:eastAsia="Times New Roman" w:hAnsiTheme="majorBidi" w:cstheme="majorBidi"/>
          <w:bCs/>
          <w:sz w:val="28"/>
          <w:szCs w:val="28"/>
          <w:lang w:val="es-EC"/>
        </w:rPr>
        <w:t>1891536</w:t>
      </w:r>
    </w:p>
    <w:p w14:paraId="678FD6C2" w14:textId="77777777" w:rsidR="00EA4C16" w:rsidRPr="009F15CE" w:rsidRDefault="00EA4C16" w:rsidP="00920EAA">
      <w:pPr>
        <w:pStyle w:val="ListParagraph"/>
        <w:ind w:left="1800"/>
        <w:jc w:val="both"/>
        <w:rPr>
          <w:rFonts w:asciiTheme="majorBidi" w:eastAsia="Times New Roman" w:hAnsiTheme="majorBidi" w:cstheme="majorBidi"/>
          <w:bCs/>
          <w:sz w:val="28"/>
          <w:szCs w:val="28"/>
          <w:lang w:val="es-EC"/>
        </w:rPr>
      </w:pPr>
    </w:p>
    <w:p w14:paraId="76656859" w14:textId="0CC46647" w:rsidR="00AE169D" w:rsidRPr="00EA4C16" w:rsidRDefault="009F15CE" w:rsidP="00920EAA">
      <w:pPr>
        <w:pStyle w:val="ListParagraph"/>
        <w:numPr>
          <w:ilvl w:val="1"/>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Existen datos desde el </w:t>
      </w:r>
      <w:r w:rsidRPr="009F15CE">
        <w:rPr>
          <w:rFonts w:asciiTheme="majorBidi" w:eastAsia="Times New Roman" w:hAnsiTheme="majorBidi" w:cstheme="majorBidi"/>
          <w:bCs/>
          <w:sz w:val="28"/>
          <w:szCs w:val="28"/>
        </w:rPr>
        <w:t>2010-01-04</w:t>
      </w:r>
      <w:r>
        <w:rPr>
          <w:rFonts w:asciiTheme="majorBidi" w:eastAsia="Times New Roman" w:hAnsiTheme="majorBidi" w:cstheme="majorBidi"/>
          <w:bCs/>
          <w:sz w:val="28"/>
          <w:szCs w:val="28"/>
        </w:rPr>
        <w:t xml:space="preserve"> hasta </w:t>
      </w:r>
      <w:r w:rsidRPr="009F15CE">
        <w:rPr>
          <w:rFonts w:asciiTheme="majorBidi" w:eastAsia="Times New Roman" w:hAnsiTheme="majorBidi" w:cstheme="majorBidi"/>
          <w:bCs/>
          <w:sz w:val="28"/>
          <w:szCs w:val="28"/>
        </w:rPr>
        <w:t>2024-12-20</w:t>
      </w:r>
    </w:p>
    <w:p w14:paraId="5FDAF97B" w14:textId="77777777" w:rsidR="00EA4C16" w:rsidRPr="00EA4C16" w:rsidRDefault="00EA4C16" w:rsidP="00920EAA">
      <w:pPr>
        <w:ind w:left="1800"/>
        <w:jc w:val="both"/>
        <w:rPr>
          <w:rFonts w:asciiTheme="majorBidi" w:eastAsia="Times New Roman" w:hAnsiTheme="majorBidi" w:cstheme="majorBidi"/>
          <w:bCs/>
          <w:sz w:val="28"/>
          <w:szCs w:val="28"/>
          <w:lang w:val="es-EC"/>
        </w:rPr>
      </w:pPr>
    </w:p>
    <w:p w14:paraId="191E0EA7" w14:textId="62B86922" w:rsidR="009F15CE" w:rsidRDefault="009F15CE" w:rsidP="00920EAA">
      <w:pPr>
        <w:pStyle w:val="ListParagraph"/>
        <w:numPr>
          <w:ilvl w:val="1"/>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Tipos de datos:</w:t>
      </w:r>
    </w:p>
    <w:p w14:paraId="15797C88" w14:textId="1B5EB26B" w:rsidR="009F15CE" w:rsidRPr="009F15CE" w:rsidRDefault="009F15CE" w:rsidP="001A08D8">
      <w:pPr>
        <w:pStyle w:val="ListParagraph"/>
        <w:numPr>
          <w:ilvl w:val="3"/>
          <w:numId w:val="5"/>
        </w:numPr>
        <w:ind w:left="234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C</w:t>
      </w:r>
      <w:r w:rsidRPr="009F15CE">
        <w:rPr>
          <w:rFonts w:asciiTheme="majorBidi" w:eastAsia="Times New Roman" w:hAnsiTheme="majorBidi" w:cstheme="majorBidi"/>
          <w:bCs/>
          <w:sz w:val="28"/>
          <w:szCs w:val="28"/>
          <w:lang w:val="es-EC"/>
        </w:rPr>
        <w:t>ampo fecha</w:t>
      </w:r>
      <w:r w:rsidR="002004D1">
        <w:rPr>
          <w:rFonts w:asciiTheme="majorBidi" w:eastAsia="Times New Roman" w:hAnsiTheme="majorBidi" w:cstheme="majorBidi"/>
          <w:bCs/>
          <w:sz w:val="28"/>
          <w:szCs w:val="28"/>
          <w:lang w:val="es-EC"/>
        </w:rPr>
        <w:t xml:space="preserve"> es de tipo ‘float’,</w:t>
      </w:r>
      <w:r w:rsidRPr="009F15CE">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 xml:space="preserve">se lo </w:t>
      </w:r>
      <w:r w:rsidR="002004D1">
        <w:rPr>
          <w:rFonts w:asciiTheme="majorBidi" w:eastAsia="Times New Roman" w:hAnsiTheme="majorBidi" w:cstheme="majorBidi"/>
          <w:bCs/>
          <w:sz w:val="28"/>
          <w:szCs w:val="28"/>
          <w:lang w:val="es-EC"/>
        </w:rPr>
        <w:t xml:space="preserve">pude </w:t>
      </w:r>
      <w:r>
        <w:rPr>
          <w:rFonts w:asciiTheme="majorBidi" w:eastAsia="Times New Roman" w:hAnsiTheme="majorBidi" w:cstheme="majorBidi"/>
          <w:bCs/>
          <w:sz w:val="28"/>
          <w:szCs w:val="28"/>
          <w:lang w:val="es-EC"/>
        </w:rPr>
        <w:t>conviert</w:t>
      </w:r>
      <w:r w:rsidR="002004D1">
        <w:rPr>
          <w:rFonts w:asciiTheme="majorBidi" w:eastAsia="Times New Roman" w:hAnsiTheme="majorBidi" w:cstheme="majorBidi"/>
          <w:bCs/>
          <w:sz w:val="28"/>
          <w:szCs w:val="28"/>
          <w:lang w:val="es-EC"/>
        </w:rPr>
        <w:t>ir</w:t>
      </w:r>
      <w:r>
        <w:rPr>
          <w:rFonts w:asciiTheme="majorBidi" w:eastAsia="Times New Roman" w:hAnsiTheme="majorBidi" w:cstheme="majorBidi"/>
          <w:bCs/>
          <w:sz w:val="28"/>
          <w:szCs w:val="28"/>
          <w:lang w:val="es-EC"/>
        </w:rPr>
        <w:t xml:space="preserve"> a</w:t>
      </w:r>
      <w:r w:rsidRPr="009F15CE">
        <w:rPr>
          <w:rFonts w:asciiTheme="majorBidi" w:eastAsia="Times New Roman" w:hAnsiTheme="majorBidi" w:cstheme="majorBidi"/>
          <w:bCs/>
          <w:sz w:val="28"/>
          <w:szCs w:val="28"/>
          <w:lang w:val="es-EC"/>
        </w:rPr>
        <w:t xml:space="preserve"> </w:t>
      </w:r>
      <w:r w:rsidR="001A08D8">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datetime</w:t>
      </w:r>
      <w:r w:rsidR="001A08D8">
        <w:rPr>
          <w:rFonts w:asciiTheme="majorBidi" w:eastAsia="Times New Roman" w:hAnsiTheme="majorBidi" w:cstheme="majorBidi"/>
          <w:bCs/>
          <w:sz w:val="28"/>
          <w:szCs w:val="28"/>
          <w:lang w:val="es-EC"/>
        </w:rPr>
        <w:t>’</w:t>
      </w:r>
      <w:r>
        <w:rPr>
          <w:rFonts w:asciiTheme="majorBidi" w:eastAsia="Times New Roman" w:hAnsiTheme="majorBidi" w:cstheme="majorBidi"/>
          <w:bCs/>
          <w:sz w:val="28"/>
          <w:szCs w:val="28"/>
          <w:lang w:val="es-EC"/>
        </w:rPr>
        <w:t xml:space="preserve"> y posterior</w:t>
      </w:r>
      <w:r w:rsidR="0095266E">
        <w:rPr>
          <w:rFonts w:asciiTheme="majorBidi" w:eastAsia="Times New Roman" w:hAnsiTheme="majorBidi" w:cstheme="majorBidi"/>
          <w:bCs/>
          <w:sz w:val="28"/>
          <w:szCs w:val="28"/>
          <w:lang w:val="es-EC"/>
        </w:rPr>
        <w:t>mente</w:t>
      </w:r>
      <w:r>
        <w:rPr>
          <w:rFonts w:asciiTheme="majorBidi" w:eastAsia="Times New Roman" w:hAnsiTheme="majorBidi" w:cstheme="majorBidi"/>
          <w:bCs/>
          <w:sz w:val="28"/>
          <w:szCs w:val="28"/>
          <w:lang w:val="es-EC"/>
        </w:rPr>
        <w:t xml:space="preserve"> se lo </w:t>
      </w:r>
      <w:r w:rsidR="002004D1">
        <w:rPr>
          <w:rFonts w:asciiTheme="majorBidi" w:eastAsia="Times New Roman" w:hAnsiTheme="majorBidi" w:cstheme="majorBidi"/>
          <w:bCs/>
          <w:sz w:val="28"/>
          <w:szCs w:val="28"/>
          <w:lang w:val="es-EC"/>
        </w:rPr>
        <w:t xml:space="preserve">puede </w:t>
      </w:r>
      <w:r>
        <w:rPr>
          <w:rFonts w:asciiTheme="majorBidi" w:eastAsia="Times New Roman" w:hAnsiTheme="majorBidi" w:cstheme="majorBidi"/>
          <w:bCs/>
          <w:sz w:val="28"/>
          <w:szCs w:val="28"/>
          <w:lang w:val="es-EC"/>
        </w:rPr>
        <w:t>maneja</w:t>
      </w:r>
      <w:r w:rsidR="002004D1">
        <w:rPr>
          <w:rFonts w:asciiTheme="majorBidi" w:eastAsia="Times New Roman" w:hAnsiTheme="majorBidi" w:cstheme="majorBidi"/>
          <w:bCs/>
          <w:sz w:val="28"/>
          <w:szCs w:val="28"/>
          <w:lang w:val="es-EC"/>
        </w:rPr>
        <w:t xml:space="preserve">r </w:t>
      </w:r>
      <w:r>
        <w:rPr>
          <w:rFonts w:asciiTheme="majorBidi" w:eastAsia="Times New Roman" w:hAnsiTheme="majorBidi" w:cstheme="majorBidi"/>
          <w:bCs/>
          <w:sz w:val="28"/>
          <w:szCs w:val="28"/>
          <w:lang w:val="es-EC"/>
        </w:rPr>
        <w:t xml:space="preserve">como </w:t>
      </w:r>
      <w:r w:rsidR="0095266E">
        <w:rPr>
          <w:rFonts w:asciiTheme="majorBidi" w:eastAsia="Times New Roman" w:hAnsiTheme="majorBidi" w:cstheme="majorBidi"/>
          <w:bCs/>
          <w:sz w:val="28"/>
          <w:szCs w:val="28"/>
          <w:lang w:val="es-EC"/>
        </w:rPr>
        <w:t>índice</w:t>
      </w:r>
      <w:r>
        <w:rPr>
          <w:rFonts w:asciiTheme="majorBidi" w:eastAsia="Times New Roman" w:hAnsiTheme="majorBidi" w:cstheme="majorBidi"/>
          <w:bCs/>
          <w:sz w:val="28"/>
          <w:szCs w:val="28"/>
          <w:lang w:val="es-EC"/>
        </w:rPr>
        <w:t xml:space="preserve"> para entrenar el modelo</w:t>
      </w:r>
      <w:r w:rsidRPr="009F15CE">
        <w:rPr>
          <w:rFonts w:asciiTheme="majorBidi" w:eastAsia="Times New Roman" w:hAnsiTheme="majorBidi" w:cstheme="majorBidi"/>
          <w:bCs/>
          <w:sz w:val="28"/>
          <w:szCs w:val="28"/>
          <w:lang w:val="es-EC"/>
        </w:rPr>
        <w:t>.</w:t>
      </w:r>
    </w:p>
    <w:p w14:paraId="70AB1C89" w14:textId="14642430" w:rsidR="009F15CE" w:rsidRPr="009F15CE" w:rsidRDefault="0095266E" w:rsidP="001A08D8">
      <w:pPr>
        <w:pStyle w:val="ListParagraph"/>
        <w:numPr>
          <w:ilvl w:val="3"/>
          <w:numId w:val="5"/>
        </w:numPr>
        <w:ind w:left="234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Campo </w:t>
      </w:r>
      <w:r w:rsidR="009F15CE" w:rsidRPr="009F15CE">
        <w:rPr>
          <w:rFonts w:asciiTheme="majorBidi" w:eastAsia="Times New Roman" w:hAnsiTheme="majorBidi" w:cstheme="majorBidi"/>
          <w:bCs/>
          <w:sz w:val="28"/>
          <w:szCs w:val="28"/>
          <w:lang w:val="es-EC"/>
        </w:rPr>
        <w:t xml:space="preserve">volumen se puede tratar como tipo entero ya que es la cantidad </w:t>
      </w:r>
      <w:r w:rsidR="001A08D8" w:rsidRPr="009F15CE">
        <w:rPr>
          <w:rFonts w:asciiTheme="majorBidi" w:eastAsia="Times New Roman" w:hAnsiTheme="majorBidi" w:cstheme="majorBidi"/>
          <w:bCs/>
          <w:sz w:val="28"/>
          <w:szCs w:val="28"/>
          <w:lang w:val="es-EC"/>
        </w:rPr>
        <w:t>total</w:t>
      </w:r>
      <w:r w:rsidR="009F15CE" w:rsidRPr="009F15CE">
        <w:rPr>
          <w:rFonts w:asciiTheme="majorBidi" w:eastAsia="Times New Roman" w:hAnsiTheme="majorBidi" w:cstheme="majorBidi"/>
          <w:bCs/>
          <w:sz w:val="28"/>
          <w:szCs w:val="28"/>
          <w:lang w:val="es-EC"/>
        </w:rPr>
        <w:t xml:space="preserve"> de acciones.</w:t>
      </w:r>
    </w:p>
    <w:p w14:paraId="1E32B22B" w14:textId="1EF60E80" w:rsidR="009F15CE" w:rsidRDefault="009F15CE" w:rsidP="001A08D8">
      <w:pPr>
        <w:pStyle w:val="ListParagraph"/>
        <w:numPr>
          <w:ilvl w:val="3"/>
          <w:numId w:val="5"/>
        </w:numPr>
        <w:ind w:left="2340"/>
        <w:jc w:val="both"/>
        <w:rPr>
          <w:rFonts w:asciiTheme="majorBidi" w:eastAsia="Times New Roman" w:hAnsiTheme="majorBidi" w:cstheme="majorBidi"/>
          <w:bCs/>
          <w:sz w:val="28"/>
          <w:szCs w:val="28"/>
          <w:lang w:val="es-EC"/>
        </w:rPr>
      </w:pPr>
      <w:r w:rsidRPr="009F15CE">
        <w:rPr>
          <w:rFonts w:asciiTheme="majorBidi" w:eastAsia="Times New Roman" w:hAnsiTheme="majorBidi" w:cstheme="majorBidi"/>
          <w:bCs/>
          <w:sz w:val="28"/>
          <w:szCs w:val="28"/>
          <w:lang w:val="es-EC"/>
        </w:rPr>
        <w:t xml:space="preserve">El resto de </w:t>
      </w:r>
      <w:r w:rsidR="001A08D8">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features</w:t>
      </w:r>
      <w:r w:rsidR="001A08D8">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 xml:space="preserve"> son </w:t>
      </w:r>
      <w:r w:rsidR="0095266E" w:rsidRPr="009F15CE">
        <w:rPr>
          <w:rFonts w:asciiTheme="majorBidi" w:eastAsia="Times New Roman" w:hAnsiTheme="majorBidi" w:cstheme="majorBidi"/>
          <w:bCs/>
          <w:sz w:val="28"/>
          <w:szCs w:val="28"/>
          <w:lang w:val="es-EC"/>
        </w:rPr>
        <w:t>numéricos</w:t>
      </w:r>
      <w:r w:rsidRPr="009F15CE">
        <w:rPr>
          <w:rFonts w:asciiTheme="majorBidi" w:eastAsia="Times New Roman" w:hAnsiTheme="majorBidi" w:cstheme="majorBidi"/>
          <w:bCs/>
          <w:sz w:val="28"/>
          <w:szCs w:val="28"/>
          <w:lang w:val="es-EC"/>
        </w:rPr>
        <w:t xml:space="preserve"> y corresponden a los precios de las acciones, por lo que se los puede tratar como tipo </w:t>
      </w:r>
      <w:r w:rsidR="001A08D8">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float</w:t>
      </w:r>
      <w:r w:rsidR="001A08D8">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w:t>
      </w:r>
    </w:p>
    <w:p w14:paraId="62487812" w14:textId="77777777" w:rsidR="00EA4C16" w:rsidRDefault="00EA4C16" w:rsidP="00EA4C16">
      <w:pPr>
        <w:pStyle w:val="ListParagraph"/>
        <w:ind w:left="2340"/>
        <w:jc w:val="both"/>
        <w:rPr>
          <w:rFonts w:asciiTheme="majorBidi" w:eastAsia="Times New Roman" w:hAnsiTheme="majorBidi" w:cstheme="majorBidi"/>
          <w:bCs/>
          <w:sz w:val="28"/>
          <w:szCs w:val="28"/>
          <w:lang w:val="es-EC"/>
        </w:rPr>
      </w:pPr>
    </w:p>
    <w:p w14:paraId="0B519A6E" w14:textId="68BA16F5" w:rsidR="002D3F3E" w:rsidRDefault="0095266E" w:rsidP="00E74F57">
      <w:pPr>
        <w:pStyle w:val="ListParagraph"/>
        <w:numPr>
          <w:ilvl w:val="2"/>
          <w:numId w:val="5"/>
        </w:numPr>
        <w:ind w:left="180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s-EC"/>
        </w:rPr>
        <w:t xml:space="preserve">Valores nulos: </w:t>
      </w:r>
      <w:r w:rsidR="002D3F3E" w:rsidRPr="002D3F3E">
        <w:rPr>
          <w:rFonts w:asciiTheme="majorBidi" w:eastAsia="Times New Roman" w:hAnsiTheme="majorBidi" w:cstheme="majorBidi"/>
          <w:bCs/>
          <w:sz w:val="28"/>
          <w:szCs w:val="28"/>
          <w:lang w:val="es-EC"/>
        </w:rPr>
        <w:t>El archivo contiene 1891536 instancias. Podemos observar que en los siguientes campos existen valores nulos.</w:t>
      </w:r>
    </w:p>
    <w:p w14:paraId="04952504" w14:textId="77777777" w:rsidR="002D3F3E" w:rsidRDefault="002D3F3E" w:rsidP="002D3F3E">
      <w:pPr>
        <w:pStyle w:val="ListParagraph"/>
        <w:ind w:left="1800"/>
        <w:jc w:val="both"/>
        <w:rPr>
          <w:rFonts w:asciiTheme="majorBidi" w:eastAsia="Times New Roman" w:hAnsiTheme="majorBidi" w:cstheme="majorBidi"/>
          <w:bCs/>
          <w:sz w:val="28"/>
          <w:szCs w:val="28"/>
          <w:lang w:val="es-EC"/>
        </w:rPr>
      </w:pPr>
    </w:p>
    <w:tbl>
      <w:tblPr>
        <w:tblStyle w:val="TableGrid"/>
        <w:tblW w:w="0" w:type="auto"/>
        <w:jc w:val="center"/>
        <w:tblLook w:val="04A0" w:firstRow="1" w:lastRow="0" w:firstColumn="1" w:lastColumn="0" w:noHBand="0" w:noVBand="1"/>
      </w:tblPr>
      <w:tblGrid>
        <w:gridCol w:w="2609"/>
        <w:gridCol w:w="2584"/>
      </w:tblGrid>
      <w:tr w:rsidR="002D3F3E" w14:paraId="18E78D12" w14:textId="77777777" w:rsidTr="00EA4C16">
        <w:trPr>
          <w:jc w:val="center"/>
        </w:trPr>
        <w:tc>
          <w:tcPr>
            <w:tcW w:w="2609" w:type="dxa"/>
          </w:tcPr>
          <w:p w14:paraId="09F8C402" w14:textId="214F0E1F" w:rsidR="002D3F3E" w:rsidRPr="002D3F3E" w:rsidRDefault="002D3F3E" w:rsidP="00EA4C16">
            <w:pPr>
              <w:pStyle w:val="ListParagraph"/>
              <w:ind w:left="0"/>
              <w:jc w:val="center"/>
              <w:rPr>
                <w:rFonts w:asciiTheme="majorBidi" w:eastAsia="Times New Roman" w:hAnsiTheme="majorBidi" w:cstheme="majorBidi"/>
                <w:b/>
                <w:sz w:val="28"/>
                <w:szCs w:val="28"/>
                <w:lang w:val="es-EC"/>
              </w:rPr>
            </w:pPr>
            <w:r w:rsidRPr="002D3F3E">
              <w:rPr>
                <w:rFonts w:asciiTheme="majorBidi" w:eastAsia="Times New Roman" w:hAnsiTheme="majorBidi" w:cstheme="majorBidi"/>
                <w:b/>
                <w:sz w:val="28"/>
                <w:szCs w:val="28"/>
                <w:lang w:val="es-EC"/>
              </w:rPr>
              <w:t>Variable</w:t>
            </w:r>
          </w:p>
        </w:tc>
        <w:tc>
          <w:tcPr>
            <w:tcW w:w="2584" w:type="dxa"/>
          </w:tcPr>
          <w:p w14:paraId="278443B7" w14:textId="36DFC075" w:rsidR="002D3F3E" w:rsidRPr="002D3F3E" w:rsidRDefault="002D3F3E" w:rsidP="00EA4C16">
            <w:pPr>
              <w:pStyle w:val="ListParagraph"/>
              <w:ind w:left="0"/>
              <w:jc w:val="center"/>
              <w:rPr>
                <w:rFonts w:asciiTheme="majorBidi" w:eastAsia="Times New Roman" w:hAnsiTheme="majorBidi" w:cstheme="majorBidi"/>
                <w:b/>
                <w:sz w:val="28"/>
                <w:szCs w:val="28"/>
                <w:lang w:val="es-EC"/>
              </w:rPr>
            </w:pPr>
            <w:r w:rsidRPr="002D3F3E">
              <w:rPr>
                <w:rFonts w:asciiTheme="majorBidi" w:eastAsia="Times New Roman" w:hAnsiTheme="majorBidi" w:cstheme="majorBidi"/>
                <w:b/>
                <w:sz w:val="28"/>
                <w:szCs w:val="28"/>
                <w:lang w:val="es-EC"/>
              </w:rPr>
              <w:t>Valores no nulos</w:t>
            </w:r>
          </w:p>
        </w:tc>
      </w:tr>
      <w:tr w:rsidR="002D3F3E" w14:paraId="06F1C160" w14:textId="77777777" w:rsidTr="00EA4C16">
        <w:trPr>
          <w:jc w:val="center"/>
        </w:trPr>
        <w:tc>
          <w:tcPr>
            <w:tcW w:w="2609" w:type="dxa"/>
          </w:tcPr>
          <w:p w14:paraId="061BBA98" w14:textId="3859871A"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Adj Close</w:t>
            </w:r>
          </w:p>
        </w:tc>
        <w:tc>
          <w:tcPr>
            <w:tcW w:w="2584" w:type="dxa"/>
          </w:tcPr>
          <w:p w14:paraId="70D1FE88" w14:textId="653AC134"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736FDFCD" w14:textId="77777777" w:rsidTr="00EA4C16">
        <w:trPr>
          <w:jc w:val="center"/>
        </w:trPr>
        <w:tc>
          <w:tcPr>
            <w:tcW w:w="2609" w:type="dxa"/>
          </w:tcPr>
          <w:p w14:paraId="039434A1" w14:textId="74D8E408"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Close      </w:t>
            </w:r>
          </w:p>
        </w:tc>
        <w:tc>
          <w:tcPr>
            <w:tcW w:w="2584" w:type="dxa"/>
          </w:tcPr>
          <w:p w14:paraId="67B3B32B" w14:textId="1A12DB82"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658E5F93" w14:textId="77777777" w:rsidTr="00EA4C16">
        <w:trPr>
          <w:jc w:val="center"/>
        </w:trPr>
        <w:tc>
          <w:tcPr>
            <w:tcW w:w="2609" w:type="dxa"/>
          </w:tcPr>
          <w:p w14:paraId="25E9BE86" w14:textId="4DF502AF"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High       </w:t>
            </w:r>
          </w:p>
        </w:tc>
        <w:tc>
          <w:tcPr>
            <w:tcW w:w="2584" w:type="dxa"/>
          </w:tcPr>
          <w:p w14:paraId="133EE8AF" w14:textId="607BC81E"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453BB108" w14:textId="77777777" w:rsidTr="00EA4C16">
        <w:trPr>
          <w:jc w:val="center"/>
        </w:trPr>
        <w:tc>
          <w:tcPr>
            <w:tcW w:w="2609" w:type="dxa"/>
          </w:tcPr>
          <w:p w14:paraId="21F56A3D" w14:textId="79C3261E"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Low        </w:t>
            </w:r>
          </w:p>
        </w:tc>
        <w:tc>
          <w:tcPr>
            <w:tcW w:w="2584" w:type="dxa"/>
          </w:tcPr>
          <w:p w14:paraId="5EF965D9" w14:textId="07B90217"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5EE69257" w14:textId="77777777" w:rsidTr="00EA4C16">
        <w:trPr>
          <w:jc w:val="center"/>
        </w:trPr>
        <w:tc>
          <w:tcPr>
            <w:tcW w:w="2609" w:type="dxa"/>
          </w:tcPr>
          <w:p w14:paraId="1E0364D6" w14:textId="518FE0CB"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Open       </w:t>
            </w:r>
          </w:p>
        </w:tc>
        <w:tc>
          <w:tcPr>
            <w:tcW w:w="2584" w:type="dxa"/>
          </w:tcPr>
          <w:p w14:paraId="034032EC" w14:textId="5F91E201"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6DAE01D2" w14:textId="77777777" w:rsidTr="00EA4C16">
        <w:trPr>
          <w:jc w:val="center"/>
        </w:trPr>
        <w:tc>
          <w:tcPr>
            <w:tcW w:w="2609" w:type="dxa"/>
          </w:tcPr>
          <w:p w14:paraId="5F49068E" w14:textId="0D0D832E"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Volume     </w:t>
            </w:r>
          </w:p>
        </w:tc>
        <w:tc>
          <w:tcPr>
            <w:tcW w:w="2584" w:type="dxa"/>
          </w:tcPr>
          <w:p w14:paraId="0F8D5EF0" w14:textId="7A981C4C"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bl>
    <w:p w14:paraId="7020B7E7" w14:textId="77777777" w:rsidR="002D3F3E" w:rsidRPr="002D3F3E" w:rsidRDefault="002D3F3E" w:rsidP="002D3F3E">
      <w:pPr>
        <w:jc w:val="both"/>
        <w:rPr>
          <w:rFonts w:asciiTheme="majorBidi" w:eastAsia="Times New Roman" w:hAnsiTheme="majorBidi" w:cstheme="majorBidi"/>
          <w:bCs/>
          <w:sz w:val="28"/>
          <w:szCs w:val="28"/>
          <w:lang w:val="en-US"/>
        </w:rPr>
      </w:pPr>
    </w:p>
    <w:p w14:paraId="6A0C8067" w14:textId="2BDEEC07" w:rsidR="002D3F3E" w:rsidRDefault="002D3F3E" w:rsidP="002D3F3E">
      <w:pPr>
        <w:ind w:left="180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s-EC"/>
        </w:rPr>
        <w:t xml:space="preserve">El porcentaje de valores nulos </w:t>
      </w:r>
      <w:r w:rsidR="001A08D8" w:rsidRPr="002D3F3E">
        <w:rPr>
          <w:rFonts w:asciiTheme="majorBidi" w:eastAsia="Times New Roman" w:hAnsiTheme="majorBidi" w:cstheme="majorBidi"/>
          <w:bCs/>
          <w:sz w:val="28"/>
          <w:szCs w:val="28"/>
          <w:lang w:val="es-EC"/>
        </w:rPr>
        <w:t>existentes</w:t>
      </w:r>
      <w:r w:rsidRPr="002D3F3E">
        <w:rPr>
          <w:rFonts w:asciiTheme="majorBidi" w:eastAsia="Times New Roman" w:hAnsiTheme="majorBidi" w:cstheme="majorBidi"/>
          <w:bCs/>
          <w:sz w:val="28"/>
          <w:szCs w:val="28"/>
          <w:lang w:val="es-EC"/>
        </w:rPr>
        <w:t xml:space="preserve"> en estas columnas es </w:t>
      </w:r>
      <w:r w:rsidR="001A08D8">
        <w:rPr>
          <w:rFonts w:asciiTheme="majorBidi" w:eastAsia="Times New Roman" w:hAnsiTheme="majorBidi" w:cstheme="majorBidi"/>
          <w:bCs/>
          <w:sz w:val="28"/>
          <w:szCs w:val="28"/>
          <w:lang w:val="es-EC"/>
        </w:rPr>
        <w:t>considerable</w:t>
      </w:r>
      <w:r w:rsidRPr="002D3F3E">
        <w:rPr>
          <w:rFonts w:asciiTheme="majorBidi" w:eastAsia="Times New Roman" w:hAnsiTheme="majorBidi" w:cstheme="majorBidi"/>
          <w:bCs/>
          <w:sz w:val="28"/>
          <w:szCs w:val="28"/>
          <w:lang w:val="es-EC"/>
        </w:rPr>
        <w:t xml:space="preserve"> (67,36%)</w:t>
      </w:r>
      <w:r w:rsidR="001A08D8">
        <w:rPr>
          <w:rFonts w:asciiTheme="majorBidi" w:eastAsia="Times New Roman" w:hAnsiTheme="majorBidi" w:cstheme="majorBidi"/>
          <w:bCs/>
          <w:sz w:val="28"/>
          <w:szCs w:val="28"/>
          <w:lang w:val="es-EC"/>
        </w:rPr>
        <w:t>,</w:t>
      </w:r>
      <w:r w:rsidRPr="002D3F3E">
        <w:rPr>
          <w:rFonts w:asciiTheme="majorBidi" w:eastAsia="Times New Roman" w:hAnsiTheme="majorBidi" w:cstheme="majorBidi"/>
          <w:bCs/>
          <w:sz w:val="28"/>
          <w:szCs w:val="28"/>
          <w:lang w:val="es-EC"/>
        </w:rPr>
        <w:t xml:space="preserve"> por lo que </w:t>
      </w:r>
      <w:r w:rsidR="001A08D8">
        <w:rPr>
          <w:rFonts w:asciiTheme="majorBidi" w:eastAsia="Times New Roman" w:hAnsiTheme="majorBidi" w:cstheme="majorBidi"/>
          <w:bCs/>
          <w:sz w:val="28"/>
          <w:szCs w:val="28"/>
          <w:lang w:val="es-EC"/>
        </w:rPr>
        <w:t>pueden</w:t>
      </w:r>
      <w:r w:rsidRPr="002D3F3E">
        <w:rPr>
          <w:rFonts w:asciiTheme="majorBidi" w:eastAsia="Times New Roman" w:hAnsiTheme="majorBidi" w:cstheme="majorBidi"/>
          <w:bCs/>
          <w:sz w:val="28"/>
          <w:szCs w:val="28"/>
          <w:lang w:val="es-EC"/>
        </w:rPr>
        <w:t xml:space="preserve"> impactar el </w:t>
      </w:r>
      <w:r w:rsidR="001A08D8" w:rsidRPr="002D3F3E">
        <w:rPr>
          <w:rFonts w:asciiTheme="majorBidi" w:eastAsia="Times New Roman" w:hAnsiTheme="majorBidi" w:cstheme="majorBidi"/>
          <w:bCs/>
          <w:sz w:val="28"/>
          <w:szCs w:val="28"/>
          <w:lang w:val="es-EC"/>
        </w:rPr>
        <w:t>análisis</w:t>
      </w:r>
      <w:r w:rsidRPr="002D3F3E">
        <w:rPr>
          <w:rFonts w:asciiTheme="majorBidi" w:eastAsia="Times New Roman" w:hAnsiTheme="majorBidi" w:cstheme="majorBidi"/>
          <w:bCs/>
          <w:sz w:val="28"/>
          <w:szCs w:val="28"/>
          <w:lang w:val="es-EC"/>
        </w:rPr>
        <w:t xml:space="preserve">. Se </w:t>
      </w:r>
      <w:r w:rsidR="001A08D8" w:rsidRPr="002D3F3E">
        <w:rPr>
          <w:rFonts w:asciiTheme="majorBidi" w:eastAsia="Times New Roman" w:hAnsiTheme="majorBidi" w:cstheme="majorBidi"/>
          <w:bCs/>
          <w:sz w:val="28"/>
          <w:szCs w:val="28"/>
          <w:lang w:val="es-EC"/>
        </w:rPr>
        <w:t>podrían</w:t>
      </w:r>
      <w:r w:rsidRPr="002D3F3E">
        <w:rPr>
          <w:rFonts w:asciiTheme="majorBidi" w:eastAsia="Times New Roman" w:hAnsiTheme="majorBidi" w:cstheme="majorBidi"/>
          <w:bCs/>
          <w:sz w:val="28"/>
          <w:szCs w:val="28"/>
          <w:lang w:val="es-EC"/>
        </w:rPr>
        <w:t xml:space="preserve"> </w:t>
      </w:r>
      <w:r w:rsidR="001A08D8" w:rsidRPr="002D3F3E">
        <w:rPr>
          <w:rFonts w:asciiTheme="majorBidi" w:eastAsia="Times New Roman" w:hAnsiTheme="majorBidi" w:cstheme="majorBidi"/>
          <w:bCs/>
          <w:sz w:val="28"/>
          <w:szCs w:val="28"/>
          <w:lang w:val="es-EC"/>
        </w:rPr>
        <w:t>tratar,</w:t>
      </w:r>
      <w:r w:rsidRPr="002D3F3E">
        <w:rPr>
          <w:rFonts w:asciiTheme="majorBidi" w:eastAsia="Times New Roman" w:hAnsiTheme="majorBidi" w:cstheme="majorBidi"/>
          <w:bCs/>
          <w:sz w:val="28"/>
          <w:szCs w:val="28"/>
          <w:lang w:val="es-EC"/>
        </w:rPr>
        <w:t xml:space="preserve"> por ejemplo, mediante transformaciones </w:t>
      </w:r>
      <w:r w:rsidR="001A08D8">
        <w:rPr>
          <w:rFonts w:asciiTheme="majorBidi" w:eastAsia="Times New Roman" w:hAnsiTheme="majorBidi" w:cstheme="majorBidi"/>
          <w:bCs/>
          <w:sz w:val="28"/>
          <w:szCs w:val="28"/>
          <w:lang w:val="es-EC"/>
        </w:rPr>
        <w:t>al imputar valores</w:t>
      </w:r>
      <w:r w:rsidRPr="002D3F3E">
        <w:rPr>
          <w:rFonts w:asciiTheme="majorBidi" w:eastAsia="Times New Roman" w:hAnsiTheme="majorBidi" w:cstheme="majorBidi"/>
          <w:bCs/>
          <w:sz w:val="28"/>
          <w:szCs w:val="28"/>
          <w:lang w:val="es-EC"/>
        </w:rPr>
        <w:t>.</w:t>
      </w:r>
      <w:r w:rsidR="001A08D8">
        <w:rPr>
          <w:rFonts w:asciiTheme="majorBidi" w:eastAsia="Times New Roman" w:hAnsiTheme="majorBidi" w:cstheme="majorBidi"/>
          <w:bCs/>
          <w:sz w:val="28"/>
          <w:szCs w:val="28"/>
          <w:lang w:val="es-EC"/>
        </w:rPr>
        <w:t xml:space="preserve"> </w:t>
      </w:r>
      <w:r w:rsidRPr="002D3F3E">
        <w:rPr>
          <w:rFonts w:asciiTheme="majorBidi" w:eastAsia="Times New Roman" w:hAnsiTheme="majorBidi" w:cstheme="majorBidi"/>
          <w:bCs/>
          <w:sz w:val="28"/>
          <w:szCs w:val="28"/>
          <w:lang w:val="es-EC"/>
        </w:rPr>
        <w:t xml:space="preserve">Por ejemplo: para la variable </w:t>
      </w:r>
      <w:r w:rsidR="001A08D8" w:rsidRPr="001A08D8">
        <w:rPr>
          <w:rFonts w:asciiTheme="majorBidi" w:eastAsia="Times New Roman" w:hAnsiTheme="majorBidi" w:cstheme="majorBidi"/>
          <w:bCs/>
          <w:i/>
          <w:iCs/>
          <w:sz w:val="28"/>
          <w:szCs w:val="28"/>
          <w:lang w:val="es-EC"/>
        </w:rPr>
        <w:t>‘</w:t>
      </w:r>
      <w:r w:rsidRPr="001A08D8">
        <w:rPr>
          <w:rFonts w:asciiTheme="majorBidi" w:eastAsia="Times New Roman" w:hAnsiTheme="majorBidi" w:cstheme="majorBidi"/>
          <w:bCs/>
          <w:i/>
          <w:iCs/>
          <w:sz w:val="28"/>
          <w:szCs w:val="28"/>
          <w:lang w:val="es-EC"/>
        </w:rPr>
        <w:t>adj close</w:t>
      </w:r>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se </w:t>
      </w:r>
      <w:r w:rsidR="001A08D8">
        <w:rPr>
          <w:rFonts w:asciiTheme="majorBidi" w:eastAsia="Times New Roman" w:hAnsiTheme="majorBidi" w:cstheme="majorBidi"/>
          <w:bCs/>
          <w:sz w:val="28"/>
          <w:szCs w:val="28"/>
          <w:lang w:val="es-EC"/>
        </w:rPr>
        <w:t>puede</w:t>
      </w:r>
      <w:r w:rsidRPr="002D3F3E">
        <w:rPr>
          <w:rFonts w:asciiTheme="majorBidi" w:eastAsia="Times New Roman" w:hAnsiTheme="majorBidi" w:cstheme="majorBidi"/>
          <w:bCs/>
          <w:sz w:val="28"/>
          <w:szCs w:val="28"/>
          <w:lang w:val="es-EC"/>
        </w:rPr>
        <w:t xml:space="preserve"> reemplazar los valores nulos con el precio de cierre ya que </w:t>
      </w:r>
      <w:r w:rsidR="001A08D8" w:rsidRPr="002D3F3E">
        <w:rPr>
          <w:rFonts w:asciiTheme="majorBidi" w:eastAsia="Times New Roman" w:hAnsiTheme="majorBidi" w:cstheme="majorBidi"/>
          <w:bCs/>
          <w:sz w:val="28"/>
          <w:szCs w:val="28"/>
          <w:lang w:val="es-EC"/>
        </w:rPr>
        <w:t>están</w:t>
      </w:r>
      <w:r w:rsidRPr="002D3F3E">
        <w:rPr>
          <w:rFonts w:asciiTheme="majorBidi" w:eastAsia="Times New Roman" w:hAnsiTheme="majorBidi" w:cstheme="majorBidi"/>
          <w:bCs/>
          <w:sz w:val="28"/>
          <w:szCs w:val="28"/>
          <w:lang w:val="es-EC"/>
        </w:rPr>
        <w:t xml:space="preserve"> estrechamente </w:t>
      </w:r>
      <w:r w:rsidR="001A08D8" w:rsidRPr="002D3F3E">
        <w:rPr>
          <w:rFonts w:asciiTheme="majorBidi" w:eastAsia="Times New Roman" w:hAnsiTheme="majorBidi" w:cstheme="majorBidi"/>
          <w:bCs/>
          <w:sz w:val="28"/>
          <w:szCs w:val="28"/>
          <w:lang w:val="es-EC"/>
        </w:rPr>
        <w:t>correlacionados</w:t>
      </w:r>
      <w:r w:rsidRPr="002D3F3E">
        <w:rPr>
          <w:rFonts w:asciiTheme="majorBidi" w:eastAsia="Times New Roman" w:hAnsiTheme="majorBidi" w:cstheme="majorBidi"/>
          <w:bCs/>
          <w:sz w:val="28"/>
          <w:szCs w:val="28"/>
          <w:lang w:val="es-EC"/>
        </w:rPr>
        <w:t xml:space="preserve">, para </w:t>
      </w:r>
      <w:r w:rsidR="001A08D8" w:rsidRPr="001A08D8">
        <w:rPr>
          <w:rFonts w:asciiTheme="majorBidi" w:eastAsia="Times New Roman" w:hAnsiTheme="majorBidi" w:cstheme="majorBidi"/>
          <w:bCs/>
          <w:i/>
          <w:iCs/>
          <w:sz w:val="28"/>
          <w:szCs w:val="28"/>
          <w:lang w:val="es-EC"/>
        </w:rPr>
        <w:t>‘</w:t>
      </w:r>
      <w:r w:rsidRPr="001A08D8">
        <w:rPr>
          <w:rFonts w:asciiTheme="majorBidi" w:eastAsia="Times New Roman" w:hAnsiTheme="majorBidi" w:cstheme="majorBidi"/>
          <w:bCs/>
          <w:i/>
          <w:iCs/>
          <w:sz w:val="28"/>
          <w:szCs w:val="28"/>
          <w:lang w:val="es-EC"/>
        </w:rPr>
        <w:t>close</w:t>
      </w:r>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w:t>
      </w:r>
      <w:r w:rsidR="001A08D8" w:rsidRPr="001A08D8">
        <w:rPr>
          <w:rFonts w:asciiTheme="majorBidi" w:eastAsia="Times New Roman" w:hAnsiTheme="majorBidi" w:cstheme="majorBidi"/>
          <w:bCs/>
          <w:i/>
          <w:iCs/>
          <w:sz w:val="28"/>
          <w:szCs w:val="28"/>
          <w:lang w:val="es-EC"/>
        </w:rPr>
        <w:t>‘</w:t>
      </w:r>
      <w:r w:rsidRPr="001A08D8">
        <w:rPr>
          <w:rFonts w:asciiTheme="majorBidi" w:eastAsia="Times New Roman" w:hAnsiTheme="majorBidi" w:cstheme="majorBidi"/>
          <w:bCs/>
          <w:i/>
          <w:iCs/>
          <w:sz w:val="28"/>
          <w:szCs w:val="28"/>
          <w:lang w:val="es-EC"/>
        </w:rPr>
        <w:t>open</w:t>
      </w:r>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w:t>
      </w:r>
      <w:r w:rsidR="001A08D8" w:rsidRPr="001A08D8">
        <w:rPr>
          <w:rFonts w:asciiTheme="majorBidi" w:eastAsia="Times New Roman" w:hAnsiTheme="majorBidi" w:cstheme="majorBidi"/>
          <w:bCs/>
          <w:i/>
          <w:iCs/>
          <w:sz w:val="28"/>
          <w:szCs w:val="28"/>
          <w:lang w:val="es-EC"/>
        </w:rPr>
        <w:t>‘</w:t>
      </w:r>
      <w:r w:rsidRPr="001A08D8">
        <w:rPr>
          <w:rFonts w:asciiTheme="majorBidi" w:eastAsia="Times New Roman" w:hAnsiTheme="majorBidi" w:cstheme="majorBidi"/>
          <w:bCs/>
          <w:i/>
          <w:iCs/>
          <w:sz w:val="28"/>
          <w:szCs w:val="28"/>
          <w:lang w:val="es-EC"/>
        </w:rPr>
        <w:t>high</w:t>
      </w:r>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w:t>
      </w:r>
      <w:r w:rsidR="001A08D8" w:rsidRPr="001A08D8">
        <w:rPr>
          <w:rFonts w:asciiTheme="majorBidi" w:eastAsia="Times New Roman" w:hAnsiTheme="majorBidi" w:cstheme="majorBidi"/>
          <w:bCs/>
          <w:i/>
          <w:iCs/>
          <w:sz w:val="28"/>
          <w:szCs w:val="28"/>
          <w:lang w:val="es-EC"/>
        </w:rPr>
        <w:t>‘</w:t>
      </w:r>
      <w:r w:rsidRPr="001A08D8">
        <w:rPr>
          <w:rFonts w:asciiTheme="majorBidi" w:eastAsia="Times New Roman" w:hAnsiTheme="majorBidi" w:cstheme="majorBidi"/>
          <w:bCs/>
          <w:i/>
          <w:iCs/>
          <w:sz w:val="28"/>
          <w:szCs w:val="28"/>
          <w:lang w:val="es-EC"/>
        </w:rPr>
        <w:t>low</w:t>
      </w:r>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se </w:t>
      </w:r>
      <w:r w:rsidR="001A08D8">
        <w:rPr>
          <w:rFonts w:asciiTheme="majorBidi" w:eastAsia="Times New Roman" w:hAnsiTheme="majorBidi" w:cstheme="majorBidi"/>
          <w:bCs/>
          <w:sz w:val="28"/>
          <w:szCs w:val="28"/>
          <w:lang w:val="es-EC"/>
        </w:rPr>
        <w:t>pueden</w:t>
      </w:r>
      <w:r w:rsidRPr="002D3F3E">
        <w:rPr>
          <w:rFonts w:asciiTheme="majorBidi" w:eastAsia="Times New Roman" w:hAnsiTheme="majorBidi" w:cstheme="majorBidi"/>
          <w:bCs/>
          <w:sz w:val="28"/>
          <w:szCs w:val="28"/>
          <w:lang w:val="es-EC"/>
        </w:rPr>
        <w:t xml:space="preserve"> reemplazar con </w:t>
      </w:r>
      <w:r w:rsidR="001A08D8">
        <w:rPr>
          <w:rFonts w:asciiTheme="majorBidi" w:eastAsia="Times New Roman" w:hAnsiTheme="majorBidi" w:cstheme="majorBidi"/>
          <w:bCs/>
          <w:sz w:val="28"/>
          <w:szCs w:val="28"/>
          <w:lang w:val="es-EC"/>
        </w:rPr>
        <w:t xml:space="preserve">datos o </w:t>
      </w:r>
      <w:r w:rsidRPr="002D3F3E">
        <w:rPr>
          <w:rFonts w:asciiTheme="majorBidi" w:eastAsia="Times New Roman" w:hAnsiTheme="majorBidi" w:cstheme="majorBidi"/>
          <w:bCs/>
          <w:sz w:val="28"/>
          <w:szCs w:val="28"/>
          <w:lang w:val="es-EC"/>
        </w:rPr>
        <w:t xml:space="preserve">la media de </w:t>
      </w:r>
      <w:r w:rsidR="001A08D8" w:rsidRPr="002D3F3E">
        <w:rPr>
          <w:rFonts w:asciiTheme="majorBidi" w:eastAsia="Times New Roman" w:hAnsiTheme="majorBidi" w:cstheme="majorBidi"/>
          <w:bCs/>
          <w:sz w:val="28"/>
          <w:szCs w:val="28"/>
          <w:lang w:val="es-EC"/>
        </w:rPr>
        <w:t>días</w:t>
      </w:r>
      <w:r w:rsidRPr="002D3F3E">
        <w:rPr>
          <w:rFonts w:asciiTheme="majorBidi" w:eastAsia="Times New Roman" w:hAnsiTheme="majorBidi" w:cstheme="majorBidi"/>
          <w:bCs/>
          <w:sz w:val="28"/>
          <w:szCs w:val="28"/>
          <w:lang w:val="es-EC"/>
        </w:rPr>
        <w:t xml:space="preserve"> cercanos</w:t>
      </w:r>
      <w:r w:rsidR="001A08D8">
        <w:rPr>
          <w:rFonts w:asciiTheme="majorBidi" w:eastAsia="Times New Roman" w:hAnsiTheme="majorBidi" w:cstheme="majorBidi"/>
          <w:bCs/>
          <w:sz w:val="28"/>
          <w:szCs w:val="28"/>
          <w:lang w:val="es-EC"/>
        </w:rPr>
        <w:t>.</w:t>
      </w:r>
    </w:p>
    <w:p w14:paraId="76180017" w14:textId="77777777" w:rsidR="00EA4C16" w:rsidRPr="002D3F3E" w:rsidRDefault="00EA4C16" w:rsidP="002D3F3E">
      <w:pPr>
        <w:ind w:left="1800"/>
        <w:jc w:val="both"/>
        <w:rPr>
          <w:rFonts w:asciiTheme="majorBidi" w:eastAsia="Times New Roman" w:hAnsiTheme="majorBidi" w:cstheme="majorBidi"/>
          <w:bCs/>
          <w:sz w:val="28"/>
          <w:szCs w:val="28"/>
          <w:lang w:val="es-EC"/>
        </w:rPr>
      </w:pPr>
    </w:p>
    <w:p w14:paraId="3E346B41" w14:textId="245F4870" w:rsidR="002D3F3E" w:rsidRPr="001A08D8" w:rsidRDefault="0095266E" w:rsidP="00920EAA">
      <w:pPr>
        <w:pStyle w:val="ListParagraph"/>
        <w:numPr>
          <w:ilvl w:val="2"/>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rPr>
        <w:t xml:space="preserve">Estadísticas descriptivas: </w:t>
      </w:r>
      <w:r w:rsidR="001A08D8">
        <w:rPr>
          <w:rFonts w:asciiTheme="majorBidi" w:eastAsia="Times New Roman" w:hAnsiTheme="majorBidi" w:cstheme="majorBidi"/>
          <w:bCs/>
          <w:sz w:val="28"/>
          <w:szCs w:val="28"/>
        </w:rPr>
        <w:t xml:space="preserve">se obtuvo un detalle de las estadísticas de cada columna numérica. </w:t>
      </w:r>
    </w:p>
    <w:p w14:paraId="16C1E9AA" w14:textId="1A64F4B7" w:rsidR="001A08D8" w:rsidRDefault="001A08D8" w:rsidP="00EA4C16">
      <w:pPr>
        <w:rPr>
          <w:rFonts w:asciiTheme="majorBidi" w:eastAsia="Times New Roman" w:hAnsiTheme="majorBidi" w:cstheme="majorBidi"/>
          <w:bCs/>
          <w:sz w:val="28"/>
          <w:szCs w:val="28"/>
          <w:lang w:val="es-EC"/>
        </w:rPr>
      </w:pPr>
      <w:r w:rsidRPr="0095266E">
        <w:rPr>
          <w:noProof/>
          <w:lang w:val="es-EC"/>
        </w:rPr>
        <w:lastRenderedPageBreak/>
        <w:drawing>
          <wp:anchor distT="0" distB="0" distL="114300" distR="114300" simplePos="0" relativeHeight="251658240" behindDoc="0" locked="0" layoutInCell="1" allowOverlap="1" wp14:anchorId="2E0CE05B" wp14:editId="7E704A35">
            <wp:simplePos x="0" y="0"/>
            <wp:positionH relativeFrom="column">
              <wp:posOffset>1323340</wp:posOffset>
            </wp:positionH>
            <wp:positionV relativeFrom="paragraph">
              <wp:posOffset>0</wp:posOffset>
            </wp:positionV>
            <wp:extent cx="4540250" cy="3076575"/>
            <wp:effectExtent l="0" t="0" r="0" b="9525"/>
            <wp:wrapTopAndBottom/>
            <wp:docPr id="76723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36112" name=""/>
                    <pic:cNvPicPr/>
                  </pic:nvPicPr>
                  <pic:blipFill>
                    <a:blip r:embed="rId9">
                      <a:extLst>
                        <a:ext uri="{28A0092B-C50C-407E-A947-70E740481C1C}">
                          <a14:useLocalDpi xmlns:a14="http://schemas.microsoft.com/office/drawing/2010/main" val="0"/>
                        </a:ext>
                      </a:extLst>
                    </a:blip>
                    <a:stretch>
                      <a:fillRect/>
                    </a:stretch>
                  </pic:blipFill>
                  <pic:spPr>
                    <a:xfrm>
                      <a:off x="0" y="0"/>
                      <a:ext cx="4540250" cy="3076575"/>
                    </a:xfrm>
                    <a:prstGeom prst="rect">
                      <a:avLst/>
                    </a:prstGeom>
                  </pic:spPr>
                </pic:pic>
              </a:graphicData>
            </a:graphic>
            <wp14:sizeRelH relativeFrom="margin">
              <wp14:pctWidth>0</wp14:pctWidth>
            </wp14:sizeRelH>
            <wp14:sizeRelV relativeFrom="margin">
              <wp14:pctHeight>0</wp14:pctHeight>
            </wp14:sizeRelV>
          </wp:anchor>
        </w:drawing>
      </w:r>
    </w:p>
    <w:p w14:paraId="0AA10335" w14:textId="77777777" w:rsidR="001A08D8" w:rsidRDefault="001A08D8" w:rsidP="001A08D8">
      <w:pPr>
        <w:rPr>
          <w:rFonts w:asciiTheme="majorBidi" w:eastAsia="Times New Roman" w:hAnsiTheme="majorBidi" w:cstheme="majorBidi"/>
          <w:bCs/>
          <w:sz w:val="28"/>
          <w:szCs w:val="28"/>
          <w:lang w:val="es-EC"/>
        </w:rPr>
      </w:pPr>
    </w:p>
    <w:p w14:paraId="04EAF60C" w14:textId="2167C0E1" w:rsidR="001A08D8" w:rsidRDefault="001A08D8" w:rsidP="001A08D8">
      <w:pPr>
        <w:pStyle w:val="ListParagraph"/>
        <w:ind w:left="2160"/>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Según </w:t>
      </w:r>
      <w:r w:rsidR="00EA4C16">
        <w:rPr>
          <w:rFonts w:asciiTheme="majorBidi" w:eastAsia="Times New Roman" w:hAnsiTheme="majorBidi" w:cstheme="majorBidi"/>
          <w:bCs/>
          <w:sz w:val="28"/>
          <w:szCs w:val="28"/>
        </w:rPr>
        <w:t>la imagen anterior</w:t>
      </w:r>
      <w:r>
        <w:rPr>
          <w:rFonts w:asciiTheme="majorBidi" w:eastAsia="Times New Roman" w:hAnsiTheme="majorBidi" w:cstheme="majorBidi"/>
          <w:bCs/>
          <w:sz w:val="28"/>
          <w:szCs w:val="28"/>
        </w:rPr>
        <w:t>, se puede observar:</w:t>
      </w:r>
    </w:p>
    <w:p w14:paraId="44EDEC85" w14:textId="3BF44056"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Adj close:</w:t>
      </w:r>
      <w:r w:rsidRPr="002D3F3E">
        <w:rPr>
          <w:rFonts w:asciiTheme="majorBidi" w:eastAsia="Times New Roman" w:hAnsiTheme="majorBidi" w:cstheme="majorBidi"/>
          <w:bCs/>
          <w:sz w:val="28"/>
          <w:szCs w:val="28"/>
          <w:lang w:val="es-EC"/>
        </w:rPr>
        <w:t xml:space="preserve"> El valor máximo (1,702.53) es significativamente mayor que el percentil 75 (94.83), lo que indica outliers positivos.</w:t>
      </w:r>
    </w:p>
    <w:p w14:paraId="76979310" w14:textId="02BC7D7A"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Close:</w:t>
      </w:r>
      <w:r w:rsidRPr="002D3F3E">
        <w:rPr>
          <w:rFonts w:asciiTheme="majorBidi" w:eastAsia="Times New Roman" w:hAnsiTheme="majorBidi" w:cstheme="majorBidi"/>
          <w:bCs/>
          <w:sz w:val="28"/>
          <w:szCs w:val="28"/>
          <w:lang w:val="es-EC"/>
        </w:rPr>
        <w:t xml:space="preserve"> el valor máximo (1,702.53) es un outlier positivo es significativamente mayor que el percentil 75 (105.02).</w:t>
      </w:r>
    </w:p>
    <w:p w14:paraId="2FF1CA78" w14:textId="3CDB882E"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High:</w:t>
      </w:r>
      <w:r w:rsidRPr="002D3F3E">
        <w:rPr>
          <w:rFonts w:asciiTheme="majorBidi" w:eastAsia="Times New Roman" w:hAnsiTheme="majorBidi" w:cstheme="majorBidi"/>
          <w:bCs/>
          <w:sz w:val="28"/>
          <w:szCs w:val="28"/>
          <w:lang w:val="es-EC"/>
        </w:rPr>
        <w:t xml:space="preserve"> El valor máximo (1,714.75) es un outlier positivo en comparación con el percentil 75 (106.13).</w:t>
      </w:r>
    </w:p>
    <w:p w14:paraId="69F12898" w14:textId="3DD3F25A"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Low:</w:t>
      </w:r>
      <w:r w:rsidRPr="002D3F3E">
        <w:rPr>
          <w:rFonts w:asciiTheme="majorBidi" w:eastAsia="Times New Roman" w:hAnsiTheme="majorBidi" w:cstheme="majorBidi"/>
          <w:bCs/>
          <w:sz w:val="28"/>
          <w:szCs w:val="28"/>
          <w:lang w:val="es-EC"/>
        </w:rPr>
        <w:t xml:space="preserve"> El valor máximo (1,696.90) es un outlier positivo. Este valor es mucho mayor que la media y este lejos del percentil 75.</w:t>
      </w:r>
    </w:p>
    <w:p w14:paraId="63AF489A" w14:textId="02FF4EEC" w:rsidR="001A08D8"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Open:</w:t>
      </w:r>
      <w:r w:rsidRPr="002D3F3E">
        <w:rPr>
          <w:rFonts w:asciiTheme="majorBidi" w:eastAsia="Times New Roman" w:hAnsiTheme="majorBidi" w:cstheme="majorBidi"/>
          <w:bCs/>
          <w:sz w:val="28"/>
          <w:szCs w:val="28"/>
          <w:lang w:val="es-EC"/>
        </w:rPr>
        <w:t xml:space="preserve"> La media es mucho significativamente más baja que el </w:t>
      </w:r>
      <w:r w:rsidR="00EA4C16" w:rsidRPr="002D3F3E">
        <w:rPr>
          <w:rFonts w:asciiTheme="majorBidi" w:eastAsia="Times New Roman" w:hAnsiTheme="majorBidi" w:cstheme="majorBidi"/>
          <w:bCs/>
          <w:sz w:val="28"/>
          <w:szCs w:val="28"/>
          <w:lang w:val="es-EC"/>
        </w:rPr>
        <w:t>máximo</w:t>
      </w:r>
      <w:r w:rsidRPr="002D3F3E">
        <w:rPr>
          <w:rFonts w:asciiTheme="majorBidi" w:eastAsia="Times New Roman" w:hAnsiTheme="majorBidi" w:cstheme="majorBidi"/>
          <w:bCs/>
          <w:sz w:val="28"/>
          <w:szCs w:val="28"/>
          <w:lang w:val="es-EC"/>
        </w:rPr>
        <w:t xml:space="preserve">, </w:t>
      </w:r>
      <w:r w:rsidR="00EA4C16" w:rsidRPr="002D3F3E">
        <w:rPr>
          <w:rFonts w:asciiTheme="majorBidi" w:eastAsia="Times New Roman" w:hAnsiTheme="majorBidi" w:cstheme="majorBidi"/>
          <w:bCs/>
          <w:sz w:val="28"/>
          <w:szCs w:val="28"/>
          <w:lang w:val="es-EC"/>
        </w:rPr>
        <w:t>desviación</w:t>
      </w:r>
      <w:r w:rsidRPr="002D3F3E">
        <w:rPr>
          <w:rFonts w:asciiTheme="majorBidi" w:eastAsia="Times New Roman" w:hAnsiTheme="majorBidi" w:cstheme="majorBidi"/>
          <w:bCs/>
          <w:sz w:val="28"/>
          <w:szCs w:val="28"/>
          <w:lang w:val="es-EC"/>
        </w:rPr>
        <w:t xml:space="preserve"> </w:t>
      </w:r>
      <w:r w:rsidR="00EA4C16" w:rsidRPr="002D3F3E">
        <w:rPr>
          <w:rFonts w:asciiTheme="majorBidi" w:eastAsia="Times New Roman" w:hAnsiTheme="majorBidi" w:cstheme="majorBidi"/>
          <w:bCs/>
          <w:sz w:val="28"/>
          <w:szCs w:val="28"/>
          <w:lang w:val="es-EC"/>
        </w:rPr>
        <w:t>estándar</w:t>
      </w:r>
      <w:r w:rsidRPr="002D3F3E">
        <w:rPr>
          <w:rFonts w:asciiTheme="majorBidi" w:eastAsia="Times New Roman" w:hAnsiTheme="majorBidi" w:cstheme="majorBidi"/>
          <w:bCs/>
          <w:sz w:val="28"/>
          <w:szCs w:val="28"/>
          <w:lang w:val="es-EC"/>
        </w:rPr>
        <w:t xml:space="preserve"> y que el percentil 75.</w:t>
      </w:r>
    </w:p>
    <w:p w14:paraId="77C3676A" w14:textId="77777777" w:rsidR="00EA4C16" w:rsidRDefault="00EA4C16" w:rsidP="00EA4C16">
      <w:pPr>
        <w:ind w:left="2160"/>
        <w:jc w:val="both"/>
        <w:rPr>
          <w:rFonts w:asciiTheme="majorBidi" w:eastAsia="Times New Roman" w:hAnsiTheme="majorBidi" w:cstheme="majorBidi"/>
          <w:bCs/>
          <w:sz w:val="28"/>
          <w:szCs w:val="28"/>
          <w:lang w:val="es-EC"/>
        </w:rPr>
      </w:pPr>
    </w:p>
    <w:p w14:paraId="3C06FB6C" w14:textId="080EA653" w:rsidR="00EA4C16" w:rsidRPr="00EA4C16" w:rsidRDefault="00EA4C16" w:rsidP="00EA4C16">
      <w:pPr>
        <w:ind w:left="216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Igualmente se obtuvo el detalle de la relación por pares entre las variables numéricas.</w:t>
      </w:r>
    </w:p>
    <w:p w14:paraId="776BFD8D" w14:textId="77777777" w:rsidR="001A08D8" w:rsidRPr="001A08D8" w:rsidRDefault="001A08D8" w:rsidP="001A08D8">
      <w:pPr>
        <w:rPr>
          <w:rFonts w:asciiTheme="majorBidi" w:eastAsia="Times New Roman" w:hAnsiTheme="majorBidi" w:cstheme="majorBidi"/>
          <w:bCs/>
          <w:sz w:val="28"/>
          <w:szCs w:val="28"/>
          <w:lang w:val="es-EC"/>
        </w:rPr>
      </w:pPr>
    </w:p>
    <w:p w14:paraId="21A8CDF8" w14:textId="2662F490" w:rsidR="002D3F3E" w:rsidRPr="00EA4C16" w:rsidRDefault="002D3F3E" w:rsidP="00EA4C16">
      <w:pPr>
        <w:jc w:val="center"/>
        <w:rPr>
          <w:rFonts w:asciiTheme="majorBidi" w:eastAsia="Times New Roman" w:hAnsiTheme="majorBidi" w:cstheme="majorBidi"/>
          <w:bCs/>
          <w:sz w:val="28"/>
          <w:szCs w:val="28"/>
          <w:lang w:val="es-EC"/>
        </w:rPr>
      </w:pPr>
      <w:r w:rsidRPr="0095266E">
        <w:rPr>
          <w:noProof/>
          <w:lang w:val="es-EC"/>
        </w:rPr>
        <w:lastRenderedPageBreak/>
        <w:drawing>
          <wp:anchor distT="0" distB="0" distL="114300" distR="114300" simplePos="0" relativeHeight="251659264" behindDoc="0" locked="0" layoutInCell="1" allowOverlap="1" wp14:anchorId="4B0C8E99" wp14:editId="5A0098A6">
            <wp:simplePos x="0" y="0"/>
            <wp:positionH relativeFrom="column">
              <wp:posOffset>1304290</wp:posOffset>
            </wp:positionH>
            <wp:positionV relativeFrom="paragraph">
              <wp:posOffset>0</wp:posOffset>
            </wp:positionV>
            <wp:extent cx="4581525" cy="4581525"/>
            <wp:effectExtent l="0" t="0" r="9525" b="9525"/>
            <wp:wrapTopAndBottom/>
            <wp:docPr id="7708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3587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14:sizeRelH relativeFrom="margin">
              <wp14:pctWidth>0</wp14:pctWidth>
            </wp14:sizeRelH>
            <wp14:sizeRelV relativeFrom="margin">
              <wp14:pctHeight>0</wp14:pctHeight>
            </wp14:sizeRelV>
          </wp:anchor>
        </w:drawing>
      </w:r>
    </w:p>
    <w:p w14:paraId="2197CE91" w14:textId="77777777" w:rsidR="002D3F3E" w:rsidRPr="002D3F3E" w:rsidRDefault="002D3F3E" w:rsidP="001A08D8">
      <w:pPr>
        <w:pStyle w:val="ListParagraph"/>
        <w:ind w:left="2160"/>
        <w:jc w:val="center"/>
        <w:rPr>
          <w:rFonts w:asciiTheme="majorBidi" w:eastAsia="Times New Roman" w:hAnsiTheme="majorBidi" w:cstheme="majorBidi"/>
          <w:bCs/>
          <w:sz w:val="28"/>
          <w:szCs w:val="28"/>
          <w:lang w:val="es-EC"/>
        </w:rPr>
      </w:pPr>
    </w:p>
    <w:p w14:paraId="4730C747" w14:textId="44F73031" w:rsidR="00AE169D" w:rsidRPr="00EA4C16" w:rsidRDefault="00EA4C16" w:rsidP="00EA4C16">
      <w:pPr>
        <w:pStyle w:val="ListParagraph"/>
        <w:ind w:left="216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Según esta imagen, se puede observar que </w:t>
      </w:r>
      <w:r w:rsidR="002D3F3E" w:rsidRPr="002D3F3E">
        <w:rPr>
          <w:rFonts w:asciiTheme="majorBidi" w:eastAsia="Times New Roman" w:hAnsiTheme="majorBidi" w:cstheme="majorBidi"/>
          <w:bCs/>
          <w:sz w:val="28"/>
          <w:szCs w:val="28"/>
          <w:lang w:val="es-EC"/>
        </w:rPr>
        <w:t>las variables</w:t>
      </w:r>
      <w:r>
        <w:rPr>
          <w:rFonts w:asciiTheme="majorBidi" w:eastAsia="Times New Roman" w:hAnsiTheme="majorBidi" w:cstheme="majorBidi"/>
          <w:bCs/>
          <w:sz w:val="28"/>
          <w:szCs w:val="28"/>
          <w:lang w:val="es-EC"/>
        </w:rPr>
        <w:t xml:space="preserve"> estan altamebte correlacionadas, indicando que </w:t>
      </w:r>
      <w:r w:rsidR="002D3F3E" w:rsidRPr="002D3F3E">
        <w:rPr>
          <w:rFonts w:asciiTheme="majorBidi" w:eastAsia="Times New Roman" w:hAnsiTheme="majorBidi" w:cstheme="majorBidi"/>
          <w:bCs/>
          <w:sz w:val="28"/>
          <w:szCs w:val="28"/>
          <w:lang w:val="es-EC"/>
        </w:rPr>
        <w:t>tienen un comportamiento parecido</w:t>
      </w:r>
      <w:r w:rsidR="001A08D8">
        <w:rPr>
          <w:rFonts w:asciiTheme="majorBidi" w:eastAsia="Times New Roman" w:hAnsiTheme="majorBidi" w:cstheme="majorBidi"/>
          <w:bCs/>
          <w:sz w:val="28"/>
          <w:szCs w:val="28"/>
          <w:lang w:val="es-EC"/>
        </w:rPr>
        <w:t xml:space="preserve">. </w:t>
      </w:r>
      <w:r w:rsidR="002D3F3E" w:rsidRPr="002D3F3E">
        <w:rPr>
          <w:rFonts w:asciiTheme="majorBidi" w:eastAsia="Times New Roman" w:hAnsiTheme="majorBidi" w:cstheme="majorBidi"/>
          <w:bCs/>
          <w:sz w:val="28"/>
          <w:szCs w:val="28"/>
          <w:lang w:val="es-EC"/>
        </w:rPr>
        <w:t xml:space="preserve">Las variables </w:t>
      </w:r>
      <w:r w:rsidR="002D3F3E" w:rsidRPr="002D3F3E">
        <w:rPr>
          <w:rFonts w:asciiTheme="majorBidi" w:eastAsia="Times New Roman" w:hAnsiTheme="majorBidi" w:cstheme="majorBidi"/>
          <w:bCs/>
          <w:i/>
          <w:iCs/>
          <w:sz w:val="28"/>
          <w:szCs w:val="28"/>
          <w:lang w:val="es-EC"/>
        </w:rPr>
        <w:t>open</w:t>
      </w:r>
      <w:r w:rsidR="002D3F3E" w:rsidRPr="002D3F3E">
        <w:rPr>
          <w:rFonts w:asciiTheme="majorBidi" w:eastAsia="Times New Roman" w:hAnsiTheme="majorBidi" w:cstheme="majorBidi"/>
          <w:bCs/>
          <w:sz w:val="28"/>
          <w:szCs w:val="28"/>
          <w:lang w:val="es-EC"/>
        </w:rPr>
        <w:t xml:space="preserve">, </w:t>
      </w:r>
      <w:r w:rsidR="002D3F3E" w:rsidRPr="002D3F3E">
        <w:rPr>
          <w:rFonts w:asciiTheme="majorBidi" w:eastAsia="Times New Roman" w:hAnsiTheme="majorBidi" w:cstheme="majorBidi"/>
          <w:bCs/>
          <w:i/>
          <w:iCs/>
          <w:sz w:val="28"/>
          <w:szCs w:val="28"/>
          <w:lang w:val="es-EC"/>
        </w:rPr>
        <w:t>adj close</w:t>
      </w:r>
      <w:r w:rsidR="002D3F3E" w:rsidRPr="002D3F3E">
        <w:rPr>
          <w:rFonts w:asciiTheme="majorBidi" w:eastAsia="Times New Roman" w:hAnsiTheme="majorBidi" w:cstheme="majorBidi"/>
          <w:bCs/>
          <w:sz w:val="28"/>
          <w:szCs w:val="28"/>
          <w:lang w:val="es-EC"/>
        </w:rPr>
        <w:t xml:space="preserve">, </w:t>
      </w:r>
      <w:r w:rsidR="002D3F3E" w:rsidRPr="002D3F3E">
        <w:rPr>
          <w:rFonts w:asciiTheme="majorBidi" w:eastAsia="Times New Roman" w:hAnsiTheme="majorBidi" w:cstheme="majorBidi"/>
          <w:bCs/>
          <w:i/>
          <w:iCs/>
          <w:sz w:val="28"/>
          <w:szCs w:val="28"/>
          <w:lang w:val="es-EC"/>
        </w:rPr>
        <w:t>close</w:t>
      </w:r>
      <w:r w:rsidR="002D3F3E" w:rsidRPr="002D3F3E">
        <w:rPr>
          <w:rFonts w:asciiTheme="majorBidi" w:eastAsia="Times New Roman" w:hAnsiTheme="majorBidi" w:cstheme="majorBidi"/>
          <w:bCs/>
          <w:sz w:val="28"/>
          <w:szCs w:val="28"/>
          <w:lang w:val="es-EC"/>
        </w:rPr>
        <w:t xml:space="preserve">, </w:t>
      </w:r>
      <w:r w:rsidR="002D3F3E" w:rsidRPr="002D3F3E">
        <w:rPr>
          <w:rFonts w:asciiTheme="majorBidi" w:eastAsia="Times New Roman" w:hAnsiTheme="majorBidi" w:cstheme="majorBidi"/>
          <w:bCs/>
          <w:i/>
          <w:iCs/>
          <w:sz w:val="28"/>
          <w:szCs w:val="28"/>
          <w:lang w:val="es-EC"/>
        </w:rPr>
        <w:t>high</w:t>
      </w:r>
      <w:r w:rsidR="002D3F3E" w:rsidRPr="002D3F3E">
        <w:rPr>
          <w:rFonts w:asciiTheme="majorBidi" w:eastAsia="Times New Roman" w:hAnsiTheme="majorBidi" w:cstheme="majorBidi"/>
          <w:bCs/>
          <w:sz w:val="28"/>
          <w:szCs w:val="28"/>
          <w:lang w:val="es-EC"/>
        </w:rPr>
        <w:t xml:space="preserve">, y </w:t>
      </w:r>
      <w:r w:rsidR="002D3F3E" w:rsidRPr="002D3F3E">
        <w:rPr>
          <w:rFonts w:asciiTheme="majorBidi" w:eastAsia="Times New Roman" w:hAnsiTheme="majorBidi" w:cstheme="majorBidi"/>
          <w:bCs/>
          <w:i/>
          <w:iCs/>
          <w:sz w:val="28"/>
          <w:szCs w:val="28"/>
          <w:lang w:val="es-EC"/>
        </w:rPr>
        <w:t>low</w:t>
      </w:r>
      <w:r w:rsidR="002D3F3E" w:rsidRPr="002D3F3E">
        <w:rPr>
          <w:rFonts w:asciiTheme="majorBidi" w:eastAsia="Times New Roman" w:hAnsiTheme="majorBidi" w:cstheme="majorBidi"/>
          <w:bCs/>
          <w:sz w:val="28"/>
          <w:szCs w:val="28"/>
          <w:lang w:val="es-EC"/>
        </w:rPr>
        <w:t xml:space="preserve"> tienen una alta </w:t>
      </w:r>
      <w:r w:rsidR="001A08D8" w:rsidRPr="002D3F3E">
        <w:rPr>
          <w:rFonts w:asciiTheme="majorBidi" w:eastAsia="Times New Roman" w:hAnsiTheme="majorBidi" w:cstheme="majorBidi"/>
          <w:bCs/>
          <w:sz w:val="28"/>
          <w:szCs w:val="28"/>
          <w:lang w:val="es-EC"/>
        </w:rPr>
        <w:t>correlación</w:t>
      </w:r>
      <w:r w:rsidR="002D3F3E" w:rsidRPr="002D3F3E">
        <w:rPr>
          <w:rFonts w:asciiTheme="majorBidi" w:eastAsia="Times New Roman" w:hAnsiTheme="majorBidi" w:cstheme="majorBidi"/>
          <w:bCs/>
          <w:sz w:val="28"/>
          <w:szCs w:val="28"/>
          <w:lang w:val="es-EC"/>
        </w:rPr>
        <w:t xml:space="preserve"> ya que son indicadores de los precios de las acciones. El volumen, no parece tener una </w:t>
      </w:r>
      <w:r w:rsidR="001A08D8" w:rsidRPr="002D3F3E">
        <w:rPr>
          <w:rFonts w:asciiTheme="majorBidi" w:eastAsia="Times New Roman" w:hAnsiTheme="majorBidi" w:cstheme="majorBidi"/>
          <w:bCs/>
          <w:sz w:val="28"/>
          <w:szCs w:val="28"/>
          <w:lang w:val="es-EC"/>
        </w:rPr>
        <w:t>relación</w:t>
      </w:r>
      <w:r w:rsidR="002D3F3E" w:rsidRPr="002D3F3E">
        <w:rPr>
          <w:rFonts w:asciiTheme="majorBidi" w:eastAsia="Times New Roman" w:hAnsiTheme="majorBidi" w:cstheme="majorBidi"/>
          <w:bCs/>
          <w:sz w:val="28"/>
          <w:szCs w:val="28"/>
          <w:lang w:val="es-EC"/>
        </w:rPr>
        <w:t xml:space="preserve"> con las variables de los precios; esto se puede dar ya que depende de la actividad del mercado </w:t>
      </w:r>
      <w:r w:rsidR="001A08D8" w:rsidRPr="002D3F3E">
        <w:rPr>
          <w:rFonts w:asciiTheme="majorBidi" w:eastAsia="Times New Roman" w:hAnsiTheme="majorBidi" w:cstheme="majorBidi"/>
          <w:bCs/>
          <w:sz w:val="28"/>
          <w:szCs w:val="28"/>
          <w:lang w:val="es-EC"/>
        </w:rPr>
        <w:t>más</w:t>
      </w:r>
      <w:r w:rsidR="002D3F3E" w:rsidRPr="002D3F3E">
        <w:rPr>
          <w:rFonts w:asciiTheme="majorBidi" w:eastAsia="Times New Roman" w:hAnsiTheme="majorBidi" w:cstheme="majorBidi"/>
          <w:bCs/>
          <w:sz w:val="28"/>
          <w:szCs w:val="28"/>
          <w:lang w:val="es-EC"/>
        </w:rPr>
        <w:t xml:space="preserve"> que de los precios.</w:t>
      </w:r>
    </w:p>
    <w:p w14:paraId="55D54D3D" w14:textId="77777777" w:rsidR="00066916" w:rsidRPr="00066916" w:rsidRDefault="00066916" w:rsidP="00066916">
      <w:pPr>
        <w:ind w:left="1080"/>
        <w:jc w:val="both"/>
        <w:rPr>
          <w:rFonts w:asciiTheme="majorBidi" w:eastAsia="Times New Roman" w:hAnsiTheme="majorBidi" w:cstheme="majorBidi"/>
          <w:b/>
          <w:sz w:val="28"/>
          <w:szCs w:val="28"/>
          <w:lang w:val="es-EC"/>
        </w:rPr>
      </w:pPr>
    </w:p>
    <w:p w14:paraId="50C924E0" w14:textId="652F9B12"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DATA PREPARATION</w:t>
      </w:r>
    </w:p>
    <w:p w14:paraId="3DF95A12" w14:textId="77777777" w:rsidR="00DF0956" w:rsidRDefault="00DF0956" w:rsidP="00DF0956">
      <w:pPr>
        <w:pStyle w:val="ListParagraph"/>
        <w:jc w:val="both"/>
        <w:rPr>
          <w:rFonts w:asciiTheme="majorBidi" w:eastAsia="Times New Roman" w:hAnsiTheme="majorBidi" w:cstheme="majorBidi"/>
          <w:b/>
          <w:sz w:val="28"/>
          <w:szCs w:val="28"/>
          <w:lang w:val="es-EC"/>
        </w:rPr>
      </w:pPr>
    </w:p>
    <w:p w14:paraId="10849C61" w14:textId="00BB3986" w:rsidR="00DF0956" w:rsidRDefault="00DF0956" w:rsidP="00DF0956">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Esta etapa se la realizo con el script 02_DataWrangling.ipynb y 03_FeatureEngineering.ipynb</w:t>
      </w:r>
    </w:p>
    <w:p w14:paraId="2504FDF0" w14:textId="77777777" w:rsidR="00DF0956" w:rsidRDefault="00DF0956" w:rsidP="00DF0956">
      <w:pPr>
        <w:pStyle w:val="ListParagraph"/>
        <w:jc w:val="both"/>
        <w:rPr>
          <w:rFonts w:asciiTheme="majorBidi" w:eastAsia="Times New Roman" w:hAnsiTheme="majorBidi" w:cstheme="majorBidi"/>
          <w:b/>
          <w:sz w:val="28"/>
          <w:szCs w:val="28"/>
          <w:lang w:val="es-EC"/>
        </w:rPr>
      </w:pPr>
    </w:p>
    <w:p w14:paraId="6F2A5F80" w14:textId="77777777" w:rsidR="002004D1" w:rsidRDefault="002004D1" w:rsidP="002004D1">
      <w:pPr>
        <w:pStyle w:val="ListParagraph"/>
        <w:jc w:val="both"/>
        <w:rPr>
          <w:rFonts w:asciiTheme="majorBidi" w:eastAsia="Times New Roman" w:hAnsiTheme="majorBidi" w:cstheme="majorBidi"/>
          <w:b/>
          <w:sz w:val="28"/>
          <w:szCs w:val="28"/>
          <w:lang w:val="es-EC"/>
        </w:rPr>
      </w:pPr>
    </w:p>
    <w:p w14:paraId="28050A98" w14:textId="79840274" w:rsidR="00DF0956" w:rsidRPr="00DF0956" w:rsidRDefault="0079012B" w:rsidP="00DF0956">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Limpieza y transformación</w:t>
      </w:r>
    </w:p>
    <w:p w14:paraId="732F7299" w14:textId="77777777" w:rsidR="00DF0956" w:rsidRDefault="00DF0956" w:rsidP="00DF0956">
      <w:pPr>
        <w:ind w:left="1080"/>
        <w:jc w:val="both"/>
        <w:rPr>
          <w:rFonts w:asciiTheme="majorBidi" w:eastAsia="Times New Roman" w:hAnsiTheme="majorBidi" w:cstheme="majorBidi"/>
          <w:b/>
          <w:sz w:val="28"/>
          <w:szCs w:val="28"/>
          <w:lang w:val="es-EC"/>
        </w:rPr>
      </w:pPr>
    </w:p>
    <w:p w14:paraId="54CF0221" w14:textId="31261ADA" w:rsidR="00DF0956" w:rsidRPr="00DF0956" w:rsidRDefault="00DF0956" w:rsidP="00DF0956">
      <w:pPr>
        <w:ind w:left="1080"/>
        <w:jc w:val="both"/>
        <w:rPr>
          <w:rFonts w:asciiTheme="majorBidi" w:eastAsia="Times New Roman" w:hAnsiTheme="majorBidi" w:cstheme="majorBidi"/>
          <w:bCs/>
          <w:sz w:val="28"/>
          <w:szCs w:val="28"/>
          <w:lang w:val="es-EC"/>
        </w:rPr>
      </w:pPr>
      <w:r w:rsidRPr="00DF0956">
        <w:rPr>
          <w:rFonts w:asciiTheme="majorBidi" w:eastAsia="Times New Roman" w:hAnsiTheme="majorBidi" w:cstheme="majorBidi"/>
          <w:bCs/>
          <w:sz w:val="28"/>
          <w:szCs w:val="28"/>
          <w:lang w:val="es-EC"/>
        </w:rPr>
        <w:t xml:space="preserve">A continuación, detallo </w:t>
      </w:r>
      <w:r>
        <w:rPr>
          <w:rFonts w:asciiTheme="majorBidi" w:eastAsia="Times New Roman" w:hAnsiTheme="majorBidi" w:cstheme="majorBidi"/>
          <w:bCs/>
          <w:sz w:val="28"/>
          <w:szCs w:val="28"/>
          <w:lang w:val="es-EC"/>
        </w:rPr>
        <w:t>lo que se encontró en el dataset y el proceso a seguir para cada punto.</w:t>
      </w:r>
    </w:p>
    <w:p w14:paraId="225F658A" w14:textId="77777777" w:rsidR="00DF0956" w:rsidRDefault="00DF0956" w:rsidP="00DF0956">
      <w:pPr>
        <w:ind w:left="1080"/>
        <w:jc w:val="both"/>
        <w:rPr>
          <w:rFonts w:asciiTheme="majorBidi" w:eastAsia="Times New Roman" w:hAnsiTheme="majorBidi" w:cstheme="majorBidi"/>
          <w:b/>
          <w:sz w:val="28"/>
          <w:szCs w:val="28"/>
          <w:lang w:val="es-EC"/>
        </w:rPr>
      </w:pPr>
    </w:p>
    <w:p w14:paraId="5E46598F" w14:textId="0E7AED53" w:rsidR="00DF0956" w:rsidRDefault="00DF0956" w:rsidP="00DF0956">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Duplicados:</w:t>
      </w:r>
      <w:r w:rsidRPr="00DF0956">
        <w:rPr>
          <w:rFonts w:asciiTheme="majorBidi" w:eastAsia="Times New Roman" w:hAnsiTheme="majorBidi" w:cstheme="majorBidi"/>
          <w:bCs/>
          <w:sz w:val="28"/>
          <w:szCs w:val="28"/>
        </w:rPr>
        <w:t xml:space="preserve"> </w:t>
      </w:r>
      <w:r w:rsidR="00EE5157">
        <w:rPr>
          <w:rFonts w:asciiTheme="majorBidi" w:eastAsia="Times New Roman" w:hAnsiTheme="majorBidi" w:cstheme="majorBidi"/>
          <w:bCs/>
          <w:sz w:val="28"/>
          <w:szCs w:val="28"/>
        </w:rPr>
        <w:t>n</w:t>
      </w:r>
      <w:r w:rsidRPr="00DF0956">
        <w:rPr>
          <w:rFonts w:asciiTheme="majorBidi" w:eastAsia="Times New Roman" w:hAnsiTheme="majorBidi" w:cstheme="majorBidi"/>
          <w:bCs/>
          <w:sz w:val="28"/>
          <w:szCs w:val="28"/>
        </w:rPr>
        <w:t xml:space="preserve">o se encontraron. </w:t>
      </w:r>
    </w:p>
    <w:p w14:paraId="49196A49"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433D522F" w14:textId="119A17BB" w:rsidR="00EE5157" w:rsidRDefault="00DF0956" w:rsidP="00EE5157">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Valores Nulos:</w:t>
      </w:r>
      <w:r w:rsidRPr="00DF0956">
        <w:rPr>
          <w:rFonts w:asciiTheme="majorBidi" w:eastAsia="Times New Roman" w:hAnsiTheme="majorBidi" w:cstheme="majorBidi"/>
          <w:bCs/>
          <w:sz w:val="28"/>
          <w:szCs w:val="28"/>
        </w:rPr>
        <w:t xml:space="preserve"> 67.33% </w:t>
      </w:r>
    </w:p>
    <w:p w14:paraId="440F8967" w14:textId="77777777" w:rsidR="00EE5157" w:rsidRPr="00EE5157" w:rsidRDefault="00EE5157" w:rsidP="00EE5157">
      <w:pPr>
        <w:pStyle w:val="ListParagraph"/>
        <w:ind w:left="1800"/>
        <w:jc w:val="both"/>
        <w:rPr>
          <w:rFonts w:asciiTheme="majorBidi" w:eastAsia="Times New Roman" w:hAnsiTheme="majorBidi" w:cstheme="majorBidi"/>
          <w:bCs/>
          <w:sz w:val="28"/>
          <w:szCs w:val="28"/>
        </w:rPr>
      </w:pPr>
    </w:p>
    <w:p w14:paraId="3BECABAA" w14:textId="7613E8DD" w:rsidR="00EE5157" w:rsidRPr="00EE5157" w:rsidRDefault="00EE5157" w:rsidP="00EE5157">
      <w:pPr>
        <w:pStyle w:val="ListParagraph"/>
        <w:ind w:left="1800"/>
        <w:jc w:val="both"/>
        <w:rPr>
          <w:rFonts w:asciiTheme="majorBidi" w:eastAsia="Times New Roman" w:hAnsiTheme="majorBidi" w:cstheme="majorBidi"/>
          <w:bCs/>
          <w:sz w:val="28"/>
          <w:szCs w:val="28"/>
          <w:lang w:val="es-EC"/>
        </w:rPr>
      </w:pPr>
      <w:r w:rsidRPr="00EE5157">
        <w:rPr>
          <w:rFonts w:asciiTheme="majorBidi" w:eastAsia="Times New Roman" w:hAnsiTheme="majorBidi" w:cstheme="majorBidi"/>
          <w:bCs/>
          <w:sz w:val="28"/>
          <w:szCs w:val="28"/>
          <w:lang w:val="es-EC"/>
        </w:rPr>
        <w:t xml:space="preserve">En este caso el porcentaje de valores nulos </w:t>
      </w:r>
      <w:r>
        <w:rPr>
          <w:rFonts w:asciiTheme="majorBidi" w:eastAsia="Times New Roman" w:hAnsiTheme="majorBidi" w:cstheme="majorBidi"/>
          <w:bCs/>
          <w:sz w:val="28"/>
          <w:szCs w:val="28"/>
          <w:lang w:val="es-EC"/>
        </w:rPr>
        <w:t>considerablemente alto</w:t>
      </w:r>
      <w:r w:rsidRPr="00EE5157">
        <w:rPr>
          <w:rFonts w:asciiTheme="majorBidi" w:eastAsia="Times New Roman" w:hAnsiTheme="majorBidi" w:cstheme="majorBidi"/>
          <w:bCs/>
          <w:sz w:val="28"/>
          <w:szCs w:val="28"/>
          <w:lang w:val="es-EC"/>
        </w:rPr>
        <w:t xml:space="preserve"> (67,33%) y dada la importancia de las columnas</w:t>
      </w:r>
      <w:r>
        <w:rPr>
          <w:rFonts w:asciiTheme="majorBidi" w:eastAsia="Times New Roman" w:hAnsiTheme="majorBidi" w:cstheme="majorBidi"/>
          <w:bCs/>
          <w:sz w:val="28"/>
          <w:szCs w:val="28"/>
          <w:lang w:val="es-EC"/>
        </w:rPr>
        <w:t xml:space="preserve"> (</w:t>
      </w:r>
      <w:r w:rsidRPr="00EE5157">
        <w:rPr>
          <w:rFonts w:asciiTheme="majorBidi" w:eastAsia="Times New Roman" w:hAnsiTheme="majorBidi" w:cstheme="majorBidi"/>
          <w:bCs/>
          <w:i/>
          <w:iCs/>
          <w:sz w:val="28"/>
          <w:szCs w:val="28"/>
          <w:lang w:val="es-EC"/>
        </w:rPr>
        <w:t>Adj Close, Close, High, Low, Open, Volume</w:t>
      </w:r>
      <w:r>
        <w:rPr>
          <w:rFonts w:asciiTheme="majorBidi" w:eastAsia="Times New Roman" w:hAnsiTheme="majorBidi" w:cstheme="majorBidi"/>
          <w:bCs/>
          <w:sz w:val="28"/>
          <w:szCs w:val="28"/>
          <w:lang w:val="es-EC"/>
        </w:rPr>
        <w:t>)</w:t>
      </w:r>
      <w:r w:rsidRPr="00EE5157">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se</w:t>
      </w:r>
      <w:r w:rsidRPr="00EE5157">
        <w:rPr>
          <w:rFonts w:asciiTheme="majorBidi" w:eastAsia="Times New Roman" w:hAnsiTheme="majorBidi" w:cstheme="majorBidi"/>
          <w:bCs/>
          <w:sz w:val="28"/>
          <w:szCs w:val="28"/>
          <w:lang w:val="es-EC"/>
        </w:rPr>
        <w:t xml:space="preserve"> opt</w:t>
      </w:r>
      <w:r>
        <w:rPr>
          <w:rFonts w:asciiTheme="majorBidi" w:eastAsia="Times New Roman" w:hAnsiTheme="majorBidi" w:cstheme="majorBidi"/>
          <w:bCs/>
          <w:sz w:val="28"/>
          <w:szCs w:val="28"/>
          <w:lang w:val="es-EC"/>
        </w:rPr>
        <w:t xml:space="preserve">ó </w:t>
      </w:r>
      <w:r w:rsidRPr="00EE5157">
        <w:rPr>
          <w:rFonts w:asciiTheme="majorBidi" w:eastAsia="Times New Roman" w:hAnsiTheme="majorBidi" w:cstheme="majorBidi"/>
          <w:bCs/>
          <w:sz w:val="28"/>
          <w:szCs w:val="28"/>
          <w:lang w:val="es-EC"/>
        </w:rPr>
        <w:t>por imputar valores.</w:t>
      </w:r>
      <w:r>
        <w:rPr>
          <w:rFonts w:asciiTheme="majorBidi" w:eastAsia="Times New Roman" w:hAnsiTheme="majorBidi" w:cstheme="majorBidi"/>
          <w:bCs/>
          <w:sz w:val="28"/>
          <w:szCs w:val="28"/>
          <w:lang w:val="es-EC"/>
        </w:rPr>
        <w:t xml:space="preserve"> </w:t>
      </w:r>
      <w:r w:rsidRPr="00EE5157">
        <w:rPr>
          <w:rFonts w:asciiTheme="majorBidi" w:eastAsia="Times New Roman" w:hAnsiTheme="majorBidi" w:cstheme="majorBidi"/>
          <w:bCs/>
          <w:sz w:val="28"/>
          <w:szCs w:val="28"/>
          <w:lang w:val="es-EC"/>
        </w:rPr>
        <w:t>Se debe tomar en cuenta que la desviación estándar es muy alta por lo que rellenar con la media puede afectar el análisis, por lo que se rellen</w:t>
      </w:r>
      <w:r>
        <w:rPr>
          <w:rFonts w:asciiTheme="majorBidi" w:eastAsia="Times New Roman" w:hAnsiTheme="majorBidi" w:cstheme="majorBidi"/>
          <w:bCs/>
          <w:sz w:val="28"/>
          <w:szCs w:val="28"/>
          <w:lang w:val="es-EC"/>
        </w:rPr>
        <w:t xml:space="preserve">ó </w:t>
      </w:r>
      <w:r w:rsidRPr="00EE5157">
        <w:rPr>
          <w:rFonts w:asciiTheme="majorBidi" w:eastAsia="Times New Roman" w:hAnsiTheme="majorBidi" w:cstheme="majorBidi"/>
          <w:bCs/>
          <w:sz w:val="28"/>
          <w:szCs w:val="28"/>
          <w:lang w:val="es-EC"/>
        </w:rPr>
        <w:t>con valores de días cercanos.</w:t>
      </w:r>
    </w:p>
    <w:p w14:paraId="2521CAF9"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54CCB74C" w14:textId="77777777" w:rsidR="00EE5157" w:rsidRDefault="00DF0956" w:rsidP="00DF0956">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Transformación:</w:t>
      </w:r>
      <w:r w:rsidRPr="00DF0956">
        <w:rPr>
          <w:rFonts w:asciiTheme="majorBidi" w:eastAsia="Times New Roman" w:hAnsiTheme="majorBidi" w:cstheme="majorBidi"/>
          <w:bCs/>
          <w:sz w:val="28"/>
          <w:szCs w:val="28"/>
        </w:rPr>
        <w:t xml:space="preserve"> </w:t>
      </w:r>
      <w:r w:rsidR="00EE5157">
        <w:rPr>
          <w:rFonts w:asciiTheme="majorBidi" w:eastAsia="Times New Roman" w:hAnsiTheme="majorBidi" w:cstheme="majorBidi"/>
          <w:bCs/>
          <w:sz w:val="28"/>
          <w:szCs w:val="28"/>
        </w:rPr>
        <w:t xml:space="preserve">Se ajustaron 2 variables. </w:t>
      </w:r>
    </w:p>
    <w:p w14:paraId="3863D3A4" w14:textId="36746D9D" w:rsidR="00DF0956" w:rsidRDefault="00EE5157" w:rsidP="00EE5157">
      <w:pPr>
        <w:pStyle w:val="ListParagraph"/>
        <w:ind w:left="1800"/>
        <w:jc w:val="both"/>
        <w:rPr>
          <w:rFonts w:asciiTheme="majorBidi" w:eastAsia="Times New Roman" w:hAnsiTheme="majorBidi" w:cstheme="majorBidi"/>
          <w:bCs/>
          <w:sz w:val="28"/>
          <w:szCs w:val="28"/>
        </w:rPr>
      </w:pPr>
      <w:r>
        <w:rPr>
          <w:rFonts w:asciiTheme="majorBidi" w:eastAsia="Times New Roman" w:hAnsiTheme="majorBidi" w:cstheme="majorBidi"/>
          <w:bCs/>
          <w:i/>
          <w:iCs/>
          <w:sz w:val="28"/>
          <w:szCs w:val="28"/>
        </w:rPr>
        <w:t>‘</w:t>
      </w:r>
      <w:r w:rsidRPr="00EE5157">
        <w:rPr>
          <w:rFonts w:asciiTheme="majorBidi" w:eastAsia="Times New Roman" w:hAnsiTheme="majorBidi" w:cstheme="majorBidi"/>
          <w:bCs/>
          <w:i/>
          <w:iCs/>
          <w:sz w:val="28"/>
          <w:szCs w:val="28"/>
        </w:rPr>
        <w:t>Date</w:t>
      </w:r>
      <w:r>
        <w:rPr>
          <w:rFonts w:asciiTheme="majorBidi" w:eastAsia="Times New Roman" w:hAnsiTheme="majorBidi" w:cstheme="majorBidi"/>
          <w:bCs/>
          <w:i/>
          <w:iCs/>
          <w:sz w:val="28"/>
          <w:szCs w:val="28"/>
        </w:rPr>
        <w:t>’</w:t>
      </w:r>
      <w:r>
        <w:rPr>
          <w:rFonts w:asciiTheme="majorBidi" w:eastAsia="Times New Roman" w:hAnsiTheme="majorBidi" w:cstheme="majorBidi"/>
          <w:bCs/>
          <w:sz w:val="28"/>
          <w:szCs w:val="28"/>
        </w:rPr>
        <w:t xml:space="preserve"> a tipo Datetime y posterior a índice para poder entrenar el modelo y analizar la tendencia de días anteriores</w:t>
      </w:r>
      <w:r w:rsidR="00663BB0">
        <w:rPr>
          <w:rFonts w:asciiTheme="majorBidi" w:eastAsia="Times New Roman" w:hAnsiTheme="majorBidi" w:cstheme="majorBidi"/>
          <w:bCs/>
          <w:sz w:val="28"/>
          <w:szCs w:val="28"/>
        </w:rPr>
        <w:t>.</w:t>
      </w:r>
    </w:p>
    <w:p w14:paraId="4BC87159" w14:textId="1E1B0949" w:rsidR="00EE5157" w:rsidRDefault="00EE5157" w:rsidP="00EE5157">
      <w:pPr>
        <w:pStyle w:val="ListParagraph"/>
        <w:ind w:left="1800"/>
        <w:jc w:val="both"/>
        <w:rPr>
          <w:rFonts w:asciiTheme="majorBidi" w:eastAsia="Times New Roman" w:hAnsiTheme="majorBidi" w:cstheme="majorBidi"/>
          <w:bCs/>
          <w:sz w:val="28"/>
          <w:szCs w:val="28"/>
        </w:rPr>
      </w:pPr>
      <w:r>
        <w:rPr>
          <w:rFonts w:asciiTheme="majorBidi" w:eastAsia="Times New Roman" w:hAnsiTheme="majorBidi" w:cstheme="majorBidi"/>
          <w:bCs/>
          <w:i/>
          <w:iCs/>
          <w:sz w:val="28"/>
          <w:szCs w:val="28"/>
        </w:rPr>
        <w:t>‘</w:t>
      </w:r>
      <w:r w:rsidRPr="00EE5157">
        <w:rPr>
          <w:rFonts w:asciiTheme="majorBidi" w:eastAsia="Times New Roman" w:hAnsiTheme="majorBidi" w:cstheme="majorBidi"/>
          <w:bCs/>
          <w:i/>
          <w:iCs/>
          <w:sz w:val="28"/>
          <w:szCs w:val="28"/>
        </w:rPr>
        <w:t>Volume</w:t>
      </w:r>
      <w:r>
        <w:rPr>
          <w:rFonts w:asciiTheme="majorBidi" w:eastAsia="Times New Roman" w:hAnsiTheme="majorBidi" w:cstheme="majorBidi"/>
          <w:bCs/>
          <w:i/>
          <w:iCs/>
          <w:sz w:val="28"/>
          <w:szCs w:val="28"/>
        </w:rPr>
        <w:t>’</w:t>
      </w:r>
      <w:r>
        <w:rPr>
          <w:rFonts w:asciiTheme="majorBidi" w:eastAsia="Times New Roman" w:hAnsiTheme="majorBidi" w:cstheme="majorBidi"/>
          <w:bCs/>
          <w:sz w:val="28"/>
          <w:szCs w:val="28"/>
        </w:rPr>
        <w:t xml:space="preserve"> a </w:t>
      </w:r>
      <w:r w:rsidRPr="00EE5157">
        <w:rPr>
          <w:rFonts w:asciiTheme="majorBidi" w:eastAsia="Times New Roman" w:hAnsiTheme="majorBidi" w:cstheme="majorBidi"/>
          <w:bCs/>
          <w:sz w:val="28"/>
          <w:szCs w:val="28"/>
        </w:rPr>
        <w:t>tipo entero ya que es la cantidad total de acciones.</w:t>
      </w:r>
    </w:p>
    <w:p w14:paraId="36E32EC3"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3D579943" w14:textId="39C5147A" w:rsidR="00EE5157" w:rsidRDefault="00DF0956" w:rsidP="00DF0956">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 xml:space="preserve">Columnas </w:t>
      </w:r>
      <w:r>
        <w:rPr>
          <w:rFonts w:asciiTheme="majorBidi" w:eastAsia="Times New Roman" w:hAnsiTheme="majorBidi" w:cstheme="majorBidi"/>
          <w:bCs/>
          <w:sz w:val="28"/>
          <w:szCs w:val="28"/>
          <w:u w:val="single"/>
        </w:rPr>
        <w:t>e</w:t>
      </w:r>
      <w:r w:rsidRPr="00DF0956">
        <w:rPr>
          <w:rFonts w:asciiTheme="majorBidi" w:eastAsia="Times New Roman" w:hAnsiTheme="majorBidi" w:cstheme="majorBidi"/>
          <w:bCs/>
          <w:sz w:val="28"/>
          <w:szCs w:val="28"/>
          <w:u w:val="single"/>
        </w:rPr>
        <w:t>liminadas:</w:t>
      </w:r>
      <w:r w:rsidRPr="00DF0956">
        <w:rPr>
          <w:rFonts w:asciiTheme="majorBidi" w:eastAsia="Times New Roman" w:hAnsiTheme="majorBidi" w:cstheme="majorBidi"/>
          <w:bCs/>
          <w:sz w:val="28"/>
          <w:szCs w:val="28"/>
        </w:rPr>
        <w:t xml:space="preserve"> </w:t>
      </w:r>
      <w:r w:rsidR="00EE5157">
        <w:rPr>
          <w:rFonts w:asciiTheme="majorBidi" w:eastAsia="Times New Roman" w:hAnsiTheme="majorBidi" w:cstheme="majorBidi"/>
          <w:bCs/>
          <w:sz w:val="28"/>
          <w:szCs w:val="28"/>
        </w:rPr>
        <w:t>Se analizo el porcentaje de correlación que existe entre las columnas.</w:t>
      </w:r>
    </w:p>
    <w:p w14:paraId="14930D3C" w14:textId="77777777" w:rsidR="00EE5157" w:rsidRDefault="00EE5157" w:rsidP="00EE5157">
      <w:pPr>
        <w:pStyle w:val="ListParagraph"/>
        <w:ind w:left="1800"/>
        <w:rPr>
          <w:rFonts w:asciiTheme="majorBidi" w:eastAsia="Times New Roman" w:hAnsiTheme="majorBidi" w:cstheme="majorBidi"/>
          <w:bCs/>
          <w:sz w:val="28"/>
          <w:szCs w:val="28"/>
        </w:rPr>
      </w:pPr>
    </w:p>
    <w:p w14:paraId="14EB1580" w14:textId="0AA9C3D5" w:rsidR="00EE5157" w:rsidRDefault="00EE5157" w:rsidP="00EE5157">
      <w:pPr>
        <w:pStyle w:val="ListParagraph"/>
        <w:ind w:left="1800"/>
        <w:rPr>
          <w:rFonts w:asciiTheme="majorBidi" w:eastAsia="Times New Roman" w:hAnsiTheme="majorBidi" w:cstheme="majorBidi"/>
          <w:bCs/>
          <w:sz w:val="28"/>
          <w:szCs w:val="28"/>
        </w:rPr>
      </w:pPr>
      <w:r w:rsidRPr="00EE5157">
        <w:rPr>
          <w:rFonts w:asciiTheme="majorBidi" w:eastAsia="Times New Roman" w:hAnsiTheme="majorBidi" w:cstheme="majorBidi"/>
          <w:bCs/>
          <w:noProof/>
          <w:sz w:val="28"/>
          <w:szCs w:val="28"/>
        </w:rPr>
        <w:lastRenderedPageBreak/>
        <w:drawing>
          <wp:inline distT="0" distB="0" distL="0" distR="0" wp14:anchorId="2DCA87C4" wp14:editId="4DC72552">
            <wp:extent cx="3840480" cy="3254971"/>
            <wp:effectExtent l="0" t="0" r="7620" b="3175"/>
            <wp:docPr id="120761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14961" name=""/>
                    <pic:cNvPicPr/>
                  </pic:nvPicPr>
                  <pic:blipFill>
                    <a:blip r:embed="rId11"/>
                    <a:stretch>
                      <a:fillRect/>
                    </a:stretch>
                  </pic:blipFill>
                  <pic:spPr>
                    <a:xfrm>
                      <a:off x="0" y="0"/>
                      <a:ext cx="3846840" cy="3260361"/>
                    </a:xfrm>
                    <a:prstGeom prst="rect">
                      <a:avLst/>
                    </a:prstGeom>
                  </pic:spPr>
                </pic:pic>
              </a:graphicData>
            </a:graphic>
          </wp:inline>
        </w:drawing>
      </w:r>
    </w:p>
    <w:p w14:paraId="62F48156" w14:textId="77777777" w:rsidR="00EE5157" w:rsidRDefault="00EE5157" w:rsidP="00EE5157">
      <w:pPr>
        <w:pStyle w:val="ListParagraph"/>
        <w:ind w:left="1800"/>
        <w:rPr>
          <w:rFonts w:asciiTheme="majorBidi" w:eastAsia="Times New Roman" w:hAnsiTheme="majorBidi" w:cstheme="majorBidi"/>
          <w:bCs/>
          <w:sz w:val="28"/>
          <w:szCs w:val="28"/>
        </w:rPr>
      </w:pPr>
    </w:p>
    <w:p w14:paraId="7C41E981" w14:textId="206AE68A" w:rsidR="00EE5157" w:rsidRDefault="00EE5157" w:rsidP="001B7712">
      <w:pPr>
        <w:pStyle w:val="ListParagraph"/>
        <w:ind w:left="1800"/>
        <w:jc w:val="both"/>
        <w:rPr>
          <w:rFonts w:asciiTheme="majorBidi" w:eastAsia="Times New Roman" w:hAnsiTheme="majorBidi" w:cstheme="majorBidi"/>
          <w:bCs/>
          <w:sz w:val="28"/>
          <w:szCs w:val="28"/>
        </w:rPr>
      </w:pPr>
      <w:r w:rsidRPr="00EE5157">
        <w:rPr>
          <w:rFonts w:asciiTheme="majorBidi" w:eastAsia="Times New Roman" w:hAnsiTheme="majorBidi" w:cstheme="majorBidi"/>
          <w:bCs/>
          <w:sz w:val="28"/>
          <w:szCs w:val="28"/>
        </w:rPr>
        <w:t xml:space="preserve">Dada la alta </w:t>
      </w:r>
      <w:r w:rsidR="00663BB0" w:rsidRPr="00EE5157">
        <w:rPr>
          <w:rFonts w:asciiTheme="majorBidi" w:eastAsia="Times New Roman" w:hAnsiTheme="majorBidi" w:cstheme="majorBidi"/>
          <w:bCs/>
          <w:sz w:val="28"/>
          <w:szCs w:val="28"/>
        </w:rPr>
        <w:t>correlación</w:t>
      </w:r>
      <w:r w:rsidRPr="00EE5157">
        <w:rPr>
          <w:rFonts w:asciiTheme="majorBidi" w:eastAsia="Times New Roman" w:hAnsiTheme="majorBidi" w:cstheme="majorBidi"/>
          <w:bCs/>
          <w:sz w:val="28"/>
          <w:szCs w:val="28"/>
        </w:rPr>
        <w:t xml:space="preserve"> se </w:t>
      </w:r>
      <w:r w:rsidR="00663BB0" w:rsidRPr="00EE5157">
        <w:rPr>
          <w:rFonts w:asciiTheme="majorBidi" w:eastAsia="Times New Roman" w:hAnsiTheme="majorBidi" w:cstheme="majorBidi"/>
          <w:bCs/>
          <w:sz w:val="28"/>
          <w:szCs w:val="28"/>
        </w:rPr>
        <w:t>optó</w:t>
      </w:r>
      <w:r w:rsidRPr="00EE5157">
        <w:rPr>
          <w:rFonts w:asciiTheme="majorBidi" w:eastAsia="Times New Roman" w:hAnsiTheme="majorBidi" w:cstheme="majorBidi"/>
          <w:bCs/>
          <w:sz w:val="28"/>
          <w:szCs w:val="28"/>
        </w:rPr>
        <w:t xml:space="preserve"> por eliminar las columnas que generan ruido en el análisis (</w:t>
      </w:r>
      <w:r w:rsidR="00663BB0" w:rsidRPr="00663BB0">
        <w:rPr>
          <w:rFonts w:asciiTheme="majorBidi" w:eastAsia="Times New Roman" w:hAnsiTheme="majorBidi" w:cstheme="majorBidi"/>
          <w:bCs/>
          <w:i/>
          <w:iCs/>
          <w:sz w:val="28"/>
          <w:szCs w:val="28"/>
        </w:rPr>
        <w:t xml:space="preserve">Adj Close, Low, </w:t>
      </w:r>
      <w:r w:rsidR="001B7712">
        <w:rPr>
          <w:rFonts w:asciiTheme="majorBidi" w:eastAsia="Times New Roman" w:hAnsiTheme="majorBidi" w:cstheme="majorBidi"/>
          <w:bCs/>
          <w:i/>
          <w:iCs/>
          <w:sz w:val="28"/>
          <w:szCs w:val="28"/>
        </w:rPr>
        <w:t>High</w:t>
      </w:r>
      <w:r w:rsidR="00663BB0" w:rsidRPr="00663BB0">
        <w:rPr>
          <w:rFonts w:asciiTheme="majorBidi" w:eastAsia="Times New Roman" w:hAnsiTheme="majorBidi" w:cstheme="majorBidi"/>
          <w:bCs/>
          <w:i/>
          <w:iCs/>
          <w:sz w:val="28"/>
          <w:szCs w:val="28"/>
        </w:rPr>
        <w:t>, Volume</w:t>
      </w:r>
      <w:r w:rsidRPr="00EE5157">
        <w:rPr>
          <w:rFonts w:asciiTheme="majorBidi" w:eastAsia="Times New Roman" w:hAnsiTheme="majorBidi" w:cstheme="majorBidi"/>
          <w:bCs/>
          <w:sz w:val="28"/>
          <w:szCs w:val="28"/>
        </w:rPr>
        <w:t>)</w:t>
      </w:r>
      <w:r w:rsidR="001B7712">
        <w:rPr>
          <w:rFonts w:asciiTheme="majorBidi" w:eastAsia="Times New Roman" w:hAnsiTheme="majorBidi" w:cstheme="majorBidi"/>
          <w:bCs/>
          <w:sz w:val="28"/>
          <w:szCs w:val="28"/>
        </w:rPr>
        <w:t xml:space="preserve"> y las que son irrelevantes para el análisis (</w:t>
      </w:r>
      <w:r w:rsidR="001B7712" w:rsidRPr="00663BB0">
        <w:rPr>
          <w:rFonts w:asciiTheme="majorBidi" w:eastAsia="Times New Roman" w:hAnsiTheme="majorBidi" w:cstheme="majorBidi"/>
          <w:bCs/>
          <w:i/>
          <w:iCs/>
          <w:sz w:val="28"/>
          <w:szCs w:val="28"/>
        </w:rPr>
        <w:t>Symbol</w:t>
      </w:r>
      <w:r w:rsidR="001B7712">
        <w:rPr>
          <w:rFonts w:asciiTheme="majorBidi" w:eastAsia="Times New Roman" w:hAnsiTheme="majorBidi" w:cstheme="majorBidi"/>
          <w:bCs/>
          <w:i/>
          <w:iCs/>
          <w:sz w:val="28"/>
          <w:szCs w:val="28"/>
        </w:rPr>
        <w:t>, Cambio_HighLow</w:t>
      </w:r>
      <w:r w:rsidR="001B7712">
        <w:rPr>
          <w:rFonts w:asciiTheme="majorBidi" w:eastAsia="Times New Roman" w:hAnsiTheme="majorBidi" w:cstheme="majorBidi"/>
          <w:bCs/>
          <w:sz w:val="28"/>
          <w:szCs w:val="28"/>
        </w:rPr>
        <w:t>)</w:t>
      </w:r>
      <w:r w:rsidRPr="00EE5157">
        <w:rPr>
          <w:rFonts w:asciiTheme="majorBidi" w:eastAsia="Times New Roman" w:hAnsiTheme="majorBidi" w:cstheme="majorBidi"/>
          <w:bCs/>
          <w:sz w:val="28"/>
          <w:szCs w:val="28"/>
        </w:rPr>
        <w:t xml:space="preserve">. </w:t>
      </w:r>
      <w:r w:rsidR="001B7712">
        <w:rPr>
          <w:rFonts w:asciiTheme="majorBidi" w:eastAsia="Times New Roman" w:hAnsiTheme="majorBidi" w:cstheme="majorBidi"/>
          <w:bCs/>
          <w:sz w:val="28"/>
          <w:szCs w:val="28"/>
        </w:rPr>
        <w:t>Finalmente quedando con las variables (</w:t>
      </w:r>
      <w:r w:rsidR="001B7712" w:rsidRPr="001B7712">
        <w:rPr>
          <w:rFonts w:asciiTheme="majorBidi" w:eastAsia="Times New Roman" w:hAnsiTheme="majorBidi" w:cstheme="majorBidi"/>
          <w:bCs/>
          <w:i/>
          <w:iCs/>
          <w:sz w:val="28"/>
          <w:szCs w:val="28"/>
        </w:rPr>
        <w:t>Close, Open, Cambio_CloseOpen, Accion_Sube</w:t>
      </w:r>
      <w:r w:rsidR="001B7712">
        <w:rPr>
          <w:rFonts w:asciiTheme="majorBidi" w:eastAsia="Times New Roman" w:hAnsiTheme="majorBidi" w:cstheme="majorBidi"/>
          <w:bCs/>
          <w:sz w:val="28"/>
          <w:szCs w:val="28"/>
        </w:rPr>
        <w:t>):</w:t>
      </w:r>
    </w:p>
    <w:p w14:paraId="2FF79FB9" w14:textId="77777777" w:rsidR="001B7712" w:rsidRDefault="001B7712" w:rsidP="001B7712">
      <w:pPr>
        <w:pStyle w:val="ListParagraph"/>
        <w:ind w:left="1800"/>
        <w:jc w:val="both"/>
        <w:rPr>
          <w:rFonts w:asciiTheme="majorBidi" w:eastAsia="Times New Roman" w:hAnsiTheme="majorBidi" w:cstheme="majorBidi"/>
          <w:bCs/>
          <w:sz w:val="28"/>
          <w:szCs w:val="28"/>
        </w:rPr>
      </w:pPr>
    </w:p>
    <w:p w14:paraId="26800F10" w14:textId="37E6A0FB" w:rsidR="001B7712" w:rsidRPr="001B7712" w:rsidRDefault="001B7712" w:rsidP="001B7712">
      <w:pPr>
        <w:jc w:val="center"/>
        <w:rPr>
          <w:rFonts w:asciiTheme="majorBidi" w:eastAsia="Times New Roman" w:hAnsiTheme="majorBidi" w:cstheme="majorBidi"/>
          <w:bCs/>
          <w:sz w:val="28"/>
          <w:szCs w:val="28"/>
        </w:rPr>
      </w:pPr>
      <w:r w:rsidRPr="001B7712">
        <w:rPr>
          <w:noProof/>
        </w:rPr>
        <w:drawing>
          <wp:inline distT="0" distB="0" distL="0" distR="0" wp14:anchorId="25BA7CE0" wp14:editId="317B8B35">
            <wp:extent cx="3522133" cy="2985158"/>
            <wp:effectExtent l="0" t="0" r="2540" b="5715"/>
            <wp:docPr id="422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297" name=""/>
                    <pic:cNvPicPr/>
                  </pic:nvPicPr>
                  <pic:blipFill>
                    <a:blip r:embed="rId12"/>
                    <a:stretch>
                      <a:fillRect/>
                    </a:stretch>
                  </pic:blipFill>
                  <pic:spPr>
                    <a:xfrm>
                      <a:off x="0" y="0"/>
                      <a:ext cx="3527417" cy="2989636"/>
                    </a:xfrm>
                    <a:prstGeom prst="rect">
                      <a:avLst/>
                    </a:prstGeom>
                  </pic:spPr>
                </pic:pic>
              </a:graphicData>
            </a:graphic>
          </wp:inline>
        </w:drawing>
      </w:r>
    </w:p>
    <w:p w14:paraId="6B8CA43B" w14:textId="2B9DF082" w:rsidR="00DF0956" w:rsidRPr="00663BB0" w:rsidRDefault="00DF0956" w:rsidP="00663BB0">
      <w:pPr>
        <w:jc w:val="both"/>
        <w:rPr>
          <w:rFonts w:asciiTheme="majorBidi" w:eastAsia="Times New Roman" w:hAnsiTheme="majorBidi" w:cstheme="majorBidi"/>
          <w:bCs/>
          <w:sz w:val="28"/>
          <w:szCs w:val="28"/>
        </w:rPr>
      </w:pPr>
    </w:p>
    <w:p w14:paraId="464A529A" w14:textId="741B876E" w:rsidR="00663BB0" w:rsidRPr="001B7712" w:rsidRDefault="00DF0956" w:rsidP="00663BB0">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lastRenderedPageBreak/>
        <w:t>Variables Derivadas:</w:t>
      </w:r>
      <w:r w:rsidRPr="00DF0956">
        <w:rPr>
          <w:rFonts w:asciiTheme="majorBidi" w:eastAsia="Times New Roman" w:hAnsiTheme="majorBidi" w:cstheme="majorBidi"/>
          <w:bCs/>
          <w:sz w:val="28"/>
          <w:szCs w:val="28"/>
        </w:rPr>
        <w:t xml:space="preserve"> </w:t>
      </w:r>
      <w:r w:rsidR="00663BB0" w:rsidRPr="00663BB0">
        <w:rPr>
          <w:rFonts w:asciiTheme="majorBidi" w:eastAsia="Times New Roman" w:hAnsiTheme="majorBidi" w:cstheme="majorBidi"/>
          <w:bCs/>
          <w:sz w:val="28"/>
          <w:szCs w:val="28"/>
        </w:rPr>
        <w:t>A partir de las variables originales presentes en el dataset (</w:t>
      </w:r>
      <w:r w:rsidR="00663BB0" w:rsidRPr="001B7712">
        <w:rPr>
          <w:rFonts w:asciiTheme="majorBidi" w:eastAsia="Times New Roman" w:hAnsiTheme="majorBidi" w:cstheme="majorBidi"/>
          <w:bCs/>
          <w:i/>
          <w:iCs/>
          <w:sz w:val="28"/>
          <w:szCs w:val="28"/>
        </w:rPr>
        <w:t>open</w:t>
      </w:r>
      <w:r w:rsidR="00663BB0" w:rsidRPr="00663BB0">
        <w:rPr>
          <w:rFonts w:asciiTheme="majorBidi" w:eastAsia="Times New Roman" w:hAnsiTheme="majorBidi" w:cstheme="majorBidi"/>
          <w:bCs/>
          <w:sz w:val="28"/>
          <w:szCs w:val="28"/>
        </w:rPr>
        <w:t xml:space="preserve"> y </w:t>
      </w:r>
      <w:r w:rsidR="00663BB0" w:rsidRPr="001B7712">
        <w:rPr>
          <w:rFonts w:asciiTheme="majorBidi" w:eastAsia="Times New Roman" w:hAnsiTheme="majorBidi" w:cstheme="majorBidi"/>
          <w:bCs/>
          <w:i/>
          <w:iCs/>
          <w:sz w:val="28"/>
          <w:szCs w:val="28"/>
        </w:rPr>
        <w:t>close</w:t>
      </w:r>
      <w:r w:rsidR="00663BB0" w:rsidRPr="00663BB0">
        <w:rPr>
          <w:rFonts w:asciiTheme="majorBidi" w:eastAsia="Times New Roman" w:hAnsiTheme="majorBidi" w:cstheme="majorBidi"/>
          <w:bCs/>
          <w:sz w:val="28"/>
          <w:szCs w:val="28"/>
        </w:rPr>
        <w:t>), se generaron dos variables derivadas</w:t>
      </w:r>
      <w:r w:rsidR="001B7712">
        <w:rPr>
          <w:rFonts w:asciiTheme="majorBidi" w:eastAsia="Times New Roman" w:hAnsiTheme="majorBidi" w:cstheme="majorBidi"/>
          <w:bCs/>
          <w:sz w:val="28"/>
          <w:szCs w:val="28"/>
        </w:rPr>
        <w:t xml:space="preserve"> con el objetivo de</w:t>
      </w:r>
      <w:r w:rsidR="00663BB0" w:rsidRPr="00663BB0">
        <w:rPr>
          <w:rFonts w:asciiTheme="majorBidi" w:eastAsia="Times New Roman" w:hAnsiTheme="majorBidi" w:cstheme="majorBidi"/>
          <w:bCs/>
          <w:sz w:val="28"/>
          <w:szCs w:val="28"/>
        </w:rPr>
        <w:t xml:space="preserve"> </w:t>
      </w:r>
      <w:r w:rsidR="001B7712" w:rsidRPr="001B7712">
        <w:rPr>
          <w:rFonts w:asciiTheme="majorBidi" w:eastAsia="Times New Roman" w:hAnsiTheme="majorBidi" w:cstheme="majorBidi"/>
          <w:bCs/>
          <w:sz w:val="28"/>
          <w:szCs w:val="28"/>
        </w:rPr>
        <w:t>proporcionar información relevante para predecir el movimiento de los precios de las accione</w:t>
      </w:r>
      <w:r w:rsidR="001B7712">
        <w:rPr>
          <w:rFonts w:asciiTheme="majorBidi" w:eastAsia="Times New Roman" w:hAnsiTheme="majorBidi" w:cstheme="majorBidi"/>
          <w:bCs/>
          <w:sz w:val="28"/>
          <w:szCs w:val="28"/>
        </w:rPr>
        <w:t>s</w:t>
      </w:r>
      <w:r w:rsidR="00663BB0" w:rsidRPr="00663BB0">
        <w:rPr>
          <w:rFonts w:asciiTheme="majorBidi" w:eastAsia="Times New Roman" w:hAnsiTheme="majorBidi" w:cstheme="majorBidi"/>
          <w:bCs/>
          <w:sz w:val="28"/>
          <w:szCs w:val="28"/>
        </w:rPr>
        <w:t xml:space="preserve">. La primera, </w:t>
      </w:r>
      <w:r w:rsidR="00663BB0" w:rsidRPr="001B7712">
        <w:rPr>
          <w:rFonts w:asciiTheme="majorBidi" w:eastAsia="Times New Roman" w:hAnsiTheme="majorBidi" w:cstheme="majorBidi"/>
          <w:bCs/>
          <w:i/>
          <w:iCs/>
          <w:sz w:val="28"/>
          <w:szCs w:val="28"/>
        </w:rPr>
        <w:t>CambioOpenClose</w:t>
      </w:r>
      <w:r w:rsidR="00663BB0" w:rsidRPr="00663BB0">
        <w:rPr>
          <w:rFonts w:asciiTheme="majorBidi" w:eastAsia="Times New Roman" w:hAnsiTheme="majorBidi" w:cstheme="majorBidi"/>
          <w:bCs/>
          <w:sz w:val="28"/>
          <w:szCs w:val="28"/>
        </w:rPr>
        <w:t>, representa la diferencia entre el precio de apertura (</w:t>
      </w:r>
      <w:r w:rsidR="00663BB0" w:rsidRPr="001B7712">
        <w:rPr>
          <w:rFonts w:asciiTheme="majorBidi" w:eastAsia="Times New Roman" w:hAnsiTheme="majorBidi" w:cstheme="majorBidi"/>
          <w:bCs/>
          <w:i/>
          <w:iCs/>
          <w:sz w:val="28"/>
          <w:szCs w:val="28"/>
        </w:rPr>
        <w:t>open</w:t>
      </w:r>
      <w:r w:rsidR="00663BB0" w:rsidRPr="00663BB0">
        <w:rPr>
          <w:rFonts w:asciiTheme="majorBidi" w:eastAsia="Times New Roman" w:hAnsiTheme="majorBidi" w:cstheme="majorBidi"/>
          <w:bCs/>
          <w:sz w:val="28"/>
          <w:szCs w:val="28"/>
        </w:rPr>
        <w:t>) y el precio de cierre (</w:t>
      </w:r>
      <w:r w:rsidR="00663BB0" w:rsidRPr="001B7712">
        <w:rPr>
          <w:rFonts w:asciiTheme="majorBidi" w:eastAsia="Times New Roman" w:hAnsiTheme="majorBidi" w:cstheme="majorBidi"/>
          <w:bCs/>
          <w:i/>
          <w:iCs/>
          <w:sz w:val="28"/>
          <w:szCs w:val="28"/>
        </w:rPr>
        <w:t>close</w:t>
      </w:r>
      <w:r w:rsidR="00663BB0" w:rsidRPr="00663BB0">
        <w:rPr>
          <w:rFonts w:asciiTheme="majorBidi" w:eastAsia="Times New Roman" w:hAnsiTheme="majorBidi" w:cstheme="majorBidi"/>
          <w:bCs/>
          <w:sz w:val="28"/>
          <w:szCs w:val="28"/>
        </w:rPr>
        <w:t xml:space="preserve">), lo que permite observar cambios diarios en el valor de la acción. La segunda, una variable binaria denominada </w:t>
      </w:r>
      <w:r w:rsidR="00663BB0" w:rsidRPr="001B7712">
        <w:rPr>
          <w:rFonts w:asciiTheme="majorBidi" w:eastAsia="Times New Roman" w:hAnsiTheme="majorBidi" w:cstheme="majorBidi"/>
          <w:bCs/>
          <w:i/>
          <w:iCs/>
          <w:sz w:val="28"/>
          <w:szCs w:val="28"/>
        </w:rPr>
        <w:t>Accion_Sube</w:t>
      </w:r>
      <w:r w:rsidR="00663BB0" w:rsidRPr="00663BB0">
        <w:rPr>
          <w:rFonts w:asciiTheme="majorBidi" w:eastAsia="Times New Roman" w:hAnsiTheme="majorBidi" w:cstheme="majorBidi"/>
          <w:bCs/>
          <w:sz w:val="28"/>
          <w:szCs w:val="28"/>
        </w:rPr>
        <w:t xml:space="preserve">, indica si la acción presentó una subida o una bajada según el valor de </w:t>
      </w:r>
      <w:r w:rsidR="00663BB0" w:rsidRPr="001B7712">
        <w:rPr>
          <w:rFonts w:asciiTheme="majorBidi" w:eastAsia="Times New Roman" w:hAnsiTheme="majorBidi" w:cstheme="majorBidi"/>
          <w:bCs/>
          <w:i/>
          <w:iCs/>
          <w:sz w:val="28"/>
          <w:szCs w:val="28"/>
        </w:rPr>
        <w:t>Cambio</w:t>
      </w:r>
      <w:r w:rsidR="001B7712">
        <w:rPr>
          <w:rFonts w:asciiTheme="majorBidi" w:eastAsia="Times New Roman" w:hAnsiTheme="majorBidi" w:cstheme="majorBidi"/>
          <w:bCs/>
          <w:i/>
          <w:iCs/>
          <w:sz w:val="28"/>
          <w:szCs w:val="28"/>
        </w:rPr>
        <w:t>_</w:t>
      </w:r>
      <w:r w:rsidR="00663BB0" w:rsidRPr="001B7712">
        <w:rPr>
          <w:rFonts w:asciiTheme="majorBidi" w:eastAsia="Times New Roman" w:hAnsiTheme="majorBidi" w:cstheme="majorBidi"/>
          <w:bCs/>
          <w:i/>
          <w:iCs/>
          <w:sz w:val="28"/>
          <w:szCs w:val="28"/>
        </w:rPr>
        <w:t>OpenClose</w:t>
      </w:r>
      <w:r w:rsidR="00663BB0" w:rsidRPr="00663BB0">
        <w:rPr>
          <w:rFonts w:asciiTheme="majorBidi" w:eastAsia="Times New Roman" w:hAnsiTheme="majorBidi" w:cstheme="majorBidi"/>
          <w:bCs/>
          <w:sz w:val="28"/>
          <w:szCs w:val="28"/>
        </w:rPr>
        <w:t>; si este es positivo, la acción sube, y si es negativo, la acción baja</w:t>
      </w:r>
      <w:r w:rsidR="001B7712">
        <w:rPr>
          <w:rFonts w:asciiTheme="majorBidi" w:eastAsia="Times New Roman" w:hAnsiTheme="majorBidi" w:cstheme="majorBidi"/>
          <w:bCs/>
          <w:sz w:val="28"/>
          <w:szCs w:val="28"/>
        </w:rPr>
        <w:t>.</w:t>
      </w:r>
    </w:p>
    <w:p w14:paraId="3EE755E3"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14004205" w14:textId="0B5855C2" w:rsidR="002004D1" w:rsidRPr="001B7712" w:rsidRDefault="00DF0956" w:rsidP="001B7712">
      <w:pPr>
        <w:pStyle w:val="ListParagraph"/>
        <w:numPr>
          <w:ilvl w:val="0"/>
          <w:numId w:val="16"/>
        </w:numPr>
        <w:jc w:val="both"/>
        <w:rPr>
          <w:rFonts w:asciiTheme="majorBidi" w:eastAsia="Times New Roman" w:hAnsiTheme="majorBidi" w:cstheme="majorBidi"/>
          <w:bCs/>
          <w:sz w:val="28"/>
          <w:szCs w:val="28"/>
          <w:lang w:val="es-EC"/>
        </w:rPr>
      </w:pPr>
      <w:r w:rsidRPr="00DF0956">
        <w:rPr>
          <w:rFonts w:asciiTheme="majorBidi" w:eastAsia="Times New Roman" w:hAnsiTheme="majorBidi" w:cstheme="majorBidi"/>
          <w:bCs/>
          <w:sz w:val="28"/>
          <w:szCs w:val="28"/>
          <w:u w:val="single"/>
        </w:rPr>
        <w:t>Variables Lag:</w:t>
      </w:r>
      <w:r w:rsidRPr="00DF0956">
        <w:rPr>
          <w:rFonts w:asciiTheme="majorBidi" w:eastAsia="Times New Roman" w:hAnsiTheme="majorBidi" w:cstheme="majorBidi"/>
          <w:bCs/>
          <w:sz w:val="28"/>
          <w:szCs w:val="28"/>
        </w:rPr>
        <w:t xml:space="preserve"> </w:t>
      </w:r>
      <w:r w:rsidR="00663BB0">
        <w:rPr>
          <w:rFonts w:asciiTheme="majorBidi" w:eastAsia="Times New Roman" w:hAnsiTheme="majorBidi" w:cstheme="majorBidi"/>
          <w:bCs/>
          <w:sz w:val="28"/>
          <w:szCs w:val="28"/>
        </w:rPr>
        <w:t xml:space="preserve">se crearon </w:t>
      </w:r>
      <w:r w:rsidR="00663BB0" w:rsidRPr="00663BB0">
        <w:rPr>
          <w:rFonts w:asciiTheme="majorBidi" w:eastAsia="Times New Roman" w:hAnsiTheme="majorBidi" w:cstheme="majorBidi"/>
          <w:bCs/>
          <w:sz w:val="28"/>
          <w:szCs w:val="28"/>
        </w:rPr>
        <w:t xml:space="preserve">variables lag generan para capturar información histórica del comportamiento de los precios de las acciones y medir su impacto en la predicción de movimientos futuros. En este caso, se </w:t>
      </w:r>
      <w:r w:rsidR="001B7712" w:rsidRPr="00663BB0">
        <w:rPr>
          <w:rFonts w:asciiTheme="majorBidi" w:eastAsia="Times New Roman" w:hAnsiTheme="majorBidi" w:cstheme="majorBidi"/>
          <w:bCs/>
          <w:sz w:val="28"/>
          <w:szCs w:val="28"/>
        </w:rPr>
        <w:t>consider</w:t>
      </w:r>
      <w:r w:rsidR="001B7712">
        <w:rPr>
          <w:rFonts w:asciiTheme="majorBidi" w:eastAsia="Times New Roman" w:hAnsiTheme="majorBidi" w:cstheme="majorBidi"/>
          <w:bCs/>
          <w:sz w:val="28"/>
          <w:szCs w:val="28"/>
        </w:rPr>
        <w:t>ó</w:t>
      </w:r>
      <w:r w:rsidR="00663BB0" w:rsidRPr="00663BB0">
        <w:rPr>
          <w:rFonts w:asciiTheme="majorBidi" w:eastAsia="Times New Roman" w:hAnsiTheme="majorBidi" w:cstheme="majorBidi"/>
          <w:bCs/>
          <w:sz w:val="28"/>
          <w:szCs w:val="28"/>
        </w:rPr>
        <w:t xml:space="preserve"> el precio de apertura</w:t>
      </w:r>
      <w:r w:rsidR="001B7712">
        <w:rPr>
          <w:rFonts w:asciiTheme="majorBidi" w:eastAsia="Times New Roman" w:hAnsiTheme="majorBidi" w:cstheme="majorBidi"/>
          <w:bCs/>
          <w:sz w:val="28"/>
          <w:szCs w:val="28"/>
        </w:rPr>
        <w:t xml:space="preserve"> (</w:t>
      </w:r>
      <w:r w:rsidR="001B7712" w:rsidRPr="001B7712">
        <w:rPr>
          <w:rFonts w:asciiTheme="majorBidi" w:eastAsia="Times New Roman" w:hAnsiTheme="majorBidi" w:cstheme="majorBidi"/>
          <w:bCs/>
          <w:i/>
          <w:iCs/>
          <w:sz w:val="28"/>
          <w:szCs w:val="28"/>
        </w:rPr>
        <w:t>open</w:t>
      </w:r>
      <w:r w:rsidR="001B7712">
        <w:rPr>
          <w:rFonts w:asciiTheme="majorBidi" w:eastAsia="Times New Roman" w:hAnsiTheme="majorBidi" w:cstheme="majorBidi"/>
          <w:bCs/>
          <w:sz w:val="28"/>
          <w:szCs w:val="28"/>
        </w:rPr>
        <w:t>)</w:t>
      </w:r>
      <w:r w:rsidR="00663BB0" w:rsidRPr="00663BB0">
        <w:rPr>
          <w:rFonts w:asciiTheme="majorBidi" w:eastAsia="Times New Roman" w:hAnsiTheme="majorBidi" w:cstheme="majorBidi"/>
          <w:bCs/>
          <w:sz w:val="28"/>
          <w:szCs w:val="28"/>
        </w:rPr>
        <w:t>, precio de cierre</w:t>
      </w:r>
      <w:r w:rsidR="001B7712">
        <w:rPr>
          <w:rFonts w:asciiTheme="majorBidi" w:eastAsia="Times New Roman" w:hAnsiTheme="majorBidi" w:cstheme="majorBidi"/>
          <w:bCs/>
          <w:sz w:val="28"/>
          <w:szCs w:val="28"/>
        </w:rPr>
        <w:t xml:space="preserve"> (</w:t>
      </w:r>
      <w:r w:rsidR="001B7712">
        <w:rPr>
          <w:rFonts w:asciiTheme="majorBidi" w:eastAsia="Times New Roman" w:hAnsiTheme="majorBidi" w:cstheme="majorBidi"/>
          <w:bCs/>
          <w:i/>
          <w:iCs/>
          <w:sz w:val="28"/>
          <w:szCs w:val="28"/>
        </w:rPr>
        <w:t>close</w:t>
      </w:r>
      <w:r w:rsidR="001B7712">
        <w:rPr>
          <w:rFonts w:asciiTheme="majorBidi" w:eastAsia="Times New Roman" w:hAnsiTheme="majorBidi" w:cstheme="majorBidi"/>
          <w:bCs/>
          <w:sz w:val="28"/>
          <w:szCs w:val="28"/>
        </w:rPr>
        <w:t>)</w:t>
      </w:r>
      <w:r w:rsidR="00663BB0" w:rsidRPr="00663BB0">
        <w:rPr>
          <w:rFonts w:asciiTheme="majorBidi" w:eastAsia="Times New Roman" w:hAnsiTheme="majorBidi" w:cstheme="majorBidi"/>
          <w:bCs/>
          <w:sz w:val="28"/>
          <w:szCs w:val="28"/>
        </w:rPr>
        <w:t>, la diferencia entre ambos</w:t>
      </w:r>
      <w:r w:rsidR="001B7712">
        <w:rPr>
          <w:rFonts w:asciiTheme="majorBidi" w:eastAsia="Times New Roman" w:hAnsiTheme="majorBidi" w:cstheme="majorBidi"/>
          <w:bCs/>
          <w:sz w:val="28"/>
          <w:szCs w:val="28"/>
        </w:rPr>
        <w:t xml:space="preserve"> (</w:t>
      </w:r>
      <w:r w:rsidR="001B7712" w:rsidRPr="001B7712">
        <w:rPr>
          <w:rFonts w:asciiTheme="majorBidi" w:eastAsia="Times New Roman" w:hAnsiTheme="majorBidi" w:cstheme="majorBidi"/>
          <w:bCs/>
          <w:i/>
          <w:iCs/>
          <w:sz w:val="28"/>
          <w:szCs w:val="28"/>
        </w:rPr>
        <w:t>CambioOpenClose</w:t>
      </w:r>
      <w:r w:rsidR="001B7712">
        <w:rPr>
          <w:rFonts w:asciiTheme="majorBidi" w:eastAsia="Times New Roman" w:hAnsiTheme="majorBidi" w:cstheme="majorBidi"/>
          <w:bCs/>
          <w:sz w:val="28"/>
          <w:szCs w:val="28"/>
        </w:rPr>
        <w:t>)</w:t>
      </w:r>
      <w:r w:rsidR="00663BB0">
        <w:rPr>
          <w:rFonts w:asciiTheme="majorBidi" w:eastAsia="Times New Roman" w:hAnsiTheme="majorBidi" w:cstheme="majorBidi"/>
          <w:bCs/>
          <w:sz w:val="28"/>
          <w:szCs w:val="28"/>
        </w:rPr>
        <w:t xml:space="preserve"> y la variable derivada binaria ‘</w:t>
      </w:r>
      <w:r w:rsidR="00663BB0" w:rsidRPr="00663BB0">
        <w:rPr>
          <w:rFonts w:asciiTheme="majorBidi" w:eastAsia="Times New Roman" w:hAnsiTheme="majorBidi" w:cstheme="majorBidi"/>
          <w:bCs/>
          <w:i/>
          <w:iCs/>
          <w:sz w:val="28"/>
          <w:szCs w:val="28"/>
        </w:rPr>
        <w:t>Accion_Sube</w:t>
      </w:r>
      <w:r w:rsidR="00663BB0">
        <w:rPr>
          <w:rFonts w:asciiTheme="majorBidi" w:eastAsia="Times New Roman" w:hAnsiTheme="majorBidi" w:cstheme="majorBidi"/>
          <w:bCs/>
          <w:i/>
          <w:iCs/>
          <w:sz w:val="28"/>
          <w:szCs w:val="28"/>
        </w:rPr>
        <w:t>’</w:t>
      </w:r>
      <w:r w:rsidR="00663BB0">
        <w:rPr>
          <w:rFonts w:asciiTheme="majorBidi" w:eastAsia="Times New Roman" w:hAnsiTheme="majorBidi" w:cstheme="majorBidi"/>
          <w:bCs/>
          <w:sz w:val="28"/>
          <w:szCs w:val="28"/>
        </w:rPr>
        <w:t xml:space="preserve">. </w:t>
      </w:r>
      <w:r w:rsidR="001B7712">
        <w:rPr>
          <w:rFonts w:asciiTheme="majorBidi" w:eastAsia="Times New Roman" w:hAnsiTheme="majorBidi" w:cstheme="majorBidi"/>
          <w:bCs/>
          <w:sz w:val="28"/>
          <w:szCs w:val="28"/>
        </w:rPr>
        <w:t xml:space="preserve">Para realizar diferentes pruebas sobre los modelos y </w:t>
      </w:r>
      <w:r w:rsidR="001B7712" w:rsidRPr="001B7712">
        <w:rPr>
          <w:rFonts w:asciiTheme="majorBidi" w:eastAsia="Times New Roman" w:hAnsiTheme="majorBidi" w:cstheme="majorBidi"/>
          <w:bCs/>
          <w:sz w:val="28"/>
          <w:szCs w:val="28"/>
        </w:rPr>
        <w:t>determinar si la inclusión de datos históricos recientes o más antiguos afecta la capacidad predictiva del modelo</w:t>
      </w:r>
      <w:r w:rsidR="001B7712">
        <w:rPr>
          <w:rFonts w:asciiTheme="majorBidi" w:eastAsia="Times New Roman" w:hAnsiTheme="majorBidi" w:cstheme="majorBidi"/>
          <w:bCs/>
          <w:sz w:val="28"/>
          <w:szCs w:val="28"/>
        </w:rPr>
        <w:t>, se trabajó con variables lag 5, 10 y 20 días.</w:t>
      </w:r>
    </w:p>
    <w:p w14:paraId="696CF502" w14:textId="77777777" w:rsidR="002004D1" w:rsidRDefault="002004D1" w:rsidP="002004D1">
      <w:pPr>
        <w:pStyle w:val="ListParagraph"/>
        <w:ind w:left="1440"/>
        <w:jc w:val="both"/>
        <w:rPr>
          <w:rFonts w:asciiTheme="majorBidi" w:eastAsia="Times New Roman" w:hAnsiTheme="majorBidi" w:cstheme="majorBidi"/>
          <w:b/>
          <w:sz w:val="28"/>
          <w:szCs w:val="28"/>
          <w:lang w:val="es-EC"/>
        </w:rPr>
      </w:pPr>
    </w:p>
    <w:p w14:paraId="5D3796C5" w14:textId="5AF75442"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MODELING</w:t>
      </w:r>
    </w:p>
    <w:p w14:paraId="6321E9B0" w14:textId="77777777" w:rsidR="003B29FF" w:rsidRDefault="003B29FF" w:rsidP="003B29FF">
      <w:pPr>
        <w:pStyle w:val="ListParagraph"/>
        <w:jc w:val="both"/>
        <w:rPr>
          <w:rFonts w:asciiTheme="majorBidi" w:eastAsia="Times New Roman" w:hAnsiTheme="majorBidi" w:cstheme="majorBidi"/>
          <w:b/>
          <w:sz w:val="28"/>
          <w:szCs w:val="28"/>
          <w:lang w:val="es-EC"/>
        </w:rPr>
      </w:pPr>
    </w:p>
    <w:p w14:paraId="018DB9B6" w14:textId="1775CFB0" w:rsidR="003B29FF" w:rsidRDefault="0079012B" w:rsidP="003B29FF">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Selección de modelos</w:t>
      </w:r>
    </w:p>
    <w:p w14:paraId="1EC5FBE7" w14:textId="77777777" w:rsidR="003B29FF" w:rsidRPr="003B29FF" w:rsidRDefault="003B29FF" w:rsidP="003B29FF">
      <w:pPr>
        <w:pStyle w:val="ListParagraph"/>
        <w:ind w:left="1440"/>
        <w:jc w:val="both"/>
        <w:rPr>
          <w:rFonts w:asciiTheme="majorBidi" w:eastAsia="Times New Roman" w:hAnsiTheme="majorBidi" w:cstheme="majorBidi"/>
          <w:b/>
          <w:sz w:val="28"/>
          <w:szCs w:val="28"/>
          <w:lang w:val="es-EC"/>
        </w:rPr>
      </w:pPr>
    </w:p>
    <w:p w14:paraId="1D781F8B" w14:textId="77777777" w:rsidR="003B29FF" w:rsidRDefault="003B29FF" w:rsidP="003B29FF">
      <w:pPr>
        <w:ind w:left="1080"/>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La predicción sobre si una acción sube o baja representa un problema de clasificación, cuyo objetivo es asignar una etiqueta discreta: 1 si la acción sube, y 0 si baja. Para abordar este problema, se evaluarán diferentes algoritmos de clasificación con el fin de analizar su ajuste y desempeño en esta tarea específica. Entre los modelos considerados se incluyen:</w:t>
      </w:r>
    </w:p>
    <w:p w14:paraId="47D4F74A" w14:textId="77777777" w:rsidR="003B29FF" w:rsidRDefault="003B29FF" w:rsidP="003B29FF">
      <w:pPr>
        <w:jc w:val="both"/>
        <w:rPr>
          <w:rFonts w:asciiTheme="majorBidi" w:eastAsia="Times New Roman" w:hAnsiTheme="majorBidi" w:cstheme="majorBidi"/>
          <w:bCs/>
          <w:sz w:val="28"/>
          <w:szCs w:val="28"/>
          <w:lang w:val="es-EC"/>
        </w:rPr>
      </w:pPr>
    </w:p>
    <w:p w14:paraId="6295A359" w14:textId="6A6FF816" w:rsidR="003B29FF" w:rsidRP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 xml:space="preserve">Regresión Logística </w:t>
      </w:r>
    </w:p>
    <w:p w14:paraId="21A87F3A" w14:textId="3FF50E77" w:rsidR="003B29FF" w:rsidRP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 xml:space="preserve">Árboles de Decisión </w:t>
      </w:r>
    </w:p>
    <w:p w14:paraId="58258B24" w14:textId="73719CDB" w:rsidR="003B29FF" w:rsidRP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lastRenderedPageBreak/>
        <w:t xml:space="preserve">Random Forest </w:t>
      </w:r>
    </w:p>
    <w:p w14:paraId="7ABF767F" w14:textId="03B72B8F" w:rsid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Ensambladores de Boosting</w:t>
      </w:r>
    </w:p>
    <w:p w14:paraId="450EF25F" w14:textId="77777777" w:rsidR="003B29FF" w:rsidRDefault="003B29FF" w:rsidP="003B29FF">
      <w:pPr>
        <w:pStyle w:val="ListParagraph"/>
        <w:ind w:left="1800"/>
        <w:jc w:val="both"/>
        <w:rPr>
          <w:rFonts w:asciiTheme="majorBidi" w:eastAsia="Times New Roman" w:hAnsiTheme="majorBidi" w:cstheme="majorBidi"/>
          <w:bCs/>
          <w:sz w:val="28"/>
          <w:szCs w:val="28"/>
          <w:lang w:val="es-EC"/>
        </w:rPr>
      </w:pPr>
    </w:p>
    <w:p w14:paraId="1727FF21" w14:textId="579FAFCD" w:rsidR="003B29FF" w:rsidRPr="003B29FF" w:rsidRDefault="003B29FF" w:rsidP="003B29FF">
      <w:pPr>
        <w:pStyle w:val="ListParagraph"/>
        <w:ind w:left="1080"/>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Estos algoritmos han sido seleccionados debido a su capacidad para manejar problemas de clasificación y sus distintos enfoques en términos de interpretabilidad, robustez y eficiencia.</w:t>
      </w:r>
    </w:p>
    <w:p w14:paraId="7C0DC163" w14:textId="77777777" w:rsidR="003B29FF" w:rsidRPr="003B29FF" w:rsidRDefault="003B29FF" w:rsidP="003B29FF">
      <w:pPr>
        <w:ind w:left="1080"/>
        <w:jc w:val="both"/>
        <w:rPr>
          <w:rFonts w:asciiTheme="majorBidi" w:eastAsia="Times New Roman" w:hAnsiTheme="majorBidi" w:cstheme="majorBidi"/>
          <w:b/>
          <w:sz w:val="28"/>
          <w:szCs w:val="28"/>
          <w:lang w:val="es-EC"/>
        </w:rPr>
      </w:pPr>
    </w:p>
    <w:p w14:paraId="6C731C78" w14:textId="29A0D88D"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Entrenamiento y validación</w:t>
      </w:r>
    </w:p>
    <w:p w14:paraId="46E04210" w14:textId="77777777" w:rsidR="00324B45" w:rsidRDefault="00324B45" w:rsidP="00324B45">
      <w:pPr>
        <w:ind w:left="1080"/>
        <w:jc w:val="both"/>
        <w:rPr>
          <w:rFonts w:asciiTheme="majorBidi" w:eastAsia="Times New Roman" w:hAnsiTheme="majorBidi" w:cstheme="majorBidi"/>
          <w:bCs/>
          <w:sz w:val="28"/>
          <w:szCs w:val="28"/>
          <w:lang w:val="es-EC"/>
        </w:rPr>
      </w:pPr>
    </w:p>
    <w:p w14:paraId="69BF43E8" w14:textId="66B7A095" w:rsidR="00A10162" w:rsidRPr="00A10162" w:rsidRDefault="00A10162" w:rsidP="00A10162">
      <w:pPr>
        <w:ind w:left="1080"/>
        <w:jc w:val="both"/>
        <w:rPr>
          <w:rFonts w:asciiTheme="majorBidi" w:eastAsia="Times New Roman" w:hAnsiTheme="majorBidi" w:cstheme="majorBidi"/>
          <w:bCs/>
          <w:sz w:val="28"/>
          <w:szCs w:val="28"/>
          <w:lang w:val="es-EC"/>
        </w:rPr>
      </w:pPr>
      <w:r w:rsidRPr="00A10162">
        <w:rPr>
          <w:rFonts w:asciiTheme="majorBidi" w:eastAsia="Times New Roman" w:hAnsiTheme="majorBidi" w:cstheme="majorBidi"/>
          <w:bCs/>
          <w:sz w:val="28"/>
          <w:szCs w:val="28"/>
          <w:lang w:val="es-EC"/>
        </w:rPr>
        <w:t xml:space="preserve">El proceso de entrenamiento y validación de los modelos </w:t>
      </w:r>
      <w:r>
        <w:rPr>
          <w:rFonts w:asciiTheme="majorBidi" w:eastAsia="Times New Roman" w:hAnsiTheme="majorBidi" w:cstheme="majorBidi"/>
          <w:bCs/>
          <w:sz w:val="28"/>
          <w:szCs w:val="28"/>
          <w:lang w:val="es-EC"/>
        </w:rPr>
        <w:t>individualmente se realizó</w:t>
      </w:r>
      <w:r w:rsidRPr="00A10162">
        <w:rPr>
          <w:rFonts w:asciiTheme="majorBidi" w:eastAsia="Times New Roman" w:hAnsiTheme="majorBidi" w:cstheme="majorBidi"/>
          <w:bCs/>
          <w:sz w:val="28"/>
          <w:szCs w:val="28"/>
          <w:lang w:val="es-EC"/>
        </w:rPr>
        <w:t xml:space="preserve"> con una división</w:t>
      </w:r>
      <w:r>
        <w:rPr>
          <w:rFonts w:asciiTheme="majorBidi" w:eastAsia="Times New Roman" w:hAnsiTheme="majorBidi" w:cstheme="majorBidi"/>
          <w:bCs/>
          <w:sz w:val="28"/>
          <w:szCs w:val="28"/>
          <w:lang w:val="es-EC"/>
        </w:rPr>
        <w:t xml:space="preserve"> </w:t>
      </w:r>
      <w:r w:rsidRPr="00A10162">
        <w:rPr>
          <w:rFonts w:asciiTheme="majorBidi" w:eastAsia="Times New Roman" w:hAnsiTheme="majorBidi" w:cstheme="majorBidi"/>
          <w:bCs/>
          <w:sz w:val="28"/>
          <w:szCs w:val="28"/>
          <w:lang w:val="es-EC"/>
        </w:rPr>
        <w:t>del dataset</w:t>
      </w:r>
      <w:r w:rsidR="006C70ED">
        <w:rPr>
          <w:rFonts w:asciiTheme="majorBidi" w:eastAsia="Times New Roman" w:hAnsiTheme="majorBidi" w:cstheme="majorBidi"/>
          <w:bCs/>
          <w:sz w:val="28"/>
          <w:szCs w:val="28"/>
          <w:lang w:val="es-EC"/>
        </w:rPr>
        <w:t xml:space="preserve"> (sin modificaciones) </w:t>
      </w:r>
      <w:r w:rsidRPr="00A10162">
        <w:rPr>
          <w:rFonts w:asciiTheme="majorBidi" w:eastAsia="Times New Roman" w:hAnsiTheme="majorBidi" w:cstheme="majorBidi"/>
          <w:bCs/>
          <w:sz w:val="28"/>
          <w:szCs w:val="28"/>
          <w:lang w:val="es-EC"/>
        </w:rPr>
        <w:t xml:space="preserve">en proporciones del 80% para entrenamiento y 20% para prueba (train/test split). Sin embargo, los resultados obtenidos a través de esta metodología mostraron métricas de desempeño muy similares y con valores bajos, alcanzando una precisión aproximada de 0.52. </w:t>
      </w:r>
      <w:r>
        <w:rPr>
          <w:rFonts w:asciiTheme="majorBidi" w:eastAsia="Times New Roman" w:hAnsiTheme="majorBidi" w:cstheme="majorBidi"/>
          <w:bCs/>
          <w:sz w:val="28"/>
          <w:szCs w:val="28"/>
          <w:lang w:val="es-EC"/>
        </w:rPr>
        <w:t xml:space="preserve">Debido a esto, se optó por adoptar una estrategia alternativa </w:t>
      </w:r>
      <w:r w:rsidRPr="00A10162">
        <w:rPr>
          <w:rFonts w:asciiTheme="majorBidi" w:eastAsia="Times New Roman" w:hAnsiTheme="majorBidi" w:cstheme="majorBidi"/>
          <w:bCs/>
          <w:sz w:val="28"/>
          <w:szCs w:val="28"/>
          <w:lang w:val="es-EC"/>
        </w:rPr>
        <w:t>enfocada en minimizar los falsos positivos y mejorar la calidad de las predicciones.</w:t>
      </w:r>
    </w:p>
    <w:p w14:paraId="699D1CC1" w14:textId="59849D97" w:rsidR="00A10162" w:rsidRDefault="00A10162" w:rsidP="00A10162">
      <w:pPr>
        <w:ind w:left="1080"/>
        <w:jc w:val="both"/>
        <w:rPr>
          <w:rFonts w:asciiTheme="majorBidi" w:eastAsia="Times New Roman" w:hAnsiTheme="majorBidi" w:cstheme="majorBidi"/>
          <w:bCs/>
          <w:sz w:val="28"/>
          <w:szCs w:val="28"/>
          <w:lang w:val="es-EC"/>
        </w:rPr>
      </w:pPr>
      <w:r w:rsidRPr="00A10162">
        <w:rPr>
          <w:rFonts w:asciiTheme="majorBidi" w:eastAsia="Times New Roman" w:hAnsiTheme="majorBidi" w:cstheme="majorBidi"/>
          <w:bCs/>
          <w:sz w:val="28"/>
          <w:szCs w:val="28"/>
          <w:lang w:val="es-EC"/>
        </w:rPr>
        <w:t>Para ello, se realizó una búsqueda exhaustiva de hiperparámetros en los cuatro modelos seleccionados, explorando distintas configuraciones mediante iteraciones sobre una lista</w:t>
      </w:r>
      <w:r w:rsidR="00A34E72">
        <w:rPr>
          <w:rFonts w:asciiTheme="majorBidi" w:eastAsia="Times New Roman" w:hAnsiTheme="majorBidi" w:cstheme="majorBidi"/>
          <w:bCs/>
          <w:sz w:val="28"/>
          <w:szCs w:val="28"/>
          <w:lang w:val="es-EC"/>
        </w:rPr>
        <w:t xml:space="preserve"> definida en el script 04_Modeling.ipynb en la sección de Model Testing</w:t>
      </w:r>
      <w:r w:rsidRPr="00A10162">
        <w:rPr>
          <w:rFonts w:asciiTheme="majorBidi" w:eastAsia="Times New Roman" w:hAnsiTheme="majorBidi" w:cstheme="majorBidi"/>
          <w:bCs/>
          <w:sz w:val="28"/>
          <w:szCs w:val="28"/>
          <w:lang w:val="es-EC"/>
        </w:rPr>
        <w:t xml:space="preserve">. Adicionalmente, se </w:t>
      </w:r>
      <w:r w:rsidR="00A34E72">
        <w:rPr>
          <w:rFonts w:asciiTheme="majorBidi" w:eastAsia="Times New Roman" w:hAnsiTheme="majorBidi" w:cstheme="majorBidi"/>
          <w:bCs/>
          <w:sz w:val="28"/>
          <w:szCs w:val="28"/>
          <w:lang w:val="es-EC"/>
        </w:rPr>
        <w:t>probaron las iteraciones con</w:t>
      </w:r>
      <w:r w:rsidRPr="00A10162">
        <w:rPr>
          <w:rFonts w:asciiTheme="majorBidi" w:eastAsia="Times New Roman" w:hAnsiTheme="majorBidi" w:cstheme="majorBidi"/>
          <w:bCs/>
          <w:sz w:val="28"/>
          <w:szCs w:val="28"/>
          <w:lang w:val="es-EC"/>
        </w:rPr>
        <w:t xml:space="preserve"> variables lag de 5, 10 y 20 días con el objetivo de identificar patrones temporales que pudieran mejorar la capacidad predictiva del modelo. El criterio de éxito definido para este enfoque fue alcanzar una precisión mínima del 70%</w:t>
      </w:r>
      <w:r w:rsidR="00A34E72">
        <w:rPr>
          <w:rFonts w:asciiTheme="majorBidi" w:eastAsia="Times New Roman" w:hAnsiTheme="majorBidi" w:cstheme="majorBidi"/>
          <w:bCs/>
          <w:sz w:val="28"/>
          <w:szCs w:val="28"/>
          <w:lang w:val="es-EC"/>
        </w:rPr>
        <w:t>.</w:t>
      </w:r>
    </w:p>
    <w:p w14:paraId="2614077E" w14:textId="0749EB6D" w:rsidR="006C70ED" w:rsidRDefault="006C70ED" w:rsidP="00A34E72">
      <w:pPr>
        <w:ind w:left="1080"/>
        <w:jc w:val="both"/>
        <w:rPr>
          <w:rFonts w:asciiTheme="majorBidi" w:eastAsia="Times New Roman" w:hAnsiTheme="majorBidi" w:cstheme="majorBidi"/>
          <w:bCs/>
          <w:sz w:val="28"/>
          <w:szCs w:val="28"/>
          <w:lang w:val="es-EC"/>
        </w:rPr>
      </w:pPr>
      <w:r w:rsidRPr="006C70ED">
        <w:rPr>
          <w:rFonts w:asciiTheme="majorBidi" w:eastAsia="Times New Roman" w:hAnsiTheme="majorBidi" w:cstheme="majorBidi"/>
          <w:bCs/>
          <w:sz w:val="28"/>
          <w:szCs w:val="28"/>
        </w:rPr>
        <w:t xml:space="preserve">La misma estrategia </w:t>
      </w:r>
      <w:r>
        <w:rPr>
          <w:rFonts w:asciiTheme="majorBidi" w:eastAsia="Times New Roman" w:hAnsiTheme="majorBidi" w:cstheme="majorBidi"/>
          <w:bCs/>
          <w:sz w:val="28"/>
          <w:szCs w:val="28"/>
        </w:rPr>
        <w:t>se</w:t>
      </w:r>
      <w:r w:rsidRPr="006C70ED">
        <w:rPr>
          <w:rFonts w:asciiTheme="majorBidi" w:eastAsia="Times New Roman" w:hAnsiTheme="majorBidi" w:cstheme="majorBidi"/>
          <w:bCs/>
          <w:sz w:val="28"/>
          <w:szCs w:val="28"/>
        </w:rPr>
        <w:t xml:space="preserve"> aplicad</w:t>
      </w:r>
      <w:r>
        <w:rPr>
          <w:rFonts w:asciiTheme="majorBidi" w:eastAsia="Times New Roman" w:hAnsiTheme="majorBidi" w:cstheme="majorBidi"/>
          <w:bCs/>
          <w:sz w:val="28"/>
          <w:szCs w:val="28"/>
        </w:rPr>
        <w:t xml:space="preserve">o </w:t>
      </w:r>
      <w:r w:rsidRPr="006C70ED">
        <w:rPr>
          <w:rFonts w:asciiTheme="majorBidi" w:eastAsia="Times New Roman" w:hAnsiTheme="majorBidi" w:cstheme="majorBidi"/>
          <w:bCs/>
          <w:sz w:val="28"/>
          <w:szCs w:val="28"/>
        </w:rPr>
        <w:t>al dataset sobre muestreado con el objetivo de analizar si había alguna diferencia significativa en las métricas de desempeño al balancear las clases. No obstante, se priorizó el análisis con el dataset original sin muestreo</w:t>
      </w:r>
      <w:r>
        <w:rPr>
          <w:rFonts w:asciiTheme="majorBidi" w:eastAsia="Times New Roman" w:hAnsiTheme="majorBidi" w:cstheme="majorBidi"/>
          <w:bCs/>
          <w:sz w:val="28"/>
          <w:szCs w:val="28"/>
        </w:rPr>
        <w:t xml:space="preserve">. El </w:t>
      </w:r>
      <w:r w:rsidRPr="006C70ED">
        <w:rPr>
          <w:rFonts w:asciiTheme="majorBidi" w:eastAsia="Times New Roman" w:hAnsiTheme="majorBidi" w:cstheme="majorBidi"/>
          <w:bCs/>
          <w:sz w:val="28"/>
          <w:szCs w:val="28"/>
        </w:rPr>
        <w:t xml:space="preserve">interés principal </w:t>
      </w:r>
      <w:r>
        <w:rPr>
          <w:rFonts w:asciiTheme="majorBidi" w:eastAsia="Times New Roman" w:hAnsiTheme="majorBidi" w:cstheme="majorBidi"/>
          <w:bCs/>
          <w:sz w:val="28"/>
          <w:szCs w:val="28"/>
        </w:rPr>
        <w:t xml:space="preserve">del análisis </w:t>
      </w:r>
      <w:r w:rsidRPr="006C70ED">
        <w:rPr>
          <w:rFonts w:asciiTheme="majorBidi" w:eastAsia="Times New Roman" w:hAnsiTheme="majorBidi" w:cstheme="majorBidi"/>
          <w:bCs/>
          <w:sz w:val="28"/>
          <w:szCs w:val="28"/>
        </w:rPr>
        <w:t xml:space="preserve">radica en obtener resultados que sean precisos y representativos, basados en datos reales y </w:t>
      </w:r>
      <w:r>
        <w:rPr>
          <w:rFonts w:asciiTheme="majorBidi" w:eastAsia="Times New Roman" w:hAnsiTheme="majorBidi" w:cstheme="majorBidi"/>
          <w:bCs/>
          <w:sz w:val="28"/>
          <w:szCs w:val="28"/>
        </w:rPr>
        <w:t>sin</w:t>
      </w:r>
      <w:r w:rsidRPr="006C70ED">
        <w:rPr>
          <w:rFonts w:asciiTheme="majorBidi" w:eastAsia="Times New Roman" w:hAnsiTheme="majorBidi" w:cstheme="majorBidi"/>
          <w:bCs/>
          <w:sz w:val="28"/>
          <w:szCs w:val="28"/>
        </w:rPr>
        <w:t xml:space="preserve"> modifica</w:t>
      </w:r>
      <w:r>
        <w:rPr>
          <w:rFonts w:asciiTheme="majorBidi" w:eastAsia="Times New Roman" w:hAnsiTheme="majorBidi" w:cstheme="majorBidi"/>
          <w:bCs/>
          <w:sz w:val="28"/>
          <w:szCs w:val="28"/>
        </w:rPr>
        <w:t>ciones</w:t>
      </w:r>
      <w:r w:rsidRPr="006C70ED">
        <w:rPr>
          <w:rFonts w:asciiTheme="majorBidi" w:eastAsia="Times New Roman" w:hAnsiTheme="majorBidi" w:cstheme="majorBidi"/>
          <w:bCs/>
          <w:sz w:val="28"/>
          <w:szCs w:val="28"/>
        </w:rPr>
        <w:t xml:space="preserve">. </w:t>
      </w:r>
      <w:r>
        <w:rPr>
          <w:rFonts w:asciiTheme="majorBidi" w:eastAsia="Times New Roman" w:hAnsiTheme="majorBidi" w:cstheme="majorBidi"/>
          <w:bCs/>
          <w:sz w:val="28"/>
          <w:szCs w:val="28"/>
        </w:rPr>
        <w:t xml:space="preserve">De esta manera, se </w:t>
      </w:r>
      <w:r w:rsidRPr="006C70ED">
        <w:rPr>
          <w:rFonts w:asciiTheme="majorBidi" w:eastAsia="Times New Roman" w:hAnsiTheme="majorBidi" w:cstheme="majorBidi"/>
          <w:bCs/>
          <w:sz w:val="28"/>
          <w:szCs w:val="28"/>
        </w:rPr>
        <w:t>garantiza</w:t>
      </w:r>
      <w:r>
        <w:rPr>
          <w:rFonts w:asciiTheme="majorBidi" w:eastAsia="Times New Roman" w:hAnsiTheme="majorBidi" w:cstheme="majorBidi"/>
          <w:bCs/>
          <w:sz w:val="28"/>
          <w:szCs w:val="28"/>
        </w:rPr>
        <w:t xml:space="preserve"> </w:t>
      </w:r>
      <w:r w:rsidRPr="006C70ED">
        <w:rPr>
          <w:rFonts w:asciiTheme="majorBidi" w:eastAsia="Times New Roman" w:hAnsiTheme="majorBidi" w:cstheme="majorBidi"/>
          <w:bCs/>
          <w:sz w:val="28"/>
          <w:szCs w:val="28"/>
        </w:rPr>
        <w:t>que las predicciones del modelo reflejen de manera fiel el comportamiento observado en los datos originales, sin introducir sesgos asociados al proceso de muestreo.</w:t>
      </w:r>
      <w:r w:rsidRPr="006C70ED">
        <w:rPr>
          <w:rFonts w:asciiTheme="majorBidi" w:eastAsia="Times New Roman" w:hAnsiTheme="majorBidi" w:cstheme="majorBidi"/>
          <w:bCs/>
          <w:sz w:val="28"/>
          <w:szCs w:val="28"/>
          <w:lang w:val="es-EC"/>
        </w:rPr>
        <w:t xml:space="preserve"> </w:t>
      </w:r>
    </w:p>
    <w:p w14:paraId="4E64BC33" w14:textId="6437B17C" w:rsidR="00324B45" w:rsidRPr="00324B45" w:rsidRDefault="00A10162" w:rsidP="00A34E72">
      <w:pPr>
        <w:ind w:left="1080"/>
        <w:jc w:val="both"/>
        <w:rPr>
          <w:rFonts w:asciiTheme="majorBidi" w:eastAsia="Times New Roman" w:hAnsiTheme="majorBidi" w:cstheme="majorBidi"/>
          <w:bCs/>
          <w:sz w:val="28"/>
          <w:szCs w:val="28"/>
          <w:lang w:val="es-EC"/>
        </w:rPr>
      </w:pPr>
      <w:r w:rsidRPr="00A10162">
        <w:rPr>
          <w:rFonts w:asciiTheme="majorBidi" w:eastAsia="Times New Roman" w:hAnsiTheme="majorBidi" w:cstheme="majorBidi"/>
          <w:bCs/>
          <w:sz w:val="28"/>
          <w:szCs w:val="28"/>
          <w:lang w:val="es-EC"/>
        </w:rPr>
        <w:lastRenderedPageBreak/>
        <w:t xml:space="preserve">Los resultados detallados de la </w:t>
      </w:r>
      <w:r w:rsidR="006C70ED">
        <w:rPr>
          <w:rFonts w:asciiTheme="majorBidi" w:eastAsia="Times New Roman" w:hAnsiTheme="majorBidi" w:cstheme="majorBidi"/>
          <w:bCs/>
          <w:sz w:val="28"/>
          <w:szCs w:val="28"/>
          <w:lang w:val="es-EC"/>
        </w:rPr>
        <w:t>ejecución</w:t>
      </w:r>
      <w:r w:rsidRPr="00A10162">
        <w:rPr>
          <w:rFonts w:asciiTheme="majorBidi" w:eastAsia="Times New Roman" w:hAnsiTheme="majorBidi" w:cstheme="majorBidi"/>
          <w:bCs/>
          <w:sz w:val="28"/>
          <w:szCs w:val="28"/>
          <w:lang w:val="es-EC"/>
        </w:rPr>
        <w:t xml:space="preserve"> del código</w:t>
      </w:r>
      <w:r w:rsidR="00A34E72">
        <w:rPr>
          <w:rFonts w:asciiTheme="majorBidi" w:eastAsia="Times New Roman" w:hAnsiTheme="majorBidi" w:cstheme="majorBidi"/>
          <w:bCs/>
          <w:sz w:val="28"/>
          <w:szCs w:val="28"/>
          <w:lang w:val="es-EC"/>
        </w:rPr>
        <w:t xml:space="preserve"> </w:t>
      </w:r>
      <w:r w:rsidRPr="00A10162">
        <w:rPr>
          <w:rFonts w:asciiTheme="majorBidi" w:eastAsia="Times New Roman" w:hAnsiTheme="majorBidi" w:cstheme="majorBidi"/>
          <w:bCs/>
          <w:sz w:val="28"/>
          <w:szCs w:val="28"/>
          <w:lang w:val="es-EC"/>
        </w:rPr>
        <w:t xml:space="preserve">y los valores obtenidos para las métricas de </w:t>
      </w:r>
      <w:r w:rsidR="00A34E72" w:rsidRPr="00A10162">
        <w:rPr>
          <w:rFonts w:asciiTheme="majorBidi" w:eastAsia="Times New Roman" w:hAnsiTheme="majorBidi" w:cstheme="majorBidi"/>
          <w:bCs/>
          <w:sz w:val="28"/>
          <w:szCs w:val="28"/>
          <w:lang w:val="es-EC"/>
        </w:rPr>
        <w:t>evaluación</w:t>
      </w:r>
      <w:r w:rsidRPr="00A10162">
        <w:rPr>
          <w:rFonts w:asciiTheme="majorBidi" w:eastAsia="Times New Roman" w:hAnsiTheme="majorBidi" w:cstheme="majorBidi"/>
          <w:bCs/>
          <w:sz w:val="28"/>
          <w:szCs w:val="28"/>
          <w:lang w:val="es-EC"/>
        </w:rPr>
        <w:t xml:space="preserve"> se encuentran documentados en la carpeta reportes/resultados. </w:t>
      </w:r>
    </w:p>
    <w:p w14:paraId="3D54B53A" w14:textId="77777777" w:rsidR="00324B45" w:rsidRPr="00324B45" w:rsidRDefault="00324B45" w:rsidP="00324B45">
      <w:pPr>
        <w:ind w:left="1080"/>
        <w:jc w:val="both"/>
        <w:rPr>
          <w:rFonts w:asciiTheme="majorBidi" w:eastAsia="Times New Roman" w:hAnsiTheme="majorBidi" w:cstheme="majorBidi"/>
          <w:bCs/>
          <w:sz w:val="28"/>
          <w:szCs w:val="28"/>
          <w:lang w:val="es-EC"/>
        </w:rPr>
      </w:pPr>
    </w:p>
    <w:p w14:paraId="7156FD3B" w14:textId="5F3533B0" w:rsidR="0079012B" w:rsidRDefault="00324B45"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Métricas</w:t>
      </w:r>
      <w:r w:rsidR="0079012B">
        <w:rPr>
          <w:rFonts w:asciiTheme="majorBidi" w:eastAsia="Times New Roman" w:hAnsiTheme="majorBidi" w:cstheme="majorBidi"/>
          <w:b/>
          <w:sz w:val="28"/>
          <w:szCs w:val="28"/>
          <w:lang w:val="es-EC"/>
        </w:rPr>
        <w:t xml:space="preserve"> de evaluación</w:t>
      </w:r>
    </w:p>
    <w:p w14:paraId="51CECB2E" w14:textId="77777777" w:rsidR="00ED1270" w:rsidRDefault="00ED1270" w:rsidP="00ED1270">
      <w:pPr>
        <w:jc w:val="both"/>
        <w:rPr>
          <w:rFonts w:asciiTheme="majorBidi" w:eastAsia="Times New Roman" w:hAnsiTheme="majorBidi" w:cstheme="majorBidi"/>
          <w:bCs/>
          <w:sz w:val="28"/>
          <w:szCs w:val="28"/>
          <w:lang w:val="es-EC"/>
        </w:rPr>
      </w:pPr>
    </w:p>
    <w:p w14:paraId="3D1A2C3F" w14:textId="775F6E86" w:rsidR="00ED1270" w:rsidRPr="00ED1270" w:rsidRDefault="00ED1270" w:rsidP="00ED1270">
      <w:pPr>
        <w:ind w:left="1080"/>
        <w:jc w:val="both"/>
        <w:rPr>
          <w:rFonts w:asciiTheme="majorBidi" w:eastAsia="Times New Roman" w:hAnsiTheme="majorBidi" w:cstheme="majorBidi"/>
          <w:bCs/>
          <w:sz w:val="28"/>
          <w:szCs w:val="28"/>
          <w:lang w:val="es-EC"/>
        </w:rPr>
      </w:pPr>
      <w:r w:rsidRPr="00ED1270">
        <w:rPr>
          <w:rFonts w:asciiTheme="majorBidi" w:eastAsia="Times New Roman" w:hAnsiTheme="majorBidi" w:cstheme="majorBidi"/>
          <w:bCs/>
          <w:sz w:val="28"/>
          <w:szCs w:val="28"/>
        </w:rPr>
        <w:t xml:space="preserve">Para determinar cuál es el mejor modelo predictivo, se </w:t>
      </w:r>
      <w:r>
        <w:rPr>
          <w:rFonts w:asciiTheme="majorBidi" w:eastAsia="Times New Roman" w:hAnsiTheme="majorBidi" w:cstheme="majorBidi"/>
          <w:bCs/>
          <w:sz w:val="28"/>
          <w:szCs w:val="28"/>
        </w:rPr>
        <w:t>utilizaron</w:t>
      </w:r>
      <w:r w:rsidRPr="00ED1270">
        <w:rPr>
          <w:rFonts w:asciiTheme="majorBidi" w:eastAsia="Times New Roman" w:hAnsiTheme="majorBidi" w:cstheme="majorBidi"/>
          <w:bCs/>
          <w:sz w:val="28"/>
          <w:szCs w:val="28"/>
        </w:rPr>
        <w:t xml:space="preserve"> las métricas de precisión, recall y F1-score</w:t>
      </w:r>
      <w:r>
        <w:rPr>
          <w:rFonts w:asciiTheme="majorBidi" w:eastAsia="Times New Roman" w:hAnsiTheme="majorBidi" w:cstheme="majorBidi"/>
          <w:bCs/>
          <w:sz w:val="28"/>
          <w:szCs w:val="28"/>
        </w:rPr>
        <w:t>. Se</w:t>
      </w:r>
      <w:r w:rsidRPr="00ED1270">
        <w:rPr>
          <w:rFonts w:asciiTheme="majorBidi" w:eastAsia="Times New Roman" w:hAnsiTheme="majorBidi" w:cstheme="majorBidi"/>
          <w:bCs/>
          <w:sz w:val="28"/>
          <w:szCs w:val="28"/>
        </w:rPr>
        <w:t xml:space="preserve"> priorizó</w:t>
      </w:r>
      <w:r>
        <w:rPr>
          <w:rFonts w:asciiTheme="majorBidi" w:eastAsia="Times New Roman" w:hAnsiTheme="majorBidi" w:cstheme="majorBidi"/>
          <w:bCs/>
          <w:sz w:val="28"/>
          <w:szCs w:val="28"/>
        </w:rPr>
        <w:t xml:space="preserve"> el enfoque en</w:t>
      </w:r>
      <w:r w:rsidRPr="00ED1270">
        <w:rPr>
          <w:rFonts w:asciiTheme="majorBidi" w:eastAsia="Times New Roman" w:hAnsiTheme="majorBidi" w:cstheme="majorBidi"/>
          <w:bCs/>
          <w:sz w:val="28"/>
          <w:szCs w:val="28"/>
        </w:rPr>
        <w:t xml:space="preserve"> la precisión, dado que el objetivo principal es minimizar los falsos positivos y garantizar que, de los casos predichos como positivos (acciones que se predice que suben), la mayor proporción posible sea realmente positiva (es decir, que las acciones efectivamente suban). Esto es fundamental en el contexto de este proyecto, ya que un falso positivo podría llevar a decisiones de inversión erróneas, como la compra de acciones que no subirán, resultando en pérdidas financieras y costo de oportunidad al no aprovechar opciones más rentables. Las métricas recall y F1-score complementan </w:t>
      </w:r>
      <w:r w:rsidR="00664F06">
        <w:rPr>
          <w:rFonts w:asciiTheme="majorBidi" w:eastAsia="Times New Roman" w:hAnsiTheme="majorBidi" w:cstheme="majorBidi"/>
          <w:bCs/>
          <w:sz w:val="28"/>
          <w:szCs w:val="28"/>
        </w:rPr>
        <w:t>el</w:t>
      </w:r>
      <w:r w:rsidRPr="00ED1270">
        <w:rPr>
          <w:rFonts w:asciiTheme="majorBidi" w:eastAsia="Times New Roman" w:hAnsiTheme="majorBidi" w:cstheme="majorBidi"/>
          <w:bCs/>
          <w:sz w:val="28"/>
          <w:szCs w:val="28"/>
        </w:rPr>
        <w:t xml:space="preserve"> análisis </w:t>
      </w:r>
      <w:r w:rsidR="00664F06">
        <w:rPr>
          <w:rFonts w:asciiTheme="majorBidi" w:eastAsia="Times New Roman" w:hAnsiTheme="majorBidi" w:cstheme="majorBidi"/>
          <w:bCs/>
          <w:sz w:val="28"/>
          <w:szCs w:val="28"/>
        </w:rPr>
        <w:t xml:space="preserve">ya que </w:t>
      </w:r>
      <w:r w:rsidRPr="00ED1270">
        <w:rPr>
          <w:rFonts w:asciiTheme="majorBidi" w:eastAsia="Times New Roman" w:hAnsiTheme="majorBidi" w:cstheme="majorBidi"/>
          <w:bCs/>
          <w:sz w:val="28"/>
          <w:szCs w:val="28"/>
        </w:rPr>
        <w:t>proporciona</w:t>
      </w:r>
      <w:r w:rsidR="00664F06">
        <w:rPr>
          <w:rFonts w:asciiTheme="majorBidi" w:eastAsia="Times New Roman" w:hAnsiTheme="majorBidi" w:cstheme="majorBidi"/>
          <w:bCs/>
          <w:sz w:val="28"/>
          <w:szCs w:val="28"/>
        </w:rPr>
        <w:t xml:space="preserve">n </w:t>
      </w:r>
      <w:r w:rsidRPr="00ED1270">
        <w:rPr>
          <w:rFonts w:asciiTheme="majorBidi" w:eastAsia="Times New Roman" w:hAnsiTheme="majorBidi" w:cstheme="majorBidi"/>
          <w:bCs/>
          <w:sz w:val="28"/>
          <w:szCs w:val="28"/>
        </w:rPr>
        <w:t>una visión equilibrada de la sensibilidad y el desempeño general del modelo, pero la precisión se consideró clave para alinearse con el objetivo financiero del proyecto.</w:t>
      </w:r>
    </w:p>
    <w:p w14:paraId="6A576425" w14:textId="77777777" w:rsidR="00324B45" w:rsidRPr="00324B45" w:rsidRDefault="00324B45" w:rsidP="00324B45">
      <w:pPr>
        <w:ind w:left="1080"/>
        <w:jc w:val="both"/>
        <w:rPr>
          <w:rFonts w:asciiTheme="majorBidi" w:eastAsia="Times New Roman" w:hAnsiTheme="majorBidi" w:cstheme="majorBidi"/>
          <w:bCs/>
          <w:sz w:val="28"/>
          <w:szCs w:val="28"/>
          <w:lang w:val="es-EC"/>
        </w:rPr>
      </w:pPr>
    </w:p>
    <w:p w14:paraId="7961D284" w14:textId="5499F6D5"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EVALUATION</w:t>
      </w:r>
    </w:p>
    <w:p w14:paraId="2DFD811A" w14:textId="77777777" w:rsidR="00ED1270" w:rsidRDefault="00ED1270" w:rsidP="00ED1270">
      <w:pPr>
        <w:pStyle w:val="ListParagraph"/>
        <w:jc w:val="both"/>
        <w:rPr>
          <w:rFonts w:asciiTheme="majorBidi" w:eastAsia="Times New Roman" w:hAnsiTheme="majorBidi" w:cstheme="majorBidi"/>
          <w:b/>
          <w:sz w:val="28"/>
          <w:szCs w:val="28"/>
          <w:lang w:val="es-EC"/>
        </w:rPr>
      </w:pPr>
    </w:p>
    <w:p w14:paraId="42B4DA65" w14:textId="64068D84" w:rsidR="0079012B" w:rsidRDefault="00324B45"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Análisis</w:t>
      </w:r>
      <w:r w:rsidR="0079012B">
        <w:rPr>
          <w:rFonts w:asciiTheme="majorBidi" w:eastAsia="Times New Roman" w:hAnsiTheme="majorBidi" w:cstheme="majorBidi"/>
          <w:b/>
          <w:sz w:val="28"/>
          <w:szCs w:val="28"/>
          <w:lang w:val="es-EC"/>
        </w:rPr>
        <w:t xml:space="preserve"> de desempeño</w:t>
      </w:r>
    </w:p>
    <w:p w14:paraId="1E62571A" w14:textId="77777777" w:rsidR="00A9278E" w:rsidRDefault="00A9278E" w:rsidP="00A9278E">
      <w:pPr>
        <w:ind w:left="1080"/>
        <w:jc w:val="both"/>
        <w:rPr>
          <w:rFonts w:asciiTheme="majorBidi" w:eastAsia="Times New Roman" w:hAnsiTheme="majorBidi" w:cstheme="majorBidi"/>
          <w:b/>
          <w:sz w:val="28"/>
          <w:szCs w:val="28"/>
          <w:lang w:val="es-EC"/>
        </w:rPr>
      </w:pPr>
    </w:p>
    <w:p w14:paraId="72811459" w14:textId="2C3A4C64" w:rsidR="00A9278E" w:rsidRDefault="00A9278E" w:rsidP="00A9278E">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Como se menciono anteriormente </w:t>
      </w:r>
      <w:r w:rsidR="00DB75C8">
        <w:rPr>
          <w:rFonts w:asciiTheme="majorBidi" w:eastAsia="Times New Roman" w:hAnsiTheme="majorBidi" w:cstheme="majorBidi"/>
          <w:bCs/>
          <w:sz w:val="28"/>
          <w:szCs w:val="28"/>
          <w:lang w:val="es-EC"/>
        </w:rPr>
        <w:t>todos los</w:t>
      </w:r>
      <w:r>
        <w:rPr>
          <w:rFonts w:asciiTheme="majorBidi" w:eastAsia="Times New Roman" w:hAnsiTheme="majorBidi" w:cstheme="majorBidi"/>
          <w:bCs/>
          <w:sz w:val="28"/>
          <w:szCs w:val="28"/>
          <w:lang w:val="es-EC"/>
        </w:rPr>
        <w:t xml:space="preserve"> resultados de la ejecución del código se encuentra en la carpeta de resultado</w:t>
      </w:r>
      <w:r w:rsidR="00DB75C8">
        <w:rPr>
          <w:rFonts w:asciiTheme="majorBidi" w:eastAsia="Times New Roman" w:hAnsiTheme="majorBidi" w:cstheme="majorBidi"/>
          <w:bCs/>
          <w:sz w:val="28"/>
          <w:szCs w:val="28"/>
          <w:lang w:val="es-EC"/>
        </w:rPr>
        <w:t xml:space="preserve">s. En esta sección, </w:t>
      </w:r>
      <w:r>
        <w:rPr>
          <w:rFonts w:asciiTheme="majorBidi" w:eastAsia="Times New Roman" w:hAnsiTheme="majorBidi" w:cstheme="majorBidi"/>
          <w:bCs/>
          <w:sz w:val="28"/>
          <w:szCs w:val="28"/>
          <w:lang w:val="es-EC"/>
        </w:rPr>
        <w:t xml:space="preserve">adjunto los resultados del mejor modelo encontrado </w:t>
      </w:r>
      <w:r w:rsidR="00DB75C8">
        <w:rPr>
          <w:rFonts w:asciiTheme="majorBidi" w:eastAsia="Times New Roman" w:hAnsiTheme="majorBidi" w:cstheme="majorBidi"/>
          <w:bCs/>
          <w:sz w:val="28"/>
          <w:szCs w:val="28"/>
          <w:lang w:val="es-EC"/>
        </w:rPr>
        <w:t xml:space="preserve">en cada ejecución </w:t>
      </w:r>
      <w:r>
        <w:rPr>
          <w:rFonts w:asciiTheme="majorBidi" w:eastAsia="Times New Roman" w:hAnsiTheme="majorBidi" w:cstheme="majorBidi"/>
          <w:bCs/>
          <w:sz w:val="28"/>
          <w:szCs w:val="28"/>
          <w:lang w:val="es-EC"/>
        </w:rPr>
        <w:t>con cada variable lag y su interpretación.</w:t>
      </w:r>
      <w:r w:rsidR="00DB75C8">
        <w:rPr>
          <w:rFonts w:asciiTheme="majorBidi" w:eastAsia="Times New Roman" w:hAnsiTheme="majorBidi" w:cstheme="majorBidi"/>
          <w:bCs/>
          <w:sz w:val="28"/>
          <w:szCs w:val="28"/>
          <w:lang w:val="es-EC"/>
        </w:rPr>
        <w:t xml:space="preserve"> Cabe mencionar que dado que los resultados con el dataset balanceado no tenia mayor diferencia, nos enfocaremos solo en el análisis de los resultados obtenidos con el dataset original.</w:t>
      </w:r>
    </w:p>
    <w:p w14:paraId="186ED25A" w14:textId="77777777" w:rsidR="001E4BDB" w:rsidRDefault="001E4BDB" w:rsidP="00A9278E">
      <w:pPr>
        <w:ind w:left="1080"/>
        <w:jc w:val="both"/>
        <w:rPr>
          <w:rFonts w:asciiTheme="majorBidi" w:eastAsia="Times New Roman" w:hAnsiTheme="majorBidi" w:cstheme="majorBidi"/>
          <w:bCs/>
          <w:sz w:val="28"/>
          <w:szCs w:val="28"/>
          <w:lang w:val="es-EC"/>
        </w:rPr>
      </w:pPr>
    </w:p>
    <w:p w14:paraId="057033E7" w14:textId="43FDEA98" w:rsidR="001E4BDB" w:rsidRDefault="001E4BDB" w:rsidP="001E4BDB">
      <w:pPr>
        <w:pStyle w:val="ListParagraph"/>
        <w:numPr>
          <w:ilvl w:val="0"/>
          <w:numId w:val="23"/>
        </w:numPr>
        <w:ind w:left="171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5 días:</w:t>
      </w:r>
    </w:p>
    <w:p w14:paraId="204B143F" w14:textId="17C17823" w:rsidR="00DB75C8" w:rsidRDefault="00DB75C8" w:rsidP="00DB75C8">
      <w:pPr>
        <w:ind w:left="1350"/>
        <w:jc w:val="both"/>
        <w:rPr>
          <w:rFonts w:asciiTheme="majorBidi" w:eastAsia="Times New Roman" w:hAnsiTheme="majorBidi" w:cstheme="majorBidi"/>
          <w:bCs/>
          <w:sz w:val="28"/>
          <w:szCs w:val="28"/>
          <w:lang w:val="es-EC"/>
        </w:rPr>
      </w:pPr>
      <w:r w:rsidRPr="00DB75C8">
        <w:rPr>
          <w:rFonts w:asciiTheme="majorBidi" w:eastAsia="Times New Roman" w:hAnsiTheme="majorBidi" w:cstheme="majorBidi"/>
          <w:bCs/>
          <w:noProof/>
          <w:sz w:val="28"/>
          <w:szCs w:val="28"/>
          <w:lang w:val="es-EC"/>
        </w:rPr>
        <w:lastRenderedPageBreak/>
        <w:drawing>
          <wp:inline distT="0" distB="0" distL="0" distR="0" wp14:anchorId="742A8B50" wp14:editId="1F2F6989">
            <wp:extent cx="4267796" cy="1943371"/>
            <wp:effectExtent l="0" t="0" r="0" b="0"/>
            <wp:docPr id="176314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47422" name=""/>
                    <pic:cNvPicPr/>
                  </pic:nvPicPr>
                  <pic:blipFill>
                    <a:blip r:embed="rId13"/>
                    <a:stretch>
                      <a:fillRect/>
                    </a:stretch>
                  </pic:blipFill>
                  <pic:spPr>
                    <a:xfrm>
                      <a:off x="0" y="0"/>
                      <a:ext cx="4267796" cy="1943371"/>
                    </a:xfrm>
                    <a:prstGeom prst="rect">
                      <a:avLst/>
                    </a:prstGeom>
                  </pic:spPr>
                </pic:pic>
              </a:graphicData>
            </a:graphic>
          </wp:inline>
        </w:drawing>
      </w:r>
    </w:p>
    <w:p w14:paraId="5BB9BD84" w14:textId="77777777" w:rsidR="00DB75C8" w:rsidRPr="00DB75C8" w:rsidRDefault="00DB75C8" w:rsidP="00DB75C8">
      <w:pPr>
        <w:ind w:left="1350"/>
        <w:jc w:val="both"/>
        <w:rPr>
          <w:rFonts w:asciiTheme="majorBidi" w:eastAsia="Times New Roman" w:hAnsiTheme="majorBidi" w:cstheme="majorBidi"/>
          <w:bCs/>
          <w:sz w:val="28"/>
          <w:szCs w:val="28"/>
          <w:lang w:val="es-EC"/>
        </w:rPr>
      </w:pPr>
    </w:p>
    <w:p w14:paraId="18130A05" w14:textId="06ECBBD5" w:rsidR="001E4BDB" w:rsidRDefault="001E4BDB" w:rsidP="001E4BDB">
      <w:pPr>
        <w:pStyle w:val="ListParagraph"/>
        <w:numPr>
          <w:ilvl w:val="0"/>
          <w:numId w:val="23"/>
        </w:numPr>
        <w:ind w:left="171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10 días:</w:t>
      </w:r>
    </w:p>
    <w:p w14:paraId="3AD6C978" w14:textId="69775E7E" w:rsidR="00DB75C8" w:rsidRDefault="00DB75C8" w:rsidP="00DB75C8">
      <w:pPr>
        <w:ind w:left="1350"/>
        <w:jc w:val="both"/>
        <w:rPr>
          <w:rFonts w:asciiTheme="majorBidi" w:eastAsia="Times New Roman" w:hAnsiTheme="majorBidi" w:cstheme="majorBidi"/>
          <w:bCs/>
          <w:sz w:val="28"/>
          <w:szCs w:val="28"/>
          <w:lang w:val="es-EC"/>
        </w:rPr>
      </w:pPr>
      <w:r w:rsidRPr="00DB75C8">
        <w:rPr>
          <w:rFonts w:asciiTheme="majorBidi" w:eastAsia="Times New Roman" w:hAnsiTheme="majorBidi" w:cstheme="majorBidi"/>
          <w:bCs/>
          <w:noProof/>
          <w:sz w:val="28"/>
          <w:szCs w:val="28"/>
          <w:lang w:val="es-EC"/>
        </w:rPr>
        <w:drawing>
          <wp:inline distT="0" distB="0" distL="0" distR="0" wp14:anchorId="2370F432" wp14:editId="39602F07">
            <wp:extent cx="4296375" cy="1838582"/>
            <wp:effectExtent l="0" t="0" r="0" b="9525"/>
            <wp:docPr id="18570174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7434" name="Picture 1" descr="A screenshot of a computer screen&#10;&#10;AI-generated content may be incorrect."/>
                    <pic:cNvPicPr/>
                  </pic:nvPicPr>
                  <pic:blipFill>
                    <a:blip r:embed="rId14"/>
                    <a:stretch>
                      <a:fillRect/>
                    </a:stretch>
                  </pic:blipFill>
                  <pic:spPr>
                    <a:xfrm>
                      <a:off x="0" y="0"/>
                      <a:ext cx="4296375" cy="1838582"/>
                    </a:xfrm>
                    <a:prstGeom prst="rect">
                      <a:avLst/>
                    </a:prstGeom>
                  </pic:spPr>
                </pic:pic>
              </a:graphicData>
            </a:graphic>
          </wp:inline>
        </w:drawing>
      </w:r>
    </w:p>
    <w:p w14:paraId="7B12A852" w14:textId="77777777" w:rsidR="00DB75C8" w:rsidRPr="00DB75C8" w:rsidRDefault="00DB75C8" w:rsidP="00DB75C8">
      <w:pPr>
        <w:ind w:left="1350"/>
        <w:jc w:val="both"/>
        <w:rPr>
          <w:rFonts w:asciiTheme="majorBidi" w:eastAsia="Times New Roman" w:hAnsiTheme="majorBidi" w:cstheme="majorBidi"/>
          <w:bCs/>
          <w:sz w:val="28"/>
          <w:szCs w:val="28"/>
          <w:lang w:val="es-EC"/>
        </w:rPr>
      </w:pPr>
    </w:p>
    <w:p w14:paraId="280E9313" w14:textId="2A6984A0" w:rsidR="001E4BDB" w:rsidRDefault="001E4BDB" w:rsidP="001E4BDB">
      <w:pPr>
        <w:pStyle w:val="ListParagraph"/>
        <w:numPr>
          <w:ilvl w:val="0"/>
          <w:numId w:val="23"/>
        </w:numPr>
        <w:ind w:left="171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20 días: </w:t>
      </w:r>
    </w:p>
    <w:p w14:paraId="20334E63" w14:textId="2C927BC4" w:rsidR="00DB75C8" w:rsidRPr="00DB75C8" w:rsidRDefault="00DB75C8" w:rsidP="00DB75C8">
      <w:pPr>
        <w:ind w:left="1350"/>
        <w:jc w:val="both"/>
        <w:rPr>
          <w:rFonts w:asciiTheme="majorBidi" w:eastAsia="Times New Roman" w:hAnsiTheme="majorBidi" w:cstheme="majorBidi"/>
          <w:bCs/>
          <w:sz w:val="28"/>
          <w:szCs w:val="28"/>
          <w:lang w:val="es-EC"/>
        </w:rPr>
      </w:pPr>
      <w:r w:rsidRPr="00DB75C8">
        <w:rPr>
          <w:rFonts w:asciiTheme="majorBidi" w:eastAsia="Times New Roman" w:hAnsiTheme="majorBidi" w:cstheme="majorBidi"/>
          <w:bCs/>
          <w:noProof/>
          <w:sz w:val="28"/>
          <w:szCs w:val="28"/>
          <w:lang w:val="es-EC"/>
        </w:rPr>
        <w:drawing>
          <wp:inline distT="0" distB="0" distL="0" distR="0" wp14:anchorId="0AA2CC66" wp14:editId="58C33ADB">
            <wp:extent cx="4439270" cy="1829055"/>
            <wp:effectExtent l="0" t="0" r="0" b="0"/>
            <wp:docPr id="2777203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20348" name="Picture 1" descr="A screenshot of a computer program&#10;&#10;AI-generated content may be incorrect."/>
                    <pic:cNvPicPr/>
                  </pic:nvPicPr>
                  <pic:blipFill>
                    <a:blip r:embed="rId15"/>
                    <a:stretch>
                      <a:fillRect/>
                    </a:stretch>
                  </pic:blipFill>
                  <pic:spPr>
                    <a:xfrm>
                      <a:off x="0" y="0"/>
                      <a:ext cx="4439270" cy="1829055"/>
                    </a:xfrm>
                    <a:prstGeom prst="rect">
                      <a:avLst/>
                    </a:prstGeom>
                  </pic:spPr>
                </pic:pic>
              </a:graphicData>
            </a:graphic>
          </wp:inline>
        </w:drawing>
      </w:r>
    </w:p>
    <w:p w14:paraId="5D9E0A93" w14:textId="77777777" w:rsidR="00324B45" w:rsidRDefault="00324B45" w:rsidP="00324B45">
      <w:pPr>
        <w:ind w:left="1080"/>
        <w:jc w:val="both"/>
        <w:rPr>
          <w:rFonts w:asciiTheme="majorBidi" w:eastAsia="Times New Roman" w:hAnsiTheme="majorBidi" w:cstheme="majorBidi"/>
          <w:b/>
          <w:sz w:val="28"/>
          <w:szCs w:val="28"/>
          <w:lang w:val="es-EC"/>
        </w:rPr>
      </w:pPr>
    </w:p>
    <w:p w14:paraId="51AC2AC2" w14:textId="56CC98D2" w:rsidR="00324B45" w:rsidRDefault="00EC297D" w:rsidP="00324B45">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L</w:t>
      </w:r>
      <w:r w:rsidR="00195C19" w:rsidRPr="00195C19">
        <w:rPr>
          <w:rFonts w:asciiTheme="majorBidi" w:eastAsia="Times New Roman" w:hAnsiTheme="majorBidi" w:cstheme="majorBidi"/>
          <w:bCs/>
          <w:sz w:val="28"/>
          <w:szCs w:val="28"/>
          <w:lang w:val="es-EC"/>
        </w:rPr>
        <w:t xml:space="preserve">os modelos con mejor desempeño en términos de precisión fueron la Regresión Logística y el Random Forest Classifier, alcanzando valores de 0.53 (Regresión Logística) y entre 0.53 y 0.54 (Random Forest). Estos resultados sugieren que, aunque ambos modelos presentan un rendimiento similar, ninguno logra alcanzar un nivel de precisión que sea satisfactorio </w:t>
      </w:r>
      <w:r w:rsidR="00195C19" w:rsidRPr="00195C19">
        <w:rPr>
          <w:rFonts w:asciiTheme="majorBidi" w:eastAsia="Times New Roman" w:hAnsiTheme="majorBidi" w:cstheme="majorBidi"/>
          <w:bCs/>
          <w:sz w:val="28"/>
          <w:szCs w:val="28"/>
          <w:lang w:val="es-EC"/>
        </w:rPr>
        <w:lastRenderedPageBreak/>
        <w:t>para su implementación en un contexto de negocios. También se observó que, al incluir un mayor número de variables lag (como 5, 10 y 20 días), hubo una ligera mejora en la precisión de los modelos, aunque no fue significativa ni suficiente para cumplir con las expectativas planteadas inicialmente.</w:t>
      </w:r>
    </w:p>
    <w:p w14:paraId="30EF72E7" w14:textId="47937E0B" w:rsidR="00195C19" w:rsidRDefault="00195C19" w:rsidP="00324B45">
      <w:pPr>
        <w:ind w:left="1080"/>
        <w:jc w:val="both"/>
        <w:rPr>
          <w:rFonts w:asciiTheme="majorBidi" w:eastAsia="Times New Roman" w:hAnsiTheme="majorBidi" w:cstheme="majorBidi"/>
          <w:bCs/>
          <w:sz w:val="28"/>
          <w:szCs w:val="28"/>
          <w:lang w:val="es-EC"/>
        </w:rPr>
      </w:pPr>
      <w:r w:rsidRPr="00195C19">
        <w:rPr>
          <w:rFonts w:asciiTheme="majorBidi" w:eastAsia="Times New Roman" w:hAnsiTheme="majorBidi" w:cstheme="majorBidi"/>
          <w:bCs/>
          <w:sz w:val="28"/>
          <w:szCs w:val="28"/>
        </w:rPr>
        <w:t>Estas limitaciones resaltan que, a pesar de haber realizado una búsqueda exhaustiva de hiperparámetros y probar múltiples configuraciones, el objetivo de alcanzar una precisión del 70% no se logró. Esto evidencia la necesidad de considerar ajustes adicionales, como el uso de otros enfoques de modelado, análisis de tendencias a más largo plazo o un refinamiento en la selección de características, para abordar mejor el problema planteado.</w:t>
      </w:r>
    </w:p>
    <w:p w14:paraId="61EC12FD" w14:textId="77777777" w:rsidR="00195C19" w:rsidRPr="00324B45" w:rsidRDefault="00195C19" w:rsidP="00324B45">
      <w:pPr>
        <w:ind w:left="1080"/>
        <w:jc w:val="both"/>
        <w:rPr>
          <w:rFonts w:asciiTheme="majorBidi" w:eastAsia="Times New Roman" w:hAnsiTheme="majorBidi" w:cstheme="majorBidi"/>
          <w:b/>
          <w:sz w:val="28"/>
          <w:szCs w:val="28"/>
          <w:lang w:val="es-EC"/>
        </w:rPr>
      </w:pPr>
    </w:p>
    <w:p w14:paraId="7FBA6C80" w14:textId="19F81078"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 xml:space="preserve">Factores de riesgo y éxito </w:t>
      </w:r>
    </w:p>
    <w:p w14:paraId="599E04A5" w14:textId="77777777" w:rsidR="00324B45" w:rsidRDefault="00324B45" w:rsidP="00324B45">
      <w:pPr>
        <w:ind w:left="1080"/>
        <w:jc w:val="both"/>
        <w:rPr>
          <w:rFonts w:asciiTheme="majorBidi" w:eastAsia="Times New Roman" w:hAnsiTheme="majorBidi" w:cstheme="majorBidi"/>
          <w:b/>
          <w:sz w:val="28"/>
          <w:szCs w:val="28"/>
          <w:lang w:val="es-EC"/>
        </w:rPr>
      </w:pPr>
    </w:p>
    <w:p w14:paraId="75EFBD1C" w14:textId="3AA88A45" w:rsidR="00195C19" w:rsidRPr="00195C19" w:rsidRDefault="00195C19" w:rsidP="00195C19">
      <w:pPr>
        <w:ind w:left="1080"/>
        <w:jc w:val="both"/>
        <w:rPr>
          <w:rFonts w:asciiTheme="majorBidi" w:eastAsia="Times New Roman" w:hAnsiTheme="majorBidi" w:cstheme="majorBidi"/>
          <w:bCs/>
          <w:sz w:val="28"/>
          <w:szCs w:val="28"/>
        </w:rPr>
      </w:pPr>
      <w:r w:rsidRPr="00195C19">
        <w:rPr>
          <w:rFonts w:asciiTheme="majorBidi" w:eastAsia="Times New Roman" w:hAnsiTheme="majorBidi" w:cstheme="majorBidi"/>
          <w:bCs/>
          <w:sz w:val="28"/>
          <w:szCs w:val="28"/>
        </w:rPr>
        <w:t xml:space="preserve">El análisis </w:t>
      </w:r>
      <w:r>
        <w:rPr>
          <w:rFonts w:asciiTheme="majorBidi" w:eastAsia="Times New Roman" w:hAnsiTheme="majorBidi" w:cstheme="majorBidi"/>
          <w:bCs/>
          <w:sz w:val="28"/>
          <w:szCs w:val="28"/>
        </w:rPr>
        <w:t>indica</w:t>
      </w:r>
      <w:r w:rsidRPr="00195C19">
        <w:rPr>
          <w:rFonts w:asciiTheme="majorBidi" w:eastAsia="Times New Roman" w:hAnsiTheme="majorBidi" w:cstheme="majorBidi"/>
          <w:bCs/>
          <w:sz w:val="28"/>
          <w:szCs w:val="28"/>
        </w:rPr>
        <w:t xml:space="preserve"> que </w:t>
      </w:r>
      <w:r>
        <w:rPr>
          <w:rFonts w:asciiTheme="majorBidi" w:eastAsia="Times New Roman" w:hAnsiTheme="majorBidi" w:cstheme="majorBidi"/>
          <w:bCs/>
          <w:sz w:val="28"/>
          <w:szCs w:val="28"/>
        </w:rPr>
        <w:t>e</w:t>
      </w:r>
      <w:r w:rsidR="00513A2A">
        <w:rPr>
          <w:rFonts w:asciiTheme="majorBidi" w:eastAsia="Times New Roman" w:hAnsiTheme="majorBidi" w:cstheme="majorBidi"/>
          <w:bCs/>
          <w:sz w:val="28"/>
          <w:szCs w:val="28"/>
        </w:rPr>
        <w:t xml:space="preserve">l </w:t>
      </w:r>
      <w:r>
        <w:rPr>
          <w:rFonts w:asciiTheme="majorBidi" w:eastAsia="Times New Roman" w:hAnsiTheme="majorBidi" w:cstheme="majorBidi"/>
          <w:bCs/>
          <w:sz w:val="28"/>
          <w:szCs w:val="28"/>
        </w:rPr>
        <w:t xml:space="preserve">modelo con la mejor combinación de parámetros </w:t>
      </w:r>
      <w:r w:rsidRPr="00195C19">
        <w:rPr>
          <w:rFonts w:asciiTheme="majorBidi" w:eastAsia="Times New Roman" w:hAnsiTheme="majorBidi" w:cstheme="majorBidi"/>
          <w:bCs/>
          <w:sz w:val="28"/>
          <w:szCs w:val="28"/>
        </w:rPr>
        <w:t>alcanza una precisión del 54%</w:t>
      </w:r>
      <w:r w:rsidR="00513A2A">
        <w:rPr>
          <w:rFonts w:asciiTheme="majorBidi" w:eastAsia="Times New Roman" w:hAnsiTheme="majorBidi" w:cstheme="majorBidi"/>
          <w:bCs/>
          <w:sz w:val="28"/>
          <w:szCs w:val="28"/>
        </w:rPr>
        <w:t>;</w:t>
      </w:r>
      <w:r w:rsidRPr="00195C19">
        <w:rPr>
          <w:rFonts w:asciiTheme="majorBidi" w:eastAsia="Times New Roman" w:hAnsiTheme="majorBidi" w:cstheme="majorBidi"/>
          <w:bCs/>
          <w:sz w:val="28"/>
          <w:szCs w:val="28"/>
        </w:rPr>
        <w:t xml:space="preserve"> logrando predecir correctamente el 54% de las acciones que suben, de las cuales solo el 57% son aciertos. Est</w:t>
      </w:r>
      <w:r w:rsidR="00513A2A">
        <w:rPr>
          <w:rFonts w:asciiTheme="majorBidi" w:eastAsia="Times New Roman" w:hAnsiTheme="majorBidi" w:cstheme="majorBidi"/>
          <w:bCs/>
          <w:sz w:val="28"/>
          <w:szCs w:val="28"/>
        </w:rPr>
        <w:t>as métricas presentan</w:t>
      </w:r>
      <w:r w:rsidRPr="00195C19">
        <w:rPr>
          <w:rFonts w:asciiTheme="majorBidi" w:eastAsia="Times New Roman" w:hAnsiTheme="majorBidi" w:cstheme="majorBidi"/>
          <w:bCs/>
          <w:sz w:val="28"/>
          <w:szCs w:val="28"/>
        </w:rPr>
        <w:t xml:space="preserve"> riesgos considerables, como decisiones de inversión erróneas debido a falsos positivos, lo que puede generar pérdidas de capital significativas. Además, existe un costo de oportunidad asociado a la falta de precisión del modelo, ya que impide identificar adecuadamente acciones con potencial real de subida.</w:t>
      </w:r>
    </w:p>
    <w:p w14:paraId="0936DB61" w14:textId="77777777" w:rsidR="00195C19" w:rsidRPr="00195C19" w:rsidRDefault="00195C19" w:rsidP="00195C19">
      <w:pPr>
        <w:ind w:left="1080"/>
        <w:jc w:val="both"/>
        <w:rPr>
          <w:rFonts w:asciiTheme="majorBidi" w:eastAsia="Times New Roman" w:hAnsiTheme="majorBidi" w:cstheme="majorBidi"/>
          <w:bCs/>
          <w:sz w:val="28"/>
          <w:szCs w:val="28"/>
        </w:rPr>
      </w:pPr>
    </w:p>
    <w:p w14:paraId="188AC3A0" w14:textId="4B1E5C52" w:rsidR="00195C19" w:rsidRPr="00195C19" w:rsidRDefault="00195C19" w:rsidP="00195C19">
      <w:pPr>
        <w:ind w:left="1080"/>
        <w:jc w:val="both"/>
        <w:rPr>
          <w:rFonts w:asciiTheme="majorBidi" w:eastAsia="Times New Roman" w:hAnsiTheme="majorBidi" w:cstheme="majorBidi"/>
          <w:bCs/>
          <w:sz w:val="28"/>
          <w:szCs w:val="28"/>
        </w:rPr>
      </w:pPr>
      <w:r w:rsidRPr="00195C19">
        <w:rPr>
          <w:rFonts w:asciiTheme="majorBidi" w:eastAsia="Times New Roman" w:hAnsiTheme="majorBidi" w:cstheme="majorBidi"/>
          <w:bCs/>
          <w:sz w:val="28"/>
          <w:szCs w:val="28"/>
        </w:rPr>
        <w:t xml:space="preserve">Se observó que incorporar más variables lag mejora ligeramente la precisión del modelo; sin embargo, no se probaron </w:t>
      </w:r>
      <w:r w:rsidR="00513A2A">
        <w:rPr>
          <w:rFonts w:asciiTheme="majorBidi" w:eastAsia="Times New Roman" w:hAnsiTheme="majorBidi" w:cstheme="majorBidi"/>
          <w:bCs/>
          <w:sz w:val="28"/>
          <w:szCs w:val="28"/>
        </w:rPr>
        <w:t xml:space="preserve">valores </w:t>
      </w:r>
      <w:r w:rsidRPr="00195C19">
        <w:rPr>
          <w:rFonts w:asciiTheme="majorBidi" w:eastAsia="Times New Roman" w:hAnsiTheme="majorBidi" w:cstheme="majorBidi"/>
          <w:bCs/>
          <w:sz w:val="28"/>
          <w:szCs w:val="28"/>
        </w:rPr>
        <w:t xml:space="preserve">de lag más amplios debido a las limitaciones computacionales. Un análisis con valores lag más altos podría </w:t>
      </w:r>
      <w:r w:rsidR="00513A2A">
        <w:rPr>
          <w:rFonts w:asciiTheme="majorBidi" w:eastAsia="Times New Roman" w:hAnsiTheme="majorBidi" w:cstheme="majorBidi"/>
          <w:bCs/>
          <w:sz w:val="28"/>
          <w:szCs w:val="28"/>
        </w:rPr>
        <w:t xml:space="preserve">ser una opción para </w:t>
      </w:r>
      <w:r w:rsidRPr="00195C19">
        <w:rPr>
          <w:rFonts w:asciiTheme="majorBidi" w:eastAsia="Times New Roman" w:hAnsiTheme="majorBidi" w:cstheme="majorBidi"/>
          <w:bCs/>
          <w:sz w:val="28"/>
          <w:szCs w:val="28"/>
        </w:rPr>
        <w:t>mejorar el rendimiento del modelo, siempre y cuando se disponga de la infraestructura adecuada.</w:t>
      </w:r>
    </w:p>
    <w:p w14:paraId="1E7F8B1F" w14:textId="77777777" w:rsidR="00195C19" w:rsidRPr="00195C19" w:rsidRDefault="00195C19" w:rsidP="00195C19">
      <w:pPr>
        <w:ind w:left="1080"/>
        <w:jc w:val="both"/>
        <w:rPr>
          <w:rFonts w:asciiTheme="majorBidi" w:eastAsia="Times New Roman" w:hAnsiTheme="majorBidi" w:cstheme="majorBidi"/>
          <w:bCs/>
          <w:sz w:val="28"/>
          <w:szCs w:val="28"/>
        </w:rPr>
      </w:pPr>
    </w:p>
    <w:p w14:paraId="137C595B" w14:textId="1E08EE5E" w:rsidR="00324B45" w:rsidRDefault="00195C19" w:rsidP="00195C19">
      <w:pPr>
        <w:ind w:left="1080"/>
        <w:jc w:val="both"/>
        <w:rPr>
          <w:rFonts w:asciiTheme="majorBidi" w:eastAsia="Times New Roman" w:hAnsiTheme="majorBidi" w:cstheme="majorBidi"/>
          <w:bCs/>
          <w:sz w:val="28"/>
          <w:szCs w:val="28"/>
        </w:rPr>
      </w:pPr>
      <w:r w:rsidRPr="00195C19">
        <w:rPr>
          <w:rFonts w:asciiTheme="majorBidi" w:eastAsia="Times New Roman" w:hAnsiTheme="majorBidi" w:cstheme="majorBidi"/>
          <w:bCs/>
          <w:sz w:val="28"/>
          <w:szCs w:val="28"/>
        </w:rPr>
        <w:t xml:space="preserve">Otra limitación identificada fue el alto porcentaje de valores nulos en el dataset original, lo cual pudo haber afectado el análisis y el rendimiento del modelo. Para mitigar este riesgo, se sugiere evaluar la posibilidad de utilizar un dataset más confiable, con menor cantidad de valores nulos, y </w:t>
      </w:r>
      <w:r w:rsidRPr="00195C19">
        <w:rPr>
          <w:rFonts w:asciiTheme="majorBidi" w:eastAsia="Times New Roman" w:hAnsiTheme="majorBidi" w:cstheme="majorBidi"/>
          <w:bCs/>
          <w:sz w:val="28"/>
          <w:szCs w:val="28"/>
        </w:rPr>
        <w:lastRenderedPageBreak/>
        <w:t>repetir el análisis para determinar su impacto en la calidad de las predicciones.</w:t>
      </w:r>
    </w:p>
    <w:p w14:paraId="38C90336" w14:textId="77777777" w:rsidR="00513A2A" w:rsidRPr="00324B45" w:rsidRDefault="00513A2A" w:rsidP="00195C19">
      <w:pPr>
        <w:ind w:left="1080"/>
        <w:jc w:val="both"/>
        <w:rPr>
          <w:rFonts w:asciiTheme="majorBidi" w:eastAsia="Times New Roman" w:hAnsiTheme="majorBidi" w:cstheme="majorBidi"/>
          <w:b/>
          <w:sz w:val="28"/>
          <w:szCs w:val="28"/>
          <w:lang w:val="es-EC"/>
        </w:rPr>
      </w:pPr>
    </w:p>
    <w:p w14:paraId="7DFF81F6" w14:textId="0AA35F57"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PLAN DE IMPLEMENTACION</w:t>
      </w:r>
    </w:p>
    <w:p w14:paraId="45061A07" w14:textId="77777777" w:rsidR="00324B45" w:rsidRDefault="00324B45" w:rsidP="00324B45">
      <w:pPr>
        <w:ind w:left="360"/>
        <w:jc w:val="both"/>
        <w:rPr>
          <w:rFonts w:asciiTheme="majorBidi" w:eastAsia="Times New Roman" w:hAnsiTheme="majorBidi" w:cstheme="majorBidi"/>
          <w:b/>
          <w:sz w:val="28"/>
          <w:szCs w:val="28"/>
          <w:lang w:val="es-EC"/>
        </w:rPr>
      </w:pPr>
    </w:p>
    <w:p w14:paraId="3739F569" w14:textId="6A621B6C" w:rsidR="00A86D34" w:rsidRDefault="00324B45" w:rsidP="00324B45">
      <w:pPr>
        <w:ind w:left="360"/>
        <w:jc w:val="both"/>
        <w:rPr>
          <w:rFonts w:asciiTheme="majorBidi" w:eastAsia="Times New Roman" w:hAnsiTheme="majorBidi" w:cstheme="majorBidi"/>
          <w:bCs/>
          <w:sz w:val="28"/>
          <w:szCs w:val="28"/>
        </w:rPr>
      </w:pPr>
      <w:r w:rsidRPr="00324B45">
        <w:rPr>
          <w:rFonts w:asciiTheme="majorBidi" w:eastAsia="Times New Roman" w:hAnsiTheme="majorBidi" w:cstheme="majorBidi"/>
          <w:bCs/>
          <w:sz w:val="28"/>
          <w:szCs w:val="28"/>
        </w:rPr>
        <w:t>La implementación del proyecto contempla varios aspectos clave.</w:t>
      </w:r>
      <w:r w:rsidR="00A86D34">
        <w:rPr>
          <w:rFonts w:asciiTheme="majorBidi" w:eastAsia="Times New Roman" w:hAnsiTheme="majorBidi" w:cstheme="majorBidi"/>
          <w:bCs/>
          <w:sz w:val="28"/>
          <w:szCs w:val="28"/>
        </w:rPr>
        <w:t xml:space="preserve"> A continuación, detallo los posibles pasos a seguir en caso de realizar el paso a producción del modelo propuesto.</w:t>
      </w:r>
    </w:p>
    <w:p w14:paraId="53AED2F6" w14:textId="77777777" w:rsidR="00A86D34" w:rsidRDefault="00324B45" w:rsidP="00324B45">
      <w:pPr>
        <w:ind w:left="360"/>
        <w:jc w:val="both"/>
        <w:rPr>
          <w:rFonts w:asciiTheme="majorBidi" w:eastAsia="Times New Roman" w:hAnsiTheme="majorBidi" w:cstheme="majorBidi"/>
          <w:bCs/>
          <w:sz w:val="28"/>
          <w:szCs w:val="28"/>
        </w:rPr>
      </w:pPr>
      <w:r w:rsidRPr="00324B45">
        <w:rPr>
          <w:rFonts w:asciiTheme="majorBidi" w:eastAsia="Times New Roman" w:hAnsiTheme="majorBidi" w:cstheme="majorBidi"/>
          <w:bCs/>
          <w:sz w:val="28"/>
          <w:szCs w:val="28"/>
        </w:rPr>
        <w:t xml:space="preserve">En primer lugar, se </w:t>
      </w:r>
      <w:r w:rsidR="00A86D34">
        <w:rPr>
          <w:rFonts w:asciiTheme="majorBidi" w:eastAsia="Times New Roman" w:hAnsiTheme="majorBidi" w:cstheme="majorBidi"/>
          <w:bCs/>
          <w:sz w:val="28"/>
          <w:szCs w:val="28"/>
        </w:rPr>
        <w:t>debe</w:t>
      </w:r>
      <w:r w:rsidRPr="00324B45">
        <w:rPr>
          <w:rFonts w:asciiTheme="majorBidi" w:eastAsia="Times New Roman" w:hAnsiTheme="majorBidi" w:cstheme="majorBidi"/>
          <w:bCs/>
          <w:sz w:val="28"/>
          <w:szCs w:val="28"/>
        </w:rPr>
        <w:t xml:space="preserve"> contenerizar el modelo utilizando Docker,</w:t>
      </w:r>
      <w:r w:rsidR="00A86D34">
        <w:rPr>
          <w:rFonts w:asciiTheme="majorBidi" w:eastAsia="Times New Roman" w:hAnsiTheme="majorBidi" w:cstheme="majorBidi"/>
          <w:bCs/>
          <w:sz w:val="28"/>
          <w:szCs w:val="28"/>
        </w:rPr>
        <w:t xml:space="preserve"> para </w:t>
      </w:r>
      <w:r w:rsidRPr="00324B45">
        <w:rPr>
          <w:rFonts w:asciiTheme="majorBidi" w:eastAsia="Times New Roman" w:hAnsiTheme="majorBidi" w:cstheme="majorBidi"/>
          <w:bCs/>
          <w:sz w:val="28"/>
          <w:szCs w:val="28"/>
        </w:rPr>
        <w:t xml:space="preserve">garantizar </w:t>
      </w:r>
      <w:r w:rsidR="00A86D34">
        <w:rPr>
          <w:rFonts w:asciiTheme="majorBidi" w:eastAsia="Times New Roman" w:hAnsiTheme="majorBidi" w:cstheme="majorBidi"/>
          <w:bCs/>
          <w:sz w:val="28"/>
          <w:szCs w:val="28"/>
        </w:rPr>
        <w:t xml:space="preserve">su </w:t>
      </w:r>
      <w:r w:rsidRPr="00324B45">
        <w:rPr>
          <w:rFonts w:asciiTheme="majorBidi" w:eastAsia="Times New Roman" w:hAnsiTheme="majorBidi" w:cstheme="majorBidi"/>
          <w:bCs/>
          <w:sz w:val="28"/>
          <w:szCs w:val="28"/>
        </w:rPr>
        <w:t xml:space="preserve">portabilidad y escalabilidad. Posteriormente, se </w:t>
      </w:r>
      <w:r w:rsidR="00A86D34">
        <w:rPr>
          <w:rFonts w:asciiTheme="majorBidi" w:eastAsia="Times New Roman" w:hAnsiTheme="majorBidi" w:cstheme="majorBidi"/>
          <w:bCs/>
          <w:sz w:val="28"/>
          <w:szCs w:val="28"/>
        </w:rPr>
        <w:t xml:space="preserve">debe </w:t>
      </w:r>
      <w:r>
        <w:rPr>
          <w:rFonts w:asciiTheme="majorBidi" w:eastAsia="Times New Roman" w:hAnsiTheme="majorBidi" w:cstheme="majorBidi"/>
          <w:bCs/>
          <w:sz w:val="28"/>
          <w:szCs w:val="28"/>
        </w:rPr>
        <w:t>considerar</w:t>
      </w:r>
      <w:r w:rsidR="00A86D34">
        <w:rPr>
          <w:rFonts w:asciiTheme="majorBidi" w:eastAsia="Times New Roman" w:hAnsiTheme="majorBidi" w:cstheme="majorBidi"/>
          <w:bCs/>
          <w:sz w:val="28"/>
          <w:szCs w:val="28"/>
        </w:rPr>
        <w:t xml:space="preserve"> el </w:t>
      </w:r>
      <w:r w:rsidRPr="00324B45">
        <w:rPr>
          <w:rFonts w:asciiTheme="majorBidi" w:eastAsia="Times New Roman" w:hAnsiTheme="majorBidi" w:cstheme="majorBidi"/>
          <w:bCs/>
          <w:sz w:val="28"/>
          <w:szCs w:val="28"/>
        </w:rPr>
        <w:t>diseñ</w:t>
      </w:r>
      <w:r>
        <w:rPr>
          <w:rFonts w:asciiTheme="majorBidi" w:eastAsia="Times New Roman" w:hAnsiTheme="majorBidi" w:cstheme="majorBidi"/>
          <w:bCs/>
          <w:sz w:val="28"/>
          <w:szCs w:val="28"/>
        </w:rPr>
        <w:t xml:space="preserve">o de </w:t>
      </w:r>
      <w:r w:rsidRPr="00324B45">
        <w:rPr>
          <w:rFonts w:asciiTheme="majorBidi" w:eastAsia="Times New Roman" w:hAnsiTheme="majorBidi" w:cstheme="majorBidi"/>
          <w:bCs/>
          <w:sz w:val="28"/>
          <w:szCs w:val="28"/>
        </w:rPr>
        <w:t>una arquitectura de microservicios para organizar y optimizar las funcionalidades del sistema</w:t>
      </w:r>
      <w:r w:rsidR="00A86D34">
        <w:rPr>
          <w:rFonts w:asciiTheme="majorBidi" w:eastAsia="Times New Roman" w:hAnsiTheme="majorBidi" w:cstheme="majorBidi"/>
          <w:bCs/>
          <w:sz w:val="28"/>
          <w:szCs w:val="28"/>
        </w:rPr>
        <w:t>. Esta arquitectura debe</w:t>
      </w:r>
      <w:r w:rsidRPr="00324B45">
        <w:rPr>
          <w:rFonts w:asciiTheme="majorBidi" w:eastAsia="Times New Roman" w:hAnsiTheme="majorBidi" w:cstheme="majorBidi"/>
          <w:bCs/>
          <w:sz w:val="28"/>
          <w:szCs w:val="28"/>
        </w:rPr>
        <w:t xml:space="preserve"> inclu</w:t>
      </w:r>
      <w:r w:rsidR="00A86D34">
        <w:rPr>
          <w:rFonts w:asciiTheme="majorBidi" w:eastAsia="Times New Roman" w:hAnsiTheme="majorBidi" w:cstheme="majorBidi"/>
          <w:bCs/>
          <w:sz w:val="28"/>
          <w:szCs w:val="28"/>
        </w:rPr>
        <w:t xml:space="preserve">ir </w:t>
      </w:r>
      <w:r>
        <w:rPr>
          <w:rFonts w:asciiTheme="majorBidi" w:eastAsia="Times New Roman" w:hAnsiTheme="majorBidi" w:cstheme="majorBidi"/>
          <w:bCs/>
          <w:sz w:val="28"/>
          <w:szCs w:val="28"/>
        </w:rPr>
        <w:t xml:space="preserve">la creación </w:t>
      </w:r>
      <w:r w:rsidRPr="00324B45">
        <w:rPr>
          <w:rFonts w:asciiTheme="majorBidi" w:eastAsia="Times New Roman" w:hAnsiTheme="majorBidi" w:cstheme="majorBidi"/>
          <w:bCs/>
          <w:sz w:val="28"/>
          <w:szCs w:val="28"/>
        </w:rPr>
        <w:t>de una API que facilite la interacción con el modelo.</w:t>
      </w:r>
      <w:r w:rsidR="00A86D34">
        <w:rPr>
          <w:rFonts w:asciiTheme="majorBidi" w:eastAsia="Times New Roman" w:hAnsiTheme="majorBidi" w:cstheme="majorBidi"/>
          <w:bCs/>
          <w:sz w:val="28"/>
          <w:szCs w:val="28"/>
        </w:rPr>
        <w:t xml:space="preserve"> Finalmente, e</w:t>
      </w:r>
      <w:r w:rsidRPr="00324B45">
        <w:rPr>
          <w:rFonts w:asciiTheme="majorBidi" w:eastAsia="Times New Roman" w:hAnsiTheme="majorBidi" w:cstheme="majorBidi"/>
          <w:bCs/>
          <w:sz w:val="28"/>
          <w:szCs w:val="28"/>
        </w:rPr>
        <w:t xml:space="preserve">l entorno de producción se </w:t>
      </w:r>
      <w:r w:rsidR="00A86D34">
        <w:rPr>
          <w:rFonts w:asciiTheme="majorBidi" w:eastAsia="Times New Roman" w:hAnsiTheme="majorBidi" w:cstheme="majorBidi"/>
          <w:bCs/>
          <w:sz w:val="28"/>
          <w:szCs w:val="28"/>
        </w:rPr>
        <w:t xml:space="preserve">debe </w:t>
      </w:r>
      <w:r w:rsidRPr="00324B45">
        <w:rPr>
          <w:rFonts w:asciiTheme="majorBidi" w:eastAsia="Times New Roman" w:hAnsiTheme="majorBidi" w:cstheme="majorBidi"/>
          <w:bCs/>
          <w:sz w:val="28"/>
          <w:szCs w:val="28"/>
        </w:rPr>
        <w:t>establecer</w:t>
      </w:r>
      <w:r w:rsidR="00A86D34">
        <w:rPr>
          <w:rFonts w:asciiTheme="majorBidi" w:eastAsia="Times New Roman" w:hAnsiTheme="majorBidi" w:cstheme="majorBidi"/>
          <w:bCs/>
          <w:sz w:val="28"/>
          <w:szCs w:val="28"/>
        </w:rPr>
        <w:t xml:space="preserve"> </w:t>
      </w:r>
      <w:r w:rsidRPr="00324B45">
        <w:rPr>
          <w:rFonts w:asciiTheme="majorBidi" w:eastAsia="Times New Roman" w:hAnsiTheme="majorBidi" w:cstheme="majorBidi"/>
          <w:bCs/>
          <w:sz w:val="28"/>
          <w:szCs w:val="28"/>
        </w:rPr>
        <w:t xml:space="preserve">en la nube, evaluando plataformas como AWS, Azure o Google Cloud, considerando sus características técnicas y sus costos de infraestructura. </w:t>
      </w:r>
    </w:p>
    <w:p w14:paraId="6D564BD3" w14:textId="16D2C8AC" w:rsidR="00324B45" w:rsidRDefault="00A86D34" w:rsidP="00324B45">
      <w:pPr>
        <w:ind w:left="360"/>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Cabe mencionar que antes de realizar estos pasos</w:t>
      </w:r>
      <w:r w:rsidR="00324B45" w:rsidRPr="00324B45">
        <w:rPr>
          <w:rFonts w:asciiTheme="majorBidi" w:eastAsia="Times New Roman" w:hAnsiTheme="majorBidi" w:cstheme="majorBidi"/>
          <w:bCs/>
          <w:sz w:val="28"/>
          <w:szCs w:val="28"/>
        </w:rPr>
        <w:t xml:space="preserve">, se </w:t>
      </w:r>
      <w:r>
        <w:rPr>
          <w:rFonts w:asciiTheme="majorBidi" w:eastAsia="Times New Roman" w:hAnsiTheme="majorBidi" w:cstheme="majorBidi"/>
          <w:bCs/>
          <w:sz w:val="28"/>
          <w:szCs w:val="28"/>
        </w:rPr>
        <w:t xml:space="preserve">debe </w:t>
      </w:r>
      <w:r w:rsidR="00324B45" w:rsidRPr="00324B45">
        <w:rPr>
          <w:rFonts w:asciiTheme="majorBidi" w:eastAsia="Times New Roman" w:hAnsiTheme="majorBidi" w:cstheme="majorBidi"/>
          <w:bCs/>
          <w:sz w:val="28"/>
          <w:szCs w:val="28"/>
        </w:rPr>
        <w:t>analizar</w:t>
      </w:r>
      <w:r>
        <w:rPr>
          <w:rFonts w:asciiTheme="majorBidi" w:eastAsia="Times New Roman" w:hAnsiTheme="majorBidi" w:cstheme="majorBidi"/>
          <w:bCs/>
          <w:sz w:val="28"/>
          <w:szCs w:val="28"/>
        </w:rPr>
        <w:t xml:space="preserve"> la complejidad, </w:t>
      </w:r>
      <w:r w:rsidR="00324B45" w:rsidRPr="00324B45">
        <w:rPr>
          <w:rFonts w:asciiTheme="majorBidi" w:eastAsia="Times New Roman" w:hAnsiTheme="majorBidi" w:cstheme="majorBidi"/>
          <w:bCs/>
          <w:sz w:val="28"/>
          <w:szCs w:val="28"/>
        </w:rPr>
        <w:t>el tiempo</w:t>
      </w:r>
      <w:r>
        <w:rPr>
          <w:rFonts w:asciiTheme="majorBidi" w:eastAsia="Times New Roman" w:hAnsiTheme="majorBidi" w:cstheme="majorBidi"/>
          <w:bCs/>
          <w:sz w:val="28"/>
          <w:szCs w:val="28"/>
        </w:rPr>
        <w:t xml:space="preserve"> y costos</w:t>
      </w:r>
      <w:r w:rsidR="00324B45" w:rsidRPr="00324B45">
        <w:rPr>
          <w:rFonts w:asciiTheme="majorBidi" w:eastAsia="Times New Roman" w:hAnsiTheme="majorBidi" w:cstheme="majorBidi"/>
          <w:bCs/>
          <w:sz w:val="28"/>
          <w:szCs w:val="28"/>
        </w:rPr>
        <w:t xml:space="preserve"> de desarrollo requerido para cada etapa</w:t>
      </w:r>
      <w:r>
        <w:rPr>
          <w:rFonts w:asciiTheme="majorBidi" w:eastAsia="Times New Roman" w:hAnsiTheme="majorBidi" w:cstheme="majorBidi"/>
          <w:bCs/>
          <w:sz w:val="28"/>
          <w:szCs w:val="28"/>
        </w:rPr>
        <w:t>.</w:t>
      </w:r>
    </w:p>
    <w:p w14:paraId="62EE1903" w14:textId="77777777" w:rsidR="00324B45" w:rsidRPr="00324B45" w:rsidRDefault="00324B45" w:rsidP="00324B45">
      <w:pPr>
        <w:jc w:val="both"/>
        <w:rPr>
          <w:rFonts w:asciiTheme="majorBidi" w:eastAsia="Times New Roman" w:hAnsiTheme="majorBidi" w:cstheme="majorBidi"/>
          <w:b/>
          <w:sz w:val="28"/>
          <w:szCs w:val="28"/>
          <w:lang w:val="es-EC"/>
        </w:rPr>
      </w:pPr>
    </w:p>
    <w:p w14:paraId="481E2654" w14:textId="77777777" w:rsidR="0008177E" w:rsidRDefault="0079012B" w:rsidP="0008177E">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CONCLUSIONES Y PROXIMOS PASOS</w:t>
      </w:r>
    </w:p>
    <w:p w14:paraId="271C1A13" w14:textId="77777777" w:rsidR="0008177E" w:rsidRDefault="0008177E" w:rsidP="0008177E">
      <w:pPr>
        <w:ind w:left="360"/>
        <w:jc w:val="both"/>
        <w:rPr>
          <w:rFonts w:asciiTheme="majorBidi" w:eastAsia="Times New Roman" w:hAnsiTheme="majorBidi" w:cstheme="majorBidi"/>
          <w:bCs/>
          <w:sz w:val="28"/>
          <w:szCs w:val="28"/>
          <w:lang w:val="es-EC"/>
        </w:rPr>
      </w:pPr>
    </w:p>
    <w:p w14:paraId="2967E8AA" w14:textId="5A7001F1" w:rsidR="0008177E" w:rsidRDefault="008578FB" w:rsidP="0008177E">
      <w:pPr>
        <w:ind w:left="360"/>
        <w:jc w:val="both"/>
        <w:rPr>
          <w:rFonts w:asciiTheme="majorBidi" w:eastAsia="Times New Roman" w:hAnsiTheme="majorBidi" w:cstheme="majorBidi"/>
          <w:b/>
          <w:sz w:val="28"/>
          <w:szCs w:val="28"/>
          <w:lang w:val="es-EC"/>
        </w:rPr>
      </w:pPr>
      <w:r w:rsidRPr="0008177E">
        <w:rPr>
          <w:rFonts w:asciiTheme="majorBidi" w:eastAsia="Times New Roman" w:hAnsiTheme="majorBidi" w:cstheme="majorBidi"/>
          <w:bCs/>
          <w:sz w:val="28"/>
          <w:szCs w:val="28"/>
          <w:lang w:val="es-EC"/>
        </w:rPr>
        <w:t xml:space="preserve">Los resultados obtenidos reflejan que el modelo predictivo tiene una precisión limitada, alcanzando un 54% de </w:t>
      </w:r>
      <w:r w:rsidR="00480DD8" w:rsidRPr="0008177E">
        <w:rPr>
          <w:rFonts w:asciiTheme="majorBidi" w:eastAsia="Times New Roman" w:hAnsiTheme="majorBidi" w:cstheme="majorBidi"/>
          <w:bCs/>
          <w:sz w:val="28"/>
          <w:szCs w:val="28"/>
          <w:lang w:val="es-EC"/>
        </w:rPr>
        <w:t>precisión</w:t>
      </w:r>
      <w:r w:rsidRPr="0008177E">
        <w:rPr>
          <w:rFonts w:asciiTheme="majorBidi" w:eastAsia="Times New Roman" w:hAnsiTheme="majorBidi" w:cstheme="majorBidi"/>
          <w:bCs/>
          <w:sz w:val="28"/>
          <w:szCs w:val="28"/>
          <w:lang w:val="es-EC"/>
        </w:rPr>
        <w:t>. Aunque este logra identificar correctamente un 54% de las acciones que suben, solo el 57% de estas predicciones son acertadas, lo que significa que aproximadamente solo un 3</w:t>
      </w:r>
      <w:r w:rsidR="0008177E">
        <w:rPr>
          <w:rFonts w:asciiTheme="majorBidi" w:eastAsia="Times New Roman" w:hAnsiTheme="majorBidi" w:cstheme="majorBidi"/>
          <w:bCs/>
          <w:sz w:val="28"/>
          <w:szCs w:val="28"/>
          <w:lang w:val="es-EC"/>
        </w:rPr>
        <w:t>0</w:t>
      </w:r>
      <w:r w:rsidRPr="0008177E">
        <w:rPr>
          <w:rFonts w:asciiTheme="majorBidi" w:eastAsia="Times New Roman" w:hAnsiTheme="majorBidi" w:cstheme="majorBidi"/>
          <w:bCs/>
          <w:sz w:val="28"/>
          <w:szCs w:val="28"/>
          <w:lang w:val="es-EC"/>
        </w:rPr>
        <w:t>% de las inversiones serían certeras. Esto implica que, si se basaran decisiones de inversión exclusivamente en estas predicciones, se incurriría en pérdidas de capital significativas debido a compras equivocadas y se enfrentaría el costo de oportunidad al no invertir en acciones con potencial de subida real.</w:t>
      </w:r>
    </w:p>
    <w:p w14:paraId="75063EE1" w14:textId="77777777" w:rsidR="0008177E" w:rsidRDefault="0008177E" w:rsidP="0008177E">
      <w:pPr>
        <w:ind w:left="360"/>
        <w:jc w:val="both"/>
        <w:rPr>
          <w:rFonts w:asciiTheme="majorBidi" w:eastAsia="Times New Roman" w:hAnsiTheme="majorBidi" w:cstheme="majorBidi"/>
          <w:b/>
          <w:sz w:val="28"/>
          <w:szCs w:val="28"/>
          <w:lang w:val="es-EC"/>
        </w:rPr>
      </w:pPr>
    </w:p>
    <w:p w14:paraId="5B40D08B" w14:textId="12557F6D" w:rsidR="0008177E" w:rsidRDefault="0008177E" w:rsidP="0008177E">
      <w:pPr>
        <w:ind w:left="36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Cs/>
          <w:sz w:val="28"/>
          <w:szCs w:val="28"/>
          <w:lang w:val="es-EC"/>
        </w:rPr>
        <w:t>Dada esta situación, el modelo en su forma actual no es útil para tomar decisiones de inversión confiables. Sin embargo, si se lograra mejorar su precisión, se podrían obtener los siguientes beneficios:</w:t>
      </w:r>
    </w:p>
    <w:p w14:paraId="266E016D" w14:textId="77777777" w:rsidR="0008177E" w:rsidRPr="0008177E" w:rsidRDefault="0008177E" w:rsidP="0008177E">
      <w:pPr>
        <w:ind w:left="360"/>
        <w:jc w:val="both"/>
        <w:rPr>
          <w:rFonts w:asciiTheme="majorBidi" w:eastAsia="Times New Roman" w:hAnsiTheme="majorBidi" w:cstheme="majorBidi"/>
          <w:b/>
          <w:sz w:val="28"/>
          <w:szCs w:val="28"/>
          <w:lang w:val="es-EC"/>
        </w:rPr>
      </w:pPr>
    </w:p>
    <w:p w14:paraId="4C3B7767" w14:textId="77777777" w:rsidR="0008177E" w:rsidRDefault="0008177E" w:rsidP="0008177E">
      <w:pPr>
        <w:pStyle w:val="ListParagraph"/>
        <w:numPr>
          <w:ilvl w:val="2"/>
          <w:numId w:val="20"/>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lastRenderedPageBreak/>
        <w:t>Incremento en el rendimiento del portafolio:</w:t>
      </w:r>
      <w:r w:rsidRPr="0008177E">
        <w:rPr>
          <w:rFonts w:asciiTheme="majorBidi" w:eastAsia="Times New Roman" w:hAnsiTheme="majorBidi" w:cstheme="majorBidi"/>
          <w:bCs/>
          <w:sz w:val="28"/>
          <w:szCs w:val="28"/>
          <w:lang w:val="es-EC"/>
        </w:rPr>
        <w:t xml:space="preserve"> La capacidad de identificar con mayor certeza las acciones que suben optimizaría las estrategias de inversión.</w:t>
      </w:r>
    </w:p>
    <w:p w14:paraId="55A032AC" w14:textId="77777777" w:rsidR="0008177E" w:rsidRDefault="0008177E" w:rsidP="0008177E">
      <w:pPr>
        <w:pStyle w:val="ListParagraph"/>
        <w:numPr>
          <w:ilvl w:val="2"/>
          <w:numId w:val="20"/>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Reducción de pérdidas:</w:t>
      </w:r>
      <w:r w:rsidRPr="0008177E">
        <w:rPr>
          <w:rFonts w:asciiTheme="majorBidi" w:eastAsia="Times New Roman" w:hAnsiTheme="majorBidi" w:cstheme="majorBidi"/>
          <w:bCs/>
          <w:sz w:val="28"/>
          <w:szCs w:val="28"/>
          <w:lang w:val="es-EC"/>
        </w:rPr>
        <w:t xml:space="preserve"> Al minimizar decisiones incorrectas basadas en predicciones no precisas.</w:t>
      </w:r>
    </w:p>
    <w:p w14:paraId="3ADD6FEC" w14:textId="0FEBAE72" w:rsidR="0008177E" w:rsidRDefault="0008177E" w:rsidP="0008177E">
      <w:pPr>
        <w:pStyle w:val="ListParagraph"/>
        <w:numPr>
          <w:ilvl w:val="2"/>
          <w:numId w:val="20"/>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Maximización de oportunidades:</w:t>
      </w:r>
      <w:r w:rsidRPr="0008177E">
        <w:rPr>
          <w:rFonts w:asciiTheme="majorBidi" w:eastAsia="Times New Roman" w:hAnsiTheme="majorBidi" w:cstheme="majorBidi"/>
          <w:bCs/>
          <w:sz w:val="28"/>
          <w:szCs w:val="28"/>
          <w:lang w:val="es-EC"/>
        </w:rPr>
        <w:t xml:space="preserve"> Aprovechando mejor las tendencias positivas en el mercado</w:t>
      </w:r>
      <w:r>
        <w:rPr>
          <w:rFonts w:asciiTheme="majorBidi" w:eastAsia="Times New Roman" w:hAnsiTheme="majorBidi" w:cstheme="majorBidi"/>
          <w:bCs/>
          <w:sz w:val="28"/>
          <w:szCs w:val="28"/>
          <w:lang w:val="es-EC"/>
        </w:rPr>
        <w:t xml:space="preserve"> para tomar decisiones de inversión o venta</w:t>
      </w:r>
      <w:r w:rsidRPr="0008177E">
        <w:rPr>
          <w:rFonts w:asciiTheme="majorBidi" w:eastAsia="Times New Roman" w:hAnsiTheme="majorBidi" w:cstheme="majorBidi"/>
          <w:bCs/>
          <w:sz w:val="28"/>
          <w:szCs w:val="28"/>
          <w:lang w:val="es-EC"/>
        </w:rPr>
        <w:t>.</w:t>
      </w:r>
    </w:p>
    <w:p w14:paraId="3129CE66" w14:textId="77777777" w:rsidR="0008177E" w:rsidRDefault="0008177E" w:rsidP="0008177E">
      <w:pPr>
        <w:jc w:val="both"/>
        <w:rPr>
          <w:rFonts w:asciiTheme="majorBidi" w:eastAsia="Times New Roman" w:hAnsiTheme="majorBidi" w:cstheme="majorBidi"/>
          <w:bCs/>
          <w:sz w:val="28"/>
          <w:szCs w:val="28"/>
          <w:lang w:val="es-EC"/>
        </w:rPr>
      </w:pPr>
    </w:p>
    <w:p w14:paraId="6AC55B47" w14:textId="77777777" w:rsidR="0008177E" w:rsidRDefault="0008177E" w:rsidP="0008177E">
      <w:pPr>
        <w:ind w:left="45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Para mejorar los resultados, se sugiere:</w:t>
      </w:r>
    </w:p>
    <w:p w14:paraId="36D8606B" w14:textId="77777777" w:rsidR="0008177E" w:rsidRDefault="0008177E" w:rsidP="0008177E">
      <w:pPr>
        <w:ind w:left="450"/>
        <w:jc w:val="both"/>
        <w:rPr>
          <w:rFonts w:asciiTheme="majorBidi" w:eastAsia="Times New Roman" w:hAnsiTheme="majorBidi" w:cstheme="majorBidi"/>
          <w:bCs/>
          <w:sz w:val="28"/>
          <w:szCs w:val="28"/>
          <w:lang w:val="es-EC"/>
        </w:rPr>
      </w:pPr>
    </w:p>
    <w:p w14:paraId="07F15C2D" w14:textId="77777777" w:rsidR="0008177E" w:rsidRDefault="0008177E" w:rsidP="0008177E">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Ajuste de los modelos actuales:</w:t>
      </w:r>
      <w:r w:rsidRPr="0008177E">
        <w:rPr>
          <w:rFonts w:asciiTheme="majorBidi" w:eastAsia="Times New Roman" w:hAnsiTheme="majorBidi" w:cstheme="majorBidi"/>
          <w:bCs/>
          <w:sz w:val="28"/>
          <w:szCs w:val="28"/>
          <w:lang w:val="es-EC"/>
        </w:rPr>
        <w:t xml:space="preserve"> Afinar los parámetros y considerar otros algoritmos que puedan adaptarse mejor al problema de clasificación.</w:t>
      </w:r>
    </w:p>
    <w:p w14:paraId="4EE36A64" w14:textId="77777777" w:rsidR="0008177E" w:rsidRDefault="0008177E" w:rsidP="0008177E">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Incorporar tendencias de más largo plazo:</w:t>
      </w:r>
      <w:r w:rsidRPr="0008177E">
        <w:rPr>
          <w:rFonts w:asciiTheme="majorBidi" w:eastAsia="Times New Roman" w:hAnsiTheme="majorBidi" w:cstheme="majorBidi"/>
          <w:bCs/>
          <w:sz w:val="28"/>
          <w:szCs w:val="28"/>
          <w:lang w:val="es-EC"/>
        </w:rPr>
        <w:t xml:space="preserve"> Analizar movimientos más amplios en lugar de limitarse a predicciones diarias.</w:t>
      </w:r>
    </w:p>
    <w:p w14:paraId="39970EE3" w14:textId="25F7C15D" w:rsidR="0008177E" w:rsidRDefault="0008177E" w:rsidP="0008177E">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Gestión de variables lag:</w:t>
      </w:r>
      <w:r w:rsidRPr="0008177E">
        <w:rPr>
          <w:rFonts w:asciiTheme="majorBidi" w:eastAsia="Times New Roman" w:hAnsiTheme="majorBidi" w:cstheme="majorBidi"/>
          <w:bCs/>
          <w:sz w:val="28"/>
          <w:szCs w:val="28"/>
          <w:lang w:val="es-EC"/>
        </w:rPr>
        <w:t xml:space="preserve"> el incremento en la dimensionalidad podría requerir mayor capacidad de procesamiento, por lo que sería importante considerar infraestructura adecuada para manejar estos datos y ejecutar modelos más complejos.</w:t>
      </w:r>
    </w:p>
    <w:p w14:paraId="3FFAA184" w14:textId="45E5A2C6" w:rsidR="00324B45" w:rsidRPr="0008177E" w:rsidRDefault="0008177E" w:rsidP="003B29FF">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Uso de datasets más confiables:</w:t>
      </w:r>
      <w:r w:rsidRPr="0008177E">
        <w:rPr>
          <w:rFonts w:asciiTheme="majorBidi" w:eastAsia="Times New Roman" w:hAnsiTheme="majorBidi" w:cstheme="majorBidi"/>
          <w:bCs/>
          <w:sz w:val="28"/>
          <w:szCs w:val="28"/>
          <w:lang w:val="es-EC"/>
        </w:rPr>
        <w:t xml:space="preserve"> Garantizar que los datos utilizados sean de alta calidad y con menor proporción de valores nulos, evitando imputaciones que puedan afectar negativamente las predicciones.</w:t>
      </w:r>
    </w:p>
    <w:p w14:paraId="4FCC634A" w14:textId="77777777" w:rsidR="003B29FF" w:rsidRPr="003B29FF" w:rsidRDefault="003B29FF" w:rsidP="003B29FF">
      <w:pPr>
        <w:jc w:val="both"/>
        <w:rPr>
          <w:rFonts w:asciiTheme="majorBidi" w:eastAsia="Times New Roman" w:hAnsiTheme="majorBidi" w:cstheme="majorBidi"/>
          <w:b/>
          <w:sz w:val="28"/>
          <w:szCs w:val="28"/>
          <w:lang w:val="es-EC"/>
        </w:rPr>
      </w:pPr>
    </w:p>
    <w:p w14:paraId="18C1C83B" w14:textId="7DCE3124"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APENDICES</w:t>
      </w:r>
      <w:r w:rsidR="00FD658F">
        <w:rPr>
          <w:rFonts w:asciiTheme="majorBidi" w:eastAsia="Times New Roman" w:hAnsiTheme="majorBidi" w:cstheme="majorBidi"/>
          <w:b/>
          <w:sz w:val="28"/>
          <w:szCs w:val="28"/>
          <w:lang w:val="es-EC"/>
        </w:rPr>
        <w:tab/>
      </w:r>
    </w:p>
    <w:p w14:paraId="08DF57DB" w14:textId="77777777" w:rsidR="00066916" w:rsidRDefault="00066916" w:rsidP="00066916">
      <w:pPr>
        <w:pStyle w:val="ListParagraph"/>
        <w:jc w:val="both"/>
        <w:rPr>
          <w:rFonts w:asciiTheme="majorBidi" w:eastAsia="Times New Roman" w:hAnsiTheme="majorBidi" w:cstheme="majorBidi"/>
          <w:b/>
          <w:sz w:val="28"/>
          <w:szCs w:val="28"/>
          <w:lang w:val="es-EC"/>
        </w:rPr>
      </w:pPr>
    </w:p>
    <w:p w14:paraId="3C292214" w14:textId="3969CAEC" w:rsidR="00FD658F" w:rsidRPr="0036299E" w:rsidRDefault="00FD658F" w:rsidP="00FD658F">
      <w:pPr>
        <w:pStyle w:val="ListParagraph"/>
        <w:numPr>
          <w:ilvl w:val="1"/>
          <w:numId w:val="1"/>
        </w:numPr>
        <w:jc w:val="both"/>
        <w:rPr>
          <w:rFonts w:asciiTheme="majorBidi" w:eastAsia="Times New Roman" w:hAnsiTheme="majorBidi" w:cstheme="majorBidi"/>
          <w:bCs/>
          <w:sz w:val="28"/>
          <w:szCs w:val="28"/>
          <w:u w:val="single"/>
          <w:lang w:val="es-EC"/>
        </w:rPr>
      </w:pPr>
      <w:r w:rsidRPr="00066916">
        <w:rPr>
          <w:rFonts w:asciiTheme="majorBidi" w:eastAsia="Times New Roman" w:hAnsiTheme="majorBidi" w:cstheme="majorBidi"/>
          <w:bCs/>
          <w:sz w:val="28"/>
          <w:szCs w:val="28"/>
          <w:u w:val="single"/>
          <w:lang w:val="es-EC"/>
        </w:rPr>
        <w:t>Repo</w:t>
      </w:r>
      <w:r w:rsidR="00066916" w:rsidRPr="00066916">
        <w:rPr>
          <w:rFonts w:asciiTheme="majorBidi" w:eastAsia="Times New Roman" w:hAnsiTheme="majorBidi" w:cstheme="majorBidi"/>
          <w:bCs/>
          <w:sz w:val="28"/>
          <w:szCs w:val="28"/>
          <w:u w:val="single"/>
          <w:lang w:val="es-EC"/>
        </w:rPr>
        <w:t>sitorio:</w:t>
      </w:r>
      <w:r w:rsidR="00066916" w:rsidRPr="00066916">
        <w:rPr>
          <w:rFonts w:asciiTheme="majorBidi" w:eastAsia="Times New Roman" w:hAnsiTheme="majorBidi" w:cstheme="majorBidi"/>
          <w:bCs/>
          <w:sz w:val="28"/>
          <w:szCs w:val="28"/>
          <w:lang w:val="es-EC"/>
        </w:rPr>
        <w:t xml:space="preserve"> </w:t>
      </w:r>
      <w:hyperlink r:id="rId16" w:history="1">
        <w:r w:rsidR="00066916">
          <w:rPr>
            <w:rStyle w:val="Hyperlink"/>
            <w:rFonts w:asciiTheme="majorBidi" w:eastAsia="Times New Roman" w:hAnsiTheme="majorBidi" w:cstheme="majorBidi"/>
            <w:bCs/>
            <w:sz w:val="28"/>
            <w:szCs w:val="28"/>
          </w:rPr>
          <w:t>https://github.com/gabyzumarraga/DS-SP500</w:t>
        </w:r>
      </w:hyperlink>
    </w:p>
    <w:p w14:paraId="628B935B" w14:textId="77777777" w:rsidR="0036299E" w:rsidRPr="00920EAA" w:rsidRDefault="0036299E" w:rsidP="0036299E">
      <w:pPr>
        <w:pStyle w:val="ListParagraph"/>
        <w:ind w:left="1440"/>
        <w:jc w:val="both"/>
        <w:rPr>
          <w:rFonts w:asciiTheme="majorBidi" w:eastAsia="Times New Roman" w:hAnsiTheme="majorBidi" w:cstheme="majorBidi"/>
          <w:bCs/>
          <w:sz w:val="28"/>
          <w:szCs w:val="28"/>
          <w:u w:val="single"/>
          <w:lang w:val="es-EC"/>
        </w:rPr>
      </w:pPr>
    </w:p>
    <w:p w14:paraId="2F4D034E" w14:textId="239947B1" w:rsidR="0036299E" w:rsidRPr="0036299E" w:rsidRDefault="0036299E" w:rsidP="0036299E">
      <w:pPr>
        <w:pStyle w:val="ListParagraph"/>
        <w:numPr>
          <w:ilvl w:val="1"/>
          <w:numId w:val="1"/>
        </w:numPr>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u w:val="single"/>
          <w:lang w:val="es-EC"/>
        </w:rPr>
        <w:t>Documentación</w:t>
      </w:r>
      <w:r w:rsidR="00920EAA">
        <w:rPr>
          <w:rFonts w:asciiTheme="majorBidi" w:eastAsia="Times New Roman" w:hAnsiTheme="majorBidi" w:cstheme="majorBidi"/>
          <w:bCs/>
          <w:sz w:val="28"/>
          <w:szCs w:val="28"/>
          <w:u w:val="single"/>
          <w:lang w:val="es-EC"/>
        </w:rPr>
        <w:t xml:space="preserve"> técnica:</w:t>
      </w:r>
      <w:r w:rsidR="00920EAA" w:rsidRPr="00920EAA">
        <w:rPr>
          <w:rFonts w:asciiTheme="majorBidi" w:eastAsia="Times New Roman" w:hAnsiTheme="majorBidi" w:cstheme="majorBidi"/>
          <w:bCs/>
          <w:sz w:val="28"/>
          <w:szCs w:val="28"/>
          <w:lang w:val="es-EC"/>
        </w:rPr>
        <w:t xml:space="preserve"> </w:t>
      </w:r>
      <w:r w:rsidR="00920EAA">
        <w:rPr>
          <w:rFonts w:asciiTheme="majorBidi" w:eastAsia="Times New Roman" w:hAnsiTheme="majorBidi" w:cstheme="majorBidi"/>
          <w:bCs/>
          <w:sz w:val="28"/>
          <w:szCs w:val="28"/>
          <w:lang w:val="es-EC"/>
        </w:rPr>
        <w:t xml:space="preserve">El proyecto se </w:t>
      </w:r>
      <w:r w:rsidR="0006026D">
        <w:rPr>
          <w:rFonts w:asciiTheme="majorBidi" w:eastAsia="Times New Roman" w:hAnsiTheme="majorBidi" w:cstheme="majorBidi"/>
          <w:bCs/>
          <w:sz w:val="28"/>
          <w:szCs w:val="28"/>
          <w:lang w:val="es-EC"/>
        </w:rPr>
        <w:t>realizó</w:t>
      </w:r>
      <w:r w:rsidR="00920EAA">
        <w:rPr>
          <w:rFonts w:asciiTheme="majorBidi" w:eastAsia="Times New Roman" w:hAnsiTheme="majorBidi" w:cstheme="majorBidi"/>
          <w:bCs/>
          <w:sz w:val="28"/>
          <w:szCs w:val="28"/>
          <w:lang w:val="es-EC"/>
        </w:rPr>
        <w:t xml:space="preserve"> en </w:t>
      </w:r>
      <w:r>
        <w:rPr>
          <w:rFonts w:asciiTheme="majorBidi" w:eastAsia="Times New Roman" w:hAnsiTheme="majorBidi" w:cstheme="majorBidi"/>
          <w:bCs/>
          <w:sz w:val="28"/>
          <w:szCs w:val="28"/>
          <w:lang w:val="es-EC"/>
        </w:rPr>
        <w:t>4</w:t>
      </w:r>
      <w:r w:rsidR="00920EAA">
        <w:rPr>
          <w:rFonts w:asciiTheme="majorBidi" w:eastAsia="Times New Roman" w:hAnsiTheme="majorBidi" w:cstheme="majorBidi"/>
          <w:bCs/>
          <w:sz w:val="28"/>
          <w:szCs w:val="28"/>
          <w:lang w:val="es-EC"/>
        </w:rPr>
        <w:t xml:space="preserve"> partes</w:t>
      </w:r>
      <w:r>
        <w:rPr>
          <w:rFonts w:asciiTheme="majorBidi" w:eastAsia="Times New Roman" w:hAnsiTheme="majorBidi" w:cstheme="majorBidi"/>
          <w:bCs/>
          <w:sz w:val="28"/>
          <w:szCs w:val="28"/>
          <w:lang w:val="es-EC"/>
        </w:rPr>
        <w:t>, los notebooks</w:t>
      </w:r>
      <w:r w:rsidRPr="0036299E">
        <w:rPr>
          <w:rFonts w:asciiTheme="majorBidi" w:eastAsia="Times New Roman" w:hAnsiTheme="majorBidi" w:cstheme="majorBidi"/>
          <w:bCs/>
          <w:sz w:val="28"/>
          <w:szCs w:val="28"/>
          <w:lang w:val="es-EC"/>
        </w:rPr>
        <w:t xml:space="preserve"> utilizados</w:t>
      </w:r>
      <w:r>
        <w:rPr>
          <w:rFonts w:asciiTheme="majorBidi" w:eastAsia="Times New Roman" w:hAnsiTheme="majorBidi" w:cstheme="majorBidi"/>
          <w:bCs/>
          <w:sz w:val="28"/>
          <w:szCs w:val="28"/>
          <w:lang w:val="es-EC"/>
        </w:rPr>
        <w:t xml:space="preserve"> e</w:t>
      </w:r>
      <w:r w:rsidRPr="0036299E">
        <w:rPr>
          <w:rFonts w:asciiTheme="majorBidi" w:eastAsia="Times New Roman" w:hAnsiTheme="majorBidi" w:cstheme="majorBidi"/>
          <w:bCs/>
          <w:sz w:val="28"/>
          <w:szCs w:val="28"/>
          <w:lang w:val="es-EC"/>
        </w:rPr>
        <w:t xml:space="preserve">stán ordenados por tema </w:t>
      </w:r>
      <w:r>
        <w:rPr>
          <w:rFonts w:asciiTheme="majorBidi" w:eastAsia="Times New Roman" w:hAnsiTheme="majorBidi" w:cstheme="majorBidi"/>
          <w:bCs/>
          <w:sz w:val="28"/>
          <w:szCs w:val="28"/>
          <w:lang w:val="es-EC"/>
        </w:rPr>
        <w:t xml:space="preserve">en la carpeta ‘notebooks/’ dentro de las fuentes del proyecto. </w:t>
      </w:r>
    </w:p>
    <w:p w14:paraId="01B5AAE0" w14:textId="7777777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lang w:val="es-EC"/>
        </w:rPr>
      </w:pPr>
      <w:r w:rsidRPr="0036299E">
        <w:rPr>
          <w:rFonts w:asciiTheme="majorBidi" w:eastAsia="Times New Roman" w:hAnsiTheme="majorBidi" w:cstheme="majorBidi"/>
          <w:bCs/>
          <w:sz w:val="28"/>
          <w:szCs w:val="28"/>
          <w:lang w:val="es-EC"/>
        </w:rPr>
        <w:t>01_EDA.ipynb</w:t>
      </w:r>
    </w:p>
    <w:p w14:paraId="3168F6AB" w14:textId="7777777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lang w:val="es-EC"/>
        </w:rPr>
      </w:pPr>
      <w:r w:rsidRPr="0036299E">
        <w:rPr>
          <w:rFonts w:asciiTheme="majorBidi" w:eastAsia="Times New Roman" w:hAnsiTheme="majorBidi" w:cstheme="majorBidi"/>
          <w:bCs/>
          <w:sz w:val="28"/>
          <w:szCs w:val="28"/>
          <w:lang w:val="es-EC"/>
        </w:rPr>
        <w:t>02_DataWrangling.ipynb</w:t>
      </w:r>
    </w:p>
    <w:p w14:paraId="22CBC6CE" w14:textId="7777777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lang w:val="es-EC"/>
        </w:rPr>
      </w:pPr>
      <w:r w:rsidRPr="0036299E">
        <w:rPr>
          <w:rFonts w:asciiTheme="majorBidi" w:eastAsia="Times New Roman" w:hAnsiTheme="majorBidi" w:cstheme="majorBidi"/>
          <w:bCs/>
          <w:sz w:val="28"/>
          <w:szCs w:val="28"/>
          <w:lang w:val="es-EC"/>
        </w:rPr>
        <w:t>03_FeatureEngineering.ipynb</w:t>
      </w:r>
    </w:p>
    <w:p w14:paraId="12D530ED" w14:textId="7E969EA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u w:val="single"/>
          <w:lang w:val="es-EC"/>
        </w:rPr>
      </w:pPr>
      <w:r w:rsidRPr="0036299E">
        <w:rPr>
          <w:rFonts w:asciiTheme="majorBidi" w:eastAsia="Times New Roman" w:hAnsiTheme="majorBidi" w:cstheme="majorBidi"/>
          <w:bCs/>
          <w:sz w:val="28"/>
          <w:szCs w:val="28"/>
          <w:lang w:val="es-EC"/>
        </w:rPr>
        <w:t>04_Modeling.ipynb</w:t>
      </w:r>
    </w:p>
    <w:p w14:paraId="50B4F780" w14:textId="77777777" w:rsidR="0036299E" w:rsidRDefault="0036299E" w:rsidP="0036299E">
      <w:pPr>
        <w:ind w:left="1440"/>
        <w:jc w:val="both"/>
        <w:rPr>
          <w:rFonts w:asciiTheme="majorBidi" w:eastAsia="Times New Roman" w:hAnsiTheme="majorBidi" w:cstheme="majorBidi"/>
          <w:bCs/>
          <w:sz w:val="28"/>
          <w:szCs w:val="28"/>
          <w:u w:val="single"/>
          <w:lang w:val="es-EC"/>
        </w:rPr>
      </w:pPr>
    </w:p>
    <w:p w14:paraId="15DC1270" w14:textId="11F73028"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 xml:space="preserve">Los datos fueron cargados desde el archivo sp500_stocks, utilizando </w:t>
      </w:r>
      <w:r>
        <w:rPr>
          <w:rFonts w:asciiTheme="majorBidi" w:eastAsia="Times New Roman" w:hAnsiTheme="majorBidi" w:cstheme="majorBidi"/>
          <w:bCs/>
          <w:sz w:val="28"/>
          <w:szCs w:val="28"/>
          <w:lang w:val="es-EC"/>
        </w:rPr>
        <w:t xml:space="preserve">la </w:t>
      </w:r>
      <w:r w:rsidRPr="0006026D">
        <w:rPr>
          <w:rFonts w:asciiTheme="majorBidi" w:eastAsia="Times New Roman" w:hAnsiTheme="majorBidi" w:cstheme="majorBidi"/>
          <w:bCs/>
          <w:sz w:val="28"/>
          <w:szCs w:val="28"/>
          <w:lang w:val="es-EC"/>
        </w:rPr>
        <w:t xml:space="preserve">librería </w:t>
      </w:r>
      <w:r>
        <w:rPr>
          <w:rFonts w:asciiTheme="majorBidi" w:eastAsia="Times New Roman" w:hAnsiTheme="majorBidi" w:cstheme="majorBidi"/>
          <w:bCs/>
          <w:sz w:val="28"/>
          <w:szCs w:val="28"/>
          <w:lang w:val="es-EC"/>
        </w:rPr>
        <w:t>‘</w:t>
      </w:r>
      <w:r w:rsidRPr="0006026D">
        <w:rPr>
          <w:rFonts w:asciiTheme="majorBidi" w:eastAsia="Times New Roman" w:hAnsiTheme="majorBidi" w:cstheme="majorBidi"/>
          <w:bCs/>
          <w:sz w:val="28"/>
          <w:szCs w:val="28"/>
          <w:lang w:val="es-EC"/>
        </w:rPr>
        <w:t>panda</w:t>
      </w:r>
      <w:r>
        <w:rPr>
          <w:rFonts w:asciiTheme="majorBidi" w:eastAsia="Times New Roman" w:hAnsiTheme="majorBidi" w:cstheme="majorBidi"/>
          <w:bCs/>
          <w:sz w:val="28"/>
          <w:szCs w:val="28"/>
          <w:lang w:val="es-EC"/>
        </w:rPr>
        <w:t xml:space="preserve">s’ en cada uno de los archivos utilizados. </w:t>
      </w:r>
    </w:p>
    <w:p w14:paraId="05EB7446" w14:textId="4DD76741"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Análisis Exploratorio de Datos (EDA): Se realizaron visualizaciones y estadísticas descriptivas utilizando matplotlib y seaborn para comprender patrones iniciales y detectar anomalías.</w:t>
      </w:r>
    </w:p>
    <w:p w14:paraId="6A049C8A" w14:textId="16075AD6" w:rsidR="0006026D" w:rsidRPr="0006026D" w:rsidRDefault="0006026D" w:rsidP="00480DD8">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Preparación de los Datos: Se ejecutaron procesos de limpieza (tratamiento de valores nulos y outliers) y transformaciones (escalado y normalización).</w:t>
      </w:r>
    </w:p>
    <w:p w14:paraId="79FDE013" w14:textId="4EE4ECF0"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Entrenamiento de Modelos: Se probaron diferentes algoritmos de clasificación, como árboles de decisión</w:t>
      </w:r>
      <w:r>
        <w:rPr>
          <w:rFonts w:asciiTheme="majorBidi" w:eastAsia="Times New Roman" w:hAnsiTheme="majorBidi" w:cstheme="majorBidi"/>
          <w:bCs/>
          <w:sz w:val="28"/>
          <w:szCs w:val="28"/>
          <w:lang w:val="es-EC"/>
        </w:rPr>
        <w:t>,</w:t>
      </w:r>
      <w:r w:rsidRPr="0006026D">
        <w:rPr>
          <w:rFonts w:asciiTheme="majorBidi" w:eastAsia="Times New Roman" w:hAnsiTheme="majorBidi" w:cstheme="majorBidi"/>
          <w:bCs/>
          <w:sz w:val="28"/>
          <w:szCs w:val="28"/>
          <w:lang w:val="es-EC"/>
        </w:rPr>
        <w:t xml:space="preserve"> regresión logística</w:t>
      </w:r>
      <w:r>
        <w:rPr>
          <w:rFonts w:asciiTheme="majorBidi" w:eastAsia="Times New Roman" w:hAnsiTheme="majorBidi" w:cstheme="majorBidi"/>
          <w:bCs/>
          <w:sz w:val="28"/>
          <w:szCs w:val="28"/>
          <w:lang w:val="es-EC"/>
        </w:rPr>
        <w:t xml:space="preserve"> y random forest</w:t>
      </w:r>
      <w:r w:rsidRPr="0006026D">
        <w:rPr>
          <w:rFonts w:asciiTheme="majorBidi" w:eastAsia="Times New Roman" w:hAnsiTheme="majorBidi" w:cstheme="majorBidi"/>
          <w:bCs/>
          <w:sz w:val="28"/>
          <w:szCs w:val="28"/>
          <w:lang w:val="es-EC"/>
        </w:rPr>
        <w:t>, para predecir la dirección de los precios de las acciones.</w:t>
      </w:r>
    </w:p>
    <w:p w14:paraId="1DAFB5BC" w14:textId="1C487E2E"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Evaluación de Modelos: Se</w:t>
      </w:r>
      <w:r>
        <w:rPr>
          <w:rFonts w:asciiTheme="majorBidi" w:eastAsia="Times New Roman" w:hAnsiTheme="majorBidi" w:cstheme="majorBidi"/>
          <w:bCs/>
          <w:sz w:val="28"/>
          <w:szCs w:val="28"/>
          <w:lang w:val="es-EC"/>
        </w:rPr>
        <w:t xml:space="preserve"> </w:t>
      </w:r>
      <w:r w:rsidRPr="0006026D">
        <w:rPr>
          <w:rFonts w:asciiTheme="majorBidi" w:eastAsia="Times New Roman" w:hAnsiTheme="majorBidi" w:cstheme="majorBidi"/>
          <w:bCs/>
          <w:sz w:val="28"/>
          <w:szCs w:val="28"/>
          <w:lang w:val="es-EC"/>
        </w:rPr>
        <w:t>compararo</w:t>
      </w:r>
      <w:r>
        <w:rPr>
          <w:rFonts w:asciiTheme="majorBidi" w:eastAsia="Times New Roman" w:hAnsiTheme="majorBidi" w:cstheme="majorBidi"/>
          <w:bCs/>
          <w:sz w:val="28"/>
          <w:szCs w:val="28"/>
          <w:lang w:val="es-EC"/>
        </w:rPr>
        <w:t xml:space="preserve">n </w:t>
      </w:r>
      <w:r w:rsidRPr="0006026D">
        <w:rPr>
          <w:rFonts w:asciiTheme="majorBidi" w:eastAsia="Times New Roman" w:hAnsiTheme="majorBidi" w:cstheme="majorBidi"/>
          <w:bCs/>
          <w:sz w:val="28"/>
          <w:szCs w:val="28"/>
          <w:lang w:val="es-EC"/>
        </w:rPr>
        <w:t>las métricas de desempeño de cada modelo (precisión</w:t>
      </w:r>
      <w:r>
        <w:rPr>
          <w:rFonts w:asciiTheme="majorBidi" w:eastAsia="Times New Roman" w:hAnsiTheme="majorBidi" w:cstheme="majorBidi"/>
          <w:bCs/>
          <w:sz w:val="28"/>
          <w:szCs w:val="28"/>
          <w:lang w:val="es-EC"/>
        </w:rPr>
        <w:t xml:space="preserve">, recall </w:t>
      </w:r>
      <w:r w:rsidRPr="0006026D">
        <w:rPr>
          <w:rFonts w:asciiTheme="majorBidi" w:eastAsia="Times New Roman" w:hAnsiTheme="majorBidi" w:cstheme="majorBidi"/>
          <w:bCs/>
          <w:sz w:val="28"/>
          <w:szCs w:val="28"/>
          <w:lang w:val="es-EC"/>
        </w:rPr>
        <w:t>y F1-score) para seleccionar el más eficiente.</w:t>
      </w:r>
    </w:p>
    <w:p w14:paraId="6EE916D9" w14:textId="61218AE4" w:rsidR="0036299E" w:rsidRDefault="0006026D" w:rsidP="0006026D">
      <w:pPr>
        <w:ind w:left="1440"/>
        <w:jc w:val="both"/>
        <w:rPr>
          <w:rFonts w:asciiTheme="majorBidi" w:eastAsia="Times New Roman" w:hAnsiTheme="majorBidi" w:cstheme="majorBidi"/>
          <w:bCs/>
          <w:sz w:val="28"/>
          <w:szCs w:val="28"/>
          <w:u w:val="single"/>
          <w:lang w:val="es-EC"/>
        </w:rPr>
      </w:pPr>
      <w:r w:rsidRPr="0006026D">
        <w:rPr>
          <w:rFonts w:asciiTheme="majorBidi" w:eastAsia="Times New Roman" w:hAnsiTheme="majorBidi" w:cstheme="majorBidi"/>
          <w:bCs/>
          <w:sz w:val="28"/>
          <w:szCs w:val="28"/>
          <w:lang w:val="es-EC"/>
        </w:rPr>
        <w:t xml:space="preserve">Generación de Resultados: Se generaron informes </w:t>
      </w:r>
      <w:r>
        <w:rPr>
          <w:rFonts w:asciiTheme="majorBidi" w:eastAsia="Times New Roman" w:hAnsiTheme="majorBidi" w:cstheme="majorBidi"/>
          <w:bCs/>
          <w:sz w:val="28"/>
          <w:szCs w:val="28"/>
          <w:lang w:val="es-EC"/>
        </w:rPr>
        <w:t xml:space="preserve">por cada etapa del proyecto </w:t>
      </w:r>
      <w:r w:rsidRPr="0006026D">
        <w:rPr>
          <w:rFonts w:asciiTheme="majorBidi" w:eastAsia="Times New Roman" w:hAnsiTheme="majorBidi" w:cstheme="majorBidi"/>
          <w:bCs/>
          <w:sz w:val="28"/>
          <w:szCs w:val="28"/>
          <w:lang w:val="es-EC"/>
        </w:rPr>
        <w:t xml:space="preserve">y </w:t>
      </w:r>
      <w:r>
        <w:rPr>
          <w:rFonts w:asciiTheme="majorBidi" w:eastAsia="Times New Roman" w:hAnsiTheme="majorBidi" w:cstheme="majorBidi"/>
          <w:bCs/>
          <w:sz w:val="28"/>
          <w:szCs w:val="28"/>
          <w:lang w:val="es-EC"/>
        </w:rPr>
        <w:t>se documentaron los resultados obtenidos con los modelos probados con distintos parámetros</w:t>
      </w:r>
      <w:r w:rsidR="00DF0956">
        <w:rPr>
          <w:rFonts w:asciiTheme="majorBidi" w:eastAsia="Times New Roman" w:hAnsiTheme="majorBidi" w:cstheme="majorBidi"/>
          <w:bCs/>
          <w:sz w:val="28"/>
          <w:szCs w:val="28"/>
          <w:lang w:val="es-EC"/>
        </w:rPr>
        <w:t xml:space="preserve">, </w:t>
      </w:r>
      <w:r w:rsidRPr="0006026D">
        <w:rPr>
          <w:rFonts w:asciiTheme="majorBidi" w:eastAsia="Times New Roman" w:hAnsiTheme="majorBidi" w:cstheme="majorBidi"/>
          <w:bCs/>
          <w:sz w:val="28"/>
          <w:szCs w:val="28"/>
          <w:lang w:val="es-EC"/>
        </w:rPr>
        <w:t>detallan</w:t>
      </w:r>
      <w:r w:rsidR="00DF0956">
        <w:rPr>
          <w:rFonts w:asciiTheme="majorBidi" w:eastAsia="Times New Roman" w:hAnsiTheme="majorBidi" w:cstheme="majorBidi"/>
          <w:bCs/>
          <w:sz w:val="28"/>
          <w:szCs w:val="28"/>
          <w:lang w:val="es-EC"/>
        </w:rPr>
        <w:t>do</w:t>
      </w:r>
      <w:r w:rsidRPr="0006026D">
        <w:rPr>
          <w:rFonts w:asciiTheme="majorBidi" w:eastAsia="Times New Roman" w:hAnsiTheme="majorBidi" w:cstheme="majorBidi"/>
          <w:bCs/>
          <w:sz w:val="28"/>
          <w:szCs w:val="28"/>
          <w:lang w:val="es-EC"/>
        </w:rPr>
        <w:t xml:space="preserve"> </w:t>
      </w:r>
      <w:r w:rsidR="00DF0956">
        <w:rPr>
          <w:rFonts w:asciiTheme="majorBidi" w:eastAsia="Times New Roman" w:hAnsiTheme="majorBidi" w:cstheme="majorBidi"/>
          <w:bCs/>
          <w:sz w:val="28"/>
          <w:szCs w:val="28"/>
          <w:lang w:val="es-EC"/>
        </w:rPr>
        <w:t>los</w:t>
      </w:r>
      <w:r w:rsidRPr="0006026D">
        <w:rPr>
          <w:rFonts w:asciiTheme="majorBidi" w:eastAsia="Times New Roman" w:hAnsiTheme="majorBidi" w:cstheme="majorBidi"/>
          <w:bCs/>
          <w:sz w:val="28"/>
          <w:szCs w:val="28"/>
          <w:lang w:val="es-EC"/>
        </w:rPr>
        <w:t xml:space="preserve"> rendimiento</w:t>
      </w:r>
      <w:r w:rsidR="00DF0956">
        <w:rPr>
          <w:rFonts w:asciiTheme="majorBidi" w:eastAsia="Times New Roman" w:hAnsiTheme="majorBidi" w:cstheme="majorBidi"/>
          <w:bCs/>
          <w:sz w:val="28"/>
          <w:szCs w:val="28"/>
          <w:lang w:val="es-EC"/>
        </w:rPr>
        <w:t xml:space="preserve">s </w:t>
      </w:r>
      <w:r w:rsidRPr="0006026D">
        <w:rPr>
          <w:rFonts w:asciiTheme="majorBidi" w:eastAsia="Times New Roman" w:hAnsiTheme="majorBidi" w:cstheme="majorBidi"/>
          <w:bCs/>
          <w:sz w:val="28"/>
          <w:szCs w:val="28"/>
          <w:lang w:val="es-EC"/>
        </w:rPr>
        <w:t>de</w:t>
      </w:r>
      <w:r w:rsidR="00DF0956">
        <w:rPr>
          <w:rFonts w:asciiTheme="majorBidi" w:eastAsia="Times New Roman" w:hAnsiTheme="majorBidi" w:cstheme="majorBidi"/>
          <w:bCs/>
          <w:sz w:val="28"/>
          <w:szCs w:val="28"/>
          <w:lang w:val="es-EC"/>
        </w:rPr>
        <w:t xml:space="preserve"> </w:t>
      </w:r>
      <w:r w:rsidRPr="0006026D">
        <w:rPr>
          <w:rFonts w:asciiTheme="majorBidi" w:eastAsia="Times New Roman" w:hAnsiTheme="majorBidi" w:cstheme="majorBidi"/>
          <w:bCs/>
          <w:sz w:val="28"/>
          <w:szCs w:val="28"/>
          <w:lang w:val="es-EC"/>
        </w:rPr>
        <w:t>l</w:t>
      </w:r>
      <w:r w:rsidR="00DF0956">
        <w:rPr>
          <w:rFonts w:asciiTheme="majorBidi" w:eastAsia="Times New Roman" w:hAnsiTheme="majorBidi" w:cstheme="majorBidi"/>
          <w:bCs/>
          <w:sz w:val="28"/>
          <w:szCs w:val="28"/>
          <w:lang w:val="es-EC"/>
        </w:rPr>
        <w:t>os</w:t>
      </w:r>
      <w:r w:rsidRPr="0006026D">
        <w:rPr>
          <w:rFonts w:asciiTheme="majorBidi" w:eastAsia="Times New Roman" w:hAnsiTheme="majorBidi" w:cstheme="majorBidi"/>
          <w:bCs/>
          <w:sz w:val="28"/>
          <w:szCs w:val="28"/>
          <w:lang w:val="es-EC"/>
        </w:rPr>
        <w:t xml:space="preserve"> modelo</w:t>
      </w:r>
      <w:r w:rsidR="00DF0956">
        <w:rPr>
          <w:rFonts w:asciiTheme="majorBidi" w:eastAsia="Times New Roman" w:hAnsiTheme="majorBidi" w:cstheme="majorBidi"/>
          <w:bCs/>
          <w:sz w:val="28"/>
          <w:szCs w:val="28"/>
          <w:lang w:val="es-EC"/>
        </w:rPr>
        <w:t>s.</w:t>
      </w:r>
    </w:p>
    <w:p w14:paraId="4F22F2C6" w14:textId="77777777" w:rsidR="0036299E" w:rsidRPr="0036299E" w:rsidRDefault="0036299E" w:rsidP="0036299E">
      <w:pPr>
        <w:ind w:left="1440"/>
        <w:jc w:val="both"/>
        <w:rPr>
          <w:rFonts w:asciiTheme="majorBidi" w:eastAsia="Times New Roman" w:hAnsiTheme="majorBidi" w:cstheme="majorBidi"/>
          <w:bCs/>
          <w:sz w:val="28"/>
          <w:szCs w:val="28"/>
          <w:u w:val="single"/>
          <w:lang w:val="es-EC"/>
        </w:rPr>
      </w:pPr>
    </w:p>
    <w:p w14:paraId="3A36BF51" w14:textId="134DE23B" w:rsidR="00920EAA" w:rsidRDefault="00920EAA" w:rsidP="00FD658F">
      <w:pPr>
        <w:pStyle w:val="ListParagraph"/>
        <w:numPr>
          <w:ilvl w:val="1"/>
          <w:numId w:val="1"/>
        </w:numPr>
        <w:jc w:val="both"/>
        <w:rPr>
          <w:rFonts w:asciiTheme="majorBidi" w:eastAsia="Times New Roman" w:hAnsiTheme="majorBidi" w:cstheme="majorBidi"/>
          <w:bCs/>
          <w:sz w:val="28"/>
          <w:szCs w:val="28"/>
          <w:u w:val="single"/>
          <w:lang w:val="es-EC"/>
        </w:rPr>
      </w:pPr>
      <w:r>
        <w:rPr>
          <w:rFonts w:asciiTheme="majorBidi" w:eastAsia="Times New Roman" w:hAnsiTheme="majorBidi" w:cstheme="majorBidi"/>
          <w:bCs/>
          <w:sz w:val="28"/>
          <w:szCs w:val="28"/>
          <w:u w:val="single"/>
          <w:lang w:val="es-EC"/>
        </w:rPr>
        <w:t>Referencias y fuentes:</w:t>
      </w:r>
    </w:p>
    <w:p w14:paraId="7CE67808" w14:textId="5B145C95" w:rsidR="00920EAA" w:rsidRPr="00920EAA" w:rsidRDefault="00920EAA" w:rsidP="00920EAA">
      <w:pPr>
        <w:pStyle w:val="ListParagraph"/>
        <w:numPr>
          <w:ilvl w:val="2"/>
          <w:numId w:val="1"/>
        </w:numPr>
        <w:ind w:left="1800"/>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Versión Python</w:t>
      </w:r>
      <w:r>
        <w:rPr>
          <w:rFonts w:asciiTheme="majorBidi" w:eastAsia="Times New Roman" w:hAnsiTheme="majorBidi" w:cstheme="majorBidi"/>
          <w:bCs/>
          <w:sz w:val="28"/>
          <w:szCs w:val="28"/>
          <w:lang w:val="es-EC"/>
        </w:rPr>
        <w:t>: 3.12.4</w:t>
      </w:r>
    </w:p>
    <w:p w14:paraId="5139156E" w14:textId="5790C2C5" w:rsidR="00920EAA" w:rsidRDefault="00920EAA" w:rsidP="00920EAA">
      <w:pPr>
        <w:pStyle w:val="ListParagraph"/>
        <w:numPr>
          <w:ilvl w:val="2"/>
          <w:numId w:val="1"/>
        </w:numPr>
        <w:ind w:left="1800"/>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Librerías</w:t>
      </w:r>
      <w:r>
        <w:rPr>
          <w:rFonts w:asciiTheme="majorBidi" w:eastAsia="Times New Roman" w:hAnsiTheme="majorBidi" w:cstheme="majorBidi"/>
          <w:bCs/>
          <w:sz w:val="28"/>
          <w:szCs w:val="28"/>
          <w:lang w:val="es-EC"/>
        </w:rPr>
        <w:t xml:space="preserve">: </w:t>
      </w:r>
    </w:p>
    <w:p w14:paraId="154C4BB9"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pandas==1.5.3</w:t>
      </w:r>
    </w:p>
    <w:p w14:paraId="2B01B0C8"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numpy==1.23.5</w:t>
      </w:r>
    </w:p>
    <w:p w14:paraId="7AE7A173"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matplotlib==3.6.2</w:t>
      </w:r>
    </w:p>
    <w:p w14:paraId="2329ACD8"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seaborn==0.12.2</w:t>
      </w:r>
    </w:p>
    <w:p w14:paraId="10D89BE2"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scikit-learn==1.1.3</w:t>
      </w:r>
    </w:p>
    <w:p w14:paraId="605B7C12" w14:textId="60E0F688"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jupyter==1.0.0</w:t>
      </w:r>
    </w:p>
    <w:p w14:paraId="1AF3EB9B" w14:textId="62DBD3FB" w:rsidR="00920EAA" w:rsidRPr="00066916" w:rsidRDefault="00920EAA" w:rsidP="00920EAA">
      <w:pPr>
        <w:pStyle w:val="ListParagraph"/>
        <w:ind w:left="2340"/>
        <w:jc w:val="both"/>
        <w:rPr>
          <w:rFonts w:asciiTheme="majorBidi" w:eastAsia="Times New Roman" w:hAnsiTheme="majorBidi" w:cstheme="majorBidi"/>
          <w:bCs/>
          <w:sz w:val="28"/>
          <w:szCs w:val="28"/>
          <w:u w:val="single"/>
          <w:lang w:val="es-EC"/>
        </w:rPr>
      </w:pPr>
    </w:p>
    <w:p w14:paraId="00809F8E" w14:textId="77777777" w:rsidR="001446B8" w:rsidRPr="001446B8" w:rsidRDefault="001446B8" w:rsidP="001446B8">
      <w:pPr>
        <w:ind w:left="360"/>
        <w:jc w:val="both"/>
        <w:rPr>
          <w:rFonts w:asciiTheme="majorBidi" w:eastAsia="Times New Roman" w:hAnsiTheme="majorBidi" w:cstheme="majorBidi"/>
          <w:b/>
          <w:sz w:val="28"/>
          <w:szCs w:val="28"/>
          <w:lang w:val="es-EC"/>
        </w:rPr>
      </w:pPr>
    </w:p>
    <w:sectPr w:rsidR="001446B8" w:rsidRPr="0014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6EB5"/>
    <w:multiLevelType w:val="hybridMultilevel"/>
    <w:tmpl w:val="4B7412F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F14080"/>
    <w:multiLevelType w:val="hybridMultilevel"/>
    <w:tmpl w:val="797C1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8F38EB"/>
    <w:multiLevelType w:val="hybridMultilevel"/>
    <w:tmpl w:val="2864F6C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67A50"/>
    <w:multiLevelType w:val="hybridMultilevel"/>
    <w:tmpl w:val="49E8A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13D5"/>
    <w:multiLevelType w:val="hybridMultilevel"/>
    <w:tmpl w:val="9DD462E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C99340A"/>
    <w:multiLevelType w:val="hybridMultilevel"/>
    <w:tmpl w:val="27DEF0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B94076"/>
    <w:multiLevelType w:val="hybridMultilevel"/>
    <w:tmpl w:val="7346AFC4"/>
    <w:lvl w:ilvl="0" w:tplc="FFFFFFFF">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0F84E13"/>
    <w:multiLevelType w:val="hybridMultilevel"/>
    <w:tmpl w:val="5EBA788C"/>
    <w:lvl w:ilvl="0" w:tplc="B43C04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92B0D"/>
    <w:multiLevelType w:val="hybridMultilevel"/>
    <w:tmpl w:val="9760ACC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E4C32DC"/>
    <w:multiLevelType w:val="hybridMultilevel"/>
    <w:tmpl w:val="4490C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E44C8"/>
    <w:multiLevelType w:val="hybridMultilevel"/>
    <w:tmpl w:val="8452C6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C1540F"/>
    <w:multiLevelType w:val="hybridMultilevel"/>
    <w:tmpl w:val="3080E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C4939"/>
    <w:multiLevelType w:val="hybridMultilevel"/>
    <w:tmpl w:val="3F9E1622"/>
    <w:lvl w:ilvl="0" w:tplc="D2188C5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B7CBD"/>
    <w:multiLevelType w:val="multilevel"/>
    <w:tmpl w:val="73BC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421C4"/>
    <w:multiLevelType w:val="hybridMultilevel"/>
    <w:tmpl w:val="AE1A967C"/>
    <w:lvl w:ilvl="0" w:tplc="D2188C5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91082F"/>
    <w:multiLevelType w:val="hybridMultilevel"/>
    <w:tmpl w:val="99EC8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847916"/>
    <w:multiLevelType w:val="hybridMultilevel"/>
    <w:tmpl w:val="382E9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11B1677"/>
    <w:multiLevelType w:val="hybridMultilevel"/>
    <w:tmpl w:val="08CE0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5A725A"/>
    <w:multiLevelType w:val="hybridMultilevel"/>
    <w:tmpl w:val="7550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11197"/>
    <w:multiLevelType w:val="hybridMultilevel"/>
    <w:tmpl w:val="E5CC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42B9E"/>
    <w:multiLevelType w:val="hybridMultilevel"/>
    <w:tmpl w:val="A07C43D8"/>
    <w:lvl w:ilvl="0" w:tplc="0409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1" w15:restartNumberingAfterBreak="0">
    <w:nsid w:val="6E161C97"/>
    <w:multiLevelType w:val="hybridMultilevel"/>
    <w:tmpl w:val="E12E3B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806BD"/>
    <w:multiLevelType w:val="hybridMultilevel"/>
    <w:tmpl w:val="7CE036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58590918">
    <w:abstractNumId w:val="3"/>
  </w:num>
  <w:num w:numId="2" w16cid:durableId="760178224">
    <w:abstractNumId w:val="19"/>
  </w:num>
  <w:num w:numId="3" w16cid:durableId="1884054141">
    <w:abstractNumId w:val="9"/>
  </w:num>
  <w:num w:numId="4" w16cid:durableId="679968477">
    <w:abstractNumId w:val="10"/>
  </w:num>
  <w:num w:numId="5" w16cid:durableId="1140000750">
    <w:abstractNumId w:val="21"/>
  </w:num>
  <w:num w:numId="6" w16cid:durableId="1387874747">
    <w:abstractNumId w:val="7"/>
  </w:num>
  <w:num w:numId="7" w16cid:durableId="1309549337">
    <w:abstractNumId w:val="18"/>
  </w:num>
  <w:num w:numId="8" w16cid:durableId="651449186">
    <w:abstractNumId w:val="11"/>
  </w:num>
  <w:num w:numId="9" w16cid:durableId="1909801400">
    <w:abstractNumId w:val="17"/>
  </w:num>
  <w:num w:numId="10" w16cid:durableId="1620070115">
    <w:abstractNumId w:val="2"/>
  </w:num>
  <w:num w:numId="11" w16cid:durableId="1117605586">
    <w:abstractNumId w:val="1"/>
  </w:num>
  <w:num w:numId="12" w16cid:durableId="3751081">
    <w:abstractNumId w:val="14"/>
  </w:num>
  <w:num w:numId="13" w16cid:durableId="1900556382">
    <w:abstractNumId w:val="8"/>
  </w:num>
  <w:num w:numId="14" w16cid:durableId="312880549">
    <w:abstractNumId w:val="20"/>
  </w:num>
  <w:num w:numId="15" w16cid:durableId="448664564">
    <w:abstractNumId w:val="5"/>
  </w:num>
  <w:num w:numId="16" w16cid:durableId="2083525561">
    <w:abstractNumId w:val="4"/>
  </w:num>
  <w:num w:numId="17" w16cid:durableId="1480687320">
    <w:abstractNumId w:val="22"/>
  </w:num>
  <w:num w:numId="18" w16cid:durableId="1472791015">
    <w:abstractNumId w:val="0"/>
  </w:num>
  <w:num w:numId="19" w16cid:durableId="2057125625">
    <w:abstractNumId w:val="13"/>
  </w:num>
  <w:num w:numId="20" w16cid:durableId="496463737">
    <w:abstractNumId w:val="6"/>
  </w:num>
  <w:num w:numId="21" w16cid:durableId="284696139">
    <w:abstractNumId w:val="16"/>
  </w:num>
  <w:num w:numId="22" w16cid:durableId="319970547">
    <w:abstractNumId w:val="12"/>
  </w:num>
  <w:num w:numId="23" w16cid:durableId="39942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E7"/>
    <w:rsid w:val="00005EAF"/>
    <w:rsid w:val="00015781"/>
    <w:rsid w:val="0006026D"/>
    <w:rsid w:val="00066916"/>
    <w:rsid w:val="0008177E"/>
    <w:rsid w:val="000C6449"/>
    <w:rsid w:val="000D55F6"/>
    <w:rsid w:val="000F376B"/>
    <w:rsid w:val="00116A77"/>
    <w:rsid w:val="00142A56"/>
    <w:rsid w:val="001446B8"/>
    <w:rsid w:val="00195C19"/>
    <w:rsid w:val="001A08D8"/>
    <w:rsid w:val="001B7712"/>
    <w:rsid w:val="001E4BDB"/>
    <w:rsid w:val="001F5D39"/>
    <w:rsid w:val="002004D1"/>
    <w:rsid w:val="0020499B"/>
    <w:rsid w:val="00211EC6"/>
    <w:rsid w:val="00281AA8"/>
    <w:rsid w:val="002D3F3E"/>
    <w:rsid w:val="002E023F"/>
    <w:rsid w:val="0032008B"/>
    <w:rsid w:val="00324B45"/>
    <w:rsid w:val="0036299E"/>
    <w:rsid w:val="0038795C"/>
    <w:rsid w:val="003B29FF"/>
    <w:rsid w:val="003E0B34"/>
    <w:rsid w:val="00480DD8"/>
    <w:rsid w:val="004D147C"/>
    <w:rsid w:val="00513A2A"/>
    <w:rsid w:val="005E4C66"/>
    <w:rsid w:val="005F0D1D"/>
    <w:rsid w:val="00615EC8"/>
    <w:rsid w:val="00640A51"/>
    <w:rsid w:val="00663BB0"/>
    <w:rsid w:val="00664F06"/>
    <w:rsid w:val="006A0230"/>
    <w:rsid w:val="006C70ED"/>
    <w:rsid w:val="006F5FD6"/>
    <w:rsid w:val="007007C0"/>
    <w:rsid w:val="00715D0F"/>
    <w:rsid w:val="007405F4"/>
    <w:rsid w:val="00786B65"/>
    <w:rsid w:val="0079012B"/>
    <w:rsid w:val="00794EC4"/>
    <w:rsid w:val="007A1E2F"/>
    <w:rsid w:val="00817F3B"/>
    <w:rsid w:val="00847876"/>
    <w:rsid w:val="008578FB"/>
    <w:rsid w:val="0087354F"/>
    <w:rsid w:val="00890E00"/>
    <w:rsid w:val="008C7182"/>
    <w:rsid w:val="008D2546"/>
    <w:rsid w:val="008E3860"/>
    <w:rsid w:val="008E63CD"/>
    <w:rsid w:val="00920EAA"/>
    <w:rsid w:val="0095266E"/>
    <w:rsid w:val="00956530"/>
    <w:rsid w:val="009C0E98"/>
    <w:rsid w:val="009F104A"/>
    <w:rsid w:val="009F15CE"/>
    <w:rsid w:val="00A10162"/>
    <w:rsid w:val="00A220C2"/>
    <w:rsid w:val="00A34E72"/>
    <w:rsid w:val="00A471BB"/>
    <w:rsid w:val="00A551A8"/>
    <w:rsid w:val="00A86D34"/>
    <w:rsid w:val="00A9278E"/>
    <w:rsid w:val="00AD4DE7"/>
    <w:rsid w:val="00AE169D"/>
    <w:rsid w:val="00B013D3"/>
    <w:rsid w:val="00B13A91"/>
    <w:rsid w:val="00B163B1"/>
    <w:rsid w:val="00B5440F"/>
    <w:rsid w:val="00B75DE5"/>
    <w:rsid w:val="00BB5D9D"/>
    <w:rsid w:val="00C214F5"/>
    <w:rsid w:val="00C24B56"/>
    <w:rsid w:val="00CF30B6"/>
    <w:rsid w:val="00D2602B"/>
    <w:rsid w:val="00D3027A"/>
    <w:rsid w:val="00D36785"/>
    <w:rsid w:val="00D53673"/>
    <w:rsid w:val="00DA56CC"/>
    <w:rsid w:val="00DB75C8"/>
    <w:rsid w:val="00DD6211"/>
    <w:rsid w:val="00DF0956"/>
    <w:rsid w:val="00DF73F0"/>
    <w:rsid w:val="00E575E8"/>
    <w:rsid w:val="00E83730"/>
    <w:rsid w:val="00EA4C16"/>
    <w:rsid w:val="00EB1F56"/>
    <w:rsid w:val="00EC297D"/>
    <w:rsid w:val="00EC4A4D"/>
    <w:rsid w:val="00ED1270"/>
    <w:rsid w:val="00EE5157"/>
    <w:rsid w:val="00F36556"/>
    <w:rsid w:val="00F83F82"/>
    <w:rsid w:val="00FA3431"/>
    <w:rsid w:val="00FB4B0B"/>
    <w:rsid w:val="00FC0598"/>
    <w:rsid w:val="00FD658F"/>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977C"/>
  <w15:chartTrackingRefBased/>
  <w15:docId w15:val="{568E9D34-F701-448F-9B68-A9BEE805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DE7"/>
    <w:pPr>
      <w:spacing w:after="0" w:line="276" w:lineRule="auto"/>
    </w:pPr>
    <w:rPr>
      <w:rFonts w:ascii="Arial" w:eastAsia="Arial" w:hAnsi="Arial" w:cs="Arial"/>
      <w:kern w:val="0"/>
      <w:sz w:val="22"/>
      <w:szCs w:val="22"/>
      <w:lang w:val="es-419" w:eastAsia="es-EC"/>
      <w14:ligatures w14:val="none"/>
    </w:rPr>
  </w:style>
  <w:style w:type="paragraph" w:styleId="Heading1">
    <w:name w:val="heading 1"/>
    <w:basedOn w:val="Normal"/>
    <w:next w:val="Normal"/>
    <w:link w:val="Heading1Char"/>
    <w:uiPriority w:val="9"/>
    <w:qFormat/>
    <w:rsid w:val="00AD4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D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D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D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D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DE7"/>
    <w:rPr>
      <w:rFonts w:eastAsiaTheme="majorEastAsia" w:cstheme="majorBidi"/>
      <w:color w:val="272727" w:themeColor="text1" w:themeTint="D8"/>
    </w:rPr>
  </w:style>
  <w:style w:type="paragraph" w:styleId="Title">
    <w:name w:val="Title"/>
    <w:basedOn w:val="Normal"/>
    <w:next w:val="Normal"/>
    <w:link w:val="TitleChar"/>
    <w:uiPriority w:val="10"/>
    <w:qFormat/>
    <w:rsid w:val="00AD4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DE7"/>
    <w:pPr>
      <w:spacing w:before="160"/>
      <w:jc w:val="center"/>
    </w:pPr>
    <w:rPr>
      <w:i/>
      <w:iCs/>
      <w:color w:val="404040" w:themeColor="text1" w:themeTint="BF"/>
    </w:rPr>
  </w:style>
  <w:style w:type="character" w:customStyle="1" w:styleId="QuoteChar">
    <w:name w:val="Quote Char"/>
    <w:basedOn w:val="DefaultParagraphFont"/>
    <w:link w:val="Quote"/>
    <w:uiPriority w:val="29"/>
    <w:rsid w:val="00AD4DE7"/>
    <w:rPr>
      <w:i/>
      <w:iCs/>
      <w:color w:val="404040" w:themeColor="text1" w:themeTint="BF"/>
    </w:rPr>
  </w:style>
  <w:style w:type="paragraph" w:styleId="ListParagraph">
    <w:name w:val="List Paragraph"/>
    <w:basedOn w:val="Normal"/>
    <w:uiPriority w:val="34"/>
    <w:qFormat/>
    <w:rsid w:val="00AD4DE7"/>
    <w:pPr>
      <w:ind w:left="720"/>
      <w:contextualSpacing/>
    </w:pPr>
  </w:style>
  <w:style w:type="character" w:styleId="IntenseEmphasis">
    <w:name w:val="Intense Emphasis"/>
    <w:basedOn w:val="DefaultParagraphFont"/>
    <w:uiPriority w:val="21"/>
    <w:qFormat/>
    <w:rsid w:val="00AD4DE7"/>
    <w:rPr>
      <w:i/>
      <w:iCs/>
      <w:color w:val="0F4761" w:themeColor="accent1" w:themeShade="BF"/>
    </w:rPr>
  </w:style>
  <w:style w:type="paragraph" w:styleId="IntenseQuote">
    <w:name w:val="Intense Quote"/>
    <w:basedOn w:val="Normal"/>
    <w:next w:val="Normal"/>
    <w:link w:val="IntenseQuoteChar"/>
    <w:uiPriority w:val="30"/>
    <w:qFormat/>
    <w:rsid w:val="00AD4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DE7"/>
    <w:rPr>
      <w:i/>
      <w:iCs/>
      <w:color w:val="0F4761" w:themeColor="accent1" w:themeShade="BF"/>
    </w:rPr>
  </w:style>
  <w:style w:type="character" w:styleId="IntenseReference">
    <w:name w:val="Intense Reference"/>
    <w:basedOn w:val="DefaultParagraphFont"/>
    <w:uiPriority w:val="32"/>
    <w:qFormat/>
    <w:rsid w:val="00AD4DE7"/>
    <w:rPr>
      <w:b/>
      <w:bCs/>
      <w:smallCaps/>
      <w:color w:val="0F4761" w:themeColor="accent1" w:themeShade="BF"/>
      <w:spacing w:val="5"/>
    </w:rPr>
  </w:style>
  <w:style w:type="character" w:customStyle="1" w:styleId="normaltextrun">
    <w:name w:val="normaltextrun"/>
    <w:basedOn w:val="DefaultParagraphFont"/>
    <w:rsid w:val="00AD4DE7"/>
  </w:style>
  <w:style w:type="character" w:customStyle="1" w:styleId="eop">
    <w:name w:val="eop"/>
    <w:basedOn w:val="DefaultParagraphFont"/>
    <w:rsid w:val="00AD4DE7"/>
  </w:style>
  <w:style w:type="character" w:styleId="Hyperlink">
    <w:name w:val="Hyperlink"/>
    <w:basedOn w:val="DefaultParagraphFont"/>
    <w:uiPriority w:val="99"/>
    <w:unhideWhenUsed/>
    <w:rsid w:val="00AD4DE7"/>
    <w:rPr>
      <w:color w:val="467886" w:themeColor="hyperlink"/>
      <w:u w:val="single"/>
    </w:rPr>
  </w:style>
  <w:style w:type="character" w:styleId="UnresolvedMention">
    <w:name w:val="Unresolved Mention"/>
    <w:basedOn w:val="DefaultParagraphFont"/>
    <w:uiPriority w:val="99"/>
    <w:semiHidden/>
    <w:unhideWhenUsed/>
    <w:rsid w:val="00AD4DE7"/>
    <w:rPr>
      <w:color w:val="605E5C"/>
      <w:shd w:val="clear" w:color="auto" w:fill="E1DFDD"/>
    </w:rPr>
  </w:style>
  <w:style w:type="paragraph" w:styleId="NormalWeb">
    <w:name w:val="Normal (Web)"/>
    <w:basedOn w:val="Normal"/>
    <w:uiPriority w:val="99"/>
    <w:semiHidden/>
    <w:unhideWhenUsed/>
    <w:rsid w:val="00FE36B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40A51"/>
    <w:rPr>
      <w:color w:val="96607D" w:themeColor="followedHyperlink"/>
      <w:u w:val="single"/>
    </w:rPr>
  </w:style>
  <w:style w:type="table" w:styleId="TableGrid">
    <w:name w:val="Table Grid"/>
    <w:basedOn w:val="TableNormal"/>
    <w:uiPriority w:val="39"/>
    <w:rsid w:val="002D3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5383">
      <w:bodyDiv w:val="1"/>
      <w:marLeft w:val="0"/>
      <w:marRight w:val="0"/>
      <w:marTop w:val="0"/>
      <w:marBottom w:val="0"/>
      <w:divBdr>
        <w:top w:val="none" w:sz="0" w:space="0" w:color="auto"/>
        <w:left w:val="none" w:sz="0" w:space="0" w:color="auto"/>
        <w:bottom w:val="none" w:sz="0" w:space="0" w:color="auto"/>
        <w:right w:val="none" w:sz="0" w:space="0" w:color="auto"/>
      </w:divBdr>
    </w:div>
    <w:div w:id="110588329">
      <w:bodyDiv w:val="1"/>
      <w:marLeft w:val="0"/>
      <w:marRight w:val="0"/>
      <w:marTop w:val="0"/>
      <w:marBottom w:val="0"/>
      <w:divBdr>
        <w:top w:val="none" w:sz="0" w:space="0" w:color="auto"/>
        <w:left w:val="none" w:sz="0" w:space="0" w:color="auto"/>
        <w:bottom w:val="none" w:sz="0" w:space="0" w:color="auto"/>
        <w:right w:val="none" w:sz="0" w:space="0" w:color="auto"/>
      </w:divBdr>
      <w:divsChild>
        <w:div w:id="1378629399">
          <w:marLeft w:val="0"/>
          <w:marRight w:val="0"/>
          <w:marTop w:val="0"/>
          <w:marBottom w:val="0"/>
          <w:divBdr>
            <w:top w:val="none" w:sz="0" w:space="0" w:color="auto"/>
            <w:left w:val="none" w:sz="0" w:space="0" w:color="auto"/>
            <w:bottom w:val="none" w:sz="0" w:space="0" w:color="auto"/>
            <w:right w:val="none" w:sz="0" w:space="0" w:color="auto"/>
          </w:divBdr>
          <w:divsChild>
            <w:div w:id="17079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640">
      <w:bodyDiv w:val="1"/>
      <w:marLeft w:val="0"/>
      <w:marRight w:val="0"/>
      <w:marTop w:val="0"/>
      <w:marBottom w:val="0"/>
      <w:divBdr>
        <w:top w:val="none" w:sz="0" w:space="0" w:color="auto"/>
        <w:left w:val="none" w:sz="0" w:space="0" w:color="auto"/>
        <w:bottom w:val="none" w:sz="0" w:space="0" w:color="auto"/>
        <w:right w:val="none" w:sz="0" w:space="0" w:color="auto"/>
      </w:divBdr>
    </w:div>
    <w:div w:id="341050060">
      <w:bodyDiv w:val="1"/>
      <w:marLeft w:val="0"/>
      <w:marRight w:val="0"/>
      <w:marTop w:val="0"/>
      <w:marBottom w:val="0"/>
      <w:divBdr>
        <w:top w:val="none" w:sz="0" w:space="0" w:color="auto"/>
        <w:left w:val="none" w:sz="0" w:space="0" w:color="auto"/>
        <w:bottom w:val="none" w:sz="0" w:space="0" w:color="auto"/>
        <w:right w:val="none" w:sz="0" w:space="0" w:color="auto"/>
      </w:divBdr>
      <w:divsChild>
        <w:div w:id="1893691964">
          <w:marLeft w:val="0"/>
          <w:marRight w:val="0"/>
          <w:marTop w:val="0"/>
          <w:marBottom w:val="0"/>
          <w:divBdr>
            <w:top w:val="none" w:sz="0" w:space="0" w:color="auto"/>
            <w:left w:val="none" w:sz="0" w:space="0" w:color="auto"/>
            <w:bottom w:val="none" w:sz="0" w:space="0" w:color="auto"/>
            <w:right w:val="none" w:sz="0" w:space="0" w:color="auto"/>
          </w:divBdr>
          <w:divsChild>
            <w:div w:id="822506222">
              <w:marLeft w:val="0"/>
              <w:marRight w:val="0"/>
              <w:marTop w:val="0"/>
              <w:marBottom w:val="0"/>
              <w:divBdr>
                <w:top w:val="none" w:sz="0" w:space="0" w:color="auto"/>
                <w:left w:val="none" w:sz="0" w:space="0" w:color="auto"/>
                <w:bottom w:val="none" w:sz="0" w:space="0" w:color="auto"/>
                <w:right w:val="none" w:sz="0" w:space="0" w:color="auto"/>
              </w:divBdr>
            </w:div>
            <w:div w:id="748766863">
              <w:marLeft w:val="0"/>
              <w:marRight w:val="0"/>
              <w:marTop w:val="0"/>
              <w:marBottom w:val="0"/>
              <w:divBdr>
                <w:top w:val="none" w:sz="0" w:space="0" w:color="auto"/>
                <w:left w:val="none" w:sz="0" w:space="0" w:color="auto"/>
                <w:bottom w:val="none" w:sz="0" w:space="0" w:color="auto"/>
                <w:right w:val="none" w:sz="0" w:space="0" w:color="auto"/>
              </w:divBdr>
            </w:div>
            <w:div w:id="2139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061">
      <w:bodyDiv w:val="1"/>
      <w:marLeft w:val="0"/>
      <w:marRight w:val="0"/>
      <w:marTop w:val="0"/>
      <w:marBottom w:val="0"/>
      <w:divBdr>
        <w:top w:val="none" w:sz="0" w:space="0" w:color="auto"/>
        <w:left w:val="none" w:sz="0" w:space="0" w:color="auto"/>
        <w:bottom w:val="none" w:sz="0" w:space="0" w:color="auto"/>
        <w:right w:val="none" w:sz="0" w:space="0" w:color="auto"/>
      </w:divBdr>
    </w:div>
    <w:div w:id="389033986">
      <w:bodyDiv w:val="1"/>
      <w:marLeft w:val="0"/>
      <w:marRight w:val="0"/>
      <w:marTop w:val="0"/>
      <w:marBottom w:val="0"/>
      <w:divBdr>
        <w:top w:val="none" w:sz="0" w:space="0" w:color="auto"/>
        <w:left w:val="none" w:sz="0" w:space="0" w:color="auto"/>
        <w:bottom w:val="none" w:sz="0" w:space="0" w:color="auto"/>
        <w:right w:val="none" w:sz="0" w:space="0" w:color="auto"/>
      </w:divBdr>
    </w:div>
    <w:div w:id="426998476">
      <w:bodyDiv w:val="1"/>
      <w:marLeft w:val="0"/>
      <w:marRight w:val="0"/>
      <w:marTop w:val="0"/>
      <w:marBottom w:val="0"/>
      <w:divBdr>
        <w:top w:val="none" w:sz="0" w:space="0" w:color="auto"/>
        <w:left w:val="none" w:sz="0" w:space="0" w:color="auto"/>
        <w:bottom w:val="none" w:sz="0" w:space="0" w:color="auto"/>
        <w:right w:val="none" w:sz="0" w:space="0" w:color="auto"/>
      </w:divBdr>
      <w:divsChild>
        <w:div w:id="1008602824">
          <w:marLeft w:val="0"/>
          <w:marRight w:val="0"/>
          <w:marTop w:val="0"/>
          <w:marBottom w:val="0"/>
          <w:divBdr>
            <w:top w:val="none" w:sz="0" w:space="0" w:color="auto"/>
            <w:left w:val="none" w:sz="0" w:space="0" w:color="auto"/>
            <w:bottom w:val="none" w:sz="0" w:space="0" w:color="auto"/>
            <w:right w:val="none" w:sz="0" w:space="0" w:color="auto"/>
          </w:divBdr>
          <w:divsChild>
            <w:div w:id="1218593617">
              <w:marLeft w:val="0"/>
              <w:marRight w:val="0"/>
              <w:marTop w:val="0"/>
              <w:marBottom w:val="0"/>
              <w:divBdr>
                <w:top w:val="none" w:sz="0" w:space="0" w:color="auto"/>
                <w:left w:val="none" w:sz="0" w:space="0" w:color="auto"/>
                <w:bottom w:val="none" w:sz="0" w:space="0" w:color="auto"/>
                <w:right w:val="none" w:sz="0" w:space="0" w:color="auto"/>
              </w:divBdr>
            </w:div>
            <w:div w:id="542181263">
              <w:marLeft w:val="0"/>
              <w:marRight w:val="0"/>
              <w:marTop w:val="0"/>
              <w:marBottom w:val="0"/>
              <w:divBdr>
                <w:top w:val="none" w:sz="0" w:space="0" w:color="auto"/>
                <w:left w:val="none" w:sz="0" w:space="0" w:color="auto"/>
                <w:bottom w:val="none" w:sz="0" w:space="0" w:color="auto"/>
                <w:right w:val="none" w:sz="0" w:space="0" w:color="auto"/>
              </w:divBdr>
            </w:div>
            <w:div w:id="2567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185">
      <w:bodyDiv w:val="1"/>
      <w:marLeft w:val="0"/>
      <w:marRight w:val="0"/>
      <w:marTop w:val="0"/>
      <w:marBottom w:val="0"/>
      <w:divBdr>
        <w:top w:val="none" w:sz="0" w:space="0" w:color="auto"/>
        <w:left w:val="none" w:sz="0" w:space="0" w:color="auto"/>
        <w:bottom w:val="none" w:sz="0" w:space="0" w:color="auto"/>
        <w:right w:val="none" w:sz="0" w:space="0" w:color="auto"/>
      </w:divBdr>
    </w:div>
    <w:div w:id="492765264">
      <w:bodyDiv w:val="1"/>
      <w:marLeft w:val="0"/>
      <w:marRight w:val="0"/>
      <w:marTop w:val="0"/>
      <w:marBottom w:val="0"/>
      <w:divBdr>
        <w:top w:val="none" w:sz="0" w:space="0" w:color="auto"/>
        <w:left w:val="none" w:sz="0" w:space="0" w:color="auto"/>
        <w:bottom w:val="none" w:sz="0" w:space="0" w:color="auto"/>
        <w:right w:val="none" w:sz="0" w:space="0" w:color="auto"/>
      </w:divBdr>
      <w:divsChild>
        <w:div w:id="338436940">
          <w:marLeft w:val="0"/>
          <w:marRight w:val="0"/>
          <w:marTop w:val="0"/>
          <w:marBottom w:val="0"/>
          <w:divBdr>
            <w:top w:val="none" w:sz="0" w:space="0" w:color="auto"/>
            <w:left w:val="none" w:sz="0" w:space="0" w:color="auto"/>
            <w:bottom w:val="none" w:sz="0" w:space="0" w:color="auto"/>
            <w:right w:val="none" w:sz="0" w:space="0" w:color="auto"/>
          </w:divBdr>
          <w:divsChild>
            <w:div w:id="1539780997">
              <w:marLeft w:val="0"/>
              <w:marRight w:val="0"/>
              <w:marTop w:val="0"/>
              <w:marBottom w:val="0"/>
              <w:divBdr>
                <w:top w:val="none" w:sz="0" w:space="0" w:color="auto"/>
                <w:left w:val="none" w:sz="0" w:space="0" w:color="auto"/>
                <w:bottom w:val="none" w:sz="0" w:space="0" w:color="auto"/>
                <w:right w:val="none" w:sz="0" w:space="0" w:color="auto"/>
              </w:divBdr>
            </w:div>
            <w:div w:id="1355695093">
              <w:marLeft w:val="0"/>
              <w:marRight w:val="0"/>
              <w:marTop w:val="0"/>
              <w:marBottom w:val="0"/>
              <w:divBdr>
                <w:top w:val="none" w:sz="0" w:space="0" w:color="auto"/>
                <w:left w:val="none" w:sz="0" w:space="0" w:color="auto"/>
                <w:bottom w:val="none" w:sz="0" w:space="0" w:color="auto"/>
                <w:right w:val="none" w:sz="0" w:space="0" w:color="auto"/>
              </w:divBdr>
            </w:div>
            <w:div w:id="410472962">
              <w:marLeft w:val="0"/>
              <w:marRight w:val="0"/>
              <w:marTop w:val="0"/>
              <w:marBottom w:val="0"/>
              <w:divBdr>
                <w:top w:val="none" w:sz="0" w:space="0" w:color="auto"/>
                <w:left w:val="none" w:sz="0" w:space="0" w:color="auto"/>
                <w:bottom w:val="none" w:sz="0" w:space="0" w:color="auto"/>
                <w:right w:val="none" w:sz="0" w:space="0" w:color="auto"/>
              </w:divBdr>
            </w:div>
            <w:div w:id="1181117961">
              <w:marLeft w:val="0"/>
              <w:marRight w:val="0"/>
              <w:marTop w:val="0"/>
              <w:marBottom w:val="0"/>
              <w:divBdr>
                <w:top w:val="none" w:sz="0" w:space="0" w:color="auto"/>
                <w:left w:val="none" w:sz="0" w:space="0" w:color="auto"/>
                <w:bottom w:val="none" w:sz="0" w:space="0" w:color="auto"/>
                <w:right w:val="none" w:sz="0" w:space="0" w:color="auto"/>
              </w:divBdr>
            </w:div>
            <w:div w:id="1833255992">
              <w:marLeft w:val="0"/>
              <w:marRight w:val="0"/>
              <w:marTop w:val="0"/>
              <w:marBottom w:val="0"/>
              <w:divBdr>
                <w:top w:val="none" w:sz="0" w:space="0" w:color="auto"/>
                <w:left w:val="none" w:sz="0" w:space="0" w:color="auto"/>
                <w:bottom w:val="none" w:sz="0" w:space="0" w:color="auto"/>
                <w:right w:val="none" w:sz="0" w:space="0" w:color="auto"/>
              </w:divBdr>
            </w:div>
            <w:div w:id="8092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278">
      <w:bodyDiv w:val="1"/>
      <w:marLeft w:val="0"/>
      <w:marRight w:val="0"/>
      <w:marTop w:val="0"/>
      <w:marBottom w:val="0"/>
      <w:divBdr>
        <w:top w:val="none" w:sz="0" w:space="0" w:color="auto"/>
        <w:left w:val="none" w:sz="0" w:space="0" w:color="auto"/>
        <w:bottom w:val="none" w:sz="0" w:space="0" w:color="auto"/>
        <w:right w:val="none" w:sz="0" w:space="0" w:color="auto"/>
      </w:divBdr>
      <w:divsChild>
        <w:div w:id="2099210945">
          <w:marLeft w:val="0"/>
          <w:marRight w:val="0"/>
          <w:marTop w:val="0"/>
          <w:marBottom w:val="0"/>
          <w:divBdr>
            <w:top w:val="none" w:sz="0" w:space="0" w:color="auto"/>
            <w:left w:val="none" w:sz="0" w:space="0" w:color="auto"/>
            <w:bottom w:val="none" w:sz="0" w:space="0" w:color="auto"/>
            <w:right w:val="none" w:sz="0" w:space="0" w:color="auto"/>
          </w:divBdr>
          <w:divsChild>
            <w:div w:id="9227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297">
      <w:bodyDiv w:val="1"/>
      <w:marLeft w:val="0"/>
      <w:marRight w:val="0"/>
      <w:marTop w:val="0"/>
      <w:marBottom w:val="0"/>
      <w:divBdr>
        <w:top w:val="none" w:sz="0" w:space="0" w:color="auto"/>
        <w:left w:val="none" w:sz="0" w:space="0" w:color="auto"/>
        <w:bottom w:val="none" w:sz="0" w:space="0" w:color="auto"/>
        <w:right w:val="none" w:sz="0" w:space="0" w:color="auto"/>
      </w:divBdr>
      <w:divsChild>
        <w:div w:id="1429619788">
          <w:marLeft w:val="0"/>
          <w:marRight w:val="0"/>
          <w:marTop w:val="0"/>
          <w:marBottom w:val="0"/>
          <w:divBdr>
            <w:top w:val="none" w:sz="0" w:space="0" w:color="auto"/>
            <w:left w:val="none" w:sz="0" w:space="0" w:color="auto"/>
            <w:bottom w:val="none" w:sz="0" w:space="0" w:color="auto"/>
            <w:right w:val="none" w:sz="0" w:space="0" w:color="auto"/>
          </w:divBdr>
          <w:divsChild>
            <w:div w:id="21050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3359">
      <w:bodyDiv w:val="1"/>
      <w:marLeft w:val="0"/>
      <w:marRight w:val="0"/>
      <w:marTop w:val="0"/>
      <w:marBottom w:val="0"/>
      <w:divBdr>
        <w:top w:val="none" w:sz="0" w:space="0" w:color="auto"/>
        <w:left w:val="none" w:sz="0" w:space="0" w:color="auto"/>
        <w:bottom w:val="none" w:sz="0" w:space="0" w:color="auto"/>
        <w:right w:val="none" w:sz="0" w:space="0" w:color="auto"/>
      </w:divBdr>
    </w:div>
    <w:div w:id="774012593">
      <w:bodyDiv w:val="1"/>
      <w:marLeft w:val="0"/>
      <w:marRight w:val="0"/>
      <w:marTop w:val="0"/>
      <w:marBottom w:val="0"/>
      <w:divBdr>
        <w:top w:val="none" w:sz="0" w:space="0" w:color="auto"/>
        <w:left w:val="none" w:sz="0" w:space="0" w:color="auto"/>
        <w:bottom w:val="none" w:sz="0" w:space="0" w:color="auto"/>
        <w:right w:val="none" w:sz="0" w:space="0" w:color="auto"/>
      </w:divBdr>
    </w:div>
    <w:div w:id="780535096">
      <w:bodyDiv w:val="1"/>
      <w:marLeft w:val="0"/>
      <w:marRight w:val="0"/>
      <w:marTop w:val="0"/>
      <w:marBottom w:val="0"/>
      <w:divBdr>
        <w:top w:val="none" w:sz="0" w:space="0" w:color="auto"/>
        <w:left w:val="none" w:sz="0" w:space="0" w:color="auto"/>
        <w:bottom w:val="none" w:sz="0" w:space="0" w:color="auto"/>
        <w:right w:val="none" w:sz="0" w:space="0" w:color="auto"/>
      </w:divBdr>
    </w:div>
    <w:div w:id="782119296">
      <w:bodyDiv w:val="1"/>
      <w:marLeft w:val="0"/>
      <w:marRight w:val="0"/>
      <w:marTop w:val="0"/>
      <w:marBottom w:val="0"/>
      <w:divBdr>
        <w:top w:val="none" w:sz="0" w:space="0" w:color="auto"/>
        <w:left w:val="none" w:sz="0" w:space="0" w:color="auto"/>
        <w:bottom w:val="none" w:sz="0" w:space="0" w:color="auto"/>
        <w:right w:val="none" w:sz="0" w:space="0" w:color="auto"/>
      </w:divBdr>
      <w:divsChild>
        <w:div w:id="98451618">
          <w:marLeft w:val="0"/>
          <w:marRight w:val="0"/>
          <w:marTop w:val="0"/>
          <w:marBottom w:val="0"/>
          <w:divBdr>
            <w:top w:val="none" w:sz="0" w:space="0" w:color="auto"/>
            <w:left w:val="none" w:sz="0" w:space="0" w:color="auto"/>
            <w:bottom w:val="none" w:sz="0" w:space="0" w:color="auto"/>
            <w:right w:val="none" w:sz="0" w:space="0" w:color="auto"/>
          </w:divBdr>
          <w:divsChild>
            <w:div w:id="1195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700">
      <w:bodyDiv w:val="1"/>
      <w:marLeft w:val="0"/>
      <w:marRight w:val="0"/>
      <w:marTop w:val="0"/>
      <w:marBottom w:val="0"/>
      <w:divBdr>
        <w:top w:val="none" w:sz="0" w:space="0" w:color="auto"/>
        <w:left w:val="none" w:sz="0" w:space="0" w:color="auto"/>
        <w:bottom w:val="none" w:sz="0" w:space="0" w:color="auto"/>
        <w:right w:val="none" w:sz="0" w:space="0" w:color="auto"/>
      </w:divBdr>
      <w:divsChild>
        <w:div w:id="2025091405">
          <w:marLeft w:val="0"/>
          <w:marRight w:val="0"/>
          <w:marTop w:val="0"/>
          <w:marBottom w:val="0"/>
          <w:divBdr>
            <w:top w:val="none" w:sz="0" w:space="0" w:color="auto"/>
            <w:left w:val="none" w:sz="0" w:space="0" w:color="auto"/>
            <w:bottom w:val="none" w:sz="0" w:space="0" w:color="auto"/>
            <w:right w:val="none" w:sz="0" w:space="0" w:color="auto"/>
          </w:divBdr>
          <w:divsChild>
            <w:div w:id="225917379">
              <w:marLeft w:val="0"/>
              <w:marRight w:val="0"/>
              <w:marTop w:val="0"/>
              <w:marBottom w:val="0"/>
              <w:divBdr>
                <w:top w:val="none" w:sz="0" w:space="0" w:color="auto"/>
                <w:left w:val="none" w:sz="0" w:space="0" w:color="auto"/>
                <w:bottom w:val="none" w:sz="0" w:space="0" w:color="auto"/>
                <w:right w:val="none" w:sz="0" w:space="0" w:color="auto"/>
              </w:divBdr>
            </w:div>
            <w:div w:id="60179611">
              <w:marLeft w:val="0"/>
              <w:marRight w:val="0"/>
              <w:marTop w:val="0"/>
              <w:marBottom w:val="0"/>
              <w:divBdr>
                <w:top w:val="none" w:sz="0" w:space="0" w:color="auto"/>
                <w:left w:val="none" w:sz="0" w:space="0" w:color="auto"/>
                <w:bottom w:val="none" w:sz="0" w:space="0" w:color="auto"/>
                <w:right w:val="none" w:sz="0" w:space="0" w:color="auto"/>
              </w:divBdr>
            </w:div>
            <w:div w:id="32773318">
              <w:marLeft w:val="0"/>
              <w:marRight w:val="0"/>
              <w:marTop w:val="0"/>
              <w:marBottom w:val="0"/>
              <w:divBdr>
                <w:top w:val="none" w:sz="0" w:space="0" w:color="auto"/>
                <w:left w:val="none" w:sz="0" w:space="0" w:color="auto"/>
                <w:bottom w:val="none" w:sz="0" w:space="0" w:color="auto"/>
                <w:right w:val="none" w:sz="0" w:space="0" w:color="auto"/>
              </w:divBdr>
            </w:div>
            <w:div w:id="2126583400">
              <w:marLeft w:val="0"/>
              <w:marRight w:val="0"/>
              <w:marTop w:val="0"/>
              <w:marBottom w:val="0"/>
              <w:divBdr>
                <w:top w:val="none" w:sz="0" w:space="0" w:color="auto"/>
                <w:left w:val="none" w:sz="0" w:space="0" w:color="auto"/>
                <w:bottom w:val="none" w:sz="0" w:space="0" w:color="auto"/>
                <w:right w:val="none" w:sz="0" w:space="0" w:color="auto"/>
              </w:divBdr>
            </w:div>
            <w:div w:id="559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264">
      <w:bodyDiv w:val="1"/>
      <w:marLeft w:val="0"/>
      <w:marRight w:val="0"/>
      <w:marTop w:val="0"/>
      <w:marBottom w:val="0"/>
      <w:divBdr>
        <w:top w:val="none" w:sz="0" w:space="0" w:color="auto"/>
        <w:left w:val="none" w:sz="0" w:space="0" w:color="auto"/>
        <w:bottom w:val="none" w:sz="0" w:space="0" w:color="auto"/>
        <w:right w:val="none" w:sz="0" w:space="0" w:color="auto"/>
      </w:divBdr>
    </w:div>
    <w:div w:id="879559956">
      <w:bodyDiv w:val="1"/>
      <w:marLeft w:val="0"/>
      <w:marRight w:val="0"/>
      <w:marTop w:val="0"/>
      <w:marBottom w:val="0"/>
      <w:divBdr>
        <w:top w:val="none" w:sz="0" w:space="0" w:color="auto"/>
        <w:left w:val="none" w:sz="0" w:space="0" w:color="auto"/>
        <w:bottom w:val="none" w:sz="0" w:space="0" w:color="auto"/>
        <w:right w:val="none" w:sz="0" w:space="0" w:color="auto"/>
      </w:divBdr>
    </w:div>
    <w:div w:id="918949514">
      <w:bodyDiv w:val="1"/>
      <w:marLeft w:val="0"/>
      <w:marRight w:val="0"/>
      <w:marTop w:val="0"/>
      <w:marBottom w:val="0"/>
      <w:divBdr>
        <w:top w:val="none" w:sz="0" w:space="0" w:color="auto"/>
        <w:left w:val="none" w:sz="0" w:space="0" w:color="auto"/>
        <w:bottom w:val="none" w:sz="0" w:space="0" w:color="auto"/>
        <w:right w:val="none" w:sz="0" w:space="0" w:color="auto"/>
      </w:divBdr>
      <w:divsChild>
        <w:div w:id="1208494461">
          <w:marLeft w:val="0"/>
          <w:marRight w:val="0"/>
          <w:marTop w:val="0"/>
          <w:marBottom w:val="0"/>
          <w:divBdr>
            <w:top w:val="none" w:sz="0" w:space="0" w:color="auto"/>
            <w:left w:val="none" w:sz="0" w:space="0" w:color="auto"/>
            <w:bottom w:val="none" w:sz="0" w:space="0" w:color="auto"/>
            <w:right w:val="none" w:sz="0" w:space="0" w:color="auto"/>
          </w:divBdr>
          <w:divsChild>
            <w:div w:id="385105568">
              <w:marLeft w:val="0"/>
              <w:marRight w:val="0"/>
              <w:marTop w:val="0"/>
              <w:marBottom w:val="0"/>
              <w:divBdr>
                <w:top w:val="none" w:sz="0" w:space="0" w:color="auto"/>
                <w:left w:val="none" w:sz="0" w:space="0" w:color="auto"/>
                <w:bottom w:val="none" w:sz="0" w:space="0" w:color="auto"/>
                <w:right w:val="none" w:sz="0" w:space="0" w:color="auto"/>
              </w:divBdr>
            </w:div>
            <w:div w:id="261188428">
              <w:marLeft w:val="0"/>
              <w:marRight w:val="0"/>
              <w:marTop w:val="0"/>
              <w:marBottom w:val="0"/>
              <w:divBdr>
                <w:top w:val="none" w:sz="0" w:space="0" w:color="auto"/>
                <w:left w:val="none" w:sz="0" w:space="0" w:color="auto"/>
                <w:bottom w:val="none" w:sz="0" w:space="0" w:color="auto"/>
                <w:right w:val="none" w:sz="0" w:space="0" w:color="auto"/>
              </w:divBdr>
            </w:div>
            <w:div w:id="17100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3036">
      <w:bodyDiv w:val="1"/>
      <w:marLeft w:val="0"/>
      <w:marRight w:val="0"/>
      <w:marTop w:val="0"/>
      <w:marBottom w:val="0"/>
      <w:divBdr>
        <w:top w:val="none" w:sz="0" w:space="0" w:color="auto"/>
        <w:left w:val="none" w:sz="0" w:space="0" w:color="auto"/>
        <w:bottom w:val="none" w:sz="0" w:space="0" w:color="auto"/>
        <w:right w:val="none" w:sz="0" w:space="0" w:color="auto"/>
      </w:divBdr>
    </w:div>
    <w:div w:id="1015349544">
      <w:bodyDiv w:val="1"/>
      <w:marLeft w:val="0"/>
      <w:marRight w:val="0"/>
      <w:marTop w:val="0"/>
      <w:marBottom w:val="0"/>
      <w:divBdr>
        <w:top w:val="none" w:sz="0" w:space="0" w:color="auto"/>
        <w:left w:val="none" w:sz="0" w:space="0" w:color="auto"/>
        <w:bottom w:val="none" w:sz="0" w:space="0" w:color="auto"/>
        <w:right w:val="none" w:sz="0" w:space="0" w:color="auto"/>
      </w:divBdr>
      <w:divsChild>
        <w:div w:id="1717194315">
          <w:marLeft w:val="0"/>
          <w:marRight w:val="0"/>
          <w:marTop w:val="0"/>
          <w:marBottom w:val="0"/>
          <w:divBdr>
            <w:top w:val="none" w:sz="0" w:space="0" w:color="auto"/>
            <w:left w:val="none" w:sz="0" w:space="0" w:color="auto"/>
            <w:bottom w:val="none" w:sz="0" w:space="0" w:color="auto"/>
            <w:right w:val="none" w:sz="0" w:space="0" w:color="auto"/>
          </w:divBdr>
          <w:divsChild>
            <w:div w:id="1550846972">
              <w:marLeft w:val="0"/>
              <w:marRight w:val="0"/>
              <w:marTop w:val="0"/>
              <w:marBottom w:val="0"/>
              <w:divBdr>
                <w:top w:val="none" w:sz="0" w:space="0" w:color="auto"/>
                <w:left w:val="none" w:sz="0" w:space="0" w:color="auto"/>
                <w:bottom w:val="none" w:sz="0" w:space="0" w:color="auto"/>
                <w:right w:val="none" w:sz="0" w:space="0" w:color="auto"/>
              </w:divBdr>
            </w:div>
            <w:div w:id="1367415676">
              <w:marLeft w:val="0"/>
              <w:marRight w:val="0"/>
              <w:marTop w:val="0"/>
              <w:marBottom w:val="0"/>
              <w:divBdr>
                <w:top w:val="none" w:sz="0" w:space="0" w:color="auto"/>
                <w:left w:val="none" w:sz="0" w:space="0" w:color="auto"/>
                <w:bottom w:val="none" w:sz="0" w:space="0" w:color="auto"/>
                <w:right w:val="none" w:sz="0" w:space="0" w:color="auto"/>
              </w:divBdr>
            </w:div>
            <w:div w:id="1877621409">
              <w:marLeft w:val="0"/>
              <w:marRight w:val="0"/>
              <w:marTop w:val="0"/>
              <w:marBottom w:val="0"/>
              <w:divBdr>
                <w:top w:val="none" w:sz="0" w:space="0" w:color="auto"/>
                <w:left w:val="none" w:sz="0" w:space="0" w:color="auto"/>
                <w:bottom w:val="none" w:sz="0" w:space="0" w:color="auto"/>
                <w:right w:val="none" w:sz="0" w:space="0" w:color="auto"/>
              </w:divBdr>
            </w:div>
            <w:div w:id="1140994895">
              <w:marLeft w:val="0"/>
              <w:marRight w:val="0"/>
              <w:marTop w:val="0"/>
              <w:marBottom w:val="0"/>
              <w:divBdr>
                <w:top w:val="none" w:sz="0" w:space="0" w:color="auto"/>
                <w:left w:val="none" w:sz="0" w:space="0" w:color="auto"/>
                <w:bottom w:val="none" w:sz="0" w:space="0" w:color="auto"/>
                <w:right w:val="none" w:sz="0" w:space="0" w:color="auto"/>
              </w:divBdr>
            </w:div>
            <w:div w:id="1692951219">
              <w:marLeft w:val="0"/>
              <w:marRight w:val="0"/>
              <w:marTop w:val="0"/>
              <w:marBottom w:val="0"/>
              <w:divBdr>
                <w:top w:val="none" w:sz="0" w:space="0" w:color="auto"/>
                <w:left w:val="none" w:sz="0" w:space="0" w:color="auto"/>
                <w:bottom w:val="none" w:sz="0" w:space="0" w:color="auto"/>
                <w:right w:val="none" w:sz="0" w:space="0" w:color="auto"/>
              </w:divBdr>
            </w:div>
            <w:div w:id="2146505379">
              <w:marLeft w:val="0"/>
              <w:marRight w:val="0"/>
              <w:marTop w:val="0"/>
              <w:marBottom w:val="0"/>
              <w:divBdr>
                <w:top w:val="none" w:sz="0" w:space="0" w:color="auto"/>
                <w:left w:val="none" w:sz="0" w:space="0" w:color="auto"/>
                <w:bottom w:val="none" w:sz="0" w:space="0" w:color="auto"/>
                <w:right w:val="none" w:sz="0" w:space="0" w:color="auto"/>
              </w:divBdr>
            </w:div>
            <w:div w:id="2058122940">
              <w:marLeft w:val="0"/>
              <w:marRight w:val="0"/>
              <w:marTop w:val="0"/>
              <w:marBottom w:val="0"/>
              <w:divBdr>
                <w:top w:val="none" w:sz="0" w:space="0" w:color="auto"/>
                <w:left w:val="none" w:sz="0" w:space="0" w:color="auto"/>
                <w:bottom w:val="none" w:sz="0" w:space="0" w:color="auto"/>
                <w:right w:val="none" w:sz="0" w:space="0" w:color="auto"/>
              </w:divBdr>
            </w:div>
            <w:div w:id="691691955">
              <w:marLeft w:val="0"/>
              <w:marRight w:val="0"/>
              <w:marTop w:val="0"/>
              <w:marBottom w:val="0"/>
              <w:divBdr>
                <w:top w:val="none" w:sz="0" w:space="0" w:color="auto"/>
                <w:left w:val="none" w:sz="0" w:space="0" w:color="auto"/>
                <w:bottom w:val="none" w:sz="0" w:space="0" w:color="auto"/>
                <w:right w:val="none" w:sz="0" w:space="0" w:color="auto"/>
              </w:divBdr>
            </w:div>
            <w:div w:id="1053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8940">
      <w:bodyDiv w:val="1"/>
      <w:marLeft w:val="0"/>
      <w:marRight w:val="0"/>
      <w:marTop w:val="0"/>
      <w:marBottom w:val="0"/>
      <w:divBdr>
        <w:top w:val="none" w:sz="0" w:space="0" w:color="auto"/>
        <w:left w:val="none" w:sz="0" w:space="0" w:color="auto"/>
        <w:bottom w:val="none" w:sz="0" w:space="0" w:color="auto"/>
        <w:right w:val="none" w:sz="0" w:space="0" w:color="auto"/>
      </w:divBdr>
    </w:div>
    <w:div w:id="1073044387">
      <w:bodyDiv w:val="1"/>
      <w:marLeft w:val="0"/>
      <w:marRight w:val="0"/>
      <w:marTop w:val="0"/>
      <w:marBottom w:val="0"/>
      <w:divBdr>
        <w:top w:val="none" w:sz="0" w:space="0" w:color="auto"/>
        <w:left w:val="none" w:sz="0" w:space="0" w:color="auto"/>
        <w:bottom w:val="none" w:sz="0" w:space="0" w:color="auto"/>
        <w:right w:val="none" w:sz="0" w:space="0" w:color="auto"/>
      </w:divBdr>
    </w:div>
    <w:div w:id="1088387195">
      <w:bodyDiv w:val="1"/>
      <w:marLeft w:val="0"/>
      <w:marRight w:val="0"/>
      <w:marTop w:val="0"/>
      <w:marBottom w:val="0"/>
      <w:divBdr>
        <w:top w:val="none" w:sz="0" w:space="0" w:color="auto"/>
        <w:left w:val="none" w:sz="0" w:space="0" w:color="auto"/>
        <w:bottom w:val="none" w:sz="0" w:space="0" w:color="auto"/>
        <w:right w:val="none" w:sz="0" w:space="0" w:color="auto"/>
      </w:divBdr>
    </w:div>
    <w:div w:id="1090663123">
      <w:bodyDiv w:val="1"/>
      <w:marLeft w:val="0"/>
      <w:marRight w:val="0"/>
      <w:marTop w:val="0"/>
      <w:marBottom w:val="0"/>
      <w:divBdr>
        <w:top w:val="none" w:sz="0" w:space="0" w:color="auto"/>
        <w:left w:val="none" w:sz="0" w:space="0" w:color="auto"/>
        <w:bottom w:val="none" w:sz="0" w:space="0" w:color="auto"/>
        <w:right w:val="none" w:sz="0" w:space="0" w:color="auto"/>
      </w:divBdr>
      <w:divsChild>
        <w:div w:id="1593271041">
          <w:marLeft w:val="0"/>
          <w:marRight w:val="0"/>
          <w:marTop w:val="0"/>
          <w:marBottom w:val="0"/>
          <w:divBdr>
            <w:top w:val="none" w:sz="0" w:space="0" w:color="auto"/>
            <w:left w:val="none" w:sz="0" w:space="0" w:color="auto"/>
            <w:bottom w:val="none" w:sz="0" w:space="0" w:color="auto"/>
            <w:right w:val="none" w:sz="0" w:space="0" w:color="auto"/>
          </w:divBdr>
          <w:divsChild>
            <w:div w:id="96952107">
              <w:marLeft w:val="0"/>
              <w:marRight w:val="0"/>
              <w:marTop w:val="0"/>
              <w:marBottom w:val="0"/>
              <w:divBdr>
                <w:top w:val="none" w:sz="0" w:space="0" w:color="auto"/>
                <w:left w:val="none" w:sz="0" w:space="0" w:color="auto"/>
                <w:bottom w:val="none" w:sz="0" w:space="0" w:color="auto"/>
                <w:right w:val="none" w:sz="0" w:space="0" w:color="auto"/>
              </w:divBdr>
            </w:div>
            <w:div w:id="199242964">
              <w:marLeft w:val="0"/>
              <w:marRight w:val="0"/>
              <w:marTop w:val="0"/>
              <w:marBottom w:val="0"/>
              <w:divBdr>
                <w:top w:val="none" w:sz="0" w:space="0" w:color="auto"/>
                <w:left w:val="none" w:sz="0" w:space="0" w:color="auto"/>
                <w:bottom w:val="none" w:sz="0" w:space="0" w:color="auto"/>
                <w:right w:val="none" w:sz="0" w:space="0" w:color="auto"/>
              </w:divBdr>
            </w:div>
            <w:div w:id="808786545">
              <w:marLeft w:val="0"/>
              <w:marRight w:val="0"/>
              <w:marTop w:val="0"/>
              <w:marBottom w:val="0"/>
              <w:divBdr>
                <w:top w:val="none" w:sz="0" w:space="0" w:color="auto"/>
                <w:left w:val="none" w:sz="0" w:space="0" w:color="auto"/>
                <w:bottom w:val="none" w:sz="0" w:space="0" w:color="auto"/>
                <w:right w:val="none" w:sz="0" w:space="0" w:color="auto"/>
              </w:divBdr>
            </w:div>
            <w:div w:id="1819573457">
              <w:marLeft w:val="0"/>
              <w:marRight w:val="0"/>
              <w:marTop w:val="0"/>
              <w:marBottom w:val="0"/>
              <w:divBdr>
                <w:top w:val="none" w:sz="0" w:space="0" w:color="auto"/>
                <w:left w:val="none" w:sz="0" w:space="0" w:color="auto"/>
                <w:bottom w:val="none" w:sz="0" w:space="0" w:color="auto"/>
                <w:right w:val="none" w:sz="0" w:space="0" w:color="auto"/>
              </w:divBdr>
            </w:div>
            <w:div w:id="2050567308">
              <w:marLeft w:val="0"/>
              <w:marRight w:val="0"/>
              <w:marTop w:val="0"/>
              <w:marBottom w:val="0"/>
              <w:divBdr>
                <w:top w:val="none" w:sz="0" w:space="0" w:color="auto"/>
                <w:left w:val="none" w:sz="0" w:space="0" w:color="auto"/>
                <w:bottom w:val="none" w:sz="0" w:space="0" w:color="auto"/>
                <w:right w:val="none" w:sz="0" w:space="0" w:color="auto"/>
              </w:divBdr>
            </w:div>
            <w:div w:id="20589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306">
      <w:bodyDiv w:val="1"/>
      <w:marLeft w:val="0"/>
      <w:marRight w:val="0"/>
      <w:marTop w:val="0"/>
      <w:marBottom w:val="0"/>
      <w:divBdr>
        <w:top w:val="none" w:sz="0" w:space="0" w:color="auto"/>
        <w:left w:val="none" w:sz="0" w:space="0" w:color="auto"/>
        <w:bottom w:val="none" w:sz="0" w:space="0" w:color="auto"/>
        <w:right w:val="none" w:sz="0" w:space="0" w:color="auto"/>
      </w:divBdr>
    </w:div>
    <w:div w:id="1099831452">
      <w:bodyDiv w:val="1"/>
      <w:marLeft w:val="0"/>
      <w:marRight w:val="0"/>
      <w:marTop w:val="0"/>
      <w:marBottom w:val="0"/>
      <w:divBdr>
        <w:top w:val="none" w:sz="0" w:space="0" w:color="auto"/>
        <w:left w:val="none" w:sz="0" w:space="0" w:color="auto"/>
        <w:bottom w:val="none" w:sz="0" w:space="0" w:color="auto"/>
        <w:right w:val="none" w:sz="0" w:space="0" w:color="auto"/>
      </w:divBdr>
    </w:div>
    <w:div w:id="1117142481">
      <w:bodyDiv w:val="1"/>
      <w:marLeft w:val="0"/>
      <w:marRight w:val="0"/>
      <w:marTop w:val="0"/>
      <w:marBottom w:val="0"/>
      <w:divBdr>
        <w:top w:val="none" w:sz="0" w:space="0" w:color="auto"/>
        <w:left w:val="none" w:sz="0" w:space="0" w:color="auto"/>
        <w:bottom w:val="none" w:sz="0" w:space="0" w:color="auto"/>
        <w:right w:val="none" w:sz="0" w:space="0" w:color="auto"/>
      </w:divBdr>
    </w:div>
    <w:div w:id="1118329036">
      <w:bodyDiv w:val="1"/>
      <w:marLeft w:val="0"/>
      <w:marRight w:val="0"/>
      <w:marTop w:val="0"/>
      <w:marBottom w:val="0"/>
      <w:divBdr>
        <w:top w:val="none" w:sz="0" w:space="0" w:color="auto"/>
        <w:left w:val="none" w:sz="0" w:space="0" w:color="auto"/>
        <w:bottom w:val="none" w:sz="0" w:space="0" w:color="auto"/>
        <w:right w:val="none" w:sz="0" w:space="0" w:color="auto"/>
      </w:divBdr>
      <w:divsChild>
        <w:div w:id="2138716746">
          <w:marLeft w:val="0"/>
          <w:marRight w:val="0"/>
          <w:marTop w:val="0"/>
          <w:marBottom w:val="0"/>
          <w:divBdr>
            <w:top w:val="none" w:sz="0" w:space="0" w:color="auto"/>
            <w:left w:val="none" w:sz="0" w:space="0" w:color="auto"/>
            <w:bottom w:val="none" w:sz="0" w:space="0" w:color="auto"/>
            <w:right w:val="none" w:sz="0" w:space="0" w:color="auto"/>
          </w:divBdr>
          <w:divsChild>
            <w:div w:id="558901161">
              <w:marLeft w:val="0"/>
              <w:marRight w:val="0"/>
              <w:marTop w:val="0"/>
              <w:marBottom w:val="0"/>
              <w:divBdr>
                <w:top w:val="none" w:sz="0" w:space="0" w:color="auto"/>
                <w:left w:val="none" w:sz="0" w:space="0" w:color="auto"/>
                <w:bottom w:val="none" w:sz="0" w:space="0" w:color="auto"/>
                <w:right w:val="none" w:sz="0" w:space="0" w:color="auto"/>
              </w:divBdr>
            </w:div>
            <w:div w:id="550657714">
              <w:marLeft w:val="0"/>
              <w:marRight w:val="0"/>
              <w:marTop w:val="0"/>
              <w:marBottom w:val="0"/>
              <w:divBdr>
                <w:top w:val="none" w:sz="0" w:space="0" w:color="auto"/>
                <w:left w:val="none" w:sz="0" w:space="0" w:color="auto"/>
                <w:bottom w:val="none" w:sz="0" w:space="0" w:color="auto"/>
                <w:right w:val="none" w:sz="0" w:space="0" w:color="auto"/>
              </w:divBdr>
            </w:div>
            <w:div w:id="1829785932">
              <w:marLeft w:val="0"/>
              <w:marRight w:val="0"/>
              <w:marTop w:val="0"/>
              <w:marBottom w:val="0"/>
              <w:divBdr>
                <w:top w:val="none" w:sz="0" w:space="0" w:color="auto"/>
                <w:left w:val="none" w:sz="0" w:space="0" w:color="auto"/>
                <w:bottom w:val="none" w:sz="0" w:space="0" w:color="auto"/>
                <w:right w:val="none" w:sz="0" w:space="0" w:color="auto"/>
              </w:divBdr>
            </w:div>
            <w:div w:id="1877038019">
              <w:marLeft w:val="0"/>
              <w:marRight w:val="0"/>
              <w:marTop w:val="0"/>
              <w:marBottom w:val="0"/>
              <w:divBdr>
                <w:top w:val="none" w:sz="0" w:space="0" w:color="auto"/>
                <w:left w:val="none" w:sz="0" w:space="0" w:color="auto"/>
                <w:bottom w:val="none" w:sz="0" w:space="0" w:color="auto"/>
                <w:right w:val="none" w:sz="0" w:space="0" w:color="auto"/>
              </w:divBdr>
            </w:div>
            <w:div w:id="2042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687">
      <w:bodyDiv w:val="1"/>
      <w:marLeft w:val="0"/>
      <w:marRight w:val="0"/>
      <w:marTop w:val="0"/>
      <w:marBottom w:val="0"/>
      <w:divBdr>
        <w:top w:val="none" w:sz="0" w:space="0" w:color="auto"/>
        <w:left w:val="none" w:sz="0" w:space="0" w:color="auto"/>
        <w:bottom w:val="none" w:sz="0" w:space="0" w:color="auto"/>
        <w:right w:val="none" w:sz="0" w:space="0" w:color="auto"/>
      </w:divBdr>
      <w:divsChild>
        <w:div w:id="34547556">
          <w:marLeft w:val="0"/>
          <w:marRight w:val="0"/>
          <w:marTop w:val="0"/>
          <w:marBottom w:val="0"/>
          <w:divBdr>
            <w:top w:val="none" w:sz="0" w:space="0" w:color="auto"/>
            <w:left w:val="none" w:sz="0" w:space="0" w:color="auto"/>
            <w:bottom w:val="none" w:sz="0" w:space="0" w:color="auto"/>
            <w:right w:val="none" w:sz="0" w:space="0" w:color="auto"/>
          </w:divBdr>
          <w:divsChild>
            <w:div w:id="993339086">
              <w:marLeft w:val="0"/>
              <w:marRight w:val="0"/>
              <w:marTop w:val="0"/>
              <w:marBottom w:val="0"/>
              <w:divBdr>
                <w:top w:val="none" w:sz="0" w:space="0" w:color="auto"/>
                <w:left w:val="none" w:sz="0" w:space="0" w:color="auto"/>
                <w:bottom w:val="none" w:sz="0" w:space="0" w:color="auto"/>
                <w:right w:val="none" w:sz="0" w:space="0" w:color="auto"/>
              </w:divBdr>
            </w:div>
            <w:div w:id="1318529530">
              <w:marLeft w:val="0"/>
              <w:marRight w:val="0"/>
              <w:marTop w:val="0"/>
              <w:marBottom w:val="0"/>
              <w:divBdr>
                <w:top w:val="none" w:sz="0" w:space="0" w:color="auto"/>
                <w:left w:val="none" w:sz="0" w:space="0" w:color="auto"/>
                <w:bottom w:val="none" w:sz="0" w:space="0" w:color="auto"/>
                <w:right w:val="none" w:sz="0" w:space="0" w:color="auto"/>
              </w:divBdr>
            </w:div>
            <w:div w:id="1574076191">
              <w:marLeft w:val="0"/>
              <w:marRight w:val="0"/>
              <w:marTop w:val="0"/>
              <w:marBottom w:val="0"/>
              <w:divBdr>
                <w:top w:val="none" w:sz="0" w:space="0" w:color="auto"/>
                <w:left w:val="none" w:sz="0" w:space="0" w:color="auto"/>
                <w:bottom w:val="none" w:sz="0" w:space="0" w:color="auto"/>
                <w:right w:val="none" w:sz="0" w:space="0" w:color="auto"/>
              </w:divBdr>
            </w:div>
            <w:div w:id="1814757472">
              <w:marLeft w:val="0"/>
              <w:marRight w:val="0"/>
              <w:marTop w:val="0"/>
              <w:marBottom w:val="0"/>
              <w:divBdr>
                <w:top w:val="none" w:sz="0" w:space="0" w:color="auto"/>
                <w:left w:val="none" w:sz="0" w:space="0" w:color="auto"/>
                <w:bottom w:val="none" w:sz="0" w:space="0" w:color="auto"/>
                <w:right w:val="none" w:sz="0" w:space="0" w:color="auto"/>
              </w:divBdr>
            </w:div>
            <w:div w:id="1727140238">
              <w:marLeft w:val="0"/>
              <w:marRight w:val="0"/>
              <w:marTop w:val="0"/>
              <w:marBottom w:val="0"/>
              <w:divBdr>
                <w:top w:val="none" w:sz="0" w:space="0" w:color="auto"/>
                <w:left w:val="none" w:sz="0" w:space="0" w:color="auto"/>
                <w:bottom w:val="none" w:sz="0" w:space="0" w:color="auto"/>
                <w:right w:val="none" w:sz="0" w:space="0" w:color="auto"/>
              </w:divBdr>
            </w:div>
            <w:div w:id="2086143873">
              <w:marLeft w:val="0"/>
              <w:marRight w:val="0"/>
              <w:marTop w:val="0"/>
              <w:marBottom w:val="0"/>
              <w:divBdr>
                <w:top w:val="none" w:sz="0" w:space="0" w:color="auto"/>
                <w:left w:val="none" w:sz="0" w:space="0" w:color="auto"/>
                <w:bottom w:val="none" w:sz="0" w:space="0" w:color="auto"/>
                <w:right w:val="none" w:sz="0" w:space="0" w:color="auto"/>
              </w:divBdr>
            </w:div>
            <w:div w:id="1658192127">
              <w:marLeft w:val="0"/>
              <w:marRight w:val="0"/>
              <w:marTop w:val="0"/>
              <w:marBottom w:val="0"/>
              <w:divBdr>
                <w:top w:val="none" w:sz="0" w:space="0" w:color="auto"/>
                <w:left w:val="none" w:sz="0" w:space="0" w:color="auto"/>
                <w:bottom w:val="none" w:sz="0" w:space="0" w:color="auto"/>
                <w:right w:val="none" w:sz="0" w:space="0" w:color="auto"/>
              </w:divBdr>
            </w:div>
            <w:div w:id="745879016">
              <w:marLeft w:val="0"/>
              <w:marRight w:val="0"/>
              <w:marTop w:val="0"/>
              <w:marBottom w:val="0"/>
              <w:divBdr>
                <w:top w:val="none" w:sz="0" w:space="0" w:color="auto"/>
                <w:left w:val="none" w:sz="0" w:space="0" w:color="auto"/>
                <w:bottom w:val="none" w:sz="0" w:space="0" w:color="auto"/>
                <w:right w:val="none" w:sz="0" w:space="0" w:color="auto"/>
              </w:divBdr>
            </w:div>
            <w:div w:id="425728671">
              <w:marLeft w:val="0"/>
              <w:marRight w:val="0"/>
              <w:marTop w:val="0"/>
              <w:marBottom w:val="0"/>
              <w:divBdr>
                <w:top w:val="none" w:sz="0" w:space="0" w:color="auto"/>
                <w:left w:val="none" w:sz="0" w:space="0" w:color="auto"/>
                <w:bottom w:val="none" w:sz="0" w:space="0" w:color="auto"/>
                <w:right w:val="none" w:sz="0" w:space="0" w:color="auto"/>
              </w:divBdr>
            </w:div>
            <w:div w:id="1673751858">
              <w:marLeft w:val="0"/>
              <w:marRight w:val="0"/>
              <w:marTop w:val="0"/>
              <w:marBottom w:val="0"/>
              <w:divBdr>
                <w:top w:val="none" w:sz="0" w:space="0" w:color="auto"/>
                <w:left w:val="none" w:sz="0" w:space="0" w:color="auto"/>
                <w:bottom w:val="none" w:sz="0" w:space="0" w:color="auto"/>
                <w:right w:val="none" w:sz="0" w:space="0" w:color="auto"/>
              </w:divBdr>
            </w:div>
            <w:div w:id="12883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057">
      <w:bodyDiv w:val="1"/>
      <w:marLeft w:val="0"/>
      <w:marRight w:val="0"/>
      <w:marTop w:val="0"/>
      <w:marBottom w:val="0"/>
      <w:divBdr>
        <w:top w:val="none" w:sz="0" w:space="0" w:color="auto"/>
        <w:left w:val="none" w:sz="0" w:space="0" w:color="auto"/>
        <w:bottom w:val="none" w:sz="0" w:space="0" w:color="auto"/>
        <w:right w:val="none" w:sz="0" w:space="0" w:color="auto"/>
      </w:divBdr>
    </w:div>
    <w:div w:id="1208756451">
      <w:bodyDiv w:val="1"/>
      <w:marLeft w:val="0"/>
      <w:marRight w:val="0"/>
      <w:marTop w:val="0"/>
      <w:marBottom w:val="0"/>
      <w:divBdr>
        <w:top w:val="none" w:sz="0" w:space="0" w:color="auto"/>
        <w:left w:val="none" w:sz="0" w:space="0" w:color="auto"/>
        <w:bottom w:val="none" w:sz="0" w:space="0" w:color="auto"/>
        <w:right w:val="none" w:sz="0" w:space="0" w:color="auto"/>
      </w:divBdr>
    </w:div>
    <w:div w:id="1214148919">
      <w:bodyDiv w:val="1"/>
      <w:marLeft w:val="0"/>
      <w:marRight w:val="0"/>
      <w:marTop w:val="0"/>
      <w:marBottom w:val="0"/>
      <w:divBdr>
        <w:top w:val="none" w:sz="0" w:space="0" w:color="auto"/>
        <w:left w:val="none" w:sz="0" w:space="0" w:color="auto"/>
        <w:bottom w:val="none" w:sz="0" w:space="0" w:color="auto"/>
        <w:right w:val="none" w:sz="0" w:space="0" w:color="auto"/>
      </w:divBdr>
    </w:div>
    <w:div w:id="1239824555">
      <w:bodyDiv w:val="1"/>
      <w:marLeft w:val="0"/>
      <w:marRight w:val="0"/>
      <w:marTop w:val="0"/>
      <w:marBottom w:val="0"/>
      <w:divBdr>
        <w:top w:val="none" w:sz="0" w:space="0" w:color="auto"/>
        <w:left w:val="none" w:sz="0" w:space="0" w:color="auto"/>
        <w:bottom w:val="none" w:sz="0" w:space="0" w:color="auto"/>
        <w:right w:val="none" w:sz="0" w:space="0" w:color="auto"/>
      </w:divBdr>
      <w:divsChild>
        <w:div w:id="1036352199">
          <w:marLeft w:val="0"/>
          <w:marRight w:val="0"/>
          <w:marTop w:val="0"/>
          <w:marBottom w:val="0"/>
          <w:divBdr>
            <w:top w:val="none" w:sz="0" w:space="0" w:color="auto"/>
            <w:left w:val="none" w:sz="0" w:space="0" w:color="auto"/>
            <w:bottom w:val="none" w:sz="0" w:space="0" w:color="auto"/>
            <w:right w:val="none" w:sz="0" w:space="0" w:color="auto"/>
          </w:divBdr>
          <w:divsChild>
            <w:div w:id="1430351072">
              <w:marLeft w:val="0"/>
              <w:marRight w:val="0"/>
              <w:marTop w:val="0"/>
              <w:marBottom w:val="0"/>
              <w:divBdr>
                <w:top w:val="none" w:sz="0" w:space="0" w:color="auto"/>
                <w:left w:val="none" w:sz="0" w:space="0" w:color="auto"/>
                <w:bottom w:val="none" w:sz="0" w:space="0" w:color="auto"/>
                <w:right w:val="none" w:sz="0" w:space="0" w:color="auto"/>
              </w:divBdr>
            </w:div>
            <w:div w:id="2132821213">
              <w:marLeft w:val="0"/>
              <w:marRight w:val="0"/>
              <w:marTop w:val="0"/>
              <w:marBottom w:val="0"/>
              <w:divBdr>
                <w:top w:val="none" w:sz="0" w:space="0" w:color="auto"/>
                <w:left w:val="none" w:sz="0" w:space="0" w:color="auto"/>
                <w:bottom w:val="none" w:sz="0" w:space="0" w:color="auto"/>
                <w:right w:val="none" w:sz="0" w:space="0" w:color="auto"/>
              </w:divBdr>
            </w:div>
            <w:div w:id="15551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2766">
      <w:bodyDiv w:val="1"/>
      <w:marLeft w:val="0"/>
      <w:marRight w:val="0"/>
      <w:marTop w:val="0"/>
      <w:marBottom w:val="0"/>
      <w:divBdr>
        <w:top w:val="none" w:sz="0" w:space="0" w:color="auto"/>
        <w:left w:val="none" w:sz="0" w:space="0" w:color="auto"/>
        <w:bottom w:val="none" w:sz="0" w:space="0" w:color="auto"/>
        <w:right w:val="none" w:sz="0" w:space="0" w:color="auto"/>
      </w:divBdr>
    </w:div>
    <w:div w:id="1617368730">
      <w:bodyDiv w:val="1"/>
      <w:marLeft w:val="0"/>
      <w:marRight w:val="0"/>
      <w:marTop w:val="0"/>
      <w:marBottom w:val="0"/>
      <w:divBdr>
        <w:top w:val="none" w:sz="0" w:space="0" w:color="auto"/>
        <w:left w:val="none" w:sz="0" w:space="0" w:color="auto"/>
        <w:bottom w:val="none" w:sz="0" w:space="0" w:color="auto"/>
        <w:right w:val="none" w:sz="0" w:space="0" w:color="auto"/>
      </w:divBdr>
    </w:div>
    <w:div w:id="1664508215">
      <w:bodyDiv w:val="1"/>
      <w:marLeft w:val="0"/>
      <w:marRight w:val="0"/>
      <w:marTop w:val="0"/>
      <w:marBottom w:val="0"/>
      <w:divBdr>
        <w:top w:val="none" w:sz="0" w:space="0" w:color="auto"/>
        <w:left w:val="none" w:sz="0" w:space="0" w:color="auto"/>
        <w:bottom w:val="none" w:sz="0" w:space="0" w:color="auto"/>
        <w:right w:val="none" w:sz="0" w:space="0" w:color="auto"/>
      </w:divBdr>
      <w:divsChild>
        <w:div w:id="973095383">
          <w:marLeft w:val="0"/>
          <w:marRight w:val="0"/>
          <w:marTop w:val="0"/>
          <w:marBottom w:val="0"/>
          <w:divBdr>
            <w:top w:val="none" w:sz="0" w:space="0" w:color="auto"/>
            <w:left w:val="none" w:sz="0" w:space="0" w:color="auto"/>
            <w:bottom w:val="none" w:sz="0" w:space="0" w:color="auto"/>
            <w:right w:val="none" w:sz="0" w:space="0" w:color="auto"/>
          </w:divBdr>
          <w:divsChild>
            <w:div w:id="1573345000">
              <w:marLeft w:val="0"/>
              <w:marRight w:val="0"/>
              <w:marTop w:val="0"/>
              <w:marBottom w:val="0"/>
              <w:divBdr>
                <w:top w:val="none" w:sz="0" w:space="0" w:color="auto"/>
                <w:left w:val="none" w:sz="0" w:space="0" w:color="auto"/>
                <w:bottom w:val="none" w:sz="0" w:space="0" w:color="auto"/>
                <w:right w:val="none" w:sz="0" w:space="0" w:color="auto"/>
              </w:divBdr>
            </w:div>
            <w:div w:id="776145301">
              <w:marLeft w:val="0"/>
              <w:marRight w:val="0"/>
              <w:marTop w:val="0"/>
              <w:marBottom w:val="0"/>
              <w:divBdr>
                <w:top w:val="none" w:sz="0" w:space="0" w:color="auto"/>
                <w:left w:val="none" w:sz="0" w:space="0" w:color="auto"/>
                <w:bottom w:val="none" w:sz="0" w:space="0" w:color="auto"/>
                <w:right w:val="none" w:sz="0" w:space="0" w:color="auto"/>
              </w:divBdr>
            </w:div>
            <w:div w:id="840658941">
              <w:marLeft w:val="0"/>
              <w:marRight w:val="0"/>
              <w:marTop w:val="0"/>
              <w:marBottom w:val="0"/>
              <w:divBdr>
                <w:top w:val="none" w:sz="0" w:space="0" w:color="auto"/>
                <w:left w:val="none" w:sz="0" w:space="0" w:color="auto"/>
                <w:bottom w:val="none" w:sz="0" w:space="0" w:color="auto"/>
                <w:right w:val="none" w:sz="0" w:space="0" w:color="auto"/>
              </w:divBdr>
            </w:div>
            <w:div w:id="1695035781">
              <w:marLeft w:val="0"/>
              <w:marRight w:val="0"/>
              <w:marTop w:val="0"/>
              <w:marBottom w:val="0"/>
              <w:divBdr>
                <w:top w:val="none" w:sz="0" w:space="0" w:color="auto"/>
                <w:left w:val="none" w:sz="0" w:space="0" w:color="auto"/>
                <w:bottom w:val="none" w:sz="0" w:space="0" w:color="auto"/>
                <w:right w:val="none" w:sz="0" w:space="0" w:color="auto"/>
              </w:divBdr>
            </w:div>
            <w:div w:id="1148278399">
              <w:marLeft w:val="0"/>
              <w:marRight w:val="0"/>
              <w:marTop w:val="0"/>
              <w:marBottom w:val="0"/>
              <w:divBdr>
                <w:top w:val="none" w:sz="0" w:space="0" w:color="auto"/>
                <w:left w:val="none" w:sz="0" w:space="0" w:color="auto"/>
                <w:bottom w:val="none" w:sz="0" w:space="0" w:color="auto"/>
                <w:right w:val="none" w:sz="0" w:space="0" w:color="auto"/>
              </w:divBdr>
            </w:div>
            <w:div w:id="1780298687">
              <w:marLeft w:val="0"/>
              <w:marRight w:val="0"/>
              <w:marTop w:val="0"/>
              <w:marBottom w:val="0"/>
              <w:divBdr>
                <w:top w:val="none" w:sz="0" w:space="0" w:color="auto"/>
                <w:left w:val="none" w:sz="0" w:space="0" w:color="auto"/>
                <w:bottom w:val="none" w:sz="0" w:space="0" w:color="auto"/>
                <w:right w:val="none" w:sz="0" w:space="0" w:color="auto"/>
              </w:divBdr>
            </w:div>
            <w:div w:id="963928205">
              <w:marLeft w:val="0"/>
              <w:marRight w:val="0"/>
              <w:marTop w:val="0"/>
              <w:marBottom w:val="0"/>
              <w:divBdr>
                <w:top w:val="none" w:sz="0" w:space="0" w:color="auto"/>
                <w:left w:val="none" w:sz="0" w:space="0" w:color="auto"/>
                <w:bottom w:val="none" w:sz="0" w:space="0" w:color="auto"/>
                <w:right w:val="none" w:sz="0" w:space="0" w:color="auto"/>
              </w:divBdr>
            </w:div>
            <w:div w:id="530000166">
              <w:marLeft w:val="0"/>
              <w:marRight w:val="0"/>
              <w:marTop w:val="0"/>
              <w:marBottom w:val="0"/>
              <w:divBdr>
                <w:top w:val="none" w:sz="0" w:space="0" w:color="auto"/>
                <w:left w:val="none" w:sz="0" w:space="0" w:color="auto"/>
                <w:bottom w:val="none" w:sz="0" w:space="0" w:color="auto"/>
                <w:right w:val="none" w:sz="0" w:space="0" w:color="auto"/>
              </w:divBdr>
            </w:div>
            <w:div w:id="654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4072">
      <w:bodyDiv w:val="1"/>
      <w:marLeft w:val="0"/>
      <w:marRight w:val="0"/>
      <w:marTop w:val="0"/>
      <w:marBottom w:val="0"/>
      <w:divBdr>
        <w:top w:val="none" w:sz="0" w:space="0" w:color="auto"/>
        <w:left w:val="none" w:sz="0" w:space="0" w:color="auto"/>
        <w:bottom w:val="none" w:sz="0" w:space="0" w:color="auto"/>
        <w:right w:val="none" w:sz="0" w:space="0" w:color="auto"/>
      </w:divBdr>
    </w:div>
    <w:div w:id="1810512400">
      <w:bodyDiv w:val="1"/>
      <w:marLeft w:val="0"/>
      <w:marRight w:val="0"/>
      <w:marTop w:val="0"/>
      <w:marBottom w:val="0"/>
      <w:divBdr>
        <w:top w:val="none" w:sz="0" w:space="0" w:color="auto"/>
        <w:left w:val="none" w:sz="0" w:space="0" w:color="auto"/>
        <w:bottom w:val="none" w:sz="0" w:space="0" w:color="auto"/>
        <w:right w:val="none" w:sz="0" w:space="0" w:color="auto"/>
      </w:divBdr>
    </w:div>
    <w:div w:id="1844081901">
      <w:bodyDiv w:val="1"/>
      <w:marLeft w:val="0"/>
      <w:marRight w:val="0"/>
      <w:marTop w:val="0"/>
      <w:marBottom w:val="0"/>
      <w:divBdr>
        <w:top w:val="none" w:sz="0" w:space="0" w:color="auto"/>
        <w:left w:val="none" w:sz="0" w:space="0" w:color="auto"/>
        <w:bottom w:val="none" w:sz="0" w:space="0" w:color="auto"/>
        <w:right w:val="none" w:sz="0" w:space="0" w:color="auto"/>
      </w:divBdr>
    </w:div>
    <w:div w:id="1851528849">
      <w:bodyDiv w:val="1"/>
      <w:marLeft w:val="0"/>
      <w:marRight w:val="0"/>
      <w:marTop w:val="0"/>
      <w:marBottom w:val="0"/>
      <w:divBdr>
        <w:top w:val="none" w:sz="0" w:space="0" w:color="auto"/>
        <w:left w:val="none" w:sz="0" w:space="0" w:color="auto"/>
        <w:bottom w:val="none" w:sz="0" w:space="0" w:color="auto"/>
        <w:right w:val="none" w:sz="0" w:space="0" w:color="auto"/>
      </w:divBdr>
    </w:div>
    <w:div w:id="1893729857">
      <w:bodyDiv w:val="1"/>
      <w:marLeft w:val="0"/>
      <w:marRight w:val="0"/>
      <w:marTop w:val="0"/>
      <w:marBottom w:val="0"/>
      <w:divBdr>
        <w:top w:val="none" w:sz="0" w:space="0" w:color="auto"/>
        <w:left w:val="none" w:sz="0" w:space="0" w:color="auto"/>
        <w:bottom w:val="none" w:sz="0" w:space="0" w:color="auto"/>
        <w:right w:val="none" w:sz="0" w:space="0" w:color="auto"/>
      </w:divBdr>
    </w:div>
    <w:div w:id="1941833071">
      <w:bodyDiv w:val="1"/>
      <w:marLeft w:val="0"/>
      <w:marRight w:val="0"/>
      <w:marTop w:val="0"/>
      <w:marBottom w:val="0"/>
      <w:divBdr>
        <w:top w:val="none" w:sz="0" w:space="0" w:color="auto"/>
        <w:left w:val="none" w:sz="0" w:space="0" w:color="auto"/>
        <w:bottom w:val="none" w:sz="0" w:space="0" w:color="auto"/>
        <w:right w:val="none" w:sz="0" w:space="0" w:color="auto"/>
      </w:divBdr>
      <w:divsChild>
        <w:div w:id="1434983789">
          <w:marLeft w:val="0"/>
          <w:marRight w:val="0"/>
          <w:marTop w:val="0"/>
          <w:marBottom w:val="0"/>
          <w:divBdr>
            <w:top w:val="none" w:sz="0" w:space="0" w:color="auto"/>
            <w:left w:val="none" w:sz="0" w:space="0" w:color="auto"/>
            <w:bottom w:val="none" w:sz="0" w:space="0" w:color="auto"/>
            <w:right w:val="none" w:sz="0" w:space="0" w:color="auto"/>
          </w:divBdr>
          <w:divsChild>
            <w:div w:id="956909230">
              <w:marLeft w:val="0"/>
              <w:marRight w:val="0"/>
              <w:marTop w:val="0"/>
              <w:marBottom w:val="0"/>
              <w:divBdr>
                <w:top w:val="none" w:sz="0" w:space="0" w:color="auto"/>
                <w:left w:val="none" w:sz="0" w:space="0" w:color="auto"/>
                <w:bottom w:val="none" w:sz="0" w:space="0" w:color="auto"/>
                <w:right w:val="none" w:sz="0" w:space="0" w:color="auto"/>
              </w:divBdr>
            </w:div>
            <w:div w:id="3605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228">
      <w:bodyDiv w:val="1"/>
      <w:marLeft w:val="0"/>
      <w:marRight w:val="0"/>
      <w:marTop w:val="0"/>
      <w:marBottom w:val="0"/>
      <w:divBdr>
        <w:top w:val="none" w:sz="0" w:space="0" w:color="auto"/>
        <w:left w:val="none" w:sz="0" w:space="0" w:color="auto"/>
        <w:bottom w:val="none" w:sz="0" w:space="0" w:color="auto"/>
        <w:right w:val="none" w:sz="0" w:space="0" w:color="auto"/>
      </w:divBdr>
    </w:div>
    <w:div w:id="2046172757">
      <w:bodyDiv w:val="1"/>
      <w:marLeft w:val="0"/>
      <w:marRight w:val="0"/>
      <w:marTop w:val="0"/>
      <w:marBottom w:val="0"/>
      <w:divBdr>
        <w:top w:val="none" w:sz="0" w:space="0" w:color="auto"/>
        <w:left w:val="none" w:sz="0" w:space="0" w:color="auto"/>
        <w:bottom w:val="none" w:sz="0" w:space="0" w:color="auto"/>
        <w:right w:val="none" w:sz="0" w:space="0" w:color="auto"/>
      </w:divBdr>
      <w:divsChild>
        <w:div w:id="1569147352">
          <w:marLeft w:val="0"/>
          <w:marRight w:val="0"/>
          <w:marTop w:val="0"/>
          <w:marBottom w:val="0"/>
          <w:divBdr>
            <w:top w:val="none" w:sz="0" w:space="0" w:color="auto"/>
            <w:left w:val="none" w:sz="0" w:space="0" w:color="auto"/>
            <w:bottom w:val="none" w:sz="0" w:space="0" w:color="auto"/>
            <w:right w:val="none" w:sz="0" w:space="0" w:color="auto"/>
          </w:divBdr>
          <w:divsChild>
            <w:div w:id="1711683503">
              <w:marLeft w:val="0"/>
              <w:marRight w:val="0"/>
              <w:marTop w:val="0"/>
              <w:marBottom w:val="0"/>
              <w:divBdr>
                <w:top w:val="none" w:sz="0" w:space="0" w:color="auto"/>
                <w:left w:val="none" w:sz="0" w:space="0" w:color="auto"/>
                <w:bottom w:val="none" w:sz="0" w:space="0" w:color="auto"/>
                <w:right w:val="none" w:sz="0" w:space="0" w:color="auto"/>
              </w:divBdr>
            </w:div>
            <w:div w:id="1168251497">
              <w:marLeft w:val="0"/>
              <w:marRight w:val="0"/>
              <w:marTop w:val="0"/>
              <w:marBottom w:val="0"/>
              <w:divBdr>
                <w:top w:val="none" w:sz="0" w:space="0" w:color="auto"/>
                <w:left w:val="none" w:sz="0" w:space="0" w:color="auto"/>
                <w:bottom w:val="none" w:sz="0" w:space="0" w:color="auto"/>
                <w:right w:val="none" w:sz="0" w:space="0" w:color="auto"/>
              </w:divBdr>
            </w:div>
            <w:div w:id="862091292">
              <w:marLeft w:val="0"/>
              <w:marRight w:val="0"/>
              <w:marTop w:val="0"/>
              <w:marBottom w:val="0"/>
              <w:divBdr>
                <w:top w:val="none" w:sz="0" w:space="0" w:color="auto"/>
                <w:left w:val="none" w:sz="0" w:space="0" w:color="auto"/>
                <w:bottom w:val="none" w:sz="0" w:space="0" w:color="auto"/>
                <w:right w:val="none" w:sz="0" w:space="0" w:color="auto"/>
              </w:divBdr>
            </w:div>
            <w:div w:id="1756433454">
              <w:marLeft w:val="0"/>
              <w:marRight w:val="0"/>
              <w:marTop w:val="0"/>
              <w:marBottom w:val="0"/>
              <w:divBdr>
                <w:top w:val="none" w:sz="0" w:space="0" w:color="auto"/>
                <w:left w:val="none" w:sz="0" w:space="0" w:color="auto"/>
                <w:bottom w:val="none" w:sz="0" w:space="0" w:color="auto"/>
                <w:right w:val="none" w:sz="0" w:space="0" w:color="auto"/>
              </w:divBdr>
            </w:div>
            <w:div w:id="1129130894">
              <w:marLeft w:val="0"/>
              <w:marRight w:val="0"/>
              <w:marTop w:val="0"/>
              <w:marBottom w:val="0"/>
              <w:divBdr>
                <w:top w:val="none" w:sz="0" w:space="0" w:color="auto"/>
                <w:left w:val="none" w:sz="0" w:space="0" w:color="auto"/>
                <w:bottom w:val="none" w:sz="0" w:space="0" w:color="auto"/>
                <w:right w:val="none" w:sz="0" w:space="0" w:color="auto"/>
              </w:divBdr>
            </w:div>
            <w:div w:id="2034647149">
              <w:marLeft w:val="0"/>
              <w:marRight w:val="0"/>
              <w:marTop w:val="0"/>
              <w:marBottom w:val="0"/>
              <w:divBdr>
                <w:top w:val="none" w:sz="0" w:space="0" w:color="auto"/>
                <w:left w:val="none" w:sz="0" w:space="0" w:color="auto"/>
                <w:bottom w:val="none" w:sz="0" w:space="0" w:color="auto"/>
                <w:right w:val="none" w:sz="0" w:space="0" w:color="auto"/>
              </w:divBdr>
            </w:div>
            <w:div w:id="527721691">
              <w:marLeft w:val="0"/>
              <w:marRight w:val="0"/>
              <w:marTop w:val="0"/>
              <w:marBottom w:val="0"/>
              <w:divBdr>
                <w:top w:val="none" w:sz="0" w:space="0" w:color="auto"/>
                <w:left w:val="none" w:sz="0" w:space="0" w:color="auto"/>
                <w:bottom w:val="none" w:sz="0" w:space="0" w:color="auto"/>
                <w:right w:val="none" w:sz="0" w:space="0" w:color="auto"/>
              </w:divBdr>
            </w:div>
            <w:div w:id="1273588860">
              <w:marLeft w:val="0"/>
              <w:marRight w:val="0"/>
              <w:marTop w:val="0"/>
              <w:marBottom w:val="0"/>
              <w:divBdr>
                <w:top w:val="none" w:sz="0" w:space="0" w:color="auto"/>
                <w:left w:val="none" w:sz="0" w:space="0" w:color="auto"/>
                <w:bottom w:val="none" w:sz="0" w:space="0" w:color="auto"/>
                <w:right w:val="none" w:sz="0" w:space="0" w:color="auto"/>
              </w:divBdr>
            </w:div>
            <w:div w:id="160506213">
              <w:marLeft w:val="0"/>
              <w:marRight w:val="0"/>
              <w:marTop w:val="0"/>
              <w:marBottom w:val="0"/>
              <w:divBdr>
                <w:top w:val="none" w:sz="0" w:space="0" w:color="auto"/>
                <w:left w:val="none" w:sz="0" w:space="0" w:color="auto"/>
                <w:bottom w:val="none" w:sz="0" w:space="0" w:color="auto"/>
                <w:right w:val="none" w:sz="0" w:space="0" w:color="auto"/>
              </w:divBdr>
            </w:div>
            <w:div w:id="602303193">
              <w:marLeft w:val="0"/>
              <w:marRight w:val="0"/>
              <w:marTop w:val="0"/>
              <w:marBottom w:val="0"/>
              <w:divBdr>
                <w:top w:val="none" w:sz="0" w:space="0" w:color="auto"/>
                <w:left w:val="none" w:sz="0" w:space="0" w:color="auto"/>
                <w:bottom w:val="none" w:sz="0" w:space="0" w:color="auto"/>
                <w:right w:val="none" w:sz="0" w:space="0" w:color="auto"/>
              </w:divBdr>
            </w:div>
            <w:div w:id="4801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6219">
      <w:bodyDiv w:val="1"/>
      <w:marLeft w:val="0"/>
      <w:marRight w:val="0"/>
      <w:marTop w:val="0"/>
      <w:marBottom w:val="0"/>
      <w:divBdr>
        <w:top w:val="none" w:sz="0" w:space="0" w:color="auto"/>
        <w:left w:val="none" w:sz="0" w:space="0" w:color="auto"/>
        <w:bottom w:val="none" w:sz="0" w:space="0" w:color="auto"/>
        <w:right w:val="none" w:sz="0" w:space="0" w:color="auto"/>
      </w:divBdr>
    </w:div>
    <w:div w:id="2105950757">
      <w:bodyDiv w:val="1"/>
      <w:marLeft w:val="0"/>
      <w:marRight w:val="0"/>
      <w:marTop w:val="0"/>
      <w:marBottom w:val="0"/>
      <w:divBdr>
        <w:top w:val="none" w:sz="0" w:space="0" w:color="auto"/>
        <w:left w:val="none" w:sz="0" w:space="0" w:color="auto"/>
        <w:bottom w:val="none" w:sz="0" w:space="0" w:color="auto"/>
        <w:right w:val="none" w:sz="0" w:space="0" w:color="auto"/>
      </w:divBdr>
      <w:divsChild>
        <w:div w:id="2006398533">
          <w:marLeft w:val="0"/>
          <w:marRight w:val="0"/>
          <w:marTop w:val="0"/>
          <w:marBottom w:val="0"/>
          <w:divBdr>
            <w:top w:val="none" w:sz="0" w:space="0" w:color="auto"/>
            <w:left w:val="none" w:sz="0" w:space="0" w:color="auto"/>
            <w:bottom w:val="none" w:sz="0" w:space="0" w:color="auto"/>
            <w:right w:val="none" w:sz="0" w:space="0" w:color="auto"/>
          </w:divBdr>
          <w:divsChild>
            <w:div w:id="258679339">
              <w:marLeft w:val="0"/>
              <w:marRight w:val="0"/>
              <w:marTop w:val="0"/>
              <w:marBottom w:val="0"/>
              <w:divBdr>
                <w:top w:val="none" w:sz="0" w:space="0" w:color="auto"/>
                <w:left w:val="none" w:sz="0" w:space="0" w:color="auto"/>
                <w:bottom w:val="none" w:sz="0" w:space="0" w:color="auto"/>
                <w:right w:val="none" w:sz="0" w:space="0" w:color="auto"/>
              </w:divBdr>
            </w:div>
            <w:div w:id="1729526635">
              <w:marLeft w:val="0"/>
              <w:marRight w:val="0"/>
              <w:marTop w:val="0"/>
              <w:marBottom w:val="0"/>
              <w:divBdr>
                <w:top w:val="none" w:sz="0" w:space="0" w:color="auto"/>
                <w:left w:val="none" w:sz="0" w:space="0" w:color="auto"/>
                <w:bottom w:val="none" w:sz="0" w:space="0" w:color="auto"/>
                <w:right w:val="none" w:sz="0" w:space="0" w:color="auto"/>
              </w:divBdr>
            </w:div>
            <w:div w:id="1742408094">
              <w:marLeft w:val="0"/>
              <w:marRight w:val="0"/>
              <w:marTop w:val="0"/>
              <w:marBottom w:val="0"/>
              <w:divBdr>
                <w:top w:val="none" w:sz="0" w:space="0" w:color="auto"/>
                <w:left w:val="none" w:sz="0" w:space="0" w:color="auto"/>
                <w:bottom w:val="none" w:sz="0" w:space="0" w:color="auto"/>
                <w:right w:val="none" w:sz="0" w:space="0" w:color="auto"/>
              </w:divBdr>
            </w:div>
            <w:div w:id="1893231366">
              <w:marLeft w:val="0"/>
              <w:marRight w:val="0"/>
              <w:marTop w:val="0"/>
              <w:marBottom w:val="0"/>
              <w:divBdr>
                <w:top w:val="none" w:sz="0" w:space="0" w:color="auto"/>
                <w:left w:val="none" w:sz="0" w:space="0" w:color="auto"/>
                <w:bottom w:val="none" w:sz="0" w:space="0" w:color="auto"/>
                <w:right w:val="none" w:sz="0" w:space="0" w:color="auto"/>
              </w:divBdr>
            </w:div>
            <w:div w:id="2099910174">
              <w:marLeft w:val="0"/>
              <w:marRight w:val="0"/>
              <w:marTop w:val="0"/>
              <w:marBottom w:val="0"/>
              <w:divBdr>
                <w:top w:val="none" w:sz="0" w:space="0" w:color="auto"/>
                <w:left w:val="none" w:sz="0" w:space="0" w:color="auto"/>
                <w:bottom w:val="none" w:sz="0" w:space="0" w:color="auto"/>
                <w:right w:val="none" w:sz="0" w:space="0" w:color="auto"/>
              </w:divBdr>
            </w:div>
            <w:div w:id="2053770232">
              <w:marLeft w:val="0"/>
              <w:marRight w:val="0"/>
              <w:marTop w:val="0"/>
              <w:marBottom w:val="0"/>
              <w:divBdr>
                <w:top w:val="none" w:sz="0" w:space="0" w:color="auto"/>
                <w:left w:val="none" w:sz="0" w:space="0" w:color="auto"/>
                <w:bottom w:val="none" w:sz="0" w:space="0" w:color="auto"/>
                <w:right w:val="none" w:sz="0" w:space="0" w:color="auto"/>
              </w:divBdr>
            </w:div>
            <w:div w:id="754283758">
              <w:marLeft w:val="0"/>
              <w:marRight w:val="0"/>
              <w:marTop w:val="0"/>
              <w:marBottom w:val="0"/>
              <w:divBdr>
                <w:top w:val="none" w:sz="0" w:space="0" w:color="auto"/>
                <w:left w:val="none" w:sz="0" w:space="0" w:color="auto"/>
                <w:bottom w:val="none" w:sz="0" w:space="0" w:color="auto"/>
                <w:right w:val="none" w:sz="0" w:space="0" w:color="auto"/>
              </w:divBdr>
            </w:div>
            <w:div w:id="2009555333">
              <w:marLeft w:val="0"/>
              <w:marRight w:val="0"/>
              <w:marTop w:val="0"/>
              <w:marBottom w:val="0"/>
              <w:divBdr>
                <w:top w:val="none" w:sz="0" w:space="0" w:color="auto"/>
                <w:left w:val="none" w:sz="0" w:space="0" w:color="auto"/>
                <w:bottom w:val="none" w:sz="0" w:space="0" w:color="auto"/>
                <w:right w:val="none" w:sz="0" w:space="0" w:color="auto"/>
              </w:divBdr>
            </w:div>
            <w:div w:id="14738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abyzumarraga/DS-SP500" TargetMode="External"/><Relationship Id="rId1" Type="http://schemas.openxmlformats.org/officeDocument/2006/relationships/numbering" Target="numbering.xml"/><Relationship Id="rId6" Type="http://schemas.openxmlformats.org/officeDocument/2006/relationships/hyperlink" Target="https://www.kaggle.com/datasets/andrewmvd/sp-500-stocks?select=sp500_companies.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2979</TotalTime>
  <Pages>19</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Zumárraga</dc:creator>
  <cp:keywords/>
  <dc:description/>
  <cp:lastModifiedBy>Gaby Zumárraga</cp:lastModifiedBy>
  <cp:revision>37</cp:revision>
  <dcterms:created xsi:type="dcterms:W3CDTF">2025-03-28T12:30:00Z</dcterms:created>
  <dcterms:modified xsi:type="dcterms:W3CDTF">2025-04-14T16:34:00Z</dcterms:modified>
</cp:coreProperties>
</file>