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28E9F" w14:textId="226B0124" w:rsidR="00BA40AC" w:rsidRPr="00BA40AC" w:rsidRDefault="00BA40AC" w:rsidP="00BA40AC">
      <w:r w:rsidRPr="00BA40AC">
        <w:t xml:space="preserve">Jang, E.; Jang, H. Review: Quantum Dot Light-Emitting Diodes. </w:t>
      </w:r>
      <w:r w:rsidRPr="00BA40AC">
        <w:rPr>
          <w:i/>
          <w:iCs/>
        </w:rPr>
        <w:t>Chemical Reviews</w:t>
      </w:r>
      <w:r w:rsidRPr="00BA40AC">
        <w:t xml:space="preserve">, 2023, </w:t>
      </w:r>
      <w:r w:rsidRPr="00BA40AC">
        <w:rPr>
          <w:i/>
          <w:iCs/>
        </w:rPr>
        <w:t>123</w:t>
      </w:r>
      <w:r w:rsidRPr="00BA40AC">
        <w:t xml:space="preserve">(8), 4663–4692. DOI: 10.1021/acs.chemrev.2c00695 </w:t>
      </w:r>
    </w:p>
    <w:p w14:paraId="30F6385D" w14:textId="7E177E9E" w:rsidR="00BA40AC" w:rsidRPr="00BA40AC" w:rsidRDefault="00BA40AC" w:rsidP="00BA40AC">
      <w:r w:rsidRPr="00BA40AC">
        <w:t xml:space="preserve">Li, B.; Chen, F.; Xu, H.; Song, Y.; Yan, X.; Xu, Q.; Wu, L.; Yan, Y.; Hou, W.; Cao, W.; Shen, H.; Fan, F. Advances in Understanding Quantum Dot Light-Emitting Diodes. </w:t>
      </w:r>
      <w:r w:rsidRPr="00BA40AC">
        <w:rPr>
          <w:i/>
          <w:iCs/>
        </w:rPr>
        <w:t>Nature Reviews Electrical Engineering</w:t>
      </w:r>
      <w:r w:rsidRPr="00BA40AC">
        <w:t xml:space="preserve">, 2024, </w:t>
      </w:r>
      <w:r w:rsidRPr="00BA40AC">
        <w:rPr>
          <w:i/>
          <w:iCs/>
        </w:rPr>
        <w:t>1</w:t>
      </w:r>
      <w:r w:rsidRPr="00BA40AC">
        <w:t xml:space="preserve">, 412–425. DOI: 10.1038/s44287-024-00059-0 </w:t>
      </w:r>
    </w:p>
    <w:p w14:paraId="70DD1003" w14:textId="66616A9B" w:rsidR="00BA40AC" w:rsidRPr="00BA40AC" w:rsidRDefault="00BA40AC" w:rsidP="00BA40AC">
      <w:r w:rsidRPr="00BA40AC">
        <w:t xml:space="preserve">Xu, H.; Song, J.; Zhou, P.; Song, Y.; Xu, J.; Shen, H.; Fang, S.; Gao, Y.; Zuo, Z.; Pina, J. M.; Voznyy, O.; Yang, C.; Hu, Y.; Li, J.; Du, J.; Sargent, E. H.; Fan, F. Dipole–Dipole-Interaction-Assisted Self-Assembly of Quantum Dots for Highly Efficient Light-Emitting Diodes. </w:t>
      </w:r>
      <w:r w:rsidRPr="00BA40AC">
        <w:rPr>
          <w:i/>
          <w:iCs/>
        </w:rPr>
        <w:t>Nature Photonics</w:t>
      </w:r>
      <w:r w:rsidRPr="00BA40AC">
        <w:t xml:space="preserve">, 2024, </w:t>
      </w:r>
      <w:r w:rsidRPr="00BA40AC">
        <w:rPr>
          <w:i/>
          <w:iCs/>
        </w:rPr>
        <w:t>18</w:t>
      </w:r>
      <w:r w:rsidRPr="00BA40AC">
        <w:t xml:space="preserve">, 186–191. DOI: 10.1038/s41566-023-01344-4 </w:t>
      </w:r>
    </w:p>
    <w:p w14:paraId="6BBC4730" w14:textId="4243BC36" w:rsidR="00BA40AC" w:rsidRPr="00BA40AC" w:rsidRDefault="00BA40AC" w:rsidP="00BA40AC">
      <w:r w:rsidRPr="00BA40AC">
        <w:t xml:space="preserve">Fan, J.; Han, C.; Yang, G.; Song, B.; Xu, R.; Xiang, C.; Zhang, T.; Qian, L. Recent Progress of Quantum Dots Light-Emitting Diodes: Materials, Device Structures, and Display Applications. </w:t>
      </w:r>
      <w:r w:rsidRPr="00BA40AC">
        <w:rPr>
          <w:i/>
          <w:iCs/>
        </w:rPr>
        <w:t>Advanced Materials</w:t>
      </w:r>
      <w:r w:rsidRPr="00BA40AC">
        <w:t xml:space="preserve">, 2024, </w:t>
      </w:r>
      <w:r w:rsidRPr="00BA40AC">
        <w:rPr>
          <w:i/>
          <w:iCs/>
        </w:rPr>
        <w:t>36</w:t>
      </w:r>
      <w:r w:rsidRPr="00BA40AC">
        <w:t xml:space="preserve">, 2312948. DOI: 10.1002/adma.202312948 </w:t>
      </w:r>
    </w:p>
    <w:p w14:paraId="3103DF45" w14:textId="3B983FC8" w:rsidR="00BA40AC" w:rsidRPr="00BA40AC" w:rsidRDefault="00BA40AC" w:rsidP="00BA40AC">
      <w:r w:rsidRPr="00BA40AC">
        <w:t xml:space="preserve">Chen, X.; Lin, X.; Zhou, L.; Sun, R.; Li, M.; Chen, Y.; Yang, W.; Hou, L.; Wu, W.; Cao, W. Blue Light-Emitting Diodes Based on Colloidal Quantum Dots with Reduced Surface–Bulk Coupling. </w:t>
      </w:r>
      <w:r w:rsidRPr="00BA40AC">
        <w:rPr>
          <w:i/>
          <w:iCs/>
        </w:rPr>
        <w:t>Nature Communications</w:t>
      </w:r>
      <w:r w:rsidRPr="00BA40AC">
        <w:t xml:space="preserve">, 2023, </w:t>
      </w:r>
      <w:r w:rsidRPr="00BA40AC">
        <w:rPr>
          <w:i/>
          <w:iCs/>
        </w:rPr>
        <w:t>14</w:t>
      </w:r>
      <w:r w:rsidRPr="00BA40AC">
        <w:t xml:space="preserve">, 284. DOI: 10.1038/s41467-023-35853-9 </w:t>
      </w:r>
    </w:p>
    <w:p w14:paraId="7C992404" w14:textId="5AD39F2A" w:rsidR="00BA40AC" w:rsidRPr="00BA40AC" w:rsidRDefault="00BA40AC" w:rsidP="00BA40AC">
      <w:r w:rsidRPr="00BA40AC">
        <w:t xml:space="preserve">Zhang, W.; Li, B.; Chang, C.; Chen, F.; Zhang, Q.; Lin, Q.; Wang, L.; Yan, J.; Wang, F.; Chong, Y.; Du, Z.; Fan, F.; Shen, H. Stable and Efficient Pure Blue Quantum-Dot LEDs Enabled by Inserting an Anti-Oxidation Layer. </w:t>
      </w:r>
      <w:r w:rsidRPr="00BA40AC">
        <w:rPr>
          <w:i/>
          <w:iCs/>
        </w:rPr>
        <w:t>Nature Communications</w:t>
      </w:r>
      <w:r w:rsidRPr="00BA40AC">
        <w:t xml:space="preserve">, 2024, </w:t>
      </w:r>
      <w:r w:rsidRPr="00BA40AC">
        <w:rPr>
          <w:i/>
          <w:iCs/>
        </w:rPr>
        <w:t>15</w:t>
      </w:r>
      <w:r w:rsidRPr="00BA40AC">
        <w:t xml:space="preserve">, 783. DOI: 10.1038/s41467-024-44894-z </w:t>
      </w:r>
    </w:p>
    <w:p w14:paraId="1A07B85F" w14:textId="038E015A" w:rsidR="00BA40AC" w:rsidRPr="00BA40AC" w:rsidRDefault="00BA40AC" w:rsidP="00BA40AC">
      <w:r w:rsidRPr="00BA40AC">
        <w:t xml:space="preserve">Bian, Y.; Yan, X.; Chen, F.; Li, Q.; Li, B.; Hou, W.; Lu, Z.; Wang, S.; Zhang, H.; Zhang, W.; Zhang, D.; Tang, A.; Fan, F.; Shen, H. Efficient Green InP-Based QD-LED by Controlling Electron Injection and Leakage. </w:t>
      </w:r>
      <w:r w:rsidRPr="00BA40AC">
        <w:rPr>
          <w:i/>
          <w:iCs/>
        </w:rPr>
        <w:t>Nature</w:t>
      </w:r>
      <w:r w:rsidRPr="00BA40AC">
        <w:t xml:space="preserve">, 2024, </w:t>
      </w:r>
      <w:r w:rsidRPr="00BA40AC">
        <w:rPr>
          <w:i/>
          <w:iCs/>
        </w:rPr>
        <w:t>635</w:t>
      </w:r>
      <w:r w:rsidRPr="00BA40AC">
        <w:t xml:space="preserve">, 854–859. DOI: 10.1038/s41586-024-08136-w </w:t>
      </w:r>
    </w:p>
    <w:p w14:paraId="3538E55C" w14:textId="79D68D2B" w:rsidR="00BA40AC" w:rsidRPr="00BA40AC" w:rsidRDefault="00BA40AC" w:rsidP="00BA40AC">
      <w:r w:rsidRPr="00BA40AC">
        <w:t xml:space="preserve">Du, W.; Cheng, C.; Tian, J. Efficient Solution-Processed InP Quantum-Dots Light-Emitting Diodes Enabled by Suppressing Hole Injection Loss. </w:t>
      </w:r>
      <w:r w:rsidRPr="00BA40AC">
        <w:rPr>
          <w:i/>
          <w:iCs/>
        </w:rPr>
        <w:t>Nano Research</w:t>
      </w:r>
      <w:r w:rsidRPr="00BA40AC">
        <w:t xml:space="preserve">, 2023, </w:t>
      </w:r>
      <w:r w:rsidRPr="00BA40AC">
        <w:rPr>
          <w:i/>
          <w:iCs/>
        </w:rPr>
        <w:t>16</w:t>
      </w:r>
      <w:r w:rsidRPr="00BA40AC">
        <w:t xml:space="preserve">(5), 7511–7517. DOI: 10.1007/s12274-022-5268-4 </w:t>
      </w:r>
    </w:p>
    <w:p w14:paraId="62C3D3E2" w14:textId="36F2A2A8" w:rsidR="00BA40AC" w:rsidRPr="00BA40AC" w:rsidRDefault="00BA40AC" w:rsidP="00BA40AC">
      <w:r w:rsidRPr="00BA40AC">
        <w:t xml:space="preserve">Gao, Y.; Huang, Y.; Liu, M.; Zhang, L.; Li, X.; He, Z.; Lin, Q. Minimizing Heat Generation in Quantum Dot Light-Emitting Diodes by Increasing Quasi-Fermi-Level Splitting. </w:t>
      </w:r>
      <w:r w:rsidRPr="00BA40AC">
        <w:rPr>
          <w:i/>
          <w:iCs/>
        </w:rPr>
        <w:t>Nature Nanotechnology</w:t>
      </w:r>
      <w:r w:rsidRPr="00BA40AC">
        <w:t xml:space="preserve">, 2023, </w:t>
      </w:r>
      <w:r w:rsidRPr="00BA40AC">
        <w:rPr>
          <w:i/>
          <w:iCs/>
        </w:rPr>
        <w:t>18</w:t>
      </w:r>
      <w:r w:rsidRPr="00BA40AC">
        <w:t xml:space="preserve">, 1168–1174. DOI: 10.1038/s41565-023-01470-8 </w:t>
      </w:r>
    </w:p>
    <w:p w14:paraId="5E58619A" w14:textId="1556E093" w:rsidR="00BB6736" w:rsidRDefault="00BA40AC" w:rsidP="00BA40AC">
      <w:r w:rsidRPr="00BA40AC">
        <w:t xml:space="preserve">Li, H.; Feng, Y.; Zhu, M.; Gao, Y.; Fan, C.; Cui, Q.; Cai, Q.; Yang, K.; He, H.; Dai, X.; Huang, J.; Ye, Z. Accurate Characterization of Quantum-Dot Light-Emitting Diodes for Display Applications. </w:t>
      </w:r>
      <w:r w:rsidRPr="00BA40AC">
        <w:rPr>
          <w:i/>
          <w:iCs/>
        </w:rPr>
        <w:t>Nature Nanotechnology</w:t>
      </w:r>
      <w:r w:rsidRPr="00BA40AC">
        <w:t xml:space="preserve">, 2024, </w:t>
      </w:r>
      <w:r w:rsidRPr="00BA40AC">
        <w:rPr>
          <w:i/>
          <w:iCs/>
        </w:rPr>
        <w:t>19</w:t>
      </w:r>
      <w:r w:rsidRPr="00BA40AC">
        <w:t>, 638–646. DOI: 10.1038/s41565-024-01612-4</w:t>
      </w:r>
    </w:p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210"/>
    <w:rsid w:val="000A00BE"/>
    <w:rsid w:val="001F4E9B"/>
    <w:rsid w:val="00235957"/>
    <w:rsid w:val="002F565E"/>
    <w:rsid w:val="003955FF"/>
    <w:rsid w:val="0040604A"/>
    <w:rsid w:val="004658F6"/>
    <w:rsid w:val="0049733E"/>
    <w:rsid w:val="006C42B4"/>
    <w:rsid w:val="00720605"/>
    <w:rsid w:val="007769CC"/>
    <w:rsid w:val="009215DD"/>
    <w:rsid w:val="00960FC9"/>
    <w:rsid w:val="00A40210"/>
    <w:rsid w:val="00BA40AC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95D94"/>
  <w15:chartTrackingRefBased/>
  <w15:docId w15:val="{0FE2165C-1876-4459-A132-489C5056E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3</cp:revision>
  <dcterms:created xsi:type="dcterms:W3CDTF">2026-03-17T15:16:00Z</dcterms:created>
  <dcterms:modified xsi:type="dcterms:W3CDTF">2026-03-18T16:55:00Z</dcterms:modified>
</cp:coreProperties>
</file>