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EC8A0" w14:textId="77777777" w:rsidR="0090006C" w:rsidRPr="0090006C" w:rsidRDefault="0090006C" w:rsidP="0090006C">
      <w:pPr>
        <w:ind w:left="360"/>
      </w:pPr>
      <w:r w:rsidRPr="0090006C">
        <w:t>F. Xu, A. S. Subbiah, A. A. Said, T. Allen, and S. De Wolf. Perovskite/perovskite/silicon triple-junction solar cells: progress, challenges, and perspectives. </w:t>
      </w:r>
      <w:r w:rsidRPr="0090006C">
        <w:rPr>
          <w:i/>
          <w:iCs/>
        </w:rPr>
        <w:t>EES Solar</w:t>
      </w:r>
      <w:r w:rsidRPr="0090006C">
        <w:t>, 2026, Advance Article. DOI: 10.1039/D5EL00213C.</w:t>
      </w:r>
    </w:p>
    <w:p w14:paraId="73D37DE9" w14:textId="77777777" w:rsidR="0090006C" w:rsidRPr="0090006C" w:rsidRDefault="0090006C" w:rsidP="0090006C">
      <w:pPr>
        <w:ind w:left="360"/>
      </w:pPr>
      <w:r w:rsidRPr="0090006C">
        <w:t>Institute of Semiconductors, Chinese Academy of Sciences. Chinese Researchers Develop High-efficiency Perovskite Solar Cell with Enhanced Stability. </w:t>
      </w:r>
      <w:r w:rsidRPr="0090006C">
        <w:rPr>
          <w:i/>
          <w:iCs/>
        </w:rPr>
        <w:t>Science</w:t>
      </w:r>
      <w:r w:rsidRPr="0090006C">
        <w:t>, 2025.</w:t>
      </w:r>
    </w:p>
    <w:p w14:paraId="1392410B" w14:textId="77777777" w:rsidR="0090006C" w:rsidRPr="0090006C" w:rsidRDefault="0090006C" w:rsidP="0090006C">
      <w:pPr>
        <w:ind w:left="360"/>
      </w:pPr>
      <w:r w:rsidRPr="0090006C">
        <w:t xml:space="preserve">A. Sengupta, M. A. Afroz, B. Sharma, S. Choudhary, N. Pant, Y. Gulia, N. P. </w:t>
      </w:r>
      <w:proofErr w:type="spellStart"/>
      <w:r w:rsidRPr="0090006C">
        <w:t>Kalapparambath</w:t>
      </w:r>
      <w:proofErr w:type="spellEnd"/>
      <w:r w:rsidRPr="0090006C">
        <w:t xml:space="preserve"> Rajendra Pai, D. Angmo, and S. </w:t>
      </w:r>
      <w:proofErr w:type="spellStart"/>
      <w:r w:rsidRPr="0090006C">
        <w:t>Satapathi</w:t>
      </w:r>
      <w:proofErr w:type="spellEnd"/>
      <w:r w:rsidRPr="0090006C">
        <w:t>. Commercialization of perovskite solar cells: opportunities and challenges. </w:t>
      </w:r>
      <w:r w:rsidRPr="0090006C">
        <w:rPr>
          <w:i/>
          <w:iCs/>
        </w:rPr>
        <w:t>Sustainable Energy &amp; Fuels</w:t>
      </w:r>
      <w:r w:rsidRPr="0090006C">
        <w:t>, 2025, 9, 3999-4022. DOI: 10.1039/D4SE01813C.</w:t>
      </w:r>
    </w:p>
    <w:p w14:paraId="6CD5FDF6" w14:textId="77777777" w:rsidR="0090006C" w:rsidRPr="0090006C" w:rsidRDefault="0090006C" w:rsidP="0090006C">
      <w:pPr>
        <w:ind w:left="360"/>
      </w:pPr>
      <w:r w:rsidRPr="0090006C">
        <w:t xml:space="preserve">J. N. Fru, V. C. Anye, J. S. </w:t>
      </w:r>
      <w:proofErr w:type="spellStart"/>
      <w:r w:rsidRPr="0090006C">
        <w:t>Nyarige</w:t>
      </w:r>
      <w:proofErr w:type="spellEnd"/>
      <w:r w:rsidRPr="0090006C">
        <w:t xml:space="preserve">, and P. I. </w:t>
      </w:r>
      <w:proofErr w:type="spellStart"/>
      <w:r w:rsidRPr="0090006C">
        <w:t>Kyesmen</w:t>
      </w:r>
      <w:proofErr w:type="spellEnd"/>
      <w:r w:rsidRPr="0090006C">
        <w:t>. Health and environmental risks in lead and lead-free halide perovskites. </w:t>
      </w:r>
      <w:r w:rsidRPr="0090006C">
        <w:rPr>
          <w:i/>
          <w:iCs/>
        </w:rPr>
        <w:t>Next Research</w:t>
      </w:r>
      <w:r w:rsidRPr="0090006C">
        <w:t>, 2025, 2(2), 100309. DOI: 10.1016/j.nextres.2025.100309.</w:t>
      </w:r>
    </w:p>
    <w:p w14:paraId="687CC4B2" w14:textId="77777777" w:rsidR="0090006C" w:rsidRPr="0090006C" w:rsidRDefault="0090006C" w:rsidP="0090006C">
      <w:pPr>
        <w:ind w:left="360"/>
      </w:pPr>
      <w:r w:rsidRPr="0090006C">
        <w:t>A. Aydin, et al. [Record 33.1% efficiency with an open-circuit voltage of 2.01 V]. </w:t>
      </w:r>
      <w:r w:rsidRPr="0090006C">
        <w:rPr>
          <w:i/>
          <w:iCs/>
        </w:rPr>
        <w:t>Science</w:t>
      </w:r>
      <w:r w:rsidRPr="0090006C">
        <w:t>, 2025.</w:t>
      </w:r>
    </w:p>
    <w:p w14:paraId="1592C419" w14:textId="77777777" w:rsidR="0090006C" w:rsidRPr="0090006C" w:rsidRDefault="0090006C" w:rsidP="0090006C">
      <w:pPr>
        <w:ind w:left="360"/>
      </w:pPr>
      <w:r w:rsidRPr="0090006C">
        <w:t>A. S. S. Bilal, A. Qaisar, W. Khan, M. Shahid, M. U. A. Khan, K. Gopalakrishna, M. I. Abdullah, P. Sasi Kiran, and A. Kumar. Synergistic interface engineering of Fe2O3 with dicyandiamide for enhanced charge extraction, efficiency, and stability in perovskite solar cells. </w:t>
      </w:r>
      <w:r w:rsidRPr="0090006C">
        <w:rPr>
          <w:i/>
          <w:iCs/>
        </w:rPr>
        <w:t>Materials Science in Semiconductor Processing</w:t>
      </w:r>
      <w:r w:rsidRPr="0090006C">
        <w:t>, 2026, 189, 109267. DOI: 10.1016/j.mssp.2026.109267.</w:t>
      </w:r>
    </w:p>
    <w:p w14:paraId="3A79A7FB" w14:textId="77777777" w:rsidR="0090006C" w:rsidRPr="0090006C" w:rsidRDefault="0090006C" w:rsidP="0090006C">
      <w:pPr>
        <w:ind w:left="360"/>
      </w:pPr>
      <w:r w:rsidRPr="0090006C">
        <w:t>[Author(s) not specified in abstract]. Degradation mechanisms and stability challenges in perovskite solar cells: a comprehensive review. </w:t>
      </w:r>
      <w:r w:rsidRPr="0090006C">
        <w:rPr>
          <w:i/>
          <w:iCs/>
        </w:rPr>
        <w:t>Solar Energy</w:t>
      </w:r>
      <w:r w:rsidRPr="0090006C">
        <w:t>, 2025, 299, 113707. DOI: 10.1016/j.solener.2025.113707.</w:t>
      </w:r>
    </w:p>
    <w:p w14:paraId="682E2B29" w14:textId="77777777" w:rsidR="0090006C" w:rsidRPr="0090006C" w:rsidRDefault="0090006C" w:rsidP="0090006C">
      <w:pPr>
        <w:ind w:left="360"/>
      </w:pPr>
      <w:r w:rsidRPr="0090006C">
        <w:t>TEKNOLOGIAN TUTKIMUSKESKUS VTT OY, et al. Printed Perovskite Solar Cells for Large Area User Applications. </w:t>
      </w:r>
      <w:r w:rsidRPr="0090006C">
        <w:rPr>
          <w:i/>
          <w:iCs/>
        </w:rPr>
        <w:t>CORDIS</w:t>
      </w:r>
      <w:r w:rsidRPr="0090006C">
        <w:t>, 2025, Project ID 101147547.</w:t>
      </w:r>
    </w:p>
    <w:p w14:paraId="4E3AC213" w14:textId="77777777" w:rsidR="0090006C" w:rsidRPr="0090006C" w:rsidRDefault="0090006C" w:rsidP="0090006C">
      <w:pPr>
        <w:ind w:left="360"/>
      </w:pPr>
      <w:r w:rsidRPr="0090006C">
        <w:t xml:space="preserve">S. Rani, S. Cavalli, and G. </w:t>
      </w:r>
      <w:proofErr w:type="spellStart"/>
      <w:r w:rsidRPr="0090006C">
        <w:t>Grancini</w:t>
      </w:r>
      <w:proofErr w:type="spellEnd"/>
      <w:r w:rsidRPr="0090006C">
        <w:t>. From light loss to light harvesting: anti-reflective coatings bridging optics, materials, and performance in perovskite solar cells. </w:t>
      </w:r>
      <w:r w:rsidRPr="0090006C">
        <w:rPr>
          <w:i/>
          <w:iCs/>
        </w:rPr>
        <w:t>Chemical Science</w:t>
      </w:r>
      <w:r w:rsidRPr="0090006C">
        <w:t>, 2026, Advance Article. DOI: 10.1039/D5SC09456A.</w:t>
      </w:r>
    </w:p>
    <w:p w14:paraId="3F34283F" w14:textId="77777777" w:rsidR="0090006C" w:rsidRPr="0090006C" w:rsidRDefault="0090006C" w:rsidP="0090006C">
      <w:pPr>
        <w:ind w:left="360"/>
      </w:pPr>
      <w:r w:rsidRPr="0090006C">
        <w:rPr>
          <w:lang w:val="es-ES"/>
        </w:rPr>
        <w:t xml:space="preserve">G. Li, A. Abate, et al. </w:t>
      </w:r>
      <w:r w:rsidRPr="0090006C">
        <w:t>[Inter-layer coating with fluorinated compound boosts efficiency and stability]. </w:t>
      </w:r>
      <w:r w:rsidRPr="0090006C">
        <w:rPr>
          <w:i/>
          <w:iCs/>
        </w:rPr>
        <w:t>Nature Photonics</w:t>
      </w:r>
      <w:r w:rsidRPr="0090006C">
        <w:t>, 2025.</w:t>
      </w:r>
    </w:p>
    <w:p w14:paraId="6019A650" w14:textId="77777777" w:rsidR="00BB6736" w:rsidRDefault="00BB6736" w:rsidP="0090006C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90E95"/>
    <w:multiLevelType w:val="multilevel"/>
    <w:tmpl w:val="2AEA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400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EE"/>
    <w:rsid w:val="000A00BE"/>
    <w:rsid w:val="000D63EE"/>
    <w:rsid w:val="001F4E9B"/>
    <w:rsid w:val="002F565E"/>
    <w:rsid w:val="0040604A"/>
    <w:rsid w:val="004658F6"/>
    <w:rsid w:val="0049733E"/>
    <w:rsid w:val="005900A4"/>
    <w:rsid w:val="006C42B4"/>
    <w:rsid w:val="007769CC"/>
    <w:rsid w:val="0090006C"/>
    <w:rsid w:val="009215DD"/>
    <w:rsid w:val="00960FC9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AAF72C-805D-423D-B2E8-C56ED3678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2026-03-19T11:54:00Z</dcterms:created>
  <dcterms:modified xsi:type="dcterms:W3CDTF">2026-03-19T11:54:00Z</dcterms:modified>
</cp:coreProperties>
</file>