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D0CE9E2" w14:textId="7A9EFDC3" w:rsidR="003B76EC" w:rsidRPr="00A65E6D" w:rsidRDefault="00110C9F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</w:rPr>
            <w:t>KIM, CHAEMIN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77777777" w:rsidR="00D408AA" w:rsidRPr="008525A5" w:rsidRDefault="00D408AA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7E8D223" w14:textId="77777777" w:rsidR="003B76EC" w:rsidRDefault="00E71E8D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주제: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Calculator application using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J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>ava socket API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br/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언어: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Java</w:t>
            </w:r>
          </w:p>
          <w:p w14:paraId="4DF08319" w14:textId="77777777" w:rsidR="00E71E8D" w:rsidRDefault="00E71E8D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프로그램의 요구조건</w:t>
            </w:r>
          </w:p>
          <w:p w14:paraId="6A0478DA" w14:textId="77777777" w:rsidR="00E71E8D" w:rsidRPr="00E71E8D" w:rsidRDefault="00E71E8D" w:rsidP="00E71E8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</w:rPr>
            </w:pPr>
            <w:r w:rsidRPr="00E71E8D">
              <w:rPr>
                <w:rFonts w:hint="eastAsia"/>
                <w:i w:val="0"/>
                <w:iCs w:val="0"/>
                <w:color w:val="auto"/>
                <w:sz w:val="20"/>
              </w:rPr>
              <w:t>1. Define a protocol for Command/Response (communication message formats)</w:t>
            </w:r>
          </w:p>
          <w:p w14:paraId="489D21AE" w14:textId="77777777" w:rsidR="00E71E8D" w:rsidRPr="00E71E8D" w:rsidRDefault="00E71E8D" w:rsidP="00E71E8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iCs w:val="0"/>
                <w:color w:val="auto"/>
                <w:sz w:val="20"/>
              </w:rPr>
            </w:pPr>
            <w:r w:rsidRPr="00E71E8D">
              <w:rPr>
                <w:rFonts w:hint="eastAsia"/>
                <w:i w:val="0"/>
                <w:iCs w:val="0"/>
                <w:color w:val="auto"/>
                <w:sz w:val="20"/>
              </w:rPr>
              <w:t xml:space="preserve">2. The calculator should support the following four operations </w:t>
            </w:r>
          </w:p>
          <w:p w14:paraId="6364A329" w14:textId="77777777" w:rsidR="00E71E8D" w:rsidRPr="00E71E8D" w:rsidRDefault="00E71E8D" w:rsidP="00E71E8D">
            <w:pPr>
              <w:pStyle w:val="a7"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iCs w:val="0"/>
                <w:color w:val="auto"/>
                <w:sz w:val="20"/>
              </w:rPr>
            </w:pPr>
            <w:r w:rsidRPr="00E71E8D">
              <w:rPr>
                <w:rFonts w:hint="eastAsia"/>
                <w:i w:val="0"/>
                <w:iCs w:val="0"/>
                <w:color w:val="auto"/>
                <w:sz w:val="20"/>
              </w:rPr>
              <w:t>3. The response from the server may be either answer for the expression or error message</w:t>
            </w:r>
          </w:p>
          <w:p w14:paraId="26D44159" w14:textId="77777777" w:rsidR="00E71E8D" w:rsidRPr="00E71E8D" w:rsidRDefault="00E71E8D" w:rsidP="00E71E8D">
            <w:pPr>
              <w:pStyle w:val="a7"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iCs w:val="0"/>
                <w:color w:val="auto"/>
                <w:sz w:val="20"/>
              </w:rPr>
            </w:pPr>
            <w:r w:rsidRPr="00E71E8D">
              <w:rPr>
                <w:rFonts w:hint="eastAsia"/>
                <w:i w:val="0"/>
                <w:iCs w:val="0"/>
                <w:color w:val="auto"/>
                <w:sz w:val="20"/>
              </w:rPr>
              <w:t>4. The server can handle multiple clients at a time by Thread Pool &amp; Runnable interface</w:t>
            </w:r>
          </w:p>
          <w:p w14:paraId="203B5992" w14:textId="37DBCAED" w:rsidR="00E71E8D" w:rsidRPr="003F3384" w:rsidRDefault="00E71E8D" w:rsidP="00E71E8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</w:pPr>
            <w:r w:rsidRPr="00E71E8D">
              <w:rPr>
                <w:rFonts w:hint="eastAsia"/>
                <w:i w:val="0"/>
                <w:iCs w:val="0"/>
                <w:color w:val="auto"/>
                <w:sz w:val="20"/>
              </w:rPr>
              <w:t>5. The client attempts to connect by reading a text file containing the server's IP and port number information</w:t>
            </w:r>
          </w:p>
        </w:tc>
      </w:tr>
    </w:tbl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275E8F13" w14:textId="77777777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과제의 기본 요구 사항을 이곳에 원하는 만큼 작성 </w:t>
      </w:r>
      <w:r>
        <w:rPr>
          <w:lang w:val="en-US"/>
        </w:rPr>
        <w:t xml:space="preserve">(e.g. </w:t>
      </w:r>
      <w:r>
        <w:rPr>
          <w:rFonts w:hint="eastAsia"/>
          <w:lang w:val="en-US"/>
        </w:rPr>
        <w:t>구조도,</w:t>
      </w:r>
      <w:r>
        <w:rPr>
          <w:lang w:val="en-US"/>
        </w:rPr>
        <w:t xml:space="preserve"> protocol </w:t>
      </w:r>
      <w:r>
        <w:rPr>
          <w:rFonts w:hint="eastAsia"/>
          <w:lang w:val="en-US"/>
        </w:rPr>
        <w:t>내용 상세 설명 등)</w:t>
      </w:r>
    </w:p>
    <w:p w14:paraId="443BBDCE" w14:textId="65167E87" w:rsidR="003F5762" w:rsidRPr="003F5762" w:rsidRDefault="003F5762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03F5762">
        <w:rPr>
          <w:rFonts w:hint="eastAsia"/>
          <w:lang w:val="en-US"/>
        </w:rPr>
        <w:t>P</w:t>
      </w:r>
      <w:r w:rsidRPr="003F5762">
        <w:rPr>
          <w:lang w:val="en-US"/>
        </w:rPr>
        <w:t>rocotol</w:t>
      </w:r>
      <w:r w:rsidRPr="003F5762">
        <w:rPr>
          <w:rFonts w:hint="eastAsia"/>
          <w:lang w:val="en-US"/>
        </w:rPr>
        <w:t>에 대한 설명</w:t>
      </w:r>
    </w:p>
    <w:p w14:paraId="420EC953" w14:textId="52DF05D1" w:rsidR="003F5762" w:rsidRDefault="008616ED" w:rsidP="00E71E8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소스코드는 마지막에 제공하는 양식을 </w:t>
      </w:r>
      <w:r w:rsidR="00110C9F">
        <w:rPr>
          <w:rFonts w:hint="eastAsia"/>
          <w:lang w:val="en-US"/>
        </w:rPr>
        <w:t>이용</w:t>
      </w:r>
      <w:r w:rsidR="00110C9F">
        <w:rPr>
          <w:lang w:val="en-US"/>
        </w:rPr>
        <w:t>하여</w:t>
      </w:r>
      <w:r>
        <w:rPr>
          <w:rFonts w:hint="eastAsia"/>
          <w:lang w:val="en-US"/>
        </w:rPr>
        <w:t xml:space="preserve"> 제출 </w:t>
      </w:r>
      <w:r>
        <w:rPr>
          <w:lang w:val="en-US"/>
        </w:rPr>
        <w:t>(zip</w:t>
      </w:r>
      <w:r>
        <w:rPr>
          <w:rFonts w:hint="eastAsia"/>
          <w:lang w:val="en-US"/>
        </w:rPr>
        <w:t>파일로도 제출)</w:t>
      </w:r>
    </w:p>
    <w:p w14:paraId="5EF8EC41" w14:textId="77777777" w:rsidR="00E71E8D" w:rsidRDefault="00E71E8D" w:rsidP="00E71E8D">
      <w:pPr>
        <w:pStyle w:val="ac"/>
        <w:tabs>
          <w:tab w:val="clear" w:pos="360"/>
        </w:tabs>
        <w:spacing w:after="120"/>
        <w:rPr>
          <w:lang w:val="en-US"/>
        </w:rPr>
      </w:pPr>
    </w:p>
    <w:p w14:paraId="38B51773" w14:textId="77777777" w:rsidR="00E71E8D" w:rsidRPr="00E71E8D" w:rsidRDefault="00E71E8D" w:rsidP="00E71E8D">
      <w:pPr>
        <w:pStyle w:val="ac"/>
        <w:tabs>
          <w:tab w:val="clear" w:pos="360"/>
        </w:tabs>
        <w:spacing w:after="120"/>
        <w:rPr>
          <w:rFonts w:hint="eastAsia"/>
          <w:lang w:val="en-US"/>
        </w:rPr>
      </w:pP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lastRenderedPageBreak/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030B6D0" w14:textId="0B43F609" w:rsidR="003F5762" w:rsidRPr="00CB7565" w:rsidRDefault="00CB7565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4"/>
              </w:rPr>
            </w:pPr>
            <w:r w:rsidRPr="00CB7565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소켓 프로그래밍을 설명할 때,</w:t>
            </w:r>
            <w:r w:rsidRPr="00CB7565"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사용하는 </w:t>
            </w:r>
            <w:r w:rsidRPr="00CB7565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가장 일반적인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프로토콜</w:t>
            </w:r>
            <w:r w:rsidRPr="00CB7565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은 </w:t>
            </w:r>
            <w:r w:rsidRPr="00CB7565">
              <w:rPr>
                <w:i w:val="0"/>
                <w:iCs w:val="0"/>
                <w:color w:val="auto"/>
                <w:sz w:val="20"/>
                <w:szCs w:val="24"/>
              </w:rPr>
              <w:t>TCP</w:t>
            </w:r>
            <w:r w:rsidRPr="00CB7565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와 </w:t>
            </w:r>
            <w:r w:rsidRPr="00CB7565">
              <w:rPr>
                <w:i w:val="0"/>
                <w:iCs w:val="0"/>
                <w:color w:val="auto"/>
                <w:sz w:val="20"/>
                <w:szCs w:val="24"/>
              </w:rPr>
              <w:t>UDP</w:t>
            </w:r>
            <w:r w:rsidRPr="00CB7565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이다.</w:t>
            </w:r>
          </w:p>
          <w:p w14:paraId="750632BB" w14:textId="422D5B4C" w:rsidR="00CB7565" w:rsidRDefault="00CB7565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4"/>
              </w:rPr>
            </w:pPr>
            <w:r w:rsidRPr="00CB7565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T</w:t>
            </w:r>
            <w:r w:rsidRPr="00CB7565">
              <w:rPr>
                <w:i w:val="0"/>
                <w:iCs w:val="0"/>
                <w:color w:val="auto"/>
                <w:sz w:val="20"/>
                <w:szCs w:val="24"/>
              </w:rPr>
              <w:t>CP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는 전송 제어 프로토콜로,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이 프로토콜의 특징으로는 신뢰할 수 있는 연결 지향적 통신 제공과 연속적인 스트림 지향성,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수신확인 및 재전송 메커니즘을 사용함으로써 오류를 줄이는 신뢰성 등이 있다.</w:t>
            </w:r>
          </w:p>
          <w:p w14:paraId="49A71A9F" w14:textId="77777777" w:rsidR="00CB7565" w:rsidRDefault="00CB7565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U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>DP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는 사용자 </w:t>
            </w:r>
            <w:proofErr w:type="spellStart"/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데이터그램</w:t>
            </w:r>
            <w:proofErr w:type="spellEnd"/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 프로토콜로,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이 프로토콜의 특징은 각 패킷을 독립적인 데이터 단위로 취급하고,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데이터그램을</w:t>
            </w:r>
            <w:proofErr w:type="spellEnd"/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 지향한다.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또한 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>TCP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에 비해 오버헤드가 낮지만 지연 시간을 줄이기 위해 신뢰성을 희생한다</w:t>
            </w:r>
          </w:p>
          <w:p w14:paraId="56E79061" w14:textId="77777777" w:rsidR="00CB7565" w:rsidRDefault="00CB7565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T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>CP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를 사용하든 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>UDP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를 사용하든 간에 소켓을 통해 전송되는 실제 메시지는 특정 형식을 따라야 하는데 그 형색은 아래와 같다:</w:t>
            </w:r>
          </w:p>
          <w:p w14:paraId="4DD9B5B7" w14:textId="69F5B94C" w:rsidR="00CB7565" w:rsidRDefault="00CB7565" w:rsidP="00CB7565">
            <w:pPr>
              <w:pStyle w:val="a7"/>
              <w:ind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4"/>
              </w:rPr>
            </w:pPr>
            <w:r w:rsidRPr="00CB7565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-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 xml:space="preserve"> 헤더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: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메시지의 길이,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유형 같은 메시지에 정보 포함</w:t>
            </w:r>
          </w:p>
          <w:p w14:paraId="2C8A1A35" w14:textId="77777777" w:rsidR="00CB7565" w:rsidRDefault="00CB7565" w:rsidP="00CB7565">
            <w:pPr>
              <w:pStyle w:val="a7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-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D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ata Payload: </w:t>
            </w: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메시지의 실제 내용</w:t>
            </w:r>
          </w:p>
          <w:p w14:paraId="2B61EEE1" w14:textId="3C5E047C" w:rsidR="00731F09" w:rsidRPr="00CB7565" w:rsidRDefault="00CB7565" w:rsidP="00731F09">
            <w:pPr>
              <w:pStyle w:val="a7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</w:pPr>
            <w:r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-</w:t>
            </w:r>
            <w:r>
              <w:rPr>
                <w:i w:val="0"/>
                <w:iCs w:val="0"/>
                <w:color w:val="auto"/>
                <w:sz w:val="20"/>
                <w:szCs w:val="24"/>
              </w:rPr>
              <w:t xml:space="preserve"> </w:t>
            </w:r>
            <w:r w:rsidR="00731F09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바닥글/</w:t>
            </w:r>
            <w:r w:rsidR="00731F09">
              <w:rPr>
                <w:i w:val="0"/>
                <w:iCs w:val="0"/>
                <w:color w:val="auto"/>
                <w:sz w:val="20"/>
                <w:szCs w:val="24"/>
              </w:rPr>
              <w:t xml:space="preserve">CRC: </w:t>
            </w:r>
            <w:r w:rsidR="00731F09">
              <w:rPr>
                <w:rFonts w:hint="eastAsia"/>
                <w:i w:val="0"/>
                <w:iCs w:val="0"/>
                <w:color w:val="auto"/>
                <w:sz w:val="20"/>
                <w:szCs w:val="24"/>
              </w:rPr>
              <w:t>데이터의 무결성을 보장하기 위한 오류 검사 정보</w:t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2AB73DC3" w14:textId="115000F5" w:rsidR="00E71E8D" w:rsidRPr="00A335CA" w:rsidRDefault="00E71E8D" w:rsidP="00E71E8D">
      <w:pPr>
        <w:pStyle w:val="1"/>
        <w:spacing w:before="360" w:after="120"/>
      </w:pPr>
      <w:r>
        <w:rPr>
          <w:rFonts w:hint="eastAsia"/>
        </w:rPr>
        <w:t>A</w:t>
      </w:r>
      <w:r>
        <w:t>RCHITECTURE DIAGRAM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04FE" w14:paraId="33637601" w14:textId="77777777" w:rsidTr="00F904FE">
        <w:tc>
          <w:tcPr>
            <w:tcW w:w="9016" w:type="dxa"/>
          </w:tcPr>
          <w:p w14:paraId="3663F2B9" w14:textId="026B88D8" w:rsidR="00F904FE" w:rsidRDefault="00F904FE">
            <w:pPr>
              <w:spacing w:after="160" w:line="259" w:lineRule="auto"/>
              <w:jc w:val="both"/>
              <w:rPr>
                <w:b/>
                <w:bCs/>
                <w:color w:val="5B9BD5" w:themeColor="accent1"/>
                <w:sz w:val="24"/>
              </w:rPr>
            </w:pPr>
            <w:r>
              <w:rPr>
                <w:b/>
                <w:bCs/>
                <w:noProof/>
                <w:color w:val="5B9BD5" w:themeColor="accent1"/>
                <w:sz w:val="24"/>
              </w:rPr>
              <w:drawing>
                <wp:inline distT="0" distB="0" distL="0" distR="0" wp14:anchorId="744E24CE" wp14:editId="09BE20B8">
                  <wp:extent cx="5725795" cy="2342515"/>
                  <wp:effectExtent l="0" t="0" r="8255" b="635"/>
                  <wp:docPr id="180701895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234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D6554" w14:textId="2AB5230D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</w:p>
    <w:p w14:paraId="047B9700" w14:textId="77777777" w:rsidR="00F904FE" w:rsidRDefault="00F904FE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</w:p>
    <w:p w14:paraId="3ED84439" w14:textId="77777777" w:rsidR="00F904FE" w:rsidRDefault="00F904FE">
      <w:pPr>
        <w:spacing w:after="160" w:line="259" w:lineRule="auto"/>
        <w:jc w:val="both"/>
        <w:rPr>
          <w:rFonts w:hint="eastAsia"/>
          <w:b/>
          <w:bCs/>
          <w:color w:val="5B9BD5" w:themeColor="accent1"/>
          <w:sz w:val="24"/>
        </w:rPr>
      </w:pPr>
    </w:p>
    <w:p w14:paraId="43C13559" w14:textId="78A3B871" w:rsidR="003F3384" w:rsidRPr="003F3384" w:rsidRDefault="003F3384" w:rsidP="003F3384">
      <w:pPr>
        <w:pStyle w:val="2"/>
        <w:rPr>
          <w:rFonts w:hint="eastAsia"/>
        </w:rPr>
      </w:pPr>
      <w:r>
        <w:lastRenderedPageBreak/>
        <w:t xml:space="preserve">Server </w:t>
      </w:r>
      <w:r w:rsidR="007D5A22"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0CA0AEA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B59F1C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java.io.BufferedWriter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49C107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2317F0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FE2ED6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java.io.OutputStreamWriter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BB968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java.net.ServerSocket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A89FBA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java.net.Socket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A88FEC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4A202F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.concurrent.ExecutorService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5870D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.concurrent.Executors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9ED709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5047F0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088A48A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A simple server application that performs basic arithmetic calculations based on client requests.</w:t>
            </w:r>
          </w:p>
          <w:p w14:paraId="3C10D91F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14:paraId="6D66608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HW1_Server {</w:t>
            </w:r>
          </w:p>
          <w:p w14:paraId="0B9265A7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A52712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17CB31C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Calculates the result of a given arithmetic expression.</w:t>
            </w:r>
          </w:p>
          <w:p w14:paraId="6941152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</w:t>
            </w:r>
          </w:p>
          <w:p w14:paraId="00D64B8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exp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The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arithmetic expression to be evaluated.</w:t>
            </w:r>
          </w:p>
          <w:p w14:paraId="381CF86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The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result of the calculation or an error message if the expression is invalid.</w:t>
            </w:r>
          </w:p>
          <w:p w14:paraId="4A733AC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*/</w:t>
            </w:r>
          </w:p>
          <w:p w14:paraId="41A2A6A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7E1388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64177CB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.countTokens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&lt; 3)</w:t>
            </w:r>
          </w:p>
          <w:p w14:paraId="089D72C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"error: too few arguments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B49E3F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.countTokens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&gt; 3)</w:t>
            </w:r>
          </w:p>
          <w:p w14:paraId="7CBB24C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"error: too many arguments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27E493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1CBD74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740E111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AB25A7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.nextToken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0745B9F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8FAE7D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6C9CA05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FBFC16F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A6C902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1E3C17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19812DF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BCD7118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37862B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C6FB46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0469074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C47D35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A83166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1FE716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6951B1D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"error: divided by zero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E1F959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CBB771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ED452B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277355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024711A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B7DA1A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1DAEE63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9C2FAC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281BE84F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1ABD8C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48A7CEA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The main entry point for the server application.</w:t>
            </w:r>
          </w:p>
          <w:p w14:paraId="68AF319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</w:t>
            </w:r>
          </w:p>
          <w:p w14:paraId="240E105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Command line arguments (not used in this application).</w:t>
            </w:r>
          </w:p>
          <w:p w14:paraId="4A9508E8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*/</w:t>
            </w:r>
          </w:p>
          <w:p w14:paraId="5283946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CE22C3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newFixedThreadPool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BC7BF5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903E8F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9999)) {</w:t>
            </w:r>
          </w:p>
          <w:p w14:paraId="160BF67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"Waiting for connections..."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3FBCED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E3AAEC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C4FC34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.accept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B02B94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"Connected"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28BC89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9C22B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Runnable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worker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ServerWorker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BECFE6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executorService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.execute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worker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DE99907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75A07DE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90BEBE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4964D71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C9CDB6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executorService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.shutdown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89A124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79BB098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176A3A1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14281E7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4F7E720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A worker thread that handles communication with a specific client.</w:t>
            </w:r>
          </w:p>
          <w:p w14:paraId="40EA559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*/</w:t>
            </w:r>
          </w:p>
          <w:p w14:paraId="78E20E7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ServerWorker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Runnable {</w:t>
            </w:r>
          </w:p>
          <w:p w14:paraId="1350F2A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37A806F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D9DF4E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1FC8D57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* Constructs a new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ServerWorker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instance.</w:t>
            </w:r>
          </w:p>
          <w:p w14:paraId="76B26C7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*</w:t>
            </w:r>
          </w:p>
          <w:p w14:paraId="35F794C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socket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The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socket associated with the client connection.</w:t>
            </w:r>
          </w:p>
          <w:p w14:paraId="7612784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    */</w:t>
            </w:r>
          </w:p>
          <w:p w14:paraId="3D9CC5D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ServerWorker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Socket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25E6368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A185D4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53BE639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9FFCE6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14:paraId="759D4B5B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E60E66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()));</w:t>
            </w:r>
          </w:p>
          <w:p w14:paraId="56730F0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()))) {</w:t>
            </w:r>
          </w:p>
          <w:p w14:paraId="17152A3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2010DD8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D7CE21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AFAAF9F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.equalsIgnoreCase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"bye"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14:paraId="5E305F18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"Connection closed"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0BD10F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041514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}</w:t>
            </w:r>
          </w:p>
          <w:p w14:paraId="14D8512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"Received: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inputMessage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9AD7538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E76C67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calc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inputMessage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DA8133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3F57B2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3B83133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2E83E7D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562D17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B09B2D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0E1DE2C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2B92BB6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72B10B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A2E0BB7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38411E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1CB0452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315AC34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0201BB1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1773C58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F6D101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66CD963" w14:textId="7B953F03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4898586A" w14:textId="78A4751F" w:rsidR="008616ED" w:rsidRDefault="003F3384" w:rsidP="003B76EC">
      <w:pPr>
        <w:pStyle w:val="2"/>
      </w:pPr>
      <w:r>
        <w:lastRenderedPageBreak/>
        <w:t>Client</w:t>
      </w:r>
      <w:r>
        <w:t xml:space="preserve"> SOURCE </w:t>
      </w:r>
      <w:r w:rsidRPr="003B76EC">
        <w:rPr>
          <w:rFonts w:hint="eastAsia"/>
        </w:rPr>
        <w:t>CODE</w:t>
      </w:r>
      <w:r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3384" w14:paraId="334E9EF8" w14:textId="77777777" w:rsidTr="003F3384">
        <w:tc>
          <w:tcPr>
            <w:tcW w:w="9016" w:type="dxa"/>
          </w:tcPr>
          <w:p w14:paraId="2C9FCE7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9BFB05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java.io.BufferedWriter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9DD245F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3C9026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16E754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java.io.OutputStreamWriter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96C7D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java.net.Socket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47C6348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2F9B08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FF4F53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436F38B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A simple client application for interacting with the arithmetic calculator server.</w:t>
            </w:r>
          </w:p>
          <w:p w14:paraId="1CDF64C7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14:paraId="4129E4C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HW1_Client {</w:t>
            </w:r>
          </w:p>
          <w:p w14:paraId="7F3AB93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AE0C77B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C51724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B9906C7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8A5A7C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Scanner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Scanner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62272E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029FF50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Connect to the server on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port 9999</w:t>
            </w:r>
          </w:p>
          <w:p w14:paraId="4D88860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Socket(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"localhost"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9999);</w:t>
            </w:r>
          </w:p>
          <w:p w14:paraId="0989BA7F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()));</w:t>
            </w:r>
          </w:p>
          <w:p w14:paraId="03C4545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OutputStreamWriter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()));</w:t>
            </w:r>
          </w:p>
          <w:p w14:paraId="1DE5061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626A04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2E099E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an arithmetic expression (separated by spaces): 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D7D8E3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Read the arithmetic expression from the keyboard</w:t>
            </w:r>
          </w:p>
          <w:p w14:paraId="14C660AD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9778E4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.equalsIgnoreCase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"bye"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14:paraId="1A9969C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the user enters "bye," send it to the server and break out of the loop</w:t>
            </w:r>
          </w:p>
          <w:p w14:paraId="0A7B84B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9EDAF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C41F218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8F1527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7CF49D1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F3AF4E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Send the arithmetic expression to the server</w:t>
            </w:r>
          </w:p>
          <w:p w14:paraId="23D2772C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32955F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1B9934C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F8B8DC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Receive and print the result from the server</w:t>
            </w:r>
          </w:p>
          <w:p w14:paraId="07CA644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A74F976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"Calculation result: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inputMessage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4931AA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4A71689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BC5EAB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72CAD02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69A0B8F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5E5CB1A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Close resources and handle potential exceptions</w:t>
            </w:r>
          </w:p>
          <w:p w14:paraId="6BAD94B0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D2E0185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8FD4692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7894799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88C9C63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"An error occurred while chatting with the server."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55859B4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39764321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8FA22AE" w14:textId="77777777" w:rsid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25BF3485" w14:textId="2F8C1D6C" w:rsidR="003F3384" w:rsidRPr="00212365" w:rsidRDefault="00212365" w:rsidP="00212365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6A48652" w14:textId="77777777" w:rsidR="003F3384" w:rsidRPr="003F3384" w:rsidRDefault="003F3384" w:rsidP="003F3384">
      <w:pPr>
        <w:rPr>
          <w:rFonts w:hint="eastAsia"/>
        </w:rPr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4A17C846" w:rsidR="007D5A22" w:rsidRPr="007D5A22" w:rsidRDefault="00212365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위에는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client,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server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5A084C" w14:textId="77777777" w:rsidR="000B1F57" w:rsidRDefault="00212365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 w:rsidRPr="00212365">
              <w:rPr>
                <w:rFonts w:ascii="Arial" w:hAnsi="Arial" w:cs="Arial"/>
                <w:sz w:val="20"/>
              </w:rPr>
              <w:drawing>
                <wp:inline distT="0" distB="0" distL="0" distR="0" wp14:anchorId="58447084" wp14:editId="549D5CBB">
                  <wp:extent cx="4311872" cy="2121009"/>
                  <wp:effectExtent l="0" t="0" r="0" b="0"/>
                  <wp:docPr id="4424589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4589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872" cy="212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8642D" w14:textId="6E9E4AFE" w:rsidR="00212365" w:rsidRPr="007D5A22" w:rsidRDefault="00212365" w:rsidP="007D5A22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 w:rsidRPr="00212365">
              <w:rPr>
                <w:rFonts w:ascii="Arial" w:hAnsi="Arial" w:cs="Arial"/>
                <w:sz w:val="20"/>
              </w:rPr>
              <w:drawing>
                <wp:inline distT="0" distB="0" distL="0" distR="0" wp14:anchorId="49AFE703" wp14:editId="7C3E37ED">
                  <wp:extent cx="2413124" cy="1708238"/>
                  <wp:effectExtent l="0" t="0" r="6350" b="6350"/>
                  <wp:docPr id="436035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035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4" cy="170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34A8A" w14:textId="77777777" w:rsidR="00085CDF" w:rsidRDefault="00085CDF">
      <w:pPr>
        <w:spacing w:after="160" w:line="259" w:lineRule="auto"/>
        <w:jc w:val="both"/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3F3384" w14:paraId="5BA12C70" w14:textId="77777777" w:rsidTr="0044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27B5DB4B" w14:textId="75051B32" w:rsidR="003F3384" w:rsidRPr="007D5A22" w:rsidRDefault="003F3384" w:rsidP="00445E96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8577" w:type="dxa"/>
            <w:vAlign w:val="center"/>
          </w:tcPr>
          <w:p w14:paraId="06AAA5A4" w14:textId="4BF87F8B" w:rsidR="003F3384" w:rsidRPr="007D5A22" w:rsidRDefault="00212365" w:rsidP="00445E9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위에는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client,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server</w:t>
            </w:r>
          </w:p>
        </w:tc>
      </w:tr>
      <w:tr w:rsidR="003F3384" w14:paraId="219BC8D1" w14:textId="77777777" w:rsidTr="00445E96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8CE60F" w14:textId="77777777" w:rsidR="003F3384" w:rsidRDefault="00E71E8D" w:rsidP="00445E96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 w:rsidRPr="00E71E8D">
              <w:rPr>
                <w:rFonts w:ascii="Arial" w:hAnsi="Arial" w:cs="Arial"/>
                <w:sz w:val="20"/>
              </w:rPr>
              <w:lastRenderedPageBreak/>
              <w:drawing>
                <wp:inline distT="0" distB="0" distL="0" distR="0" wp14:anchorId="78BA7BD7" wp14:editId="252DEEA7">
                  <wp:extent cx="4388076" cy="2140060"/>
                  <wp:effectExtent l="0" t="0" r="0" b="0"/>
                  <wp:docPr id="2443261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3261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076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2B6CD" w14:textId="7A515FEE" w:rsidR="00E71E8D" w:rsidRPr="007D5A22" w:rsidRDefault="00E71E8D" w:rsidP="00445E96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 w:rsidRPr="00E71E8D">
              <w:rPr>
                <w:rFonts w:ascii="Arial" w:hAnsi="Arial" w:cs="Arial"/>
                <w:sz w:val="20"/>
              </w:rPr>
              <w:drawing>
                <wp:inline distT="0" distB="0" distL="0" distR="0" wp14:anchorId="1EDA1A56" wp14:editId="303113A9">
                  <wp:extent cx="2375022" cy="1079555"/>
                  <wp:effectExtent l="0" t="0" r="6350" b="6350"/>
                  <wp:docPr id="14960858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085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22" cy="107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3782C" w14:textId="77777777" w:rsidR="003F3384" w:rsidRDefault="003F3384">
      <w:pPr>
        <w:spacing w:after="160" w:line="259" w:lineRule="auto"/>
        <w:jc w:val="both"/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3F3384" w14:paraId="70F86578" w14:textId="77777777" w:rsidTr="0044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68609F77" w14:textId="46D868F8" w:rsidR="003F3384" w:rsidRPr="007D5A22" w:rsidRDefault="003F3384" w:rsidP="00445E96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8577" w:type="dxa"/>
            <w:vAlign w:val="center"/>
          </w:tcPr>
          <w:p w14:paraId="5DD289AC" w14:textId="51FA6E12" w:rsidR="003F3384" w:rsidRPr="007D5A22" w:rsidRDefault="00212365" w:rsidP="00445E9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위에는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client,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server</w:t>
            </w:r>
          </w:p>
        </w:tc>
      </w:tr>
      <w:tr w:rsidR="003F3384" w14:paraId="002435D4" w14:textId="77777777" w:rsidTr="00445E96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34E228" w14:textId="77777777" w:rsidR="003F3384" w:rsidRDefault="00E71E8D" w:rsidP="00445E96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 w:rsidRPr="00E71E8D">
              <w:rPr>
                <w:rFonts w:ascii="Arial" w:hAnsi="Arial" w:cs="Arial"/>
                <w:sz w:val="20"/>
              </w:rPr>
              <w:drawing>
                <wp:inline distT="0" distB="0" distL="0" distR="0" wp14:anchorId="6698F5A2" wp14:editId="1514334D">
                  <wp:extent cx="4635738" cy="1835244"/>
                  <wp:effectExtent l="0" t="0" r="0" b="0"/>
                  <wp:docPr id="7931303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303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738" cy="1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9B292" w14:textId="221AD3E1" w:rsidR="00E71E8D" w:rsidRPr="007D5A22" w:rsidRDefault="00E71E8D" w:rsidP="00445E96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 w:rsidRPr="00E71E8D">
              <w:rPr>
                <w:rFonts w:ascii="Arial" w:hAnsi="Arial" w:cs="Arial"/>
                <w:sz w:val="20"/>
              </w:rPr>
              <w:drawing>
                <wp:inline distT="0" distB="0" distL="0" distR="0" wp14:anchorId="7A3F2A7D" wp14:editId="644DEFC0">
                  <wp:extent cx="2368672" cy="984301"/>
                  <wp:effectExtent l="0" t="0" r="0" b="6350"/>
                  <wp:docPr id="5225516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5516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72" cy="98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E2F6A" w14:textId="77777777" w:rsidR="003F3384" w:rsidRDefault="003F3384">
      <w:pPr>
        <w:spacing w:after="160" w:line="259" w:lineRule="auto"/>
        <w:jc w:val="both"/>
        <w:rPr>
          <w:rFonts w:hint="eastAsia"/>
        </w:rPr>
      </w:pPr>
    </w:p>
    <w:p w14:paraId="4D0EA54A" w14:textId="77777777" w:rsidR="003F3384" w:rsidRDefault="003F3384">
      <w:pPr>
        <w:spacing w:after="160" w:line="259" w:lineRule="auto"/>
        <w:jc w:val="both"/>
        <w:rPr>
          <w:rFonts w:hint="eastAsia"/>
        </w:rPr>
      </w:pPr>
    </w:p>
    <w:p w14:paraId="246935DE" w14:textId="77777777" w:rsidR="003F3384" w:rsidRDefault="003F3384">
      <w:pPr>
        <w:spacing w:after="160" w:line="259" w:lineRule="auto"/>
        <w:jc w:val="both"/>
      </w:pPr>
    </w:p>
    <w:p w14:paraId="7140BC54" w14:textId="77777777" w:rsidR="002D627B" w:rsidRPr="003F3384" w:rsidRDefault="002D627B">
      <w:pPr>
        <w:spacing w:after="160" w:line="259" w:lineRule="auto"/>
        <w:jc w:val="both"/>
        <w:rPr>
          <w:rFonts w:hint="eastAsia"/>
        </w:rPr>
      </w:pPr>
    </w:p>
    <w:sectPr w:rsidR="002D627B" w:rsidRPr="003F3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3797" w14:textId="77777777" w:rsidR="00EC6BD2" w:rsidRDefault="00EC6BD2" w:rsidP="003B76EC">
      <w:pPr>
        <w:spacing w:after="0" w:line="240" w:lineRule="auto"/>
      </w:pPr>
      <w:r>
        <w:separator/>
      </w:r>
    </w:p>
  </w:endnote>
  <w:endnote w:type="continuationSeparator" w:id="0">
    <w:p w14:paraId="726409AE" w14:textId="77777777" w:rsidR="00EC6BD2" w:rsidRDefault="00EC6BD2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E5CB" w14:textId="77777777" w:rsidR="00EC6BD2" w:rsidRDefault="00EC6BD2" w:rsidP="003B76EC">
      <w:pPr>
        <w:spacing w:after="0" w:line="240" w:lineRule="auto"/>
      </w:pPr>
      <w:r>
        <w:separator/>
      </w:r>
    </w:p>
  </w:footnote>
  <w:footnote w:type="continuationSeparator" w:id="0">
    <w:p w14:paraId="1191D623" w14:textId="77777777" w:rsidR="00EC6BD2" w:rsidRDefault="00EC6BD2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B4E"/>
    <w:multiLevelType w:val="hybridMultilevel"/>
    <w:tmpl w:val="80A48ADA"/>
    <w:lvl w:ilvl="0" w:tplc="D9E0243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6791">
    <w:abstractNumId w:val="2"/>
  </w:num>
  <w:num w:numId="2" w16cid:durableId="1581207200">
    <w:abstractNumId w:val="1"/>
  </w:num>
  <w:num w:numId="3" w16cid:durableId="193705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10C9F"/>
    <w:rsid w:val="0014313B"/>
    <w:rsid w:val="00154867"/>
    <w:rsid w:val="001875D7"/>
    <w:rsid w:val="00212365"/>
    <w:rsid w:val="002D627B"/>
    <w:rsid w:val="0030797D"/>
    <w:rsid w:val="0031006B"/>
    <w:rsid w:val="003750B8"/>
    <w:rsid w:val="003B76EC"/>
    <w:rsid w:val="003F3384"/>
    <w:rsid w:val="003F5762"/>
    <w:rsid w:val="004968CF"/>
    <w:rsid w:val="00503295"/>
    <w:rsid w:val="0056191B"/>
    <w:rsid w:val="006267CE"/>
    <w:rsid w:val="006C28DF"/>
    <w:rsid w:val="006C7204"/>
    <w:rsid w:val="006E1116"/>
    <w:rsid w:val="00713E05"/>
    <w:rsid w:val="00731F09"/>
    <w:rsid w:val="007429C2"/>
    <w:rsid w:val="007D5A22"/>
    <w:rsid w:val="008616ED"/>
    <w:rsid w:val="008C0E9E"/>
    <w:rsid w:val="00955E3F"/>
    <w:rsid w:val="009835D8"/>
    <w:rsid w:val="009B72E6"/>
    <w:rsid w:val="00A050CC"/>
    <w:rsid w:val="00A335CA"/>
    <w:rsid w:val="00A705AB"/>
    <w:rsid w:val="00C01D6C"/>
    <w:rsid w:val="00CA0AA5"/>
    <w:rsid w:val="00CB7565"/>
    <w:rsid w:val="00D408AA"/>
    <w:rsid w:val="00DF5E81"/>
    <w:rsid w:val="00E71E8D"/>
    <w:rsid w:val="00EC6BD2"/>
    <w:rsid w:val="00F904FE"/>
    <w:rsid w:val="00FC3CC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0"/>
    <w:uiPriority w:val="99"/>
    <w:unhideWhenUsed/>
    <w:rsid w:val="003F3384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D424E9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CHAEMIN</dc:creator>
  <cp:keywords/>
  <dc:description/>
  <cp:lastModifiedBy>김채민</cp:lastModifiedBy>
  <cp:revision>2</cp:revision>
  <dcterms:created xsi:type="dcterms:W3CDTF">2023-11-15T11:14:00Z</dcterms:created>
  <dcterms:modified xsi:type="dcterms:W3CDTF">2023-11-15T11:14:00Z</dcterms:modified>
</cp:coreProperties>
</file>