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44" w:rsidRDefault="00190544">
      <w:pPr>
        <w:rPr>
          <w:b/>
        </w:rPr>
      </w:pPr>
      <w:r w:rsidRPr="00A449D5">
        <w:rPr>
          <w:b/>
        </w:rPr>
        <w:t>Các môn học kỳ</w:t>
      </w:r>
      <w:r w:rsidR="00F54B9E">
        <w:rPr>
          <w:b/>
        </w:rPr>
        <w:t xml:space="preserve"> này</w:t>
      </w:r>
    </w:p>
    <w:p w:rsidR="00F54B9E" w:rsidRDefault="00F54B9E" w:rsidP="00F54B9E">
      <w:r>
        <w:t>Toán cao cấp</w:t>
      </w:r>
    </w:p>
    <w:p w:rsidR="00F54B9E" w:rsidRDefault="00F54B9E" w:rsidP="00F54B9E">
      <w:r>
        <w:t>Kinh tế lượ</w:t>
      </w:r>
      <w:r w:rsidR="00F04858">
        <w:t>ng tài chính</w:t>
      </w:r>
      <w:r w:rsidR="00F04858">
        <w:tab/>
      </w:r>
      <w:r w:rsidR="00F04858">
        <w:tab/>
      </w:r>
      <w:r w:rsidR="00F04858">
        <w:tab/>
      </w:r>
      <w:r w:rsidR="00F04858">
        <w:tab/>
      </w:r>
      <w:r w:rsidR="00F04858">
        <w:tab/>
        <w:t>KTEE310</w:t>
      </w:r>
    </w:p>
    <w:p w:rsidR="00F54B9E" w:rsidRDefault="00F54B9E">
      <w:pPr>
        <w:rPr>
          <w:b/>
        </w:rPr>
      </w:pPr>
    </w:p>
    <w:p w:rsidR="00F54B9E" w:rsidRDefault="006A7A74">
      <w:r>
        <w:t>Giai đoạn 1 (Đang họ</w:t>
      </w:r>
      <w:r w:rsidR="00F54B9E">
        <w:t>c):</w:t>
      </w:r>
    </w:p>
    <w:p w:rsidR="00F04858" w:rsidRDefault="00F04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A13F0" w:rsidTr="005A13F0">
        <w:tc>
          <w:tcPr>
            <w:tcW w:w="1596" w:type="dxa"/>
            <w:tcBorders>
              <w:tl2br w:val="single" w:sz="4" w:space="0" w:color="auto"/>
            </w:tcBorders>
          </w:tcPr>
          <w:p w:rsidR="005A13F0" w:rsidRDefault="005A13F0" w:rsidP="005A13F0">
            <w:pPr>
              <w:jc w:val="right"/>
            </w:pPr>
            <w:r>
              <w:t>Thứ</w:t>
            </w:r>
          </w:p>
          <w:p w:rsidR="005A13F0" w:rsidRDefault="005A13F0">
            <w:r>
              <w:t>Tiết</w:t>
            </w: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  <w:r>
              <w:t>6</w:t>
            </w:r>
          </w:p>
        </w:tc>
      </w:tr>
      <w:tr w:rsidR="005A13F0" w:rsidTr="005A13F0">
        <w:tc>
          <w:tcPr>
            <w:tcW w:w="1596" w:type="dxa"/>
          </w:tcPr>
          <w:p w:rsidR="005A13F0" w:rsidRDefault="005A13F0" w:rsidP="005A13F0">
            <w:pPr>
              <w:jc w:val="center"/>
            </w:pPr>
            <w:r>
              <w:t>1-3</w:t>
            </w: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6A7A74" w:rsidRDefault="006A7A74" w:rsidP="004A54CA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</w:tr>
      <w:tr w:rsidR="005A13F0" w:rsidTr="005A13F0">
        <w:tc>
          <w:tcPr>
            <w:tcW w:w="1596" w:type="dxa"/>
          </w:tcPr>
          <w:p w:rsidR="005A13F0" w:rsidRDefault="005A13F0" w:rsidP="005A13F0">
            <w:pPr>
              <w:jc w:val="center"/>
            </w:pPr>
            <w:r>
              <w:t>4-6</w:t>
            </w:r>
          </w:p>
        </w:tc>
        <w:tc>
          <w:tcPr>
            <w:tcW w:w="1596" w:type="dxa"/>
          </w:tcPr>
          <w:p w:rsidR="00543620" w:rsidRDefault="00543620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</w:tr>
      <w:tr w:rsidR="005A13F0" w:rsidTr="005A13F0">
        <w:tc>
          <w:tcPr>
            <w:tcW w:w="1596" w:type="dxa"/>
          </w:tcPr>
          <w:p w:rsidR="005A13F0" w:rsidRDefault="005A13F0" w:rsidP="005A13F0">
            <w:pPr>
              <w:jc w:val="center"/>
            </w:pPr>
            <w:r>
              <w:t>7-9</w:t>
            </w: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506CCC" w:rsidRDefault="00506CCC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4A54CA">
            <w:pPr>
              <w:jc w:val="center"/>
            </w:pPr>
          </w:p>
        </w:tc>
      </w:tr>
      <w:tr w:rsidR="005A13F0" w:rsidTr="005A13F0">
        <w:tc>
          <w:tcPr>
            <w:tcW w:w="1596" w:type="dxa"/>
          </w:tcPr>
          <w:p w:rsidR="005A13F0" w:rsidRDefault="005A13F0" w:rsidP="005A13F0">
            <w:pPr>
              <w:jc w:val="center"/>
            </w:pPr>
            <w:r>
              <w:t>10-12</w:t>
            </w:r>
          </w:p>
        </w:tc>
        <w:tc>
          <w:tcPr>
            <w:tcW w:w="1596" w:type="dxa"/>
          </w:tcPr>
          <w:p w:rsidR="005A13F0" w:rsidRDefault="005A13F0" w:rsidP="005A13F0">
            <w:pPr>
              <w:jc w:val="center"/>
            </w:pPr>
          </w:p>
        </w:tc>
        <w:tc>
          <w:tcPr>
            <w:tcW w:w="1596" w:type="dxa"/>
          </w:tcPr>
          <w:p w:rsidR="00AD0382" w:rsidRDefault="00AD0382" w:rsidP="005A13F0">
            <w:pPr>
              <w:jc w:val="center"/>
            </w:pPr>
          </w:p>
        </w:tc>
        <w:tc>
          <w:tcPr>
            <w:tcW w:w="1596" w:type="dxa"/>
          </w:tcPr>
          <w:p w:rsidR="00F54B9E" w:rsidRDefault="00F54B9E" w:rsidP="005A13F0">
            <w:pPr>
              <w:jc w:val="center"/>
            </w:pPr>
          </w:p>
        </w:tc>
        <w:tc>
          <w:tcPr>
            <w:tcW w:w="1596" w:type="dxa"/>
          </w:tcPr>
          <w:p w:rsidR="005A13F0" w:rsidRDefault="005A13F0" w:rsidP="00506CCC">
            <w:pPr>
              <w:jc w:val="center"/>
            </w:pPr>
          </w:p>
        </w:tc>
        <w:tc>
          <w:tcPr>
            <w:tcW w:w="1596" w:type="dxa"/>
          </w:tcPr>
          <w:p w:rsidR="00F54B9E" w:rsidRDefault="00F54B9E" w:rsidP="005A13F0">
            <w:pPr>
              <w:jc w:val="center"/>
            </w:pPr>
          </w:p>
        </w:tc>
      </w:tr>
    </w:tbl>
    <w:p w:rsidR="00F54B9E" w:rsidRDefault="00F54B9E" w:rsidP="00543620"/>
    <w:p w:rsidR="00F54B9E" w:rsidRDefault="00190544" w:rsidP="00543620">
      <w:r>
        <w:t>Giai đoạ</w:t>
      </w:r>
      <w:r w:rsidR="00F54B9E">
        <w:t>n 2:</w:t>
      </w:r>
      <w:r w:rsidR="00F04858">
        <w:t xml:space="preserve"> (21/10 – 9/12)</w:t>
      </w:r>
      <w:r w:rsidR="00F54B9E">
        <w:br/>
      </w:r>
    </w:p>
    <w:p w:rsidR="00543620" w:rsidRDefault="00F54B9E" w:rsidP="00543620">
      <w:r w:rsidRPr="00F54B9E">
        <w:t>Kinh tế lượng tài chính</w:t>
      </w:r>
      <w:r>
        <w:tab/>
      </w:r>
      <w:r>
        <w:tab/>
      </w:r>
      <w:r>
        <w:tab/>
      </w:r>
      <w:r>
        <w:tab/>
      </w:r>
      <w:r>
        <w:tab/>
      </w:r>
      <w:r w:rsidRPr="00F54B9E">
        <w:t>KTEE310</w:t>
      </w:r>
      <w:r>
        <w:t>.1</w:t>
      </w:r>
    </w:p>
    <w:p w:rsidR="00BA67AA" w:rsidRDefault="00BA67AA" w:rsidP="0054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43620" w:rsidTr="00D30E24">
        <w:tc>
          <w:tcPr>
            <w:tcW w:w="1596" w:type="dxa"/>
            <w:tcBorders>
              <w:tl2br w:val="single" w:sz="4" w:space="0" w:color="auto"/>
            </w:tcBorders>
          </w:tcPr>
          <w:p w:rsidR="00543620" w:rsidRDefault="00543620" w:rsidP="00D30E24">
            <w:pPr>
              <w:jc w:val="right"/>
            </w:pPr>
            <w:r>
              <w:t>Thứ</w:t>
            </w:r>
          </w:p>
          <w:p w:rsidR="00543620" w:rsidRDefault="00543620" w:rsidP="00D30E24">
            <w:r>
              <w:t>Tiết</w:t>
            </w:r>
          </w:p>
        </w:tc>
        <w:tc>
          <w:tcPr>
            <w:tcW w:w="1596" w:type="dxa"/>
          </w:tcPr>
          <w:p w:rsidR="00543620" w:rsidRDefault="00543620" w:rsidP="00D30E24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543620" w:rsidRDefault="00543620" w:rsidP="00D30E24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543620" w:rsidRDefault="00543620" w:rsidP="00D30E24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543620" w:rsidRDefault="00543620" w:rsidP="00D30E24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543620" w:rsidRDefault="00543620" w:rsidP="00D30E24">
            <w:pPr>
              <w:jc w:val="center"/>
            </w:pPr>
            <w:r>
              <w:t>6</w:t>
            </w:r>
          </w:p>
        </w:tc>
      </w:tr>
      <w:tr w:rsidR="00543620" w:rsidTr="00D30E24">
        <w:tc>
          <w:tcPr>
            <w:tcW w:w="1596" w:type="dxa"/>
          </w:tcPr>
          <w:p w:rsidR="00543620" w:rsidRDefault="00543620" w:rsidP="00D30E24">
            <w:pPr>
              <w:jc w:val="center"/>
            </w:pPr>
            <w:r>
              <w:t>1-3</w:t>
            </w:r>
          </w:p>
        </w:tc>
        <w:tc>
          <w:tcPr>
            <w:tcW w:w="1596" w:type="dxa"/>
          </w:tcPr>
          <w:p w:rsidR="00543620" w:rsidRDefault="00543620" w:rsidP="00D30E24">
            <w:pPr>
              <w:jc w:val="center"/>
            </w:pPr>
          </w:p>
        </w:tc>
        <w:tc>
          <w:tcPr>
            <w:tcW w:w="1596" w:type="dxa"/>
          </w:tcPr>
          <w:p w:rsidR="00543620" w:rsidRDefault="00543620" w:rsidP="00D30E24">
            <w:pPr>
              <w:jc w:val="center"/>
            </w:pPr>
          </w:p>
        </w:tc>
        <w:tc>
          <w:tcPr>
            <w:tcW w:w="1596" w:type="dxa"/>
          </w:tcPr>
          <w:p w:rsidR="00543620" w:rsidRDefault="00543620" w:rsidP="00D30E24">
            <w:pPr>
              <w:jc w:val="center"/>
            </w:pPr>
          </w:p>
        </w:tc>
        <w:tc>
          <w:tcPr>
            <w:tcW w:w="1596" w:type="dxa"/>
          </w:tcPr>
          <w:p w:rsidR="00543620" w:rsidRDefault="00F54B9E" w:rsidP="00D30E24">
            <w:pPr>
              <w:jc w:val="center"/>
            </w:pPr>
            <w:r w:rsidRPr="00F54B9E">
              <w:t>KTEE310</w:t>
            </w:r>
            <w:r>
              <w:t>.1</w:t>
            </w:r>
          </w:p>
          <w:p w:rsidR="00F54B9E" w:rsidRDefault="00F54B9E" w:rsidP="00D30E24">
            <w:pPr>
              <w:jc w:val="center"/>
            </w:pPr>
            <w:r>
              <w:t>H201</w:t>
            </w:r>
          </w:p>
        </w:tc>
        <w:tc>
          <w:tcPr>
            <w:tcW w:w="1596" w:type="dxa"/>
          </w:tcPr>
          <w:p w:rsidR="00543620" w:rsidRDefault="00543620" w:rsidP="00D30E24">
            <w:pPr>
              <w:jc w:val="center"/>
            </w:pPr>
          </w:p>
        </w:tc>
      </w:tr>
      <w:tr w:rsidR="00594668" w:rsidTr="00D30E24">
        <w:tc>
          <w:tcPr>
            <w:tcW w:w="1596" w:type="dxa"/>
          </w:tcPr>
          <w:p w:rsidR="00594668" w:rsidRDefault="00594668" w:rsidP="00D30E24">
            <w:pPr>
              <w:jc w:val="center"/>
            </w:pPr>
            <w:r>
              <w:t>4-6</w:t>
            </w:r>
          </w:p>
        </w:tc>
        <w:tc>
          <w:tcPr>
            <w:tcW w:w="1596" w:type="dxa"/>
          </w:tcPr>
          <w:p w:rsidR="00594668" w:rsidRDefault="00594668" w:rsidP="00D30E24">
            <w:pPr>
              <w:jc w:val="center"/>
            </w:pPr>
            <w:r w:rsidRPr="00F54B9E">
              <w:t>KTEE310</w:t>
            </w:r>
            <w:r>
              <w:t>.1</w:t>
            </w:r>
          </w:p>
          <w:p w:rsidR="00594668" w:rsidRDefault="00594668" w:rsidP="00D30E24">
            <w:pPr>
              <w:jc w:val="center"/>
            </w:pPr>
            <w:r>
              <w:t>A401</w:t>
            </w:r>
          </w:p>
        </w:tc>
        <w:tc>
          <w:tcPr>
            <w:tcW w:w="1596" w:type="dxa"/>
          </w:tcPr>
          <w:p w:rsidR="00594668" w:rsidRDefault="00594668" w:rsidP="00BE2138">
            <w:pPr>
              <w:jc w:val="center"/>
            </w:pPr>
            <w:r>
              <w:t>TOAE105.3</w:t>
            </w:r>
          </w:p>
          <w:p w:rsidR="00594668" w:rsidRDefault="00594668" w:rsidP="00BE2138">
            <w:pPr>
              <w:jc w:val="center"/>
            </w:pPr>
            <w:r>
              <w:t>A704</w:t>
            </w:r>
            <w:bookmarkStart w:id="0" w:name="_GoBack"/>
            <w:bookmarkEnd w:id="0"/>
          </w:p>
        </w:tc>
        <w:tc>
          <w:tcPr>
            <w:tcW w:w="1596" w:type="dxa"/>
          </w:tcPr>
          <w:p w:rsidR="00594668" w:rsidRDefault="00594668" w:rsidP="00D30E24">
            <w:pPr>
              <w:jc w:val="center"/>
            </w:pPr>
          </w:p>
        </w:tc>
        <w:tc>
          <w:tcPr>
            <w:tcW w:w="1596" w:type="dxa"/>
          </w:tcPr>
          <w:p w:rsidR="00594668" w:rsidRDefault="00594668" w:rsidP="00D30E24">
            <w:pPr>
              <w:jc w:val="center"/>
            </w:pPr>
            <w:r>
              <w:t>TOAE105.3</w:t>
            </w:r>
          </w:p>
          <w:p w:rsidR="00594668" w:rsidRDefault="00594668" w:rsidP="00D30E24">
            <w:pPr>
              <w:jc w:val="center"/>
            </w:pPr>
            <w:r>
              <w:t>A405</w:t>
            </w:r>
          </w:p>
        </w:tc>
        <w:tc>
          <w:tcPr>
            <w:tcW w:w="1596" w:type="dxa"/>
          </w:tcPr>
          <w:p w:rsidR="00594668" w:rsidRDefault="00594668" w:rsidP="00D30E24">
            <w:pPr>
              <w:jc w:val="center"/>
            </w:pPr>
          </w:p>
        </w:tc>
      </w:tr>
      <w:tr w:rsidR="00594668" w:rsidTr="00D30E24">
        <w:tc>
          <w:tcPr>
            <w:tcW w:w="1596" w:type="dxa"/>
          </w:tcPr>
          <w:p w:rsidR="00594668" w:rsidRDefault="00594668" w:rsidP="00D30E24">
            <w:pPr>
              <w:jc w:val="center"/>
            </w:pPr>
            <w:r>
              <w:t>7-9</w:t>
            </w:r>
          </w:p>
        </w:tc>
        <w:tc>
          <w:tcPr>
            <w:tcW w:w="1596" w:type="dxa"/>
          </w:tcPr>
          <w:p w:rsidR="00594668" w:rsidRDefault="00594668" w:rsidP="00D30E24">
            <w:pPr>
              <w:jc w:val="center"/>
            </w:pPr>
          </w:p>
          <w:p w:rsidR="00594668" w:rsidRDefault="00594668" w:rsidP="00F54B9E">
            <w:pPr>
              <w:jc w:val="center"/>
            </w:pPr>
          </w:p>
        </w:tc>
        <w:tc>
          <w:tcPr>
            <w:tcW w:w="1596" w:type="dxa"/>
          </w:tcPr>
          <w:p w:rsidR="00594668" w:rsidRDefault="00594668" w:rsidP="00D30E24">
            <w:pPr>
              <w:jc w:val="center"/>
            </w:pPr>
          </w:p>
        </w:tc>
        <w:tc>
          <w:tcPr>
            <w:tcW w:w="1596" w:type="dxa"/>
          </w:tcPr>
          <w:p w:rsidR="00594668" w:rsidRDefault="00594668" w:rsidP="00D30E24">
            <w:pPr>
              <w:jc w:val="center"/>
            </w:pPr>
          </w:p>
        </w:tc>
        <w:tc>
          <w:tcPr>
            <w:tcW w:w="1596" w:type="dxa"/>
          </w:tcPr>
          <w:p w:rsidR="00594668" w:rsidRDefault="00594668" w:rsidP="00543620">
            <w:pPr>
              <w:jc w:val="center"/>
            </w:pPr>
          </w:p>
        </w:tc>
        <w:tc>
          <w:tcPr>
            <w:tcW w:w="1596" w:type="dxa"/>
          </w:tcPr>
          <w:p w:rsidR="00594668" w:rsidRDefault="00594668" w:rsidP="004A54CA">
            <w:pPr>
              <w:jc w:val="center"/>
            </w:pPr>
          </w:p>
        </w:tc>
      </w:tr>
      <w:tr w:rsidR="00594668" w:rsidTr="00D30E24">
        <w:tc>
          <w:tcPr>
            <w:tcW w:w="1596" w:type="dxa"/>
          </w:tcPr>
          <w:p w:rsidR="00594668" w:rsidRDefault="00594668" w:rsidP="00D30E24">
            <w:pPr>
              <w:jc w:val="center"/>
            </w:pPr>
            <w:r>
              <w:t>10-12</w:t>
            </w:r>
          </w:p>
        </w:tc>
        <w:tc>
          <w:tcPr>
            <w:tcW w:w="1596" w:type="dxa"/>
          </w:tcPr>
          <w:p w:rsidR="00594668" w:rsidRDefault="00594668" w:rsidP="00F54B9E">
            <w:pPr>
              <w:jc w:val="center"/>
            </w:pPr>
          </w:p>
        </w:tc>
        <w:tc>
          <w:tcPr>
            <w:tcW w:w="1596" w:type="dxa"/>
          </w:tcPr>
          <w:p w:rsidR="00594668" w:rsidRDefault="00594668" w:rsidP="004A54CA">
            <w:pPr>
              <w:jc w:val="center"/>
            </w:pPr>
          </w:p>
        </w:tc>
        <w:tc>
          <w:tcPr>
            <w:tcW w:w="1596" w:type="dxa"/>
          </w:tcPr>
          <w:p w:rsidR="00594668" w:rsidRDefault="00594668" w:rsidP="00BA67AA">
            <w:pPr>
              <w:jc w:val="center"/>
            </w:pPr>
          </w:p>
          <w:p w:rsidR="00594668" w:rsidRDefault="00594668" w:rsidP="00D30E24">
            <w:pPr>
              <w:jc w:val="center"/>
            </w:pPr>
          </w:p>
        </w:tc>
        <w:tc>
          <w:tcPr>
            <w:tcW w:w="1596" w:type="dxa"/>
          </w:tcPr>
          <w:p w:rsidR="00594668" w:rsidRDefault="00594668" w:rsidP="00D30E24">
            <w:pPr>
              <w:jc w:val="center"/>
            </w:pPr>
          </w:p>
        </w:tc>
        <w:tc>
          <w:tcPr>
            <w:tcW w:w="1596" w:type="dxa"/>
          </w:tcPr>
          <w:p w:rsidR="00594668" w:rsidRDefault="00594668" w:rsidP="00D30E24">
            <w:pPr>
              <w:jc w:val="center"/>
            </w:pPr>
          </w:p>
        </w:tc>
      </w:tr>
    </w:tbl>
    <w:p w:rsidR="00543620" w:rsidRDefault="00543620"/>
    <w:sectPr w:rsidR="00543620" w:rsidSect="005A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F0"/>
    <w:rsid w:val="00190544"/>
    <w:rsid w:val="003167EB"/>
    <w:rsid w:val="00426219"/>
    <w:rsid w:val="004A54CA"/>
    <w:rsid w:val="00506CCC"/>
    <w:rsid w:val="0054208C"/>
    <w:rsid w:val="00543620"/>
    <w:rsid w:val="00594668"/>
    <w:rsid w:val="005A13F0"/>
    <w:rsid w:val="005A52A3"/>
    <w:rsid w:val="0067259C"/>
    <w:rsid w:val="006A0976"/>
    <w:rsid w:val="006A7A74"/>
    <w:rsid w:val="007A6427"/>
    <w:rsid w:val="009B42BC"/>
    <w:rsid w:val="00A449D5"/>
    <w:rsid w:val="00AD0382"/>
    <w:rsid w:val="00BA67AA"/>
    <w:rsid w:val="00C10E82"/>
    <w:rsid w:val="00C93B64"/>
    <w:rsid w:val="00CE57B6"/>
    <w:rsid w:val="00E83F97"/>
    <w:rsid w:val="00F04858"/>
    <w:rsid w:val="00F5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14</cp:revision>
  <dcterms:created xsi:type="dcterms:W3CDTF">2018-10-22T05:11:00Z</dcterms:created>
  <dcterms:modified xsi:type="dcterms:W3CDTF">2019-09-17T12:42:00Z</dcterms:modified>
</cp:coreProperties>
</file>