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5EFC879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10998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ook w:val="04A0"/>
      </w:tblPr>
      <w:tblGrid/>
      <w:tr>
        <w:trPr>
          <w:trHeight w:hRule="atLeast" w:val="283"/>
        </w:trPr>
        <w:tc>
          <w:tcPr>
            <w:tcW w:w="250" w:type="dxa"/>
            <w:vMerge w:val="restart"/>
          </w:tcPr>
          <w:p/>
        </w:tc>
        <w:tc>
          <w:tcPr>
            <w:tcW w:w="5541" w:type="dxa"/>
          </w:tcPr>
          <w:p>
            <w:pPr>
              <w:jc w:val="center"/>
              <w:rPr>
                <w:b w:val="1"/>
              </w:rPr>
            </w:pPr>
          </w:p>
        </w:tc>
        <w:tc>
          <w:tcPr>
            <w:tcW w:w="1427" w:type="dxa"/>
          </w:tcPr>
          <w:p>
            <w:pPr>
              <w:rPr>
                <w:b w:val="1"/>
              </w:rPr>
            </w:pPr>
          </w:p>
        </w:tc>
        <w:tc>
          <w:tcPr>
            <w:tcW w:w="3780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>MS : 14/BV-01</w:t>
            </w:r>
          </w:p>
        </w:tc>
      </w:tr>
      <w:tr>
        <w:trPr>
          <w:trHeight w:hRule="atLeast" w:val="358"/>
        </w:trPr>
        <w:tc>
          <w:tcPr>
            <w:tcW w:w="250" w:type="dxa"/>
            <w:vMerge w:val="continue"/>
          </w:tcPr>
          <w:p/>
        </w:tc>
        <w:tc>
          <w:tcPr>
            <w:tcW w:w="5541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SỞ Y TẾ HẢI PHÒNG</w:t>
            </w:r>
          </w:p>
        </w:tc>
        <w:tc>
          <w:tcPr>
            <w:tcW w:w="1427" w:type="dxa"/>
          </w:tcPr>
          <w:p>
            <w:pPr>
              <w:rPr>
                <w:b w:val="1"/>
              </w:rPr>
            </w:pPr>
          </w:p>
        </w:tc>
        <w:tc>
          <w:tcPr>
            <w:tcW w:w="3780" w:type="dxa"/>
          </w:tcPr>
          <w:p>
            <w:pPr>
              <w:rPr>
                <w:b w:val="1"/>
              </w:rPr>
            </w:pPr>
            <w:r>
              <w:rPr>
                <w:b w:val="1"/>
              </w:rPr>
              <w:t xml:space="preserve">Số vào viện: </w:t>
            </w:r>
            <w:r>
              <w:rPr>
                <w:b w:val="1"/>
                <w:lang w:eastAsia="zh-HK"/>
              </w:rPr>
              <w:fldChar w:fldCharType="begin"/>
            </w:r>
            <w:r>
              <w:rPr>
                <w:b w:val="1"/>
                <w:lang w:eastAsia="zh-HK"/>
              </w:rPr>
              <w:instrText xml:space="preserve"> MERGEFIELD  SOVAOVIEN  \* MERGEFORMAT </w:instrText>
            </w:r>
            <w:r>
              <w:rPr>
                <w:b w:val="1"/>
                <w:lang w:eastAsia="zh-HK"/>
              </w:rPr>
              <w:fldChar w:fldCharType="separate"/>
            </w:r>
            <w:r>
              <w:rPr>
                <w:b w:val="1"/>
                <w:noProof w:val="1"/>
                <w:lang w:eastAsia="zh-HK"/>
              </w:rPr>
              <w:t>«SOVAOVIEN»</w:t>
            </w:r>
            <w:r>
              <w:rPr>
                <w:b w:val="1"/>
                <w:lang w:eastAsia="zh-HK"/>
              </w:rPr>
              <w:fldChar w:fldCharType="end"/>
            </w:r>
          </w:p>
        </w:tc>
      </w:tr>
      <w:tr>
        <w:trPr>
          <w:trHeight w:hRule="atLeast" w:val="182"/>
        </w:trPr>
        <w:tc>
          <w:tcPr>
            <w:tcW w:w="250" w:type="dxa"/>
            <w:vMerge w:val="continue"/>
          </w:tcPr>
          <w:p/>
        </w:tc>
        <w:tc>
          <w:tcPr>
            <w:tcW w:w="5541" w:type="dxa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BV HỮU NGHỊ VIỆT TIỆP</w:t>
            </w:r>
          </w:p>
        </w:tc>
        <w:tc>
          <w:tcPr>
            <w:tcW w:w="1427" w:type="dxa"/>
          </w:tcPr>
          <w:p>
            <w:pPr>
              <w:rPr>
                <w:b w:val="1"/>
              </w:rPr>
            </w:pPr>
          </w:p>
        </w:tc>
        <w:tc>
          <w:tcPr>
            <w:tcW w:w="3780" w:type="dxa"/>
          </w:tcPr>
          <w:p>
            <w:pPr>
              <w:rPr>
                <w:b w:val="1"/>
              </w:rPr>
            </w:pPr>
          </w:p>
        </w:tc>
      </w:tr>
    </w:tbl>
    <w:p>
      <w:pPr>
        <w:jc w:val="center"/>
        <w:rPr>
          <w:b w:val="1"/>
          <w:sz w:val="40"/>
        </w:rPr>
      </w:pPr>
      <w:r>
        <w:rPr>
          <w:b w:val="1"/>
          <w:noProof w:val="1"/>
          <w:sz w:val="40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/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 w:val="1"/>
          <w:sz w:val="40"/>
        </w:rPr>
      </w:pPr>
      <w:r>
        <w:rPr>
          <w:b w:val="1"/>
          <w:sz w:val="40"/>
        </w:rPr>
        <w:t>PHIẾU PHẪU THUẬT/THỦ THUẬT</w:t>
      </w:r>
    </w:p>
    <w:p>
      <w:pPr>
        <w:jc w:val="center"/>
        <w:rPr>
          <w:b w:val="1"/>
        </w:rPr>
      </w:pPr>
      <w:r>
        <w:rPr>
          <w:b w:val="1"/>
        </w:rPr>
        <w:t>(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</w:instrText>
      </w:r>
      <w:r>
        <w:rPr>
          <w:noProof w:val="1"/>
          <w:lang w:eastAsia="zh-HK"/>
        </w:rPr>
        <w:instrText>SERVICEPRICENAME</w:instrText>
      </w:r>
      <w:r>
        <w:rPr>
          <w:lang w:eastAsia="zh-HK"/>
        </w:rPr>
        <w:instrText xml:space="preserve">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«SERVICEPRICENAME»</w:t>
      </w:r>
      <w:r>
        <w:rPr>
          <w:lang w:eastAsia="zh-HK"/>
        </w:rPr>
        <w:fldChar w:fldCharType="end"/>
      </w:r>
      <w:r>
        <w:rPr>
          <w:b w:val="1"/>
        </w:rPr>
        <w:t>)</w:t>
      </w:r>
    </w:p>
    <w:p>
      <w:pPr>
        <w:spacing w:lineRule="auto" w:line="240" w:beforeAutospacing="0" w:afterAutospacing="0"/>
        <w:jc w:val="both"/>
      </w:pPr>
      <w:r>
        <w:t xml:space="preserve">Họ tên người bệnh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PATIENTNAME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«PATIENTNAME»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  <w:tab/>
      </w:r>
      <w:r>
        <w:t xml:space="preserve">tuổi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PATIENT_AGE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«PATIENT_AGE»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Nam/nữ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PATIENT_GENDERNAME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«PATIENT_GENDERNAME»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Khoa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DEPARTMENTGROUPNAME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«DEPARTMENTGROUPNAME»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  <w:tab/>
      </w:r>
      <w:r>
        <w:t xml:space="preserve">Buồng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DEPARTMENTNAME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«DEPARTMENTNAME»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  <w:tab/>
      </w:r>
      <w:r>
        <w:t xml:space="preserve">Giường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GIUONG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«GIUONG»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Vào viện lúc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VIENPHIDATE_NT_GIO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«VIENPHIDATE_NT_GIO»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giờ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VIENPHIDATE_NT_PHUT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«VIENPHIDATE_NT_PHUT»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phút  </w:t>
        <w:tab/>
        <w:t xml:space="preserve">ngày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VIENPHIDATE_NT_NGAY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«VIENPHIDATE_NT_NGAY»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tháng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VIENPHIDATE_NT_THANG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«VIENPHIDATE_NT_THANG»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năm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VIENPHIDATE_NT_NAM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«VIENPHIDATE_NT_NAM»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Phẫu thuật/thủ thuật lúc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TG_PTTT_GIO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«TG_PTTT_GIO»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giờ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TG_PTTT_PHUT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«TG_PTTT_PHUT»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phút    </w:t>
        <w:tab/>
        <w:t xml:space="preserve">ngày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TG_PTTT_NGAY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«TG_PTTT_NGAY»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tháng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TG_PTTT_THANG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«TG_PTTT_THANG»</w:t>
      </w:r>
      <w:r>
        <w:rPr>
          <w:lang w:eastAsia="zh-HK"/>
        </w:rPr>
        <w:fldChar w:fldCharType="end"/>
      </w:r>
      <w:r>
        <w:rPr>
          <w:lang w:eastAsia="zh-HK"/>
        </w:rPr>
        <w:t xml:space="preserve"> </w:t>
      </w:r>
      <w:r>
        <w:t xml:space="preserve">năm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TG_PTTT_NAM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«TG_PTTT_NAM»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Chẩn đoán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CHANDOAN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«CHANDOAN»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  <w:rPr>
          <w:lang w:eastAsia="zh-HK"/>
        </w:rPr>
      </w:pPr>
      <w:r>
        <w:t xml:space="preserve">Trước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CD_TRUOC_PTTT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«CD_TRUOC_PTTT»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Sau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CD_SAU_PTTT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«CD_SAU_PTTT»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Phương pháp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PHUONGPHAP_PTTT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«PHUONGPHAP_PTTT»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  <w:rPr>
          <w:lang w:eastAsia="zh-HK"/>
        </w:rPr>
      </w:pPr>
      <w:r>
        <w:t xml:space="preserve">Loại pháp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LOAIPHAP_PTTT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«LOAIPHAP_PTTT»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  <w:rPr>
          <w:lang w:eastAsia="zh-HK"/>
        </w:rPr>
      </w:pPr>
      <w:r>
        <w:t xml:space="preserve">Phương pháp vô cảm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PHUONGPHAP_VOCAM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«PHUONGPHAP_VOCAM»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Bác sỹ phẫu thuật/thủ thuật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BACSI_PTTT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«BACSI_PTTT»</w:t>
      </w:r>
      <w:r>
        <w:rPr>
          <w:lang w:eastAsia="zh-HK"/>
        </w:rPr>
        <w:fldChar w:fldCharType="end"/>
      </w:r>
    </w:p>
    <w:p>
      <w:pPr>
        <w:spacing w:lineRule="auto" w:line="240" w:beforeAutospacing="0" w:afterAutospacing="0"/>
        <w:jc w:val="both"/>
      </w:pPr>
      <w:r>
        <w:t xml:space="preserve">Bác sỹ gây mê hồi sức : </w:t>
      </w:r>
      <w:r>
        <w:rPr>
          <w:lang w:eastAsia="zh-HK"/>
        </w:rPr>
        <w:fldChar w:fldCharType="begin"/>
      </w:r>
      <w:r>
        <w:rPr>
          <w:lang w:eastAsia="zh-HK"/>
        </w:rPr>
        <w:instrText xml:space="preserve"> MERGEFIELD  BACSI_GAYME  \* MERGEFORMAT </w:instrText>
      </w:r>
      <w:r>
        <w:rPr>
          <w:lang w:eastAsia="zh-HK"/>
        </w:rPr>
        <w:fldChar w:fldCharType="separate"/>
      </w:r>
      <w:r>
        <w:rPr>
          <w:noProof w:val="1"/>
          <w:lang w:eastAsia="zh-HK"/>
        </w:rPr>
        <w:t>«BACSI_GAYME»</w:t>
      </w:r>
      <w:r>
        <w:rPr>
          <w:lang w:eastAsia="zh-HK"/>
        </w:rPr>
        <w:fldChar w:fldCharType="end"/>
      </w:r>
    </w:p>
    <w:tbl>
      <w:tblPr>
        <w:tblStyle w:val="T2"/>
        <w:tblW w:w="0" w:type="auto"/>
        <w:tblLook w:val="04A0"/>
      </w:tblPr>
      <w:tblGrid/>
      <w:tr>
        <w:tc>
          <w:tcPr>
            <w:tcW w:w="10456" w:type="dxa"/>
            <w:tcBorders>
              <w:bottom w:val="single" w:sz="4" w:space="0" w:shadow="0" w:frame="0" w:color="000000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LƯỢC ĐỒ PHẪU THUẬT/THỦ THUẬT</w:t>
            </w:r>
          </w:p>
        </w:tc>
      </w:tr>
      <w:tr>
        <w:tc>
          <w:tcPr>
            <w:tcW w:w="10456" w:type="dxa"/>
            <w:tcBorders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  <w:tr>
        <w:tc>
          <w:tcPr>
            <w:tcW w:w="10456" w:type="dxa"/>
            <w:tcBorders>
              <w:top w:val="dashSmallGap" w:sz="4" w:space="0" w:shadow="0" w:frame="0" w:color="000000"/>
              <w:bottom w:val="dashSmallGap" w:sz="4" w:space="0" w:shadow="0" w:frame="0" w:color="000000"/>
            </w:tcBorders>
          </w:tcPr>
          <w:p>
            <w:pPr>
              <w:jc w:val="both"/>
            </w:pPr>
          </w:p>
        </w:tc>
      </w:tr>
    </w:tbl>
    <w:p>
      <w:pPr>
        <w:rPr>
          <w:b w:val="1"/>
          <w:sz w:val="32"/>
        </w:rPr>
      </w:pPr>
      <w:bookmarkStart w:id="0" w:name="_GoBack"/>
      <w:bookmarkEnd w:id="0"/>
    </w:p>
    <w:p>
      <w:pPr>
        <w:jc w:val="center"/>
        <w:rPr>
          <w:b w:val="1"/>
          <w:sz w:val="32"/>
        </w:rPr>
      </w:pPr>
      <w:r>
        <w:rPr>
          <w:b w:val="1"/>
          <w:sz w:val="32"/>
          <w:lang w:val="en-US" w:bidi="en-US" w:eastAsia="en-US"/>
        </w:rPr>
        <w:br w:type="page"/>
      </w:r>
      <w:r>
        <w:rPr>
          <w:b w:val="1"/>
          <w:sz w:val="32"/>
        </w:rPr>
        <w:t>TRÌNH TỰ PHẪU THUẬT THỦ THUẬT</w:t>
      </w:r>
    </w:p>
    <w:tbl>
      <w:tblPr>
        <w:tblStyle w:val="T2"/>
        <w:tblW w:w="0" w:type="auto"/>
        <w:tblBorders>
          <w:top w:val="dashSmallGap" w:sz="4" w:space="0" w:shadow="0" w:frame="0" w:color="000000"/>
          <w:left w:val="nil" w:sz="0" w:space="0" w:shadow="0" w:frame="0" w:color="000000"/>
          <w:bottom w:val="dashSmallGap" w:sz="4" w:space="0" w:shadow="0" w:frame="0" w:color="000000"/>
          <w:right w:val="nil" w:sz="0" w:space="0" w:shadow="0" w:frame="0" w:color="000000"/>
          <w:insideH w:val="dashSmallGap" w:sz="4" w:space="0" w:shadow="0" w:frame="0" w:color="000000"/>
          <w:insideV w:val="dotted" w:sz="4" w:space="0" w:shadow="0" w:frame="0" w:color="000000"/>
        </w:tblBorders>
        <w:tblLook w:val="04A0"/>
      </w:tblPr>
      <w:tblGrid/>
      <w:tr>
        <w:tc>
          <w:tcPr>
            <w:tcW w:w="10528" w:type="dxa"/>
          </w:tcPr>
          <w:p>
            <w:pPr>
              <w:jc w:val="both"/>
              <w:rPr>
                <w:b w:val="1"/>
                <w:i w:val="1"/>
              </w:rPr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  <w:r>
              <w:t xml:space="preserve">                 </w:t>
            </w:r>
          </w:p>
        </w:tc>
      </w:tr>
      <w:tr>
        <w:tc>
          <w:tcPr>
            <w:tcW w:w="10528" w:type="dxa"/>
          </w:tcPr>
          <w:p>
            <w:pPr>
              <w:jc w:val="both"/>
            </w:pPr>
            <w:r>
              <w:t xml:space="preserve">                 </w:t>
            </w: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  <w:r>
              <w:t xml:space="preserve">                 </w:t>
            </w: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rPr>
          <w:trHeight w:hRule="atLeast" w:val="385"/>
        </w:trP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  <w:tr>
        <w:tc>
          <w:tcPr>
            <w:tcW w:w="10528" w:type="dxa"/>
          </w:tcPr>
          <w:p>
            <w:pPr>
              <w:jc w:val="both"/>
            </w:pPr>
          </w:p>
        </w:tc>
      </w:tr>
    </w:tbl>
    <w:p>
      <w:pPr>
        <w:jc w:val="both"/>
      </w:pPr>
      <w:r>
        <w:tab/>
        <w:tab/>
        <w:tab/>
        <w:tab/>
        <w:tab/>
        <w:tab/>
        <w:tab/>
        <w:tab/>
        <w:tab/>
        <w:t xml:space="preserve">   Ngày … tháng … năm 2017</w:t>
      </w:r>
    </w:p>
    <w:p>
      <w:pPr>
        <w:jc w:val="both"/>
      </w:pPr>
      <w:r>
        <w:tab/>
        <w:tab/>
        <w:tab/>
        <w:tab/>
        <w:tab/>
        <w:tab/>
        <w:tab/>
        <w:t xml:space="preserve">     PHẪU THUẬT/THỦ THUẬT VIÊN</w:t>
      </w:r>
    </w:p>
    <w:p>
      <w:pPr>
        <w:jc w:val="both"/>
      </w:pPr>
    </w:p>
    <w:p>
      <w:pPr>
        <w:jc w:val="both"/>
      </w:pPr>
      <w:r>
        <w:tab/>
        <w:tab/>
        <w:tab/>
        <w:tab/>
        <w:tab/>
        <w:tab/>
        <w:tab/>
        <w:tab/>
        <w:t xml:space="preserve">      Họ tên : </w:t>
        <w:tab/>
        <w:tab/>
        <w:tab/>
        <w:tab/>
        <w:tab/>
      </w:r>
    </w:p>
    <w:sectPr>
      <w:type w:val="nextPage"/>
      <w:pgMar w:left="964" w:right="964" w:top="397" w:bottom="397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8"/>
        <w:u w:val="none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1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