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67F9" w14:textId="77777777" w:rsidR="00FC5FE2" w:rsidRPr="00BA6A7E" w:rsidRDefault="00BA6A7E">
      <w:pPr>
        <w:rPr>
          <w:rFonts w:ascii="Arial" w:hAnsi="Arial" w:cs="Arial"/>
        </w:rPr>
      </w:pPr>
      <w:r w:rsidRPr="00BA6A7E">
        <w:rPr>
          <w:rFonts w:ascii="Arial" w:hAnsi="Arial" w:cs="Arial"/>
        </w:rPr>
        <w:t xml:space="preserve">KINES 218 Tennis Quiz 1 </w:t>
      </w:r>
    </w:p>
    <w:p w14:paraId="7298693C" w14:textId="467CCB28" w:rsidR="00BA6A7E" w:rsidRDefault="00BA6A7E">
      <w:pPr>
        <w:rPr>
          <w:rFonts w:ascii="Arial" w:hAnsi="Arial" w:cs="Arial"/>
        </w:rPr>
      </w:pPr>
      <w:r w:rsidRPr="00BA6A7E">
        <w:rPr>
          <w:rFonts w:ascii="Arial" w:hAnsi="Arial" w:cs="Arial"/>
        </w:rPr>
        <w:t>Pickard</w:t>
      </w:r>
    </w:p>
    <w:p w14:paraId="3C8A92CD" w14:textId="1DDF7E42" w:rsidR="007905EE" w:rsidRPr="007905EE" w:rsidRDefault="007905EE">
      <w:pPr>
        <w:rPr>
          <w:rFonts w:ascii="Arial" w:hAnsi="Arial" w:cs="Arial"/>
          <w:b/>
          <w:bCs/>
        </w:rPr>
      </w:pPr>
      <w:r w:rsidRPr="007905EE">
        <w:rPr>
          <w:rFonts w:ascii="Arial" w:hAnsi="Arial" w:cs="Arial"/>
          <w:b/>
          <w:bCs/>
        </w:rPr>
        <w:t xml:space="preserve">Grace </w:t>
      </w:r>
      <w:proofErr w:type="spellStart"/>
      <w:r w:rsidRPr="007905EE">
        <w:rPr>
          <w:rFonts w:ascii="Arial" w:hAnsi="Arial" w:cs="Arial"/>
          <w:b/>
          <w:bCs/>
        </w:rPr>
        <w:t>DiGioia</w:t>
      </w:r>
      <w:proofErr w:type="spellEnd"/>
    </w:p>
    <w:p w14:paraId="5C0A2253" w14:textId="77777777" w:rsidR="00BA6A7E" w:rsidRPr="00BA6A7E" w:rsidRDefault="00BA6A7E" w:rsidP="00BA6A7E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BA6A7E">
        <w:rPr>
          <w:rFonts w:ascii="Arial" w:hAnsi="Arial" w:cs="Arial"/>
          <w:color w:val="auto"/>
          <w:sz w:val="22"/>
          <w:szCs w:val="22"/>
        </w:rPr>
        <w:t>Multiple Choice</w:t>
      </w:r>
    </w:p>
    <w:p w14:paraId="0BD3A9FD" w14:textId="77777777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The height of the net at the center is</w:t>
      </w:r>
    </w:p>
    <w:p w14:paraId="522D0E99" w14:textId="77777777" w:rsidR="00BA6A7E" w:rsidRPr="00BA6A7E" w:rsidRDefault="00BA6A7E" w:rsidP="00BA6A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1 1/2 racket lengths</w:t>
      </w:r>
    </w:p>
    <w:p w14:paraId="2595EC8F" w14:textId="77777777" w:rsidR="00BA6A7E" w:rsidRPr="00E0769C" w:rsidRDefault="00BA6A7E" w:rsidP="00BA6A7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highlight w:val="yellow"/>
        </w:rPr>
      </w:pPr>
      <w:r w:rsidRPr="00E0769C">
        <w:rPr>
          <w:rFonts w:ascii="Arial" w:hAnsi="Arial" w:cs="Arial"/>
          <w:b/>
          <w:bCs/>
          <w:highlight w:val="yellow"/>
        </w:rPr>
        <w:t xml:space="preserve">3 feet (0.91 m) </w:t>
      </w:r>
    </w:p>
    <w:p w14:paraId="03A0EFC9" w14:textId="77777777" w:rsidR="00BA6A7E" w:rsidRPr="00BA6A7E" w:rsidRDefault="00BA6A7E" w:rsidP="00BA6A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3 1/2 feet (1.07 m)</w:t>
      </w:r>
    </w:p>
    <w:p w14:paraId="501BB096" w14:textId="77777777" w:rsidR="00BA6A7E" w:rsidRPr="00BA6A7E" w:rsidRDefault="00BA6A7E" w:rsidP="00BA6A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4 feet (1.22 m)</w:t>
      </w:r>
    </w:p>
    <w:p w14:paraId="515237AB" w14:textId="77777777" w:rsidR="00BA6A7E" w:rsidRPr="00BA6A7E" w:rsidRDefault="00BA6A7E" w:rsidP="00BA6A7E">
      <w:pPr>
        <w:pStyle w:val="ListParagraph"/>
        <w:ind w:left="1080"/>
        <w:rPr>
          <w:rFonts w:ascii="Arial" w:hAnsi="Arial" w:cs="Arial"/>
        </w:rPr>
      </w:pPr>
    </w:p>
    <w:p w14:paraId="5A2E7868" w14:textId="77777777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At the beginning of a match, the winner of the racket spin or coin flip may</w:t>
      </w:r>
    </w:p>
    <w:p w14:paraId="43CE0D17" w14:textId="77777777" w:rsidR="00BA6A7E" w:rsidRPr="00BA6A7E" w:rsidRDefault="00BA6A7E" w:rsidP="00BA6A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choose only to serve or to receive</w:t>
      </w:r>
    </w:p>
    <w:p w14:paraId="52D906FE" w14:textId="77777777" w:rsidR="00BA6A7E" w:rsidRPr="00BA6A7E" w:rsidRDefault="00BA6A7E" w:rsidP="00BA6A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choose only to serve or receive, or begin play on a particular side</w:t>
      </w:r>
    </w:p>
    <w:p w14:paraId="6AEE1DBB" w14:textId="77777777" w:rsidR="0042359E" w:rsidRPr="00E0769C" w:rsidRDefault="00BA6A7E" w:rsidP="00B8462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highlight w:val="yellow"/>
        </w:rPr>
      </w:pPr>
      <w:r w:rsidRPr="00E0769C">
        <w:rPr>
          <w:rFonts w:ascii="Arial" w:hAnsi="Arial" w:cs="Arial"/>
          <w:b/>
          <w:bCs/>
          <w:highlight w:val="yellow"/>
        </w:rPr>
        <w:t>choose to serve or receive, begin on a particular side, or ask the opponent to choose</w:t>
      </w:r>
    </w:p>
    <w:p w14:paraId="4BF77882" w14:textId="77777777" w:rsidR="00BA6A7E" w:rsidRPr="0042359E" w:rsidRDefault="00BA6A7E" w:rsidP="00B8462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2359E">
        <w:rPr>
          <w:rFonts w:ascii="Arial" w:hAnsi="Arial" w:cs="Arial"/>
        </w:rPr>
        <w:t>choose both the side on which to begin play and the order of serving</w:t>
      </w:r>
    </w:p>
    <w:p w14:paraId="6FD6EA84" w14:textId="77777777" w:rsidR="00BA6A7E" w:rsidRPr="00BA6A7E" w:rsidRDefault="00BA6A7E" w:rsidP="00BA6A7E">
      <w:pPr>
        <w:pStyle w:val="ListParagraph"/>
        <w:ind w:left="1080"/>
        <w:rPr>
          <w:rFonts w:ascii="Arial" w:hAnsi="Arial" w:cs="Arial"/>
        </w:rPr>
      </w:pPr>
    </w:p>
    <w:p w14:paraId="22EFBB3F" w14:textId="77777777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In traditional scoring, 30-40 means that</w:t>
      </w:r>
    </w:p>
    <w:p w14:paraId="61EF2BF0" w14:textId="77777777" w:rsidR="00BA6A7E" w:rsidRPr="00BA6A7E" w:rsidRDefault="00BA6A7E" w:rsidP="00BA6A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the server is ahead in that game</w:t>
      </w:r>
    </w:p>
    <w:p w14:paraId="2F757E0A" w14:textId="77777777" w:rsidR="00BA6A7E" w:rsidRPr="00E0769C" w:rsidRDefault="00BA6A7E" w:rsidP="00BA6A7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highlight w:val="yellow"/>
        </w:rPr>
      </w:pPr>
      <w:r w:rsidRPr="00E0769C">
        <w:rPr>
          <w:rFonts w:ascii="Arial" w:hAnsi="Arial" w:cs="Arial"/>
          <w:b/>
          <w:bCs/>
          <w:highlight w:val="yellow"/>
        </w:rPr>
        <w:t>the receiver is ahead in that game</w:t>
      </w:r>
    </w:p>
    <w:p w14:paraId="49711608" w14:textId="77777777" w:rsidR="00BA6A7E" w:rsidRPr="00BA6A7E" w:rsidRDefault="00BA6A7E" w:rsidP="00BA6A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either player could be ahead in that game</w:t>
      </w:r>
    </w:p>
    <w:p w14:paraId="126706ED" w14:textId="77777777" w:rsidR="00BA6A7E" w:rsidRPr="00BA6A7E" w:rsidRDefault="00BA6A7E" w:rsidP="00BA6A7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the winner of the next point wins the game</w:t>
      </w:r>
    </w:p>
    <w:p w14:paraId="158179A8" w14:textId="77777777" w:rsidR="00BA6A7E" w:rsidRPr="0042359E" w:rsidRDefault="00BA6A7E" w:rsidP="00BA6A7E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42359E">
        <w:rPr>
          <w:rFonts w:ascii="Arial" w:hAnsi="Arial" w:cs="Arial"/>
          <w:color w:val="auto"/>
          <w:sz w:val="22"/>
          <w:szCs w:val="22"/>
        </w:rPr>
        <w:t>True–False</w:t>
      </w:r>
    </w:p>
    <w:p w14:paraId="2324E76B" w14:textId="19663876" w:rsidR="00BA6A7E" w:rsidRPr="00E0769C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BA6A7E">
        <w:rPr>
          <w:rFonts w:ascii="Arial" w:hAnsi="Arial" w:cs="Arial"/>
        </w:rPr>
        <w:t xml:space="preserve">A player may reach over the net to hit a ball after it has bounced on his side of the court. </w:t>
      </w:r>
      <w:r w:rsidR="00E0769C" w:rsidRPr="00E0769C">
        <w:rPr>
          <w:rFonts w:ascii="Arial" w:hAnsi="Arial" w:cs="Arial"/>
          <w:b/>
          <w:bCs/>
        </w:rPr>
        <w:t>(</w:t>
      </w:r>
      <w:r w:rsidR="00E0769C" w:rsidRPr="00E0769C">
        <w:rPr>
          <w:rFonts w:ascii="Arial" w:hAnsi="Arial" w:cs="Arial"/>
          <w:b/>
          <w:bCs/>
          <w:highlight w:val="yellow"/>
        </w:rPr>
        <w:t>True</w:t>
      </w:r>
      <w:r w:rsidR="00E0769C" w:rsidRPr="00E0769C">
        <w:rPr>
          <w:rFonts w:ascii="Arial" w:hAnsi="Arial" w:cs="Arial"/>
          <w:b/>
          <w:bCs/>
        </w:rPr>
        <w:t>)</w:t>
      </w:r>
    </w:p>
    <w:p w14:paraId="59CEAEFD" w14:textId="719E5E4C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 xml:space="preserve">It is legal to drop the ball and then serve it after the bounce. </w:t>
      </w:r>
      <w:r w:rsidR="00E0769C">
        <w:rPr>
          <w:rFonts w:ascii="Arial" w:hAnsi="Arial" w:cs="Arial"/>
        </w:rPr>
        <w:t>(</w:t>
      </w:r>
      <w:r w:rsidR="00E0769C" w:rsidRPr="00E0769C">
        <w:rPr>
          <w:rFonts w:ascii="Arial" w:hAnsi="Arial" w:cs="Arial"/>
          <w:b/>
          <w:bCs/>
          <w:highlight w:val="yellow"/>
        </w:rPr>
        <w:t>False)</w:t>
      </w:r>
    </w:p>
    <w:p w14:paraId="691C05CF" w14:textId="74B8D3AD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 xml:space="preserve">To win a set, a player must win six games and be ahead by at least two games. </w:t>
      </w:r>
      <w:r w:rsidR="00E0769C" w:rsidRPr="00E0769C">
        <w:rPr>
          <w:rFonts w:ascii="Arial" w:hAnsi="Arial" w:cs="Arial"/>
          <w:b/>
          <w:bCs/>
          <w:highlight w:val="yellow"/>
        </w:rPr>
        <w:t>(True)</w:t>
      </w:r>
    </w:p>
    <w:p w14:paraId="7317D799" w14:textId="7ED502B8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 xml:space="preserve">To win a 12-point tiebreaker, a player must win 7 points. </w:t>
      </w:r>
      <w:r w:rsidR="00E0769C" w:rsidRPr="00E0769C">
        <w:rPr>
          <w:rFonts w:ascii="Arial" w:hAnsi="Arial" w:cs="Arial"/>
          <w:b/>
          <w:bCs/>
          <w:highlight w:val="yellow"/>
        </w:rPr>
        <w:t>(False)</w:t>
      </w:r>
    </w:p>
    <w:p w14:paraId="74B6FD05" w14:textId="07B2E93C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 xml:space="preserve">In doubles, the server may stand anywhere behind the baseline between the center mark and the doubles sideline. </w:t>
      </w:r>
      <w:r w:rsidR="00E0769C" w:rsidRPr="00E0769C">
        <w:rPr>
          <w:rFonts w:ascii="Arial" w:hAnsi="Arial" w:cs="Arial"/>
          <w:b/>
          <w:bCs/>
          <w:highlight w:val="yellow"/>
        </w:rPr>
        <w:t>(True)</w:t>
      </w:r>
    </w:p>
    <w:p w14:paraId="2B158D26" w14:textId="77777777" w:rsidR="00BA6A7E" w:rsidRPr="0042359E" w:rsidRDefault="00BA6A7E" w:rsidP="00BA6A7E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42359E">
        <w:rPr>
          <w:rFonts w:ascii="Arial" w:hAnsi="Arial" w:cs="Arial"/>
          <w:color w:val="auto"/>
          <w:sz w:val="22"/>
          <w:szCs w:val="22"/>
        </w:rPr>
        <w:t>Fill in the Blank</w:t>
      </w:r>
    </w:p>
    <w:p w14:paraId="74D4A6AB" w14:textId="030B14B4" w:rsid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A serve attempt that hits the top of the net and falls into the proper service court is called a ___</w:t>
      </w:r>
      <w:r w:rsidR="00E0769C" w:rsidRPr="00E0769C">
        <w:rPr>
          <w:rFonts w:ascii="Arial" w:hAnsi="Arial" w:cs="Arial"/>
          <w:b/>
          <w:bCs/>
        </w:rPr>
        <w:t>let</w:t>
      </w:r>
      <w:r w:rsidRPr="00E0769C">
        <w:rPr>
          <w:rFonts w:ascii="Arial" w:hAnsi="Arial" w:cs="Arial"/>
          <w:b/>
          <w:bCs/>
        </w:rPr>
        <w:t>_</w:t>
      </w:r>
      <w:r w:rsidRPr="00BA6A7E">
        <w:rPr>
          <w:rFonts w:ascii="Arial" w:hAnsi="Arial" w:cs="Arial"/>
        </w:rPr>
        <w:t xml:space="preserve">___. </w:t>
      </w:r>
    </w:p>
    <w:p w14:paraId="1D0AF359" w14:textId="77777777" w:rsidR="0042359E" w:rsidRPr="00BA6A7E" w:rsidRDefault="0042359E" w:rsidP="0042359E">
      <w:pPr>
        <w:pStyle w:val="ListParagraph"/>
        <w:rPr>
          <w:rFonts w:ascii="Arial" w:hAnsi="Arial" w:cs="Arial"/>
        </w:rPr>
      </w:pPr>
    </w:p>
    <w:p w14:paraId="48264F4F" w14:textId="73D1B601" w:rsid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When changing ends of the court on odd games, players are allowed a rest period of ___</w:t>
      </w:r>
      <w:r w:rsidR="00E0769C" w:rsidRPr="00E0769C">
        <w:rPr>
          <w:rFonts w:ascii="Arial" w:hAnsi="Arial" w:cs="Arial"/>
          <w:b/>
          <w:bCs/>
        </w:rPr>
        <w:t>90 seconds</w:t>
      </w:r>
      <w:r w:rsidRPr="00BA6A7E">
        <w:rPr>
          <w:rFonts w:ascii="Arial" w:hAnsi="Arial" w:cs="Arial"/>
        </w:rPr>
        <w:t xml:space="preserve">____. </w:t>
      </w:r>
    </w:p>
    <w:p w14:paraId="00BD6976" w14:textId="77777777" w:rsidR="0042359E" w:rsidRPr="0042359E" w:rsidRDefault="0042359E" w:rsidP="0042359E">
      <w:pPr>
        <w:pStyle w:val="ListParagraph"/>
        <w:rPr>
          <w:rFonts w:ascii="Arial" w:hAnsi="Arial" w:cs="Arial"/>
        </w:rPr>
      </w:pPr>
    </w:p>
    <w:p w14:paraId="7D838C96" w14:textId="692A5374" w:rsid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Doubles partners can change the order of serving at the end of a _____</w:t>
      </w:r>
      <w:r w:rsidR="007905EE" w:rsidRPr="007905EE">
        <w:rPr>
          <w:rFonts w:ascii="Arial" w:hAnsi="Arial" w:cs="Arial"/>
          <w:b/>
          <w:bCs/>
        </w:rPr>
        <w:t>set</w:t>
      </w:r>
      <w:r w:rsidRPr="00BA6A7E">
        <w:rPr>
          <w:rFonts w:ascii="Arial" w:hAnsi="Arial" w:cs="Arial"/>
        </w:rPr>
        <w:t xml:space="preserve">_____. </w:t>
      </w:r>
    </w:p>
    <w:p w14:paraId="3AB54397" w14:textId="77777777" w:rsidR="0042359E" w:rsidRPr="00BA6A7E" w:rsidRDefault="0042359E" w:rsidP="0042359E">
      <w:pPr>
        <w:pStyle w:val="ListParagraph"/>
        <w:rPr>
          <w:rFonts w:ascii="Arial" w:hAnsi="Arial" w:cs="Arial"/>
        </w:rPr>
      </w:pPr>
    </w:p>
    <w:p w14:paraId="56EEC8DA" w14:textId="28830C54" w:rsidR="00BA6A7E" w:rsidRPr="00BA6A7E" w:rsidRDefault="00BA6A7E" w:rsidP="00BA6A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6A7E">
        <w:rPr>
          <w:rFonts w:ascii="Arial" w:hAnsi="Arial" w:cs="Arial"/>
        </w:rPr>
        <w:t>12. In no-ad scoring, the first player to win ____</w:t>
      </w:r>
      <w:r w:rsidR="007905EE" w:rsidRPr="007905EE">
        <w:rPr>
          <w:rFonts w:ascii="Arial" w:hAnsi="Arial" w:cs="Arial"/>
          <w:b/>
          <w:bCs/>
        </w:rPr>
        <w:t>4</w:t>
      </w:r>
      <w:r w:rsidRPr="00BA6A7E">
        <w:rPr>
          <w:rFonts w:ascii="Arial" w:hAnsi="Arial" w:cs="Arial"/>
        </w:rPr>
        <w:t xml:space="preserve">____ points wins the game. </w:t>
      </w:r>
    </w:p>
    <w:p w14:paraId="219C3A99" w14:textId="77777777" w:rsidR="00BA6A7E" w:rsidRPr="00BA6A7E" w:rsidRDefault="00BA6A7E">
      <w:pPr>
        <w:rPr>
          <w:rFonts w:ascii="Arial" w:hAnsi="Arial" w:cs="Arial"/>
        </w:rPr>
      </w:pPr>
    </w:p>
    <w:sectPr w:rsidR="00BA6A7E" w:rsidRPr="00BA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DB2"/>
    <w:multiLevelType w:val="hybridMultilevel"/>
    <w:tmpl w:val="D4A69566"/>
    <w:lvl w:ilvl="0" w:tplc="E0302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BA78D3"/>
    <w:multiLevelType w:val="hybridMultilevel"/>
    <w:tmpl w:val="F8544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5E4F"/>
    <w:multiLevelType w:val="hybridMultilevel"/>
    <w:tmpl w:val="76066624"/>
    <w:lvl w:ilvl="0" w:tplc="05085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2D25B5"/>
    <w:multiLevelType w:val="hybridMultilevel"/>
    <w:tmpl w:val="C9B02200"/>
    <w:lvl w:ilvl="0" w:tplc="05085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113023">
    <w:abstractNumId w:val="1"/>
  </w:num>
  <w:num w:numId="2" w16cid:durableId="1486508885">
    <w:abstractNumId w:val="0"/>
  </w:num>
  <w:num w:numId="3" w16cid:durableId="1753505887">
    <w:abstractNumId w:val="3"/>
  </w:num>
  <w:num w:numId="4" w16cid:durableId="30542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7E"/>
    <w:rsid w:val="0042359E"/>
    <w:rsid w:val="007905EE"/>
    <w:rsid w:val="00BA6A7E"/>
    <w:rsid w:val="00E0769C"/>
    <w:rsid w:val="00FC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C26"/>
  <w15:chartTrackingRefBased/>
  <w15:docId w15:val="{CB0C7200-8B45-41A3-A6C3-95DCAFC4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A7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A7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A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A6A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BA6A7E"/>
    <w:pPr>
      <w:spacing w:after="200" w:line="276" w:lineRule="auto"/>
      <w:ind w:left="720"/>
      <w:contextualSpacing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Pickard, Jerry Vance</dc:creator>
  <cp:keywords/>
  <dc:description/>
  <cp:lastModifiedBy>Digioia, Grace Allison</cp:lastModifiedBy>
  <cp:revision>3</cp:revision>
  <dcterms:created xsi:type="dcterms:W3CDTF">2015-09-21T13:53:00Z</dcterms:created>
  <dcterms:modified xsi:type="dcterms:W3CDTF">2022-08-31T16:47:00Z</dcterms:modified>
</cp:coreProperties>
</file>