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tbl>
      <w:tblPr>
        <w:tblStyle w:val="divdocumentparentContainer"/>
        <w:tblpPr w:topFromText="0" w:bottomFromText="0"/>
        <w:tblW w:w="0" w:type="auto"/>
        <w:tblCellSpacing w:w="0" w:type="dxa"/>
        <w:tblLayout w:type="fixed"/>
        <w:tblCellMar>
          <w:top w:w="100" w:type="dxa"/>
          <w:left w:w="0" w:type="dxa"/>
          <w:bottom w:w="100" w:type="dxa"/>
          <w:right w:w="0" w:type="dxa"/>
        </w:tblCellMar>
        <w:tblLook w:val="05E0"/>
      </w:tblPr>
      <w:tblGrid>
        <w:gridCol w:w="4158"/>
        <w:gridCol w:w="7722"/>
      </w:tblGrid>
      <w:tr>
        <w:tblPrEx>
          <w:tblW w:w="0" w:type="auto"/>
          <w:tblCellSpacing w:w="0" w:type="dxa"/>
          <w:tblLayout w:type="fixed"/>
          <w:tblCellMar>
            <w:top w:w="100" w:type="dxa"/>
            <w:left w:w="0" w:type="dxa"/>
            <w:bottom w:w="100" w:type="dxa"/>
            <w:right w:w="0" w:type="dxa"/>
          </w:tblCellMar>
          <w:tblLook w:val="05E0"/>
        </w:tblPrEx>
        <w:trPr>
          <w:trHeight w:val="15080"/>
          <w:tblCellSpacing w:w="0" w:type="dxa"/>
        </w:trPr>
        <w:tc>
          <w:tcPr>
            <w:tcW w:w="4158" w:type="dxa"/>
            <w:shd w:val="clear" w:color="auto" w:fill="305FEC"/>
            <w:noWrap w:val="0"/>
            <w:tcMar>
              <w:top w:w="360" w:type="dxa"/>
              <w:left w:w="0" w:type="dxa"/>
              <w:bottom w:w="360" w:type="dxa"/>
              <w:right w:w="0" w:type="dxa"/>
            </w:tcMar>
            <w:vAlign w:val="top"/>
            <w:hideMark/>
          </w:tcPr>
          <w:p>
            <w:pPr>
              <w:pStyle w:val="div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400"/>
              <w:ind w:left="400" w:right="400"/>
              <w:rPr>
                <w:rStyle w:val="divdocumentdisplayleftcell"/>
                <w:rFonts w:ascii="Merriweather" w:eastAsia="Merriweather" w:hAnsi="Merriweather" w:cs="Merriweather"/>
                <w:caps/>
                <w:color w:val="FFFFFF"/>
                <w:sz w:val="48"/>
                <w:szCs w:val="4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</w:rPr>
              <w:t>A'Darius L.</w:t>
            </w:r>
            <w:r>
              <w:rPr>
                <w:rStyle w:val="span"/>
                <w:rFonts w:ascii="Merriweather" w:eastAsia="Merriweather" w:hAnsi="Merriweather" w:cs="Merriweather"/>
              </w:rPr>
              <w:t xml:space="preserve"> </w:t>
            </w:r>
            <w:r>
              <w:rPr>
                <w:rStyle w:val="span"/>
                <w:rFonts w:ascii="Merriweather" w:eastAsia="Merriweather" w:hAnsi="Merriweather" w:cs="Merriweather"/>
              </w:rPr>
              <w:t>Ellis</w:t>
            </w:r>
          </w:p>
          <w:tbl>
            <w:tblPr>
              <w:tblStyle w:val="divdocumentleft-boxaddressdisplaytable"/>
              <w:tblW w:w="0" w:type="auto"/>
              <w:tblCellSpacing w:w="0" w:type="dxa"/>
              <w:tblInd w:w="410" w:type="dxa"/>
              <w:tblBorders>
                <w:top w:val="single" w:sz="4" w:space="0" w:color="305FEC"/>
                <w:left w:val="single" w:sz="4" w:space="0" w:color="305FEC"/>
                <w:bottom w:val="single" w:sz="4" w:space="0" w:color="305FEC"/>
                <w:right w:val="single" w:sz="4" w:space="0" w:color="305FEC"/>
              </w:tblBorders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/>
            </w:tblPr>
            <w:tblGrid>
              <w:gridCol w:w="400"/>
              <w:gridCol w:w="3348"/>
            </w:tblGrid>
            <w:tr>
              <w:tblPrEx>
                <w:tblW w:w="0" w:type="auto"/>
                <w:tblCellSpacing w:w="0" w:type="dxa"/>
                <w:tblInd w:w="410" w:type="dxa"/>
                <w:tblBorders>
                  <w:top w:val="single" w:sz="4" w:space="0" w:color="305FEC"/>
                  <w:left w:val="single" w:sz="4" w:space="0" w:color="305FEC"/>
                  <w:bottom w:val="single" w:sz="4" w:space="0" w:color="305FEC"/>
                  <w:right w:val="single" w:sz="4" w:space="0" w:color="305FEC"/>
                </w:tblBorders>
                <w:tblLayout w:type="fixed"/>
                <w:tblCellMar>
                  <w:top w:w="10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00" w:type="dxa"/>
                  <w:noWrap w:val="0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before="60" w:line="300" w:lineRule="exact"/>
                    <w:rPr>
                      <w:rStyle w:val="divdocumentdisplayleftcell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splaytabledisplaytablecellnth-child1"/>
                      <w:rFonts w:ascii="Merriweather" w:eastAsia="Merriweather" w:hAnsi="Merriweather" w:cs="Merriweather"/>
                      <w:strike w:val="0"/>
                      <w:color w:val="FFFFFF"/>
                      <w:sz w:val="20"/>
                      <w:szCs w:val="2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14075" cy="113906"/>
                        <wp:docPr id="10000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529606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075" cy="1139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48" w:type="dxa"/>
                  <w:noWrap w:val="0"/>
                  <w:tcMar>
                    <w:top w:w="100" w:type="dxa"/>
                    <w:left w:w="0" w:type="dxa"/>
                    <w:bottom w:w="100" w:type="dxa"/>
                    <w:right w:w="400" w:type="dxa"/>
                  </w:tcMar>
                  <w:vAlign w:val="top"/>
                  <w:hideMark/>
                </w:tcPr>
                <w:p>
                  <w:pPr>
                    <w:spacing w:line="300" w:lineRule="exact"/>
                    <w:ind w:left="0" w:right="0"/>
                    <w:rPr>
                      <w:rStyle w:val="divdocumentdisplaytabledisplaytablecellnth-child1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isplaytabledisplaytablecellnth-last-child1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615-638-9738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addressdisplaytable"/>
              <w:tblW w:w="0" w:type="auto"/>
              <w:tblCellSpacing w:w="0" w:type="dxa"/>
              <w:tblInd w:w="410" w:type="dxa"/>
              <w:tblBorders>
                <w:top w:val="single" w:sz="4" w:space="0" w:color="305FEC"/>
                <w:left w:val="single" w:sz="4" w:space="0" w:color="305FEC"/>
                <w:bottom w:val="single" w:sz="4" w:space="0" w:color="305FEC"/>
                <w:right w:val="single" w:sz="4" w:space="0" w:color="305FEC"/>
              </w:tblBorders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/>
            </w:tblPr>
            <w:tblGrid>
              <w:gridCol w:w="400"/>
              <w:gridCol w:w="3348"/>
            </w:tblGrid>
            <w:tr>
              <w:tblPrEx>
                <w:tblW w:w="0" w:type="auto"/>
                <w:tblCellSpacing w:w="0" w:type="dxa"/>
                <w:tblInd w:w="410" w:type="dxa"/>
                <w:tblBorders>
                  <w:top w:val="single" w:sz="4" w:space="0" w:color="305FEC"/>
                  <w:left w:val="single" w:sz="4" w:space="0" w:color="305FEC"/>
                  <w:bottom w:val="single" w:sz="4" w:space="0" w:color="305FEC"/>
                  <w:right w:val="single" w:sz="4" w:space="0" w:color="305FEC"/>
                </w:tblBorders>
                <w:tblLayout w:type="fixed"/>
                <w:tblCellMar>
                  <w:top w:w="10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00" w:type="dxa"/>
                  <w:noWrap w:val="0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before="60" w:line="300" w:lineRule="exact"/>
                    <w:rPr>
                      <w:rStyle w:val="divdocumentdisplayleftcell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splaytabledisplaytablecellnth-child1"/>
                      <w:rFonts w:ascii="Merriweather" w:eastAsia="Merriweather" w:hAnsi="Merriweather" w:cs="Merriweather"/>
                      <w:strike w:val="0"/>
                      <w:color w:val="FFFFFF"/>
                      <w:sz w:val="20"/>
                      <w:szCs w:val="2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33088" cy="104414"/>
                        <wp:docPr id="100002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368023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088" cy="1044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48" w:type="dxa"/>
                  <w:noWrap w:val="0"/>
                  <w:tcMar>
                    <w:top w:w="100" w:type="dxa"/>
                    <w:left w:w="0" w:type="dxa"/>
                    <w:bottom w:w="100" w:type="dxa"/>
                    <w:right w:w="400" w:type="dxa"/>
                  </w:tcMar>
                  <w:vAlign w:val="top"/>
                  <w:hideMark/>
                </w:tcPr>
                <w:p>
                  <w:pPr>
                    <w:spacing w:line="300" w:lineRule="exact"/>
                    <w:ind w:left="0" w:right="0"/>
                    <w:rPr>
                      <w:rStyle w:val="divdocumentdisplaytabledisplaytablecellnth-child1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isplaytabledisplaytablecellnth-last-child1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ellisadarius@gmail.com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addressdisplaytable"/>
              <w:tblW w:w="0" w:type="auto"/>
              <w:tblCellSpacing w:w="0" w:type="dxa"/>
              <w:tblInd w:w="410" w:type="dxa"/>
              <w:tblBorders>
                <w:top w:val="single" w:sz="4" w:space="0" w:color="305FEC"/>
                <w:left w:val="single" w:sz="4" w:space="0" w:color="305FEC"/>
                <w:bottom w:val="single" w:sz="4" w:space="0" w:color="305FEC"/>
                <w:right w:val="single" w:sz="4" w:space="0" w:color="305FEC"/>
              </w:tblBorders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/>
            </w:tblPr>
            <w:tblGrid>
              <w:gridCol w:w="400"/>
              <w:gridCol w:w="3348"/>
            </w:tblGrid>
            <w:tr>
              <w:tblPrEx>
                <w:tblW w:w="0" w:type="auto"/>
                <w:tblCellSpacing w:w="0" w:type="dxa"/>
                <w:tblInd w:w="410" w:type="dxa"/>
                <w:tblBorders>
                  <w:top w:val="single" w:sz="4" w:space="0" w:color="305FEC"/>
                  <w:left w:val="single" w:sz="4" w:space="0" w:color="305FEC"/>
                  <w:bottom w:val="single" w:sz="4" w:space="0" w:color="305FEC"/>
                  <w:right w:val="single" w:sz="4" w:space="0" w:color="305FEC"/>
                </w:tblBorders>
                <w:tblLayout w:type="fixed"/>
                <w:tblCellMar>
                  <w:top w:w="10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00" w:type="dxa"/>
                  <w:noWrap w:val="0"/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before="60" w:line="300" w:lineRule="exact"/>
                    <w:rPr>
                      <w:rStyle w:val="divdocumentdisplayleftcell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splaytabledisplaytablecellnth-child1"/>
                      <w:rFonts w:ascii="Merriweather" w:eastAsia="Merriweather" w:hAnsi="Merriweather" w:cs="Merriweather"/>
                      <w:strike w:val="0"/>
                      <w:color w:val="FFFFFF"/>
                      <w:sz w:val="20"/>
                      <w:szCs w:val="20"/>
                      <w:u w:val="none"/>
                      <w:bdr w:val="none" w:sz="0" w:space="0" w:color="auto"/>
                      <w:vertAlign w:val="baseline"/>
                    </w:rPr>
                    <w:drawing>
                      <wp:inline>
                        <wp:extent cx="104569" cy="104414"/>
                        <wp:docPr id="10000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36919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569" cy="1044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48" w:type="dxa"/>
                  <w:noWrap w:val="0"/>
                  <w:tcMar>
                    <w:top w:w="100" w:type="dxa"/>
                    <w:left w:w="0" w:type="dxa"/>
                    <w:bottom w:w="400" w:type="dxa"/>
                    <w:right w:w="400" w:type="dxa"/>
                  </w:tcMar>
                  <w:vAlign w:val="top"/>
                  <w:hideMark/>
                </w:tcPr>
                <w:p>
                  <w:pPr>
                    <w:spacing w:line="300" w:lineRule="exact"/>
                    <w:ind w:left="0" w:right="0"/>
                    <w:rPr>
                      <w:rStyle w:val="divdocumentdisplaytabledisplaytablecellnth-child1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</w:rPr>
                    <w:t>3345 Lincoya Creek Drive</w:t>
                  </w:r>
                  <w:r>
                    <w:rPr>
                      <w:rStyle w:val="span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</w:rPr>
                    <w:t>,</w:t>
                  </w:r>
                  <w:r>
                    <w:rPr>
                      <w:rStyle w:val="divdocumentdisplaytablecell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</w:rPr>
                    <w:t>Nashville</w:t>
                  </w:r>
                  <w:r>
                    <w:rPr>
                      <w:rStyle w:val="span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</w:rPr>
                    <w:t>,</w:t>
                  </w:r>
                  <w:r>
                    <w:rPr>
                      <w:rStyle w:val="divdocumentdisplaytablecell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</w:rPr>
                    <w:t>TN</w:t>
                  </w:r>
                  <w:r>
                    <w:rPr>
                      <w:rStyle w:val="divdocumentdisplaytablecell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</w:rPr>
                    <w:t>37214</w:t>
                  </w:r>
                  <w:r>
                    <w:rPr>
                      <w:rStyle w:val="divdocumentdisplaytablecell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heading"/>
              <w:tblW w:w="5000" w:type="pct"/>
              <w:tblCellSpacing w:w="0" w:type="dxa"/>
              <w:tblInd w:w="10" w:type="dxa"/>
              <w:tblBorders>
                <w:top w:val="single" w:sz="4" w:space="0" w:color="1947A3"/>
                <w:left w:val="single" w:sz="4" w:space="0" w:color="1947A3"/>
                <w:bottom w:val="single" w:sz="4" w:space="0" w:color="1947A3"/>
                <w:right w:val="single" w:sz="4" w:space="0" w:color="1947A3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128"/>
            </w:tblGrid>
            <w:tr>
              <w:tblPrEx>
                <w:tblW w:w="5000" w:type="pct"/>
                <w:tblCellSpacing w:w="0" w:type="dxa"/>
                <w:tblInd w:w="10" w:type="dxa"/>
                <w:tblBorders>
                  <w:top w:val="single" w:sz="4" w:space="0" w:color="1947A3"/>
                  <w:left w:val="single" w:sz="4" w:space="0" w:color="1947A3"/>
                  <w:bottom w:val="single" w:sz="4" w:space="0" w:color="1947A3"/>
                  <w:right w:val="single" w:sz="4" w:space="0" w:color="1947A3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1947A3"/>
                  <w:tcMar>
                    <w:top w:w="100" w:type="dxa"/>
                    <w:left w:w="400" w:type="dxa"/>
                    <w:bottom w:w="10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ivdocumentdisplayleftcell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sectiontitle"/>
                      <w:rFonts w:ascii="Merriweather" w:eastAsia="Merriweather" w:hAnsi="Merriweather" w:cs="Merriweather"/>
                      <w:caps/>
                      <w:color w:val="FFFFFF"/>
                      <w:spacing w:val="56"/>
                      <w:sz w:val="28"/>
                      <w:szCs w:val="28"/>
                      <w:bdr w:val="none" w:sz="0" w:space="0" w:color="auto"/>
                      <w:shd w:val="clear" w:color="auto" w:fill="auto"/>
                      <w:vertAlign w:val="baseline"/>
                    </w:rPr>
                    <w:t>Skills</w:t>
                  </w:r>
                </w:p>
              </w:tc>
            </w:tr>
          </w:tbl>
          <w:p>
            <w:pPr>
              <w:pStyle w:val="divdocumentleft-boxli"/>
              <w:numPr>
                <w:ilvl w:val="0"/>
                <w:numId w:val="1"/>
              </w:numPr>
              <w:pBdr>
                <w:top w:val="none" w:sz="0" w:space="15" w:color="auto"/>
                <w:left w:val="none" w:sz="0" w:space="20" w:color="auto"/>
                <w:bottom w:val="none" w:sz="0" w:space="0" w:color="auto"/>
                <w:right w:val="none" w:sz="0" w:space="20" w:color="auto"/>
              </w:pBd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Team building and leadership</w:t>
            </w:r>
          </w:p>
          <w:p>
            <w:pPr>
              <w:pStyle w:val="divdocumentleft-boxli"/>
              <w:numPr>
                <w:ilvl w:val="0"/>
                <w:numId w:val="1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Staff training</w:t>
            </w:r>
          </w:p>
          <w:p>
            <w:pPr>
              <w:pStyle w:val="divdocumentleft-boxli"/>
              <w:numPr>
                <w:ilvl w:val="0"/>
                <w:numId w:val="2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Process improvements</w:t>
            </w:r>
          </w:p>
          <w:p>
            <w:pPr>
              <w:pStyle w:val="divdocumentleft-boxli"/>
              <w:numPr>
                <w:ilvl w:val="0"/>
                <w:numId w:val="2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Data analysis</w:t>
            </w:r>
          </w:p>
          <w:p>
            <w:pPr>
              <w:pStyle w:val="divdocumentleft-boxli"/>
              <w:numPr>
                <w:ilvl w:val="0"/>
                <w:numId w:val="3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Sales</w:t>
            </w:r>
          </w:p>
          <w:p>
            <w:pPr>
              <w:pStyle w:val="divdocumentleft-boxli"/>
              <w:numPr>
                <w:ilvl w:val="0"/>
                <w:numId w:val="3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Recruiting</w:t>
            </w:r>
          </w:p>
          <w:p>
            <w:pPr>
              <w:pStyle w:val="divdocumentleft-boxli"/>
              <w:numPr>
                <w:ilvl w:val="0"/>
                <w:numId w:val="4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Event Planning</w:t>
            </w:r>
          </w:p>
          <w:p>
            <w:pPr>
              <w:pStyle w:val="divdocumentleft-boxli"/>
              <w:numPr>
                <w:ilvl w:val="0"/>
                <w:numId w:val="4"/>
              </w:numPr>
              <w:spacing w:before="0" w:after="40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Performance optimization</w:t>
            </w:r>
          </w:p>
          <w:tbl>
            <w:tblPr>
              <w:tblStyle w:val="divdocumentleft-boxheading"/>
              <w:tblW w:w="5000" w:type="pct"/>
              <w:tblCellSpacing w:w="0" w:type="dxa"/>
              <w:tblInd w:w="10" w:type="dxa"/>
              <w:tblBorders>
                <w:top w:val="single" w:sz="4" w:space="0" w:color="1947A3"/>
                <w:left w:val="single" w:sz="4" w:space="0" w:color="1947A3"/>
                <w:bottom w:val="single" w:sz="4" w:space="0" w:color="1947A3"/>
                <w:right w:val="single" w:sz="4" w:space="0" w:color="1947A3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128"/>
            </w:tblGrid>
            <w:tr>
              <w:tblPrEx>
                <w:tblW w:w="5000" w:type="pct"/>
                <w:tblCellSpacing w:w="0" w:type="dxa"/>
                <w:tblInd w:w="10" w:type="dxa"/>
                <w:tblBorders>
                  <w:top w:val="single" w:sz="4" w:space="0" w:color="1947A3"/>
                  <w:left w:val="single" w:sz="4" w:space="0" w:color="1947A3"/>
                  <w:bottom w:val="single" w:sz="4" w:space="0" w:color="1947A3"/>
                  <w:right w:val="single" w:sz="4" w:space="0" w:color="1947A3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1947A3"/>
                  <w:tcMar>
                    <w:top w:w="100" w:type="dxa"/>
                    <w:left w:w="400" w:type="dxa"/>
                    <w:bottom w:w="10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ivdocumentdisplayleftcell"/>
                      <w:rFonts w:ascii="Merriweather" w:eastAsia="Merriweather" w:hAnsi="Merriweather" w:cs="Merriweather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sectiontitle"/>
                      <w:rFonts w:ascii="Merriweather" w:eastAsia="Merriweather" w:hAnsi="Merriweather" w:cs="Merriweather"/>
                      <w:caps/>
                      <w:color w:val="FFFFFF"/>
                      <w:spacing w:val="56"/>
                      <w:sz w:val="28"/>
                      <w:szCs w:val="28"/>
                      <w:bdr w:val="none" w:sz="0" w:space="0" w:color="auto"/>
                      <w:shd w:val="clear" w:color="auto" w:fill="auto"/>
                      <w:vertAlign w:val="baseline"/>
                    </w:rPr>
                    <w:t>Additional Information</w:t>
                  </w:r>
                </w:p>
              </w:tc>
            </w:tr>
          </w:tbl>
          <w:p>
            <w:pPr>
              <w:pStyle w:val="divdocumentleft-boxsinglecolumnp"/>
              <w:pBdr>
                <w:top w:val="none" w:sz="0" w:space="15" w:color="auto"/>
                <w:left w:val="none" w:sz="0" w:space="20" w:color="auto"/>
                <w:bottom w:val="none" w:sz="0" w:space="0" w:color="auto"/>
                <w:right w:val="none" w:sz="0" w:space="20" w:color="auto"/>
              </w:pBdr>
              <w:spacing w:before="0" w:after="200" w:line="300" w:lineRule="atLeast"/>
              <w:ind w:left="400" w:right="400"/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LEADERSHIP/VOLUNTEER EXPERIENCE</w:t>
            </w:r>
          </w:p>
          <w:p>
            <w:pPr>
              <w:pStyle w:val="divdocumentleft-boxsinglecolumnp"/>
              <w:spacing w:before="0" w:after="200" w:line="300" w:lineRule="atLeast"/>
              <w:ind w:left="400" w:right="400"/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Assistant Advisor, Delta Nu Chapter of Phi Beta Sigma</w:t>
            </w:r>
          </w:p>
          <w:p>
            <w:pPr>
              <w:pStyle w:val="divdocumentleft-boxsinglecolumnp"/>
              <w:spacing w:before="0" w:after="200" w:line="300" w:lineRule="atLeast"/>
              <w:ind w:left="400" w:right="400"/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May 2018 – Current</w:t>
            </w:r>
          </w:p>
          <w:p>
            <w:pPr>
              <w:pStyle w:val="divdocumentleft-boxli"/>
              <w:numPr>
                <w:ilvl w:val="0"/>
                <w:numId w:val="5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Handles the development of our undergraduates on their duties in the fraternity</w:t>
            </w:r>
          </w:p>
          <w:p>
            <w:pPr>
              <w:pStyle w:val="divdocumentleft-boxli"/>
              <w:numPr>
                <w:ilvl w:val="0"/>
                <w:numId w:val="5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Signs off on documents dealing with recruitment and new membership</w:t>
            </w:r>
          </w:p>
          <w:p>
            <w:pPr>
              <w:pStyle w:val="divdocumentleft-boxli"/>
              <w:numPr>
                <w:ilvl w:val="0"/>
                <w:numId w:val="5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Oversees the actions of the current collegiate executive board</w:t>
            </w:r>
          </w:p>
          <w:p>
            <w:pPr>
              <w:pStyle w:val="divdocumentleft-boxli"/>
              <w:numPr>
                <w:ilvl w:val="0"/>
                <w:numId w:val="5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Meet the objectives of our Graduate Chapter President for the collegiate chapter</w:t>
            </w:r>
          </w:p>
          <w:p>
            <w:pPr>
              <w:pStyle w:val="divdocumentleft-boxli"/>
              <w:numPr>
                <w:ilvl w:val="0"/>
                <w:numId w:val="5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Monitor the grades and involvement status of the collegiate brothers</w:t>
            </w:r>
          </w:p>
          <w:p>
            <w:pPr>
              <w:pStyle w:val="divdocumentleft-boxsinglecolumnp"/>
              <w:spacing w:before="0" w:after="200" w:line="300" w:lineRule="atLeast"/>
              <w:ind w:left="400" w:right="400"/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President, Delta Nu Chapter of Phi Beta Sigma</w:t>
            </w:r>
          </w:p>
          <w:p>
            <w:pPr>
              <w:pStyle w:val="divdocumentleft-boxsinglecolumnp"/>
              <w:spacing w:before="0" w:after="200" w:line="300" w:lineRule="atLeast"/>
              <w:ind w:left="400" w:right="400"/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Oct 2016 -May 2018</w:t>
            </w:r>
          </w:p>
          <w:p>
            <w:pPr>
              <w:pStyle w:val="divdocumentleft-boxli"/>
              <w:numPr>
                <w:ilvl w:val="0"/>
                <w:numId w:val="6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Served as Liaison between the Graduate and Collegiate chapters.</w:t>
            </w:r>
          </w:p>
          <w:p>
            <w:pPr>
              <w:pStyle w:val="divdocumentleft-boxli"/>
              <w:numPr>
                <w:ilvl w:val="0"/>
                <w:numId w:val="6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Oversaw the field and planning operations</w:t>
            </w:r>
          </w:p>
          <w:p>
            <w:pPr>
              <w:pStyle w:val="divdocumentleft-boxli"/>
              <w:numPr>
                <w:ilvl w:val="0"/>
                <w:numId w:val="6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Signed off documents and creates reports for the Collegiate &amp; Graduate chapters, regional conference, and NPHC</w:t>
            </w:r>
          </w:p>
          <w:p>
            <w:pPr>
              <w:pStyle w:val="divdocumentleft-boxli"/>
              <w:numPr>
                <w:ilvl w:val="0"/>
                <w:numId w:val="6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Served as delegate for the Chapter at State, Regionals, and national conclave</w:t>
            </w:r>
          </w:p>
          <w:p>
            <w:pPr>
              <w:pStyle w:val="divdocumentleft-boxli"/>
              <w:numPr>
                <w:ilvl w:val="0"/>
                <w:numId w:val="6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Evaluated the executive board progress and make suggested impeachments to the active member Chapter</w:t>
            </w:r>
          </w:p>
          <w:p>
            <w:pPr>
              <w:pStyle w:val="divdocumentleft-boxsinglecolumnp"/>
              <w:spacing w:before="0" w:after="200" w:line="300" w:lineRule="atLeast"/>
              <w:ind w:left="400" w:right="400"/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ACTIVITIES AND HONORS</w:t>
            </w:r>
          </w:p>
          <w:p>
            <w:pPr>
              <w:pStyle w:val="divdocumentleft-boxli"/>
              <w:numPr>
                <w:ilvl w:val="0"/>
                <w:numId w:val="7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2018 University of Memphis Fraternity and Greek Affairs: Pistos Tigreis</w:t>
            </w:r>
          </w:p>
          <w:p>
            <w:pPr>
              <w:pStyle w:val="divdocumentleft-boxli"/>
              <w:numPr>
                <w:ilvl w:val="0"/>
                <w:numId w:val="7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2018 Charles I. Brown Collegiate Sigma Man of the Year</w:t>
            </w:r>
          </w:p>
          <w:p>
            <w:pPr>
              <w:pStyle w:val="divdocumentleft-boxli"/>
              <w:numPr>
                <w:ilvl w:val="0"/>
                <w:numId w:val="7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2018 George Washington Carver Collegiate Education Award</w:t>
            </w:r>
          </w:p>
          <w:p>
            <w:pPr>
              <w:pStyle w:val="divdocumentleft-boxli"/>
              <w:numPr>
                <w:ilvl w:val="0"/>
                <w:numId w:val="7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2018 Southwestern Region Scholarship Recipient</w:t>
            </w:r>
          </w:p>
          <w:p>
            <w:pPr>
              <w:pStyle w:val="divdocumentleft-boxli"/>
              <w:numPr>
                <w:ilvl w:val="0"/>
                <w:numId w:val="7"/>
              </w:numPr>
              <w:spacing w:before="0" w:after="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2018 NAACP Freedom Award: Mr. Mahogany</w:t>
            </w:r>
          </w:p>
          <w:p>
            <w:pPr>
              <w:pStyle w:val="divdocumentleft-boxli"/>
              <w:numPr>
                <w:ilvl w:val="0"/>
                <w:numId w:val="7"/>
              </w:numPr>
              <w:spacing w:before="0" w:after="400"/>
              <w:ind w:left="680" w:right="400" w:hanging="192"/>
              <w:rPr>
                <w:rStyle w:val="divdocumentdisplayleftcell"/>
                <w:rFonts w:ascii="Merriweather" w:eastAsia="Merriweather" w:hAnsi="Merriweather" w:cs="Merriweather"/>
                <w:b w:val="0"/>
                <w:bCs w:val="0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2018 NAACP Freedom Award: Presidential Leadership</w:t>
            </w:r>
          </w:p>
          <w:p>
            <w:pPr>
              <w:pStyle w:val="divdocumentdisplayleft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tLeast"/>
              <w:ind w:left="0" w:right="0"/>
              <w:rPr>
                <w:rStyle w:val="divdocumentdisplayleftcell"/>
                <w:rFonts w:ascii="Merriweather" w:eastAsia="Merriweather" w:hAnsi="Merriweather" w:cs="Merriweather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7722" w:type="dxa"/>
            <w:noWrap w:val="0"/>
            <w:tcMar>
              <w:top w:w="360" w:type="dxa"/>
              <w:left w:w="0" w:type="dxa"/>
              <w:bottom w:w="360" w:type="dxa"/>
              <w:right w:w="0" w:type="dxa"/>
            </w:tcMar>
            <w:vAlign w:val="top"/>
            <w:hideMark/>
          </w:tcPr>
          <w:p>
            <w:pPr>
              <w:pStyle w:val="divdocumentleft-box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spacing w:before="0" w:line="300" w:lineRule="atLeast"/>
              <w:ind w:left="400" w:right="0"/>
              <w:rPr>
                <w:rStyle w:val="divdocumentdisplayrightcell"/>
                <w:rFonts w:ascii="Merriweather" w:eastAsia="Merriweather" w:hAnsi="Merriweather" w:cs="Merriweather"/>
                <w:caps/>
                <w:color w:val="1947A3"/>
                <w:spacing w:val="56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right-boxheadingsectiontitle"/>
                <w:rFonts w:ascii="Merriweather" w:eastAsia="Merriweather" w:hAnsi="Merriweather" w:cs="Merriweather"/>
                <w:caps/>
                <w:color w:val="1947A3"/>
                <w:spacing w:val="56"/>
                <w:sz w:val="28"/>
                <w:szCs w:val="28"/>
                <w:bdr w:val="none" w:sz="0" w:space="0" w:color="auto"/>
                <w:vertAlign w:val="baseline"/>
              </w:rPr>
              <w:t>Professional Summary</w:t>
            </w:r>
          </w:p>
          <w:p>
            <w:pPr>
              <w:pStyle w:val="divdocumentleft-boxsinglecolumnp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pacing w:before="0" w:after="40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Skilled team player with diverse background. Works well independently to handle assignments and always ready to go beyond basics assignments. Quick learner with great computer abilities.</w:t>
            </w:r>
          </w:p>
          <w:p>
            <w:pPr>
              <w:pStyle w:val="divdocumentleft-box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spacing w:before="0" w:line="300" w:lineRule="atLeast"/>
              <w:ind w:left="400" w:right="0"/>
              <w:rPr>
                <w:rStyle w:val="divdocumentdisplayrightcell"/>
                <w:rFonts w:ascii="Merriweather" w:eastAsia="Merriweather" w:hAnsi="Merriweather" w:cs="Merriweather"/>
                <w:caps/>
                <w:color w:val="1947A3"/>
                <w:spacing w:val="56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right-boxheadingsectiontitle"/>
                <w:rFonts w:ascii="Merriweather" w:eastAsia="Merriweather" w:hAnsi="Merriweather" w:cs="Merriweather"/>
                <w:caps/>
                <w:color w:val="1947A3"/>
                <w:spacing w:val="56"/>
                <w:sz w:val="28"/>
                <w:szCs w:val="28"/>
                <w:bdr w:val="none" w:sz="0" w:space="0" w:color="auto"/>
                <w:vertAlign w:val="baseline"/>
              </w:rPr>
              <w:t>Experience</w:t>
            </w:r>
          </w:p>
          <w:p>
            <w:pPr>
              <w:pStyle w:val="divdocumentright-boxjob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hd w:val="clear" w:color="auto" w:fill="FFFFFF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b w:val="0"/>
                <w:bCs w:val="0"/>
                <w:caps/>
                <w:color w:val="305FEC"/>
                <w:spacing w:val="4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sz w:val="22"/>
                <w:szCs w:val="22"/>
                <w:bdr w:val="none" w:sz="0" w:space="0" w:color="auto"/>
                <w:vertAlign w:val="baseline"/>
              </w:rPr>
              <w:t>Operations/Line haul Supervisor</w:t>
            </w:r>
          </w:p>
          <w:p>
            <w:pPr>
              <w:pStyle w:val="divdocumentcompanyname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ABF Freight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00" w:lineRule="atLeast"/>
              <w:ind w:left="400" w:right="400"/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Nashville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TN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</w:p>
          <w:p>
            <w:pPr>
              <w:pStyle w:val="divdocumentexp-dates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September 2019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ambria Math" w:eastAsia="Cambria Math" w:hAnsi="Cambria Math" w:cs="Cambria Math"/>
                <w:color w:val="808080"/>
                <w:sz w:val="20"/>
                <w:szCs w:val="20"/>
              </w:rPr>
              <w:t>‐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June 2021</w:t>
            </w:r>
          </w:p>
          <w:p>
            <w:pPr>
              <w:pStyle w:val="divdocumentleft-boxli"/>
              <w:numPr>
                <w:ilvl w:val="0"/>
                <w:numId w:val="8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Plan, supervise, and control available resources associated with the timely, damage-free, and safe loading/unloading of freight on assigned shifts.</w:t>
            </w:r>
          </w:p>
          <w:p>
            <w:pPr>
              <w:pStyle w:val="divdocumentleft-boxli"/>
              <w:numPr>
                <w:ilvl w:val="0"/>
                <w:numId w:val="8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Maintain appropriate load plans, and ensure proper load balance for safe vehicle operation.</w:t>
            </w:r>
          </w:p>
          <w:p>
            <w:pPr>
              <w:pStyle w:val="divdocumentleft-boxli"/>
              <w:numPr>
                <w:ilvl w:val="0"/>
                <w:numId w:val="8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Assign job tasks to workers according to unloading and loading schedules.</w:t>
            </w:r>
          </w:p>
          <w:p>
            <w:pPr>
              <w:pStyle w:val="divdocumentleft-boxli"/>
              <w:numPr>
                <w:ilvl w:val="0"/>
                <w:numId w:val="8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Coordinate work assignments, and monitor performances.</w:t>
            </w:r>
          </w:p>
          <w:p>
            <w:pPr>
              <w:pStyle w:val="divdocumentleft-boxli"/>
              <w:numPr>
                <w:ilvl w:val="0"/>
                <w:numId w:val="8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Provide training, performance feedback, and disciplinary recommendations.</w:t>
            </w:r>
          </w:p>
          <w:p>
            <w:pPr>
              <w:pStyle w:val="divdocumentleft-boxli"/>
              <w:numPr>
                <w:ilvl w:val="0"/>
                <w:numId w:val="8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Provide a clean, safe working environment for all personnel and visiting customers.</w:t>
            </w:r>
          </w:p>
          <w:p>
            <w:pPr>
              <w:pStyle w:val="divdocumentleft-boxli"/>
              <w:numPr>
                <w:ilvl w:val="0"/>
                <w:numId w:val="8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Foster safe handling, loading, unloading, and storage of hazardous materials.</w:t>
            </w:r>
          </w:p>
          <w:p>
            <w:pPr>
              <w:pStyle w:val="divdocumentleft-boxli"/>
              <w:numPr>
                <w:ilvl w:val="0"/>
                <w:numId w:val="8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Work in a team setting to accomplish department goals.</w:t>
            </w:r>
          </w:p>
          <w:p>
            <w:pPr>
              <w:pStyle w:val="divdocumentleft-boxli"/>
              <w:numPr>
                <w:ilvl w:val="0"/>
                <w:numId w:val="8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Manage 85 union employees in our city, line haul, shop, and clerical operations.</w:t>
            </w:r>
          </w:p>
          <w:p>
            <w:pPr>
              <w:pStyle w:val="divdocumentleft-boxli"/>
              <w:numPr>
                <w:ilvl w:val="0"/>
                <w:numId w:val="8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Handle our inbound shipments in the city of Nashville and Bowling Green, Ky,shipment count would vary from 200 to 525 each day.</w:t>
            </w:r>
          </w:p>
          <w:p>
            <w:pPr>
              <w:pStyle w:val="divdocumentleft-boxli"/>
              <w:numPr>
                <w:ilvl w:val="0"/>
                <w:numId w:val="8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Handle inventory for our relocubes, trailers, and fuel.</w:t>
            </w:r>
          </w:p>
          <w:p>
            <w:pPr>
              <w:pStyle w:val="divdocumentleft-boxli"/>
              <w:numPr>
                <w:ilvl w:val="0"/>
                <w:numId w:val="8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Maintain and manage payroll for the linehaul drivers.</w:t>
            </w:r>
          </w:p>
          <w:p>
            <w:pPr>
              <w:pStyle w:val="divdocumentleft-boxli"/>
              <w:numPr>
                <w:ilvl w:val="0"/>
                <w:numId w:val="8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Was the supervisor replacement where I would run their operation if that person was sick or on vacation.</w:t>
            </w:r>
          </w:p>
          <w:p>
            <w:pPr>
              <w:pStyle w:val="divdocumentleft-boxli"/>
              <w:numPr>
                <w:ilvl w:val="0"/>
                <w:numId w:val="8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Train new employees on how to use the new samsara system.</w:t>
            </w:r>
          </w:p>
          <w:p>
            <w:pPr>
              <w:pStyle w:val="divdocumentright-boxjob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hd w:val="clear" w:color="auto" w:fill="FFFFFF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b w:val="0"/>
                <w:bCs w:val="0"/>
                <w:caps/>
                <w:color w:val="305FEC"/>
                <w:spacing w:val="4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sz w:val="22"/>
                <w:szCs w:val="22"/>
                <w:bdr w:val="none" w:sz="0" w:space="0" w:color="auto"/>
                <w:vertAlign w:val="baseline"/>
              </w:rPr>
              <w:t>Operations Supervisor</w:t>
            </w:r>
          </w:p>
          <w:p>
            <w:pPr>
              <w:pStyle w:val="divdocumentcompanyname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ABF Freight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00" w:lineRule="atLeast"/>
              <w:ind w:left="400" w:right="400"/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Jackson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MS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</w:p>
          <w:p>
            <w:pPr>
              <w:pStyle w:val="divdocumentexp-dates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November 2018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ambria Math" w:eastAsia="Cambria Math" w:hAnsi="Cambria Math" w:cs="Cambria Math"/>
                <w:color w:val="808080"/>
                <w:sz w:val="20"/>
                <w:szCs w:val="20"/>
              </w:rPr>
              <w:t>‐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September 2019</w:t>
            </w:r>
          </w:p>
          <w:p>
            <w:pPr>
              <w:pStyle w:val="divdocumentleft-boxli"/>
              <w:numPr>
                <w:ilvl w:val="0"/>
                <w:numId w:val="9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Observed and trained by front-line operational supervisors.</w:t>
            </w:r>
          </w:p>
          <w:p>
            <w:pPr>
              <w:pStyle w:val="divdocumentleft-boxli"/>
              <w:numPr>
                <w:ilvl w:val="0"/>
                <w:numId w:val="9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Learned new insights about the safety, maintenance, transportation and hazmat protocol.</w:t>
            </w:r>
          </w:p>
          <w:p>
            <w:pPr>
              <w:pStyle w:val="divdocumentleft-boxli"/>
              <w:numPr>
                <w:ilvl w:val="0"/>
                <w:numId w:val="9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Learned the dynamics of proactively manage ArcBest accounts.</w:t>
            </w:r>
          </w:p>
          <w:p>
            <w:pPr>
              <w:pStyle w:val="divdocumentleft-boxli"/>
              <w:numPr>
                <w:ilvl w:val="0"/>
                <w:numId w:val="9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Mastered key administrative functions, customer service, and payroll.</w:t>
            </w:r>
          </w:p>
          <w:p>
            <w:pPr>
              <w:pStyle w:val="divdocumentright-boxjob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hd w:val="clear" w:color="auto" w:fill="FFFFFF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b w:val="0"/>
                <w:bCs w:val="0"/>
                <w:caps/>
                <w:color w:val="305FEC"/>
                <w:spacing w:val="4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sz w:val="22"/>
                <w:szCs w:val="22"/>
                <w:bdr w:val="none" w:sz="0" w:space="0" w:color="auto"/>
                <w:vertAlign w:val="baseline"/>
              </w:rPr>
              <w:t>Management Trainee</w:t>
            </w:r>
          </w:p>
          <w:p>
            <w:pPr>
              <w:pStyle w:val="divdocumentcompanyname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ABF Freight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00" w:lineRule="atLeast"/>
              <w:ind w:left="400" w:right="400"/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Jackson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MS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</w:p>
          <w:p>
            <w:pPr>
              <w:pStyle w:val="divdocumentexp-dates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June 2018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ambria Math" w:eastAsia="Cambria Math" w:hAnsi="Cambria Math" w:cs="Cambria Math"/>
                <w:color w:val="808080"/>
                <w:sz w:val="20"/>
                <w:szCs w:val="20"/>
              </w:rPr>
              <w:t>‐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November 2018</w:t>
            </w:r>
          </w:p>
          <w:p>
            <w:pPr>
              <w:pStyle w:val="divdocumentleft-boxli"/>
              <w:numPr>
                <w:ilvl w:val="0"/>
                <w:numId w:val="10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Assisted the Dock supervisor in maintaining the weighing of freight.</w:t>
            </w:r>
          </w:p>
          <w:p>
            <w:pPr>
              <w:pStyle w:val="divdocumentleft-boxli"/>
              <w:numPr>
                <w:ilvl w:val="0"/>
                <w:numId w:val="10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Established and maintained effective communication with service center personnel.</w:t>
            </w:r>
          </w:p>
          <w:p>
            <w:pPr>
              <w:pStyle w:val="divdocumentleft-boxli"/>
              <w:numPr>
                <w:ilvl w:val="0"/>
                <w:numId w:val="10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Daily acted in a leadership role with other dock workers both full-time and casual.</w:t>
            </w:r>
          </w:p>
          <w:p>
            <w:pPr>
              <w:pStyle w:val="divdocumentleft-boxli"/>
              <w:numPr>
                <w:ilvl w:val="0"/>
                <w:numId w:val="10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Fully supported all technologies and processes introduced by ABF.</w:t>
            </w:r>
          </w:p>
          <w:p>
            <w:pPr>
              <w:pStyle w:val="divdocumentleft-boxli"/>
              <w:numPr>
                <w:ilvl w:val="0"/>
                <w:numId w:val="10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Other duties as assigned by Manager of Weights &amp; Inspection.</w:t>
            </w:r>
          </w:p>
          <w:p>
            <w:pPr>
              <w:pStyle w:val="divdocumentright-boxjob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hd w:val="clear" w:color="auto" w:fill="FFFFFF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b w:val="0"/>
                <w:bCs w:val="0"/>
                <w:caps/>
                <w:color w:val="305FEC"/>
                <w:spacing w:val="4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sz w:val="22"/>
                <w:szCs w:val="22"/>
                <w:bdr w:val="none" w:sz="0" w:space="0" w:color="auto"/>
                <w:vertAlign w:val="baseline"/>
              </w:rPr>
              <w:t>Casual Dock Worker</w:t>
            </w:r>
          </w:p>
          <w:p>
            <w:pPr>
              <w:pStyle w:val="divdocumentcompanyname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ABF Freight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00" w:lineRule="atLeast"/>
              <w:ind w:left="400" w:right="400"/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Memphis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TN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</w:p>
          <w:p>
            <w:pPr>
              <w:pStyle w:val="divdocumentexp-dates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January 2016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ambria Math" w:eastAsia="Cambria Math" w:hAnsi="Cambria Math" w:cs="Cambria Math"/>
                <w:color w:val="808080"/>
                <w:sz w:val="20"/>
                <w:szCs w:val="20"/>
              </w:rPr>
              <w:t>‐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June 2018</w:t>
            </w:r>
          </w:p>
          <w:p>
            <w:pPr>
              <w:pStyle w:val="divdocumentleft-boxli"/>
              <w:numPr>
                <w:ilvl w:val="0"/>
                <w:numId w:val="11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Produce a welcoming environment through front-line reception and customer response.</w:t>
            </w:r>
          </w:p>
          <w:p>
            <w:pPr>
              <w:pStyle w:val="divdocumentleft-boxli"/>
              <w:numPr>
                <w:ilvl w:val="0"/>
                <w:numId w:val="11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Assist with program planning, implementation, evaluation and logistics of the Personal Branding and LEAD conferences.</w:t>
            </w:r>
          </w:p>
          <w:p>
            <w:pPr>
              <w:pStyle w:val="divdocumentleft-boxli"/>
              <w:numPr>
                <w:ilvl w:val="0"/>
                <w:numId w:val="11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Generate weekly newsletters for Emerging Leaders and Tiger Leadership Institute programs; post monthly activity updates to the LEAD Programs website for all program participants.</w:t>
            </w:r>
          </w:p>
          <w:p>
            <w:pPr>
              <w:pStyle w:val="divdocumentleft-boxli"/>
              <w:numPr>
                <w:ilvl w:val="0"/>
                <w:numId w:val="11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Promote recruitment and manage application process for all programs, with Leader Shape and Professional Connections as primary concerns.</w:t>
            </w:r>
          </w:p>
          <w:p>
            <w:pPr>
              <w:pStyle w:val="divdocumentleft-boxli"/>
              <w:numPr>
                <w:ilvl w:val="0"/>
                <w:numId w:val="11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Collects information from chapters regarding roster updates, new member cards, event registration forms, and initiation forms which require grade checks for approval.</w:t>
            </w:r>
          </w:p>
          <w:p>
            <w:pPr>
              <w:pStyle w:val="divdocumentleft-boxli"/>
              <w:numPr>
                <w:ilvl w:val="0"/>
                <w:numId w:val="11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Prepares forms and documents by incorporating information from readily available sources; reviews forms for completeness, consistency and accuracy.</w:t>
            </w:r>
          </w:p>
          <w:p>
            <w:pPr>
              <w:pStyle w:val="divdocumentleft-boxli"/>
              <w:numPr>
                <w:ilvl w:val="0"/>
                <w:numId w:val="11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Copies and collates materials for use in reports and presentations and/or distributes to specified parties; staples and binds materials as required.</w:t>
            </w:r>
          </w:p>
          <w:p>
            <w:pPr>
              <w:pStyle w:val="divdocumentright-boxjob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hd w:val="clear" w:color="auto" w:fill="FFFFFF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b w:val="0"/>
                <w:bCs w:val="0"/>
                <w:caps/>
                <w:color w:val="305FEC"/>
                <w:spacing w:val="4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sz w:val="22"/>
                <w:szCs w:val="22"/>
                <w:bdr w:val="none" w:sz="0" w:space="0" w:color="auto"/>
                <w:vertAlign w:val="baseline"/>
              </w:rPr>
              <w:t>Assistant Administrative Secretary</w:t>
            </w:r>
          </w:p>
          <w:p>
            <w:pPr>
              <w:pStyle w:val="divdocumentcompanyname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University of Memphis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00" w:lineRule="atLeast"/>
              <w:ind w:left="400" w:right="400"/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Memphis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TN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</w:p>
          <w:p>
            <w:pPr>
              <w:pStyle w:val="divdocumentexp-dates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August 2017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ambria Math" w:eastAsia="Cambria Math" w:hAnsi="Cambria Math" w:cs="Cambria Math"/>
                <w:color w:val="808080"/>
                <w:sz w:val="20"/>
                <w:szCs w:val="20"/>
              </w:rPr>
              <w:t>‐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May 2018</w:t>
            </w:r>
          </w:p>
          <w:p>
            <w:pPr>
              <w:pStyle w:val="divdocumentleft-boxli"/>
              <w:numPr>
                <w:ilvl w:val="0"/>
                <w:numId w:val="12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Produce a welcoming environment through front-line reception and customer response.</w:t>
            </w:r>
          </w:p>
          <w:p>
            <w:pPr>
              <w:pStyle w:val="divdocumentleft-boxli"/>
              <w:numPr>
                <w:ilvl w:val="0"/>
                <w:numId w:val="12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Assist with program planning, implementation, evaluation and logistics of the Personal Branding and LEAD conferences.</w:t>
            </w:r>
          </w:p>
          <w:p>
            <w:pPr>
              <w:pStyle w:val="divdocumentleft-boxli"/>
              <w:numPr>
                <w:ilvl w:val="0"/>
                <w:numId w:val="12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Generate weekly newsletters for Emerging Leaders and Tiger Leadership Institute programs; post monthly activity updates to the LEAD Programs website for all program participants.</w:t>
            </w:r>
          </w:p>
          <w:p>
            <w:pPr>
              <w:pStyle w:val="divdocumentleft-boxli"/>
              <w:numPr>
                <w:ilvl w:val="0"/>
                <w:numId w:val="12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Promote recruitment and manage application process for all programs, with LeaderShape and Professional Connections as primary concerns.</w:t>
            </w:r>
          </w:p>
          <w:p>
            <w:pPr>
              <w:pStyle w:val="divdocumentleft-boxli"/>
              <w:numPr>
                <w:ilvl w:val="0"/>
                <w:numId w:val="12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Collects information from chapters regarding roster updates, new member cards, event registration forms, and initiation forms which require grade checks for approval.</w:t>
            </w:r>
          </w:p>
          <w:p>
            <w:pPr>
              <w:pStyle w:val="divdocumentleft-boxli"/>
              <w:numPr>
                <w:ilvl w:val="0"/>
                <w:numId w:val="12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Prepares forms and documents by incorporating information from readily available sources; reviews forms for completeness, consistency and accuracy.</w:t>
            </w:r>
          </w:p>
          <w:p>
            <w:pPr>
              <w:pStyle w:val="divdocumentleft-boxli"/>
              <w:numPr>
                <w:ilvl w:val="0"/>
                <w:numId w:val="12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Copies and collates materials for use in reports and presentations and/or distributes to specified parties; staples and binds materials as required.</w:t>
            </w:r>
          </w:p>
          <w:p>
            <w:pPr>
              <w:pStyle w:val="divdocumentright-boxjob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hd w:val="clear" w:color="auto" w:fill="FFFFFF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b w:val="0"/>
                <w:bCs w:val="0"/>
                <w:caps/>
                <w:color w:val="305FEC"/>
                <w:spacing w:val="4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sz w:val="22"/>
                <w:szCs w:val="22"/>
                <w:bdr w:val="none" w:sz="0" w:space="0" w:color="auto"/>
                <w:vertAlign w:val="baseline"/>
              </w:rPr>
              <w:t>Tiger Escort Supervisor, Campus Police</w:t>
            </w:r>
          </w:p>
          <w:p>
            <w:pPr>
              <w:pStyle w:val="divdocumentcompanyname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University of Memphis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00" w:lineRule="atLeast"/>
              <w:ind w:left="400" w:right="400"/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Memphis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TN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</w:p>
          <w:p>
            <w:pPr>
              <w:pStyle w:val="divdocumentexp-dates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January 2016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ambria Math" w:eastAsia="Cambria Math" w:hAnsi="Cambria Math" w:cs="Cambria Math"/>
                <w:color w:val="808080"/>
                <w:sz w:val="20"/>
                <w:szCs w:val="20"/>
              </w:rPr>
              <w:t>‐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May 2018</w:t>
            </w:r>
          </w:p>
          <w:p>
            <w:pPr>
              <w:pStyle w:val="divdocumentleft-boxli"/>
              <w:numPr>
                <w:ilvl w:val="0"/>
                <w:numId w:val="13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Provide support for University of Memphis Campus Police when escorting individuals across the campus.</w:t>
            </w:r>
          </w:p>
          <w:p>
            <w:pPr>
              <w:pStyle w:val="divdocumentleft-boxli"/>
              <w:numPr>
                <w:ilvl w:val="0"/>
                <w:numId w:val="13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Provide guidance and training to new individuals.</w:t>
            </w:r>
          </w:p>
          <w:p>
            <w:pPr>
              <w:pStyle w:val="divdocumentleft-boxli"/>
              <w:numPr>
                <w:ilvl w:val="0"/>
                <w:numId w:val="13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Assist with advocacy for the employees when discussing changes dealing with Tiger Escort with the Chief and Colonel of University of Memphis Campus Police.</w:t>
            </w:r>
          </w:p>
          <w:p>
            <w:pPr>
              <w:pStyle w:val="divdocumentleft-boxli"/>
              <w:numPr>
                <w:ilvl w:val="0"/>
                <w:numId w:val="13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Assist in managing the scheduling and payroll of the employees.</w:t>
            </w:r>
          </w:p>
          <w:p>
            <w:pPr>
              <w:pStyle w:val="divdocumentleft-boxli"/>
              <w:numPr>
                <w:ilvl w:val="0"/>
                <w:numId w:val="13"/>
              </w:numPr>
              <w:spacing w:before="0" w:after="0"/>
              <w:ind w:left="680" w:right="400" w:hanging="192"/>
              <w:rPr>
                <w:rStyle w:val="span"/>
                <w:rFonts w:ascii="Merriweather" w:eastAsia="Merriweather" w:hAnsi="Merriweather" w:cs="Merriweather"/>
                <w:b w:val="0"/>
                <w:bCs w:val="0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Recruiting and hiring new employees.</w:t>
            </w:r>
          </w:p>
          <w:p>
            <w:pPr>
              <w:pStyle w:val="divdocumentsection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400"/>
              <w:ind w:left="400" w:right="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 xml:space="preserve">  </w:t>
            </w:r>
          </w:p>
          <w:p>
            <w:pPr>
              <w:pStyle w:val="divdocumentleft-box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spacing w:before="0" w:line="300" w:lineRule="atLeast"/>
              <w:ind w:left="400" w:right="0"/>
              <w:rPr>
                <w:rStyle w:val="divdocumentdisplayrightcell"/>
                <w:rFonts w:ascii="Merriweather" w:eastAsia="Merriweather" w:hAnsi="Merriweather" w:cs="Merriweather"/>
                <w:caps/>
                <w:color w:val="1947A3"/>
                <w:spacing w:val="56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right-boxheadingsectiontitle"/>
                <w:rFonts w:ascii="Merriweather" w:eastAsia="Merriweather" w:hAnsi="Merriweather" w:cs="Merriweather"/>
                <w:caps/>
                <w:color w:val="1947A3"/>
                <w:spacing w:val="56"/>
                <w:sz w:val="28"/>
                <w:szCs w:val="28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divdocumentright-boxdegree-grp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20" w:color="auto"/>
              </w:pBdr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b w:val="0"/>
                <w:bCs w:val="0"/>
                <w:caps/>
                <w:color w:val="305FEC"/>
                <w:spacing w:val="4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degree"/>
                <w:rFonts w:ascii="Merriweather" w:eastAsia="Merriweather" w:hAnsi="Merriweather" w:cs="Merriweather"/>
                <w:sz w:val="22"/>
                <w:szCs w:val="22"/>
              </w:rPr>
              <w:t>Bachelor of Science Education</w:t>
            </w:r>
            <w:r>
              <w:rPr>
                <w:rStyle w:val="span"/>
                <w:rFonts w:ascii="Merriweather" w:eastAsia="Merriweather" w:hAnsi="Merriweather" w:cs="Merriweather"/>
                <w:sz w:val="22"/>
                <w:szCs w:val="22"/>
              </w:rPr>
              <w:t xml:space="preserve">: </w:t>
            </w:r>
            <w:r>
              <w:rPr>
                <w:rStyle w:val="span"/>
                <w:rFonts w:ascii="Merriweather" w:eastAsia="Merriweather" w:hAnsi="Merriweather" w:cs="Merriweather"/>
                <w:sz w:val="22"/>
                <w:szCs w:val="22"/>
              </w:rPr>
              <w:t>Exercise &amp; Sports Science</w:t>
            </w:r>
          </w:p>
          <w:p>
            <w:pPr>
              <w:pStyle w:val="divdocumentcompanyname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>University of Memphis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00" w:lineRule="atLeast"/>
              <w:ind w:left="400" w:right="400"/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Memphis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TN</w:t>
            </w: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 xml:space="preserve"> </w:t>
            </w:r>
          </w:p>
          <w:p>
            <w:pPr>
              <w:pStyle w:val="divdocumentpaddedline"/>
              <w:spacing w:before="0" w:after="0" w:line="300" w:lineRule="atLeast"/>
              <w:ind w:left="400" w:right="40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erriweather" w:eastAsia="Merriweather" w:hAnsi="Merriweather" w:cs="Merriweather"/>
                <w:color w:val="808080"/>
                <w:sz w:val="20"/>
                <w:szCs w:val="20"/>
              </w:rPr>
              <w:t>GPA: 3.0</w:t>
            </w:r>
          </w:p>
          <w:p>
            <w:pPr>
              <w:pStyle w:val="divdocumentsection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400"/>
              <w:ind w:left="400" w:right="0"/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splayrightcell"/>
                <w:rFonts w:ascii="Merriweather" w:eastAsia="Merriweather" w:hAnsi="Merriweather" w:cs="Merriweather"/>
                <w:color w:val="808080"/>
                <w:sz w:val="20"/>
                <w:szCs w:val="20"/>
                <w:bdr w:val="none" w:sz="0" w:space="0" w:color="auto"/>
                <w:vertAlign w:val="baseline"/>
              </w:rPr>
              <w:t xml:space="preserve">  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Merriweather" w:eastAsia="Merriweather" w:hAnsi="Merriweather" w:cs="Merriweather"/>
          <w:color w:val="808080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erriweather">
    <w:charset w:val="00"/>
    <w:family w:val="auto"/>
    <w:pitch w:val="default"/>
    <w:embedRegular r:id="rId1" w:fontKey="{0FDA096A-EC91-4D19-A713-5AFC502DAF1A}"/>
  </w:font>
  <w:font w:name="Cambria Math">
    <w:charset w:val="00"/>
    <w:family w:val="auto"/>
    <w:pitch w:val="default"/>
    <w:embedRegular r:id="rId2" w:fontKey="{10EC1ABD-6796-45A1-BC3F-788FB682D467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fontsize">
    <w:name w:val="div_document_fontsize"/>
    <w:basedOn w:val="Normal"/>
    <w:rPr>
      <w:sz w:val="20"/>
      <w:szCs w:val="20"/>
    </w:rPr>
  </w:style>
  <w:style w:type="character" w:customStyle="1" w:styleId="divdocumentdisplayleftcell">
    <w:name w:val="div_document_displayleftcell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left-boxsectionparagraph">
    <w:name w:val="div_document_left-box_section_paragraph"/>
    <w:basedOn w:val="Normal"/>
    <w:pPr>
      <w:pBdr>
        <w:left w:val="none" w:sz="0" w:space="20" w:color="auto"/>
        <w:right w:val="none" w:sz="0" w:space="20" w:color="auto"/>
      </w:pBdr>
    </w:pPr>
  </w:style>
  <w:style w:type="paragraph" w:customStyle="1" w:styleId="divdocumentname">
    <w:name w:val="div_document_name"/>
    <w:basedOn w:val="Normal"/>
    <w:pPr>
      <w:spacing w:line="560" w:lineRule="atLeast"/>
    </w:pPr>
    <w:rPr>
      <w:caps/>
      <w:color w:val="FFFFFF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</w:style>
  <w:style w:type="character" w:customStyle="1" w:styleId="divdocumentdisplaytabledisplaytablecellnth-child1">
    <w:name w:val="div_document_displaytable_displaytablecell_nth-child(1)"/>
    <w:basedOn w:val="DefaultParagraphFont"/>
  </w:style>
  <w:style w:type="character" w:customStyle="1" w:styleId="divdocumentleft-boxdisplaytabledisplaytablecellnth-last-child1">
    <w:name w:val="div_document_left-box_displaytable_displaytablecell_nth-last-child(1)"/>
    <w:basedOn w:val="DefaultParagraphFont"/>
  </w:style>
  <w:style w:type="table" w:customStyle="1" w:styleId="divdocumentleft-boxaddressdisplaytable">
    <w:name w:val="div_document_left-box_address_displaytable"/>
    <w:basedOn w:val="TableNormal"/>
    <w:tblPr/>
  </w:style>
  <w:style w:type="character" w:customStyle="1" w:styleId="divdocumentdisplaytablecell">
    <w:name w:val="div_document_displaytablecell"/>
    <w:basedOn w:val="DefaultParagraphFont"/>
  </w:style>
  <w:style w:type="character" w:customStyle="1" w:styleId="divdocumentleft-boxsectiontitle">
    <w:name w:val="div_document_left-box_sectiontitle"/>
    <w:basedOn w:val="DefaultParagraphFont"/>
    <w:rPr>
      <w:shd w:val="clear" w:color="auto" w:fill="1947A3"/>
    </w:rPr>
  </w:style>
  <w:style w:type="table" w:customStyle="1" w:styleId="divdocumentleft-boxheading">
    <w:name w:val="div_document_left-box_heading"/>
    <w:basedOn w:val="TableNormal"/>
    <w:tblPr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left-boxli">
    <w:name w:val="div_document_left-box_li"/>
    <w:basedOn w:val="Normal"/>
    <w:pPr>
      <w:spacing w:line="400" w:lineRule="atLeast"/>
    </w:pPr>
    <w:rPr>
      <w:b w:val="0"/>
      <w:bCs w:val="0"/>
    </w:rPr>
  </w:style>
  <w:style w:type="paragraph" w:customStyle="1" w:styleId="divdocumentleft-boxsinglecolumnp">
    <w:name w:val="div_document_left-box_singlecolumn_p"/>
    <w:basedOn w:val="Normal"/>
  </w:style>
  <w:style w:type="paragraph" w:customStyle="1" w:styleId="divdocumentdisplayleftcellParagraph">
    <w:name w:val="div_document_displayleftcell Paragraph"/>
    <w:basedOn w:val="Normal"/>
  </w:style>
  <w:style w:type="character" w:customStyle="1" w:styleId="divdocumentdisplayrightcell">
    <w:name w:val="div_document_displayrightcell"/>
    <w:basedOn w:val="DefaultParagraphFont"/>
  </w:style>
  <w:style w:type="paragraph" w:customStyle="1" w:styleId="divdocumentright-boxsection">
    <w:name w:val="div_document_right-box_section"/>
    <w:basedOn w:val="Normal"/>
    <w:pPr>
      <w:pBdr>
        <w:left w:val="none" w:sz="0" w:space="20" w:color="auto"/>
      </w:pBdr>
    </w:pPr>
  </w:style>
  <w:style w:type="paragraph" w:customStyle="1" w:styleId="divdocumentleft-boxheadingParagraph">
    <w:name w:val="div_document_left-box_heading Paragraph"/>
    <w:basedOn w:val="Normal"/>
    <w:pPr>
      <w:pBdr>
        <w:top w:val="single" w:sz="4" w:space="0" w:color="1947A3"/>
        <w:left w:val="single" w:sz="4" w:space="0" w:color="1947A3"/>
        <w:bottom w:val="single" w:sz="4" w:space="0" w:color="1947A3"/>
        <w:right w:val="single" w:sz="4" w:space="0" w:color="1947A3"/>
      </w:pBdr>
    </w:pPr>
    <w:rPr>
      <w:bdr w:val="single" w:sz="4" w:space="0" w:color="1947A3"/>
    </w:rPr>
  </w:style>
  <w:style w:type="character" w:customStyle="1" w:styleId="divdocumentright-boxheadingsectiontitle">
    <w:name w:val="div_document_right-box_heading_sectiontitle"/>
    <w:basedOn w:val="DefaultParagraphFont"/>
  </w:style>
  <w:style w:type="paragraph" w:customStyle="1" w:styleId="divdocumentpaddedline">
    <w:name w:val="div_document_paddedline"/>
    <w:basedOn w:val="Normal"/>
  </w:style>
  <w:style w:type="paragraph" w:customStyle="1" w:styleId="divdocumentright-boxjobtitle">
    <w:name w:val="div_document_right-box_jobtitle"/>
    <w:basedOn w:val="Normal"/>
    <w:rPr>
      <w:b w:val="0"/>
      <w:bCs w:val="0"/>
      <w:caps/>
      <w:color w:val="305FEC"/>
      <w:spacing w:val="44"/>
    </w:rPr>
  </w:style>
  <w:style w:type="paragraph" w:customStyle="1" w:styleId="divdocumentcompanyname">
    <w:name w:val="div_document_companyname"/>
    <w:basedOn w:val="Normal"/>
  </w:style>
  <w:style w:type="paragraph" w:customStyle="1" w:styleId="divdocumentexp-dates">
    <w:name w:val="div_document_exp-dates"/>
    <w:basedOn w:val="Normal"/>
  </w:style>
  <w:style w:type="paragraph" w:customStyle="1" w:styleId="divdocumentsectionspacing">
    <w:name w:val="div_document_sectionspacing"/>
    <w:basedOn w:val="Normal"/>
    <w:pPr>
      <w:spacing w:line="400" w:lineRule="atLeast"/>
    </w:pPr>
  </w:style>
  <w:style w:type="paragraph" w:customStyle="1" w:styleId="divdocumentright-boxdegree-grp">
    <w:name w:val="div_document_right-box_degree-grp"/>
    <w:basedOn w:val="Normal"/>
    <w:rPr>
      <w:b w:val="0"/>
      <w:bCs w:val="0"/>
      <w:caps/>
      <w:color w:val="305FEC"/>
      <w:spacing w:val="44"/>
    </w:rPr>
  </w:style>
  <w:style w:type="character" w:customStyle="1" w:styleId="divdocumentright-boxdegree">
    <w:name w:val="div_document_right-box_degree"/>
    <w:basedOn w:val="DefaultParagraphFont"/>
    <w:rPr>
      <w:b w:val="0"/>
      <w:bCs w:val="0"/>
      <w:color w:val="305FEC"/>
      <w:spacing w:val="44"/>
      <w:shd w:val="clear" w:color="auto" w:fill="FFFFFF"/>
    </w:rPr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A'Darius L.Ellis</dc:title>
  <cp:revision>0</cp:revision>
</cp:coreProperties>
</file>