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C1984" w14:textId="77777777" w:rsidR="000133E1" w:rsidRDefault="00F25F5B">
      <w:r>
        <w:t>Well, I’m a little late on this, but better late than never, I suppose.</w:t>
      </w:r>
    </w:p>
    <w:p w14:paraId="25BBE566" w14:textId="77777777" w:rsidR="00F25F5B" w:rsidRDefault="00F25F5B"/>
    <w:p w14:paraId="345C4B0E" w14:textId="77777777" w:rsidR="00F25F5B" w:rsidRDefault="00F25F5B">
      <w:r>
        <w:t>Here are three ideas I have for my Capstone.  I’m leaning toward the first.</w:t>
      </w:r>
    </w:p>
    <w:p w14:paraId="53B8191F" w14:textId="77777777" w:rsidR="00F25F5B" w:rsidRDefault="00F25F5B"/>
    <w:p w14:paraId="58A8AD93" w14:textId="77777777" w:rsidR="00F25F5B" w:rsidRDefault="0075643A">
      <w:r>
        <w:t>1.</w:t>
      </w:r>
      <w:r w:rsidR="00E04BF2">
        <w:t xml:space="preserve"> </w:t>
      </w:r>
      <w:r w:rsidR="00E562AA">
        <w:t>One quickly growing problem in academia is that many students are graduating with very significant debt.  If we think of debt as the dependent variable, we can u</w:t>
      </w:r>
      <w:r w:rsidR="00E04BF2">
        <w:t>se</w:t>
      </w:r>
      <w:r w:rsidR="00E562AA">
        <w:t xml:space="preserve"> these</w:t>
      </w:r>
      <w:r w:rsidR="00E04BF2">
        <w:t xml:space="preserve"> </w:t>
      </w:r>
      <w:hyperlink r:id="rId4" w:history="1">
        <w:r w:rsidR="00E04BF2" w:rsidRPr="00E04BF2">
          <w:rPr>
            <w:rStyle w:val="Hyperlink"/>
          </w:rPr>
          <w:t>“College Scorecard” data</w:t>
        </w:r>
      </w:hyperlink>
      <w:r w:rsidR="00E04BF2">
        <w:t xml:space="preserve"> </w:t>
      </w:r>
      <w:r w:rsidR="00DC1D4B">
        <w:t>to see if there is a correlation between where (in particular, which U.S. states) students go to school and whether students graduate with significant debt.</w:t>
      </w:r>
      <w:r w:rsidR="00C27C0F">
        <w:t xml:space="preserve">  This dataset also includes facts about ethnicities and standardized test scores</w:t>
      </w:r>
      <w:r w:rsidR="00E562AA">
        <w:t>, which may also be a significant factor in the amount of debt a typical student incurs.</w:t>
      </w:r>
    </w:p>
    <w:p w14:paraId="5A17CF25" w14:textId="77777777" w:rsidR="0075643A" w:rsidRDefault="0075643A"/>
    <w:p w14:paraId="5E72AA1D" w14:textId="77777777" w:rsidR="0075643A" w:rsidRDefault="0075643A">
      <w:r>
        <w:t xml:space="preserve">2. Use </w:t>
      </w:r>
      <w:hyperlink r:id="rId5" w:history="1">
        <w:r w:rsidRPr="0075643A">
          <w:rPr>
            <w:rStyle w:val="Hyperlink"/>
          </w:rPr>
          <w:t>data on automobiles</w:t>
        </w:r>
      </w:hyperlink>
      <w:r>
        <w:t xml:space="preserve"> to </w:t>
      </w:r>
      <w:r w:rsidR="002829DF">
        <w:t xml:space="preserve">look for </w:t>
      </w:r>
      <w:r w:rsidR="00E04BF2">
        <w:t>predictive patterns in which brands or engine types tend toward higher MPG ratings.  As we all are concerning ourselves more with green energy, the challenge of finding a fuel-efficient car becomes more and more pressing.</w:t>
      </w:r>
    </w:p>
    <w:p w14:paraId="6FF4F50C" w14:textId="77777777" w:rsidR="00DC1D4B" w:rsidRDefault="00DC1D4B"/>
    <w:p w14:paraId="2369B763" w14:textId="77777777" w:rsidR="00DC1D4B" w:rsidRDefault="00C27C0F">
      <w:r>
        <w:t>3. It is undeniable that the U.S. has some underachieving school districts.  Many of these districts received federal grants</w:t>
      </w:r>
      <w:r w:rsidR="00E562AA">
        <w:t xml:space="preserve"> in 2010.  </w:t>
      </w:r>
      <w:r w:rsidR="009D7968">
        <w:t xml:space="preserve">When districts applied for help, they were asked to indicate what sort of overhaul they were planning (“turnaround model” vs. “transformation model” etc.).  </w:t>
      </w:r>
      <w:r w:rsidR="00381F90">
        <w:t>This project would e</w:t>
      </w:r>
      <w:r w:rsidR="0026695C">
        <w:t xml:space="preserve">xplore </w:t>
      </w:r>
      <w:r>
        <w:t xml:space="preserve">patterns in </w:t>
      </w:r>
      <w:hyperlink r:id="rId6" w:history="1">
        <w:r w:rsidR="00381F90" w:rsidRPr="00381F90">
          <w:rPr>
            <w:rStyle w:val="Hyperlink"/>
          </w:rPr>
          <w:t>these data</w:t>
        </w:r>
      </w:hyperlink>
      <w:r w:rsidR="00381F90">
        <w:t xml:space="preserve"> to see if we can predict what sort of model a typical school district would opt for, given factors</w:t>
      </w:r>
      <w:bookmarkStart w:id="0" w:name="_GoBack"/>
      <w:bookmarkEnd w:id="0"/>
      <w:r w:rsidR="00381F90">
        <w:t xml:space="preserve"> like the amount of m</w:t>
      </w:r>
      <w:r>
        <w:t>on</w:t>
      </w:r>
      <w:r w:rsidR="00381F90">
        <w:t>ey received or the district’s location.</w:t>
      </w:r>
    </w:p>
    <w:sectPr w:rsidR="00DC1D4B" w:rsidSect="00005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F5B"/>
    <w:rsid w:val="00005535"/>
    <w:rsid w:val="000133E1"/>
    <w:rsid w:val="0026695C"/>
    <w:rsid w:val="002829DF"/>
    <w:rsid w:val="00381F90"/>
    <w:rsid w:val="0075643A"/>
    <w:rsid w:val="009D7968"/>
    <w:rsid w:val="00C27C0F"/>
    <w:rsid w:val="00DC1D4B"/>
    <w:rsid w:val="00E04BF2"/>
    <w:rsid w:val="00E562AA"/>
    <w:rsid w:val="00F2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E7A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64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catalog.data.gov/dataset/college-scorecard" TargetMode="External"/><Relationship Id="rId5" Type="http://schemas.openxmlformats.org/officeDocument/2006/relationships/hyperlink" Target="http://archive.ics.uci.edu/ml/datasets/Auto+MPG" TargetMode="External"/><Relationship Id="rId6" Type="http://schemas.openxmlformats.org/officeDocument/2006/relationships/hyperlink" Target="https://catalog.data.gov/dataset/school-improvement-2010-grant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246</Words>
  <Characters>1408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Damico</dc:creator>
  <cp:keywords/>
  <dc:description/>
  <cp:lastModifiedBy>Greg Damico</cp:lastModifiedBy>
  <cp:revision>1</cp:revision>
  <dcterms:created xsi:type="dcterms:W3CDTF">2016-10-01T21:36:00Z</dcterms:created>
  <dcterms:modified xsi:type="dcterms:W3CDTF">2016-10-01T22:08:00Z</dcterms:modified>
</cp:coreProperties>
</file>