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08235" w14:textId="02CDF3F8" w:rsidR="006804F9" w:rsidRDefault="00547F1C" w:rsidP="00547F1C">
      <w:pPr>
        <w:pStyle w:val="Titolo"/>
        <w:jc w:val="center"/>
      </w:pPr>
      <w:r>
        <w:t>Predizione della Soddisfazione Lavorativa dei Dipendenti</w:t>
      </w:r>
    </w:p>
    <w:p w14:paraId="5C005193" w14:textId="0DB08BEA" w:rsidR="0390B43B" w:rsidRDefault="0390B43B" w:rsidP="0390B43B"/>
    <w:p w14:paraId="0BF057D8" w14:textId="138F3683" w:rsidR="0390B43B" w:rsidRDefault="0390B43B" w:rsidP="0390B43B">
      <w:pPr>
        <w:rPr>
          <w:rStyle w:val="Titolo1Carattere"/>
        </w:rPr>
      </w:pPr>
    </w:p>
    <w:p w14:paraId="0103B498" w14:textId="4D40E141" w:rsidR="0390B43B" w:rsidRDefault="0390B43B" w:rsidP="0390B43B">
      <w:pPr>
        <w:rPr>
          <w:rStyle w:val="Titolo1Carattere"/>
        </w:rPr>
      </w:pPr>
    </w:p>
    <w:p w14:paraId="556CF4E6" w14:textId="54ACBB0F" w:rsidR="2BBAA6B3" w:rsidRPr="002238F2" w:rsidRDefault="2BBAA6B3" w:rsidP="0390B43B">
      <w:pPr>
        <w:rPr>
          <w:b/>
          <w:bCs/>
        </w:rPr>
      </w:pPr>
      <w:r w:rsidRPr="002238F2">
        <w:rPr>
          <w:rStyle w:val="Titolo1Carattere"/>
          <w:b/>
          <w:bCs/>
        </w:rPr>
        <w:t>Gruppo di lavoro</w:t>
      </w:r>
    </w:p>
    <w:p w14:paraId="68844A35" w14:textId="62B61583" w:rsidR="2BBAA6B3" w:rsidRDefault="00351AC0" w:rsidP="00351AC0">
      <w:pPr>
        <w:pStyle w:val="Paragrafoelenco"/>
        <w:numPr>
          <w:ilvl w:val="0"/>
          <w:numId w:val="2"/>
        </w:numPr>
        <w:rPr>
          <w:rStyle w:val="Titolo1Carattere"/>
        </w:rPr>
      </w:pPr>
      <w:r>
        <w:rPr>
          <w:rStyle w:val="Titolo1Carattere"/>
        </w:rPr>
        <w:t>Angelo Gadaleta,</w:t>
      </w:r>
      <w:r w:rsidR="2BBAA6B3" w:rsidRPr="0390B43B">
        <w:rPr>
          <w:rStyle w:val="Titolo1Carattere"/>
        </w:rPr>
        <w:t xml:space="preserve"> </w:t>
      </w:r>
      <w:r>
        <w:rPr>
          <w:rStyle w:val="Titolo1Carattere"/>
        </w:rPr>
        <w:t>649800</w:t>
      </w:r>
      <w:r w:rsidR="2BBAA6B3" w:rsidRPr="0390B43B">
        <w:rPr>
          <w:rStyle w:val="Titolo1Carattere"/>
        </w:rPr>
        <w:t xml:space="preserve">, </w:t>
      </w:r>
      <w:hyperlink r:id="rId9" w:history="1">
        <w:r w:rsidRPr="00EE3B2E">
          <w:rPr>
            <w:rStyle w:val="Collegamentoipertestuale"/>
            <w:rFonts w:asciiTheme="majorHAnsi" w:eastAsiaTheme="majorEastAsia" w:hAnsiTheme="majorHAnsi" w:cstheme="majorBidi"/>
            <w:sz w:val="32"/>
            <w:szCs w:val="32"/>
          </w:rPr>
          <w:t>a.gadaleta21@studenti.uniba.it</w:t>
        </w:r>
      </w:hyperlink>
      <w:r>
        <w:rPr>
          <w:rStyle w:val="Titolo1Carattere"/>
        </w:rPr>
        <w:t xml:space="preserve"> </w:t>
      </w:r>
      <w:hyperlink r:id="rId10" w:history="1">
        <w:r w:rsidRPr="00153ED7">
          <w:rPr>
            <w:rStyle w:val="Collegamentoipertestuale"/>
            <w:rFonts w:asciiTheme="majorHAnsi" w:eastAsiaTheme="majorEastAsia" w:hAnsiTheme="majorHAnsi" w:cstheme="majorBidi"/>
            <w:sz w:val="32"/>
            <w:szCs w:val="32"/>
          </w:rPr>
          <w:t>a.gadaleta21@phd.uniba.it</w:t>
        </w:r>
      </w:hyperlink>
      <w:r>
        <w:rPr>
          <w:rFonts w:asciiTheme="majorHAnsi" w:eastAsiaTheme="majorEastAsia" w:hAnsiTheme="majorHAnsi" w:cstheme="majorBidi"/>
          <w:color w:val="2F5496" w:themeColor="accent1" w:themeShade="BF"/>
          <w:sz w:val="32"/>
          <w:szCs w:val="32"/>
        </w:rPr>
        <w:t xml:space="preserve"> </w:t>
      </w:r>
    </w:p>
    <w:p w14:paraId="1F5E12C8" w14:textId="1D2F503B" w:rsidR="0390B43B" w:rsidRDefault="0390B43B" w:rsidP="0390B43B">
      <w:pPr>
        <w:rPr>
          <w:rStyle w:val="Titolo1Carattere"/>
        </w:rPr>
      </w:pPr>
    </w:p>
    <w:p w14:paraId="6C9C1967" w14:textId="143F7A7A" w:rsidR="0044513B" w:rsidRDefault="0044513B" w:rsidP="00851682">
      <w:pPr>
        <w:rPr>
          <w:rStyle w:val="Collegamentoipertestuale"/>
          <w:rFonts w:asciiTheme="majorHAnsi" w:eastAsiaTheme="majorEastAsia" w:hAnsiTheme="majorHAnsi" w:cstheme="majorBidi"/>
          <w:sz w:val="32"/>
          <w:szCs w:val="32"/>
        </w:rPr>
      </w:pPr>
      <w:hyperlink r:id="rId11" w:history="1">
        <w:r w:rsidRPr="00F708DF">
          <w:rPr>
            <w:rStyle w:val="Collegamentoipertestuale"/>
            <w:rFonts w:asciiTheme="majorHAnsi" w:eastAsiaTheme="majorEastAsia" w:hAnsiTheme="majorHAnsi" w:cstheme="majorBidi"/>
            <w:sz w:val="32"/>
            <w:szCs w:val="32"/>
          </w:rPr>
          <w:t>https://github.com/AngeloGadaleta/Ing-conoscenza-Employee-Survey</w:t>
        </w:r>
      </w:hyperlink>
      <w:r w:rsidR="00851682">
        <w:rPr>
          <w:rStyle w:val="Collegamentoipertestuale"/>
          <w:rFonts w:asciiTheme="majorHAnsi" w:eastAsiaTheme="majorEastAsia" w:hAnsiTheme="majorHAnsi" w:cstheme="majorBidi"/>
          <w:sz w:val="32"/>
          <w:szCs w:val="32"/>
        </w:rPr>
        <w:t xml:space="preserve"> </w:t>
      </w:r>
    </w:p>
    <w:p w14:paraId="16DC2F39" w14:textId="52A3C20C" w:rsidR="00E64760" w:rsidRDefault="00E64760" w:rsidP="0390B43B">
      <w:pPr>
        <w:rPr>
          <w:rStyle w:val="Titolo1Carattere"/>
        </w:rPr>
      </w:pPr>
      <w:hyperlink r:id="rId12" w:history="1">
        <w:r w:rsidRPr="005F50F0">
          <w:rPr>
            <w:rStyle w:val="Collegamentoipertestuale"/>
            <w:rFonts w:asciiTheme="majorHAnsi" w:eastAsiaTheme="majorEastAsia" w:hAnsiTheme="majorHAnsi" w:cstheme="majorBidi"/>
            <w:sz w:val="32"/>
            <w:szCs w:val="32"/>
          </w:rPr>
          <w:t>https://github.com/gadda-angy-inf-bari/Ing-conoscenza-Employee_Survey</w:t>
        </w:r>
      </w:hyperlink>
      <w:r>
        <w:rPr>
          <w:rStyle w:val="Titolo1Carattere"/>
        </w:rPr>
        <w:t xml:space="preserve"> </w:t>
      </w:r>
    </w:p>
    <w:p w14:paraId="6DA763A1" w14:textId="77777777" w:rsidR="0044513B" w:rsidRDefault="0044513B" w:rsidP="0390B43B">
      <w:pPr>
        <w:rPr>
          <w:rStyle w:val="Titolo1Carattere"/>
        </w:rPr>
      </w:pPr>
    </w:p>
    <w:p w14:paraId="4CD994FF" w14:textId="49A9C6F1" w:rsidR="3C7ECF19" w:rsidRDefault="3C7ECF19" w:rsidP="3C7ECF19">
      <w:pPr>
        <w:rPr>
          <w:rStyle w:val="Titolo1Carattere"/>
        </w:rPr>
      </w:pPr>
    </w:p>
    <w:p w14:paraId="6AAD032A" w14:textId="75E920BB" w:rsidR="2BBAA6B3" w:rsidRPr="002238F2" w:rsidRDefault="2BBAA6B3" w:rsidP="0390B43B">
      <w:pPr>
        <w:rPr>
          <w:rStyle w:val="Titolo1Carattere"/>
          <w:b/>
          <w:bCs/>
        </w:rPr>
      </w:pPr>
      <w:r w:rsidRPr="002238F2">
        <w:rPr>
          <w:rStyle w:val="Titolo1Carattere"/>
          <w:b/>
          <w:bCs/>
        </w:rPr>
        <w:t>AA 202</w:t>
      </w:r>
      <w:r w:rsidR="00351AC0" w:rsidRPr="002238F2">
        <w:rPr>
          <w:rStyle w:val="Titolo1Carattere"/>
          <w:b/>
          <w:bCs/>
        </w:rPr>
        <w:t>3</w:t>
      </w:r>
      <w:r w:rsidRPr="002238F2">
        <w:rPr>
          <w:rStyle w:val="Titolo1Carattere"/>
          <w:b/>
          <w:bCs/>
        </w:rPr>
        <w:t>-</w:t>
      </w:r>
      <w:r w:rsidR="003629A9" w:rsidRPr="002238F2">
        <w:rPr>
          <w:rStyle w:val="Titolo1Carattere"/>
          <w:b/>
          <w:bCs/>
        </w:rPr>
        <w:t>2</w:t>
      </w:r>
      <w:r w:rsidR="00351AC0" w:rsidRPr="002238F2">
        <w:rPr>
          <w:rStyle w:val="Titolo1Carattere"/>
          <w:b/>
          <w:bCs/>
        </w:rPr>
        <w:t>4</w:t>
      </w:r>
    </w:p>
    <w:p w14:paraId="0EFCB4AD" w14:textId="5F3FAA7C" w:rsidR="0390B43B" w:rsidRDefault="0390B43B" w:rsidP="0390B43B">
      <w:pPr>
        <w:rPr>
          <w:rStyle w:val="Titolo1Carattere"/>
        </w:rPr>
      </w:pPr>
    </w:p>
    <w:p w14:paraId="430118FF" w14:textId="5EA7884B" w:rsidR="0390B43B" w:rsidRDefault="0390B43B">
      <w:r>
        <w:br w:type="page"/>
      </w:r>
    </w:p>
    <w:p w14:paraId="5BFD29CB" w14:textId="6DB71541" w:rsidR="751B9FF5" w:rsidRPr="002238F2" w:rsidRDefault="751B9FF5" w:rsidP="0390B43B">
      <w:pPr>
        <w:rPr>
          <w:b/>
          <w:bCs/>
        </w:rPr>
      </w:pPr>
      <w:r w:rsidRPr="002238F2">
        <w:rPr>
          <w:rStyle w:val="Titolo1Carattere"/>
          <w:b/>
          <w:bCs/>
        </w:rPr>
        <w:lastRenderedPageBreak/>
        <w:t>Introduzione</w:t>
      </w:r>
    </w:p>
    <w:p w14:paraId="34350B9F" w14:textId="6FC9C9D9" w:rsidR="00DF671B" w:rsidRDefault="0032711D" w:rsidP="0390B43B">
      <w:r>
        <w:t>In un momento storico in cui c’è concorrenza</w:t>
      </w:r>
      <w:r w:rsidR="00E8392F">
        <w:t>, sfruttamento e precarietà nell’ambito lavorativo</w:t>
      </w:r>
      <w:r>
        <w:t>, il dipendente si accontenta del proprio lavoro</w:t>
      </w:r>
      <w:r w:rsidR="00E8392F">
        <w:t xml:space="preserve"> vivendo dalle 8 alle 12 ore all’interno delle stesse mura, a tal punto da dover combattere per poter avere un briciolo di tempo per </w:t>
      </w:r>
      <w:proofErr w:type="gramStart"/>
      <w:r w:rsidR="00E8392F">
        <w:t>se</w:t>
      </w:r>
      <w:proofErr w:type="gramEnd"/>
      <w:r w:rsidR="00E8392F">
        <w:t xml:space="preserve"> stessi</w:t>
      </w:r>
      <w:r>
        <w:t xml:space="preserve">. </w:t>
      </w:r>
      <w:r w:rsidR="00E8392F">
        <w:t xml:space="preserve">La mancanza di tempo per se stessi e di riposo è tale da non permettere un risultato efficiente nel campo </w:t>
      </w:r>
      <w:proofErr w:type="gramStart"/>
      <w:r w:rsidR="00E8392F">
        <w:t>lavorativo</w:t>
      </w:r>
      <w:r>
        <w:t xml:space="preserve">, </w:t>
      </w:r>
      <w:r w:rsidR="00E8392F">
        <w:t xml:space="preserve"> </w:t>
      </w:r>
      <w:r w:rsidR="0008486A">
        <w:t>e</w:t>
      </w:r>
      <w:proofErr w:type="gramEnd"/>
      <w:r w:rsidR="0008486A">
        <w:t xml:space="preserve"> l’accumulo di richieste può portare a stress, scatti d’ira ed emozioni forti. La </w:t>
      </w:r>
      <w:r w:rsidR="00E8392F">
        <w:t>conseguenza</w:t>
      </w:r>
      <w:r w:rsidR="0008486A">
        <w:t xml:space="preserve"> di ciò comporta a </w:t>
      </w:r>
      <w:r>
        <w:t>non saper rapportarsi con i propri colleghi di lavoro</w:t>
      </w:r>
      <w:r w:rsidR="00E8392F">
        <w:t>, creando ambienti disfunzionali.</w:t>
      </w:r>
    </w:p>
    <w:p w14:paraId="3C368A4C" w14:textId="77777777" w:rsidR="00BD2191" w:rsidRDefault="00DF671B" w:rsidP="0390B43B">
      <w:r>
        <w:t>Ad oggi nel</w:t>
      </w:r>
      <w:r w:rsidRPr="00DF671B">
        <w:t xml:space="preserve">l’Accordo quadro europeo del 2004, lo stress lavoro-correlato (SLC) viene definito come "una condizione che può essere accompagnata da disturbi o disfunzioni di natura fisica, psicologica o sociale </w:t>
      </w:r>
      <w:r>
        <w:t>a tal punto che i singoli dipendenti</w:t>
      </w:r>
      <w:r w:rsidRPr="00DF671B">
        <w:t xml:space="preserve"> non si sentono in grado di corrispondere alle richieste o alle aspettative </w:t>
      </w:r>
      <w:r>
        <w:t xml:space="preserve">date dai propri datori”. Data la situazione critica, </w:t>
      </w:r>
      <w:r w:rsidRPr="00DF671B">
        <w:t xml:space="preserve">Italia, il vigente quadro normativo, costituito dal </w:t>
      </w:r>
      <w:r w:rsidR="00913472" w:rsidRPr="00913472">
        <w:t>Decreto Legislativo n. 81 del 2008</w:t>
      </w:r>
      <w:r w:rsidRPr="00DF671B">
        <w:t xml:space="preserve">, stabilisce l’obbligo per il datore di lavoro di valutare e gestire il rischio </w:t>
      </w:r>
      <w:r w:rsidR="00BD2191" w:rsidRPr="00DF671B">
        <w:t>stress lavoro-correlato</w:t>
      </w:r>
      <w:r w:rsidR="00BD2191">
        <w:t xml:space="preserve"> </w:t>
      </w:r>
      <w:r w:rsidRPr="00DF671B">
        <w:t xml:space="preserve">al pari di tutti gli altri rischi per la salute e sicurezza. </w:t>
      </w:r>
      <w:r>
        <w:t xml:space="preserve">E nel </w:t>
      </w:r>
      <w:r w:rsidRPr="00DF671B">
        <w:t xml:space="preserve">2010 la Commissione consultiva permanente per la salute e la sicurezza sul lavoro ha elaborato le indicazioni necessarie alla valutazione del rischio </w:t>
      </w:r>
      <w:r w:rsidR="00BD2191" w:rsidRPr="00DF671B">
        <w:t>stress lavoro-correlato</w:t>
      </w:r>
      <w:r w:rsidRPr="00DF671B">
        <w:t xml:space="preserve"> individuando un percorso </w:t>
      </w:r>
      <w:r>
        <w:t>obbligatorio</w:t>
      </w:r>
      <w:r w:rsidR="0008486A">
        <w:t>.</w:t>
      </w:r>
      <w:r w:rsidR="00BD2191">
        <w:t xml:space="preserve"> </w:t>
      </w:r>
    </w:p>
    <w:p w14:paraId="0CCE1CA2" w14:textId="6532B057" w:rsidR="00BB2747" w:rsidRDefault="00BD2191" w:rsidP="0390B43B">
      <w:r w:rsidRPr="00BD2191">
        <w:rPr>
          <w:b/>
          <w:bCs/>
        </w:rPr>
        <w:t>OBBIETTIVO:</w:t>
      </w:r>
      <w:r>
        <w:t xml:space="preserve"> </w:t>
      </w:r>
      <w:r w:rsidR="00E8392F">
        <w:t xml:space="preserve">In tal proposito, ho cercato di </w:t>
      </w:r>
      <w:r w:rsidR="00913472">
        <w:t xml:space="preserve">portare tutti i dati e le ricerche </w:t>
      </w:r>
      <w:r w:rsidR="00E8392F">
        <w:t xml:space="preserve">nel progetto d’esame, il quale </w:t>
      </w:r>
      <w:r w:rsidR="0032711D">
        <w:t>pone l’obiettivo di costruire dei modelli che possano prevedere</w:t>
      </w:r>
      <w:r w:rsidR="0008486A">
        <w:t xml:space="preserve"> </w:t>
      </w:r>
      <w:r w:rsidR="0032711D">
        <w:t xml:space="preserve">la soddisfazione lavorativa dei dipendenti a partire da una serie di caratteristiche come </w:t>
      </w:r>
      <w:r w:rsidR="00BB2747">
        <w:t xml:space="preserve">l’equilibrio vita-lavoro, livello di stress, l’ambiente di lavoro, il numero di ore di straordinari e </w:t>
      </w:r>
      <w:r w:rsidR="00D22FA4">
        <w:t>altri feature</w:t>
      </w:r>
      <w:r w:rsidR="00BB2747">
        <w:t xml:space="preserve">. </w:t>
      </w:r>
      <w:r w:rsidR="00E8392F">
        <w:t xml:space="preserve"> </w:t>
      </w:r>
      <w:r w:rsidR="00BB2747">
        <w:t>Con questi dati si può prendere decisioni aziendali per migliorare il benessere dei dipendenti e migliorare la produzione aziendale</w:t>
      </w:r>
      <w:r>
        <w:t>, o eventualmente può essere utilizzata come arma a doppio taglio per affondare l’azienda</w:t>
      </w:r>
      <w:r w:rsidR="00BB2747">
        <w:t>.</w:t>
      </w:r>
    </w:p>
    <w:p w14:paraId="46BB8A74" w14:textId="77777777" w:rsidR="00C3221D" w:rsidRDefault="00C3221D" w:rsidP="0390B43B"/>
    <w:p w14:paraId="4A5F8F93" w14:textId="3FF81D6B" w:rsidR="00EF61B2" w:rsidRDefault="00EF61B2" w:rsidP="0390B43B">
      <w:r>
        <w:t>Requisiti Funzionali</w:t>
      </w:r>
    </w:p>
    <w:p w14:paraId="48C312C8" w14:textId="2A43D472" w:rsidR="00EF61B2" w:rsidRDefault="00EF61B2" w:rsidP="0390B43B">
      <w:r>
        <w:t>Per la realizzazione del progetto ho deciso di utilizzare il linguaggio di programmazione Python in quando offre a disposizione delle librerie utili per realizzare un sistema di apprendimento in modo semplice e intuitivo.</w:t>
      </w:r>
    </w:p>
    <w:p w14:paraId="552A56CD" w14:textId="34FA20B0" w:rsidR="00EF61B2" w:rsidRDefault="00EF61B2" w:rsidP="0390B43B">
      <w:r>
        <w:t xml:space="preserve">Le librerie utilizzate sono: </w:t>
      </w:r>
    </w:p>
    <w:p w14:paraId="05F6BAEC" w14:textId="37A55B05" w:rsidR="00EF61B2" w:rsidRPr="00DA0E9B" w:rsidRDefault="00EF61B2" w:rsidP="00EF61B2">
      <w:proofErr w:type="spellStart"/>
      <w:r w:rsidRPr="00D67876">
        <w:rPr>
          <w:b/>
          <w:bCs/>
        </w:rPr>
        <w:t>bnlearn</w:t>
      </w:r>
      <w:proofErr w:type="spellEnd"/>
      <w:r w:rsidRPr="00DA0E9B">
        <w:t xml:space="preserve"> - </w:t>
      </w:r>
      <w:r w:rsidR="00DA0E9B" w:rsidRPr="00DA0E9B">
        <w:t xml:space="preserve">pacchetto per la scoperta causale imparando la struttura grafica delle reti </w:t>
      </w:r>
      <w:proofErr w:type="spellStart"/>
      <w:r w:rsidR="00DA0E9B" w:rsidRPr="00DA0E9B">
        <w:t>bayesian</w:t>
      </w:r>
      <w:proofErr w:type="spellEnd"/>
      <w:r w:rsidR="00DA0E9B" w:rsidRPr="00DA0E9B">
        <w:t>, l'apprendimento dei parametri, l'inferenza e i metodi di campionamento.</w:t>
      </w:r>
    </w:p>
    <w:p w14:paraId="656D962C" w14:textId="58C29853" w:rsidR="00EF61B2" w:rsidRPr="00EF61B2" w:rsidRDefault="00EF61B2" w:rsidP="00EF61B2">
      <w:proofErr w:type="spellStart"/>
      <w:proofErr w:type="gramStart"/>
      <w:r w:rsidRPr="00D67876">
        <w:rPr>
          <w:b/>
          <w:bCs/>
        </w:rPr>
        <w:t>matplotlib.pyplot</w:t>
      </w:r>
      <w:proofErr w:type="spellEnd"/>
      <w:proofErr w:type="gramEnd"/>
      <w:r w:rsidRPr="00EF61B2">
        <w:t xml:space="preserve"> </w:t>
      </w:r>
      <w:r w:rsidR="00DA0E9B">
        <w:t>–</w:t>
      </w:r>
      <w:r w:rsidRPr="00EF61B2">
        <w:t xml:space="preserve"> </w:t>
      </w:r>
      <w:r w:rsidR="00DA0E9B">
        <w:t>fornisce degli strumenti per poter visualizzare graficamente vari dati</w:t>
      </w:r>
      <w:r w:rsidRPr="00EF61B2">
        <w:t xml:space="preserve"> (curve di apprendimento, grafici a barre, grafici a torta)</w:t>
      </w:r>
    </w:p>
    <w:p w14:paraId="3826F6CB" w14:textId="33B20184" w:rsidR="00EF61B2" w:rsidRPr="00EF61B2" w:rsidRDefault="00EF61B2" w:rsidP="00EF61B2">
      <w:proofErr w:type="spellStart"/>
      <w:r w:rsidRPr="00D67876">
        <w:rPr>
          <w:b/>
          <w:bCs/>
        </w:rPr>
        <w:t>networkx</w:t>
      </w:r>
      <w:proofErr w:type="spellEnd"/>
      <w:r w:rsidRPr="00EF61B2">
        <w:t xml:space="preserve"> - </w:t>
      </w:r>
      <w:r w:rsidR="00DA0E9B" w:rsidRPr="00DA0E9B">
        <w:t xml:space="preserve">visualizza graficamente il grafo </w:t>
      </w:r>
      <w:r w:rsidRPr="00EF61B2">
        <w:t xml:space="preserve">(usato per osservare la struttura della rete </w:t>
      </w:r>
      <w:proofErr w:type="spellStart"/>
      <w:r w:rsidRPr="00EF61B2">
        <w:t>bayesiana</w:t>
      </w:r>
      <w:proofErr w:type="spellEnd"/>
      <w:r w:rsidRPr="00EF61B2">
        <w:t>)</w:t>
      </w:r>
      <w:r w:rsidR="00DA0E9B">
        <w:t xml:space="preserve"> ma è anche utile per </w:t>
      </w:r>
      <w:r w:rsidR="00DA0E9B" w:rsidRPr="00DA0E9B">
        <w:t>elaborare le principali caratteristiche del grafo</w:t>
      </w:r>
      <w:r w:rsidR="00DA0E9B">
        <w:t>.</w:t>
      </w:r>
    </w:p>
    <w:p w14:paraId="49D6974C" w14:textId="431EC3B1" w:rsidR="00EF61B2" w:rsidRPr="00EF61B2" w:rsidRDefault="00EF61B2" w:rsidP="00EF61B2">
      <w:proofErr w:type="spellStart"/>
      <w:r w:rsidRPr="00D67876">
        <w:rPr>
          <w:b/>
          <w:bCs/>
        </w:rPr>
        <w:t>numpy</w:t>
      </w:r>
      <w:proofErr w:type="spellEnd"/>
      <w:r w:rsidRPr="00EF61B2">
        <w:t xml:space="preserve"> - </w:t>
      </w:r>
      <w:r w:rsidR="00DA0E9B" w:rsidRPr="00DA0E9B">
        <w:t>consente di lavorare con vettori e matrici in maniera più efficiente e veloce di quanto non si possa fare con le liste e le liste di liste (matrici)</w:t>
      </w:r>
      <w:r w:rsidR="00DA0E9B">
        <w:t>.</w:t>
      </w:r>
    </w:p>
    <w:p w14:paraId="36EA3C47" w14:textId="73222F43" w:rsidR="00EF61B2" w:rsidRPr="00EF61B2" w:rsidRDefault="00EF61B2" w:rsidP="00EF61B2">
      <w:proofErr w:type="spellStart"/>
      <w:r w:rsidRPr="00D67876">
        <w:rPr>
          <w:b/>
          <w:bCs/>
        </w:rPr>
        <w:t>pandas</w:t>
      </w:r>
      <w:proofErr w:type="spellEnd"/>
      <w:r w:rsidRPr="00EF61B2">
        <w:t xml:space="preserve"> - </w:t>
      </w:r>
      <w:r w:rsidR="00DA0E9B" w:rsidRPr="00DA0E9B">
        <w:t xml:space="preserve">libreria per la manipolazione di dati in formato sequenziale o tabellare, quali serie temporali o dati di microarray. </w:t>
      </w:r>
      <w:r w:rsidR="00DA0E9B">
        <w:t>In questo caso manipola un dataset in formato “</w:t>
      </w:r>
      <w:r w:rsidRPr="00EF61B2">
        <w:t>csv</w:t>
      </w:r>
      <w:r w:rsidR="00DA0E9B">
        <w:t>”.</w:t>
      </w:r>
    </w:p>
    <w:p w14:paraId="6B14ADC9" w14:textId="60CCEA30" w:rsidR="00EF61B2" w:rsidRPr="00EF61B2" w:rsidRDefault="00EF61B2" w:rsidP="00EF61B2">
      <w:proofErr w:type="spellStart"/>
      <w:r w:rsidRPr="00D67876">
        <w:rPr>
          <w:b/>
          <w:bCs/>
        </w:rPr>
        <w:t>seaborn</w:t>
      </w:r>
      <w:proofErr w:type="spellEnd"/>
      <w:r w:rsidRPr="00EF61B2">
        <w:t xml:space="preserve"> </w:t>
      </w:r>
      <w:r w:rsidR="00DA0E9B">
        <w:t>–</w:t>
      </w:r>
      <w:r w:rsidR="00DA0E9B" w:rsidRPr="00DA0E9B">
        <w:t xml:space="preserve"> una libreria di visualizzazione dei dati per Python che fornisce un'interfaccia ad alto livello per la creazione di grafici statistici attraenti e informativi.</w:t>
      </w:r>
    </w:p>
    <w:p w14:paraId="49EF9B99" w14:textId="77777777" w:rsidR="00EF61B2" w:rsidRDefault="00EF61B2" w:rsidP="0390B43B"/>
    <w:p w14:paraId="67280B4F" w14:textId="233FB060" w:rsidR="00C3221D" w:rsidRDefault="00BD2191" w:rsidP="0390B43B">
      <w:r w:rsidRPr="00BD2191">
        <w:rPr>
          <w:b/>
          <w:bCs/>
        </w:rPr>
        <w:t>DATASET:</w:t>
      </w:r>
      <w:r>
        <w:t xml:space="preserve"> </w:t>
      </w:r>
      <w:hyperlink r:id="rId13" w:history="1">
        <w:r w:rsidR="00C3221D" w:rsidRPr="00690541">
          <w:rPr>
            <w:rStyle w:val="Collegamentoipertestuale"/>
          </w:rPr>
          <w:t>https://www.kaggle.com/datasets/lainguyn123/employee-survey</w:t>
        </w:r>
      </w:hyperlink>
      <w:r w:rsidR="00C3221D">
        <w:t xml:space="preserve"> </w:t>
      </w:r>
      <w:r w:rsidR="00704FB6">
        <w:t xml:space="preserve"> </w:t>
      </w:r>
      <w:r>
        <w:t>Nell’analisi del dataset sono stati identificati i dipendenti in base</w:t>
      </w:r>
      <w:r w:rsidR="00704FB6">
        <w:t xml:space="preserve"> alle nozioni base quali</w:t>
      </w:r>
      <w:r>
        <w:t xml:space="preserve"> al genere, età, stato civile</w:t>
      </w:r>
      <w:r w:rsidR="00704FB6">
        <w:t>, e sulle nozioni utili per sviluppare il progetto, quali livello di lavoro( junior, medio, senior), carico, numero di ore.</w:t>
      </w:r>
      <w:r w:rsidR="00C3221D">
        <w:t xml:space="preserve"> </w:t>
      </w:r>
    </w:p>
    <w:p w14:paraId="2807CB45" w14:textId="5A754D41" w:rsidR="00C3221D" w:rsidRDefault="00C3221D" w:rsidP="0390B43B">
      <w:r>
        <w:t>Le feature sono 23</w:t>
      </w:r>
      <w:r w:rsidR="00842585">
        <w:t xml:space="preserve"> tutte incentrate sul dipendente</w:t>
      </w:r>
      <w:r>
        <w:t xml:space="preserve">: </w:t>
      </w:r>
    </w:p>
    <w:p w14:paraId="716D207A" w14:textId="7E73C075" w:rsidR="00C3221D" w:rsidRDefault="00C3221D" w:rsidP="00C3221D">
      <w:pPr>
        <w:pStyle w:val="Paragrafoelenco"/>
        <w:numPr>
          <w:ilvl w:val="0"/>
          <w:numId w:val="3"/>
        </w:numPr>
      </w:pPr>
      <w:proofErr w:type="spellStart"/>
      <w:r w:rsidRPr="00857776">
        <w:rPr>
          <w:b/>
          <w:bCs/>
        </w:rPr>
        <w:t>EmpID</w:t>
      </w:r>
      <w:proofErr w:type="spellEnd"/>
      <w:r w:rsidRPr="00857776">
        <w:rPr>
          <w:b/>
          <w:bCs/>
        </w:rPr>
        <w:t>:</w:t>
      </w:r>
      <w:r w:rsidR="00842585">
        <w:t xml:space="preserve"> identificatore univoco</w:t>
      </w:r>
    </w:p>
    <w:p w14:paraId="6CCF0037" w14:textId="39AB32AE" w:rsidR="00C3221D" w:rsidRDefault="00C3221D" w:rsidP="00C3221D">
      <w:pPr>
        <w:pStyle w:val="Paragrafoelenco"/>
        <w:numPr>
          <w:ilvl w:val="0"/>
          <w:numId w:val="3"/>
        </w:numPr>
      </w:pPr>
      <w:r w:rsidRPr="00857776">
        <w:rPr>
          <w:b/>
          <w:bCs/>
        </w:rPr>
        <w:t>Gender</w:t>
      </w:r>
      <w:r w:rsidR="00842585" w:rsidRPr="00857776">
        <w:rPr>
          <w:b/>
          <w:bCs/>
        </w:rPr>
        <w:t>:</w:t>
      </w:r>
      <w:r w:rsidR="00842585">
        <w:t xml:space="preserve"> genere [maschio, femmina, altro]</w:t>
      </w:r>
    </w:p>
    <w:p w14:paraId="63D38BF7" w14:textId="59116F61" w:rsidR="00C3221D" w:rsidRDefault="00C3221D" w:rsidP="00C3221D">
      <w:pPr>
        <w:pStyle w:val="Paragrafoelenco"/>
        <w:numPr>
          <w:ilvl w:val="0"/>
          <w:numId w:val="3"/>
        </w:numPr>
      </w:pPr>
      <w:r w:rsidRPr="00857776">
        <w:rPr>
          <w:b/>
          <w:bCs/>
        </w:rPr>
        <w:t>Age</w:t>
      </w:r>
      <w:r w:rsidR="00842585" w:rsidRPr="00857776">
        <w:rPr>
          <w:b/>
          <w:bCs/>
        </w:rPr>
        <w:t>:</w:t>
      </w:r>
      <w:r w:rsidR="00842585">
        <w:t xml:space="preserve"> età del dipendente [22, 60]</w:t>
      </w:r>
    </w:p>
    <w:p w14:paraId="2D5B6012" w14:textId="56A293BD" w:rsidR="00C3221D" w:rsidRDefault="00C3221D" w:rsidP="00C3221D">
      <w:pPr>
        <w:pStyle w:val="Paragrafoelenco"/>
        <w:numPr>
          <w:ilvl w:val="0"/>
          <w:numId w:val="3"/>
        </w:numPr>
      </w:pPr>
      <w:proofErr w:type="spellStart"/>
      <w:r w:rsidRPr="00857776">
        <w:rPr>
          <w:b/>
          <w:bCs/>
        </w:rPr>
        <w:t>MaritalStatus</w:t>
      </w:r>
      <w:proofErr w:type="spellEnd"/>
      <w:r w:rsidR="00842585" w:rsidRPr="00857776">
        <w:rPr>
          <w:b/>
          <w:bCs/>
        </w:rPr>
        <w:t>:</w:t>
      </w:r>
      <w:r w:rsidR="00842585">
        <w:t xml:space="preserve"> stato civile [single, sposato, divorziato, </w:t>
      </w:r>
      <w:r w:rsidR="004F5E6C">
        <w:t>vedovo]</w:t>
      </w:r>
    </w:p>
    <w:p w14:paraId="087BA98D" w14:textId="132BF5A4" w:rsidR="00C3221D" w:rsidRDefault="00C3221D" w:rsidP="00C3221D">
      <w:pPr>
        <w:pStyle w:val="Paragrafoelenco"/>
        <w:numPr>
          <w:ilvl w:val="0"/>
          <w:numId w:val="3"/>
        </w:numPr>
      </w:pPr>
      <w:proofErr w:type="spellStart"/>
      <w:r w:rsidRPr="00857776">
        <w:rPr>
          <w:b/>
          <w:bCs/>
        </w:rPr>
        <w:t>JobLevel</w:t>
      </w:r>
      <w:proofErr w:type="spellEnd"/>
      <w:r w:rsidR="00842585" w:rsidRPr="00857776">
        <w:rPr>
          <w:b/>
          <w:bCs/>
        </w:rPr>
        <w:t>:</w:t>
      </w:r>
      <w:r w:rsidR="00842585">
        <w:t xml:space="preserve"> livello di lavoro [</w:t>
      </w:r>
      <w:proofErr w:type="spellStart"/>
      <w:r w:rsidR="00857776" w:rsidRPr="00857776">
        <w:t>Intern</w:t>
      </w:r>
      <w:proofErr w:type="spellEnd"/>
      <w:r w:rsidR="00857776" w:rsidRPr="00857776">
        <w:t>/</w:t>
      </w:r>
      <w:proofErr w:type="spellStart"/>
      <w:r w:rsidR="00857776" w:rsidRPr="00857776">
        <w:t>Fresher</w:t>
      </w:r>
      <w:proofErr w:type="spellEnd"/>
      <w:r w:rsidR="00842585">
        <w:t>, junior, medio, senior, lead]</w:t>
      </w:r>
    </w:p>
    <w:p w14:paraId="1683DE94" w14:textId="20C61787" w:rsidR="00C3221D" w:rsidRDefault="00C3221D" w:rsidP="00C3221D">
      <w:pPr>
        <w:pStyle w:val="Paragrafoelenco"/>
        <w:numPr>
          <w:ilvl w:val="0"/>
          <w:numId w:val="3"/>
        </w:numPr>
      </w:pPr>
      <w:r w:rsidRPr="00857776">
        <w:rPr>
          <w:b/>
          <w:bCs/>
        </w:rPr>
        <w:t>Experience</w:t>
      </w:r>
      <w:r w:rsidR="00842585" w:rsidRPr="00857776">
        <w:rPr>
          <w:b/>
          <w:bCs/>
        </w:rPr>
        <w:t>:</w:t>
      </w:r>
      <w:r w:rsidR="00842585">
        <w:t xml:space="preserve"> numero di anni di esperienza lavorativa acquisita</w:t>
      </w:r>
      <w:r w:rsidR="004F5E6C">
        <w:t xml:space="preserve"> [0, 29]</w:t>
      </w:r>
    </w:p>
    <w:p w14:paraId="67E6AB95" w14:textId="144F90EB" w:rsidR="00C3221D" w:rsidRDefault="00C3221D" w:rsidP="00C3221D">
      <w:pPr>
        <w:pStyle w:val="Paragrafoelenco"/>
        <w:numPr>
          <w:ilvl w:val="0"/>
          <w:numId w:val="3"/>
        </w:numPr>
      </w:pPr>
      <w:proofErr w:type="spellStart"/>
      <w:r w:rsidRPr="00857776">
        <w:rPr>
          <w:b/>
          <w:bCs/>
        </w:rPr>
        <w:t>Dept</w:t>
      </w:r>
      <w:proofErr w:type="spellEnd"/>
      <w:r w:rsidR="00842585" w:rsidRPr="00857776">
        <w:rPr>
          <w:b/>
          <w:bCs/>
        </w:rPr>
        <w:t>:</w:t>
      </w:r>
      <w:r w:rsidR="00842585">
        <w:t xml:space="preserve"> dipartimento in cui lavora [IT, HR, finanza, marketing, vendite, legale, operazioni, servizio, clienti]</w:t>
      </w:r>
    </w:p>
    <w:p w14:paraId="54E0FB6C" w14:textId="6BDA82FA" w:rsidR="00C3221D" w:rsidRDefault="00C3221D" w:rsidP="00C3221D">
      <w:pPr>
        <w:pStyle w:val="Paragrafoelenco"/>
        <w:numPr>
          <w:ilvl w:val="0"/>
          <w:numId w:val="3"/>
        </w:numPr>
      </w:pPr>
      <w:proofErr w:type="spellStart"/>
      <w:r w:rsidRPr="00857776">
        <w:rPr>
          <w:b/>
          <w:bCs/>
        </w:rPr>
        <w:t>EmpType</w:t>
      </w:r>
      <w:proofErr w:type="spellEnd"/>
      <w:r w:rsidR="00842585" w:rsidRPr="00857776">
        <w:rPr>
          <w:b/>
          <w:bCs/>
        </w:rPr>
        <w:t>:</w:t>
      </w:r>
      <w:r w:rsidR="00842585">
        <w:t xml:space="preserve"> tipo di occupazione [tempo pieno, part-time, contratto]</w:t>
      </w:r>
    </w:p>
    <w:p w14:paraId="55670D1D" w14:textId="5B1977B5" w:rsidR="00C3221D" w:rsidRDefault="00C3221D" w:rsidP="00C3221D">
      <w:pPr>
        <w:pStyle w:val="Paragrafoelenco"/>
        <w:numPr>
          <w:ilvl w:val="0"/>
          <w:numId w:val="3"/>
        </w:numPr>
      </w:pPr>
      <w:r w:rsidRPr="00857776">
        <w:rPr>
          <w:b/>
          <w:bCs/>
        </w:rPr>
        <w:t>WLB</w:t>
      </w:r>
      <w:r w:rsidR="00842585">
        <w:t>: valutazione del rapporto tra vita-lavoro [1, 5]</w:t>
      </w:r>
    </w:p>
    <w:p w14:paraId="7022AC07" w14:textId="37DF50A8" w:rsidR="00C3221D" w:rsidRDefault="00C3221D" w:rsidP="00C3221D">
      <w:pPr>
        <w:pStyle w:val="Paragrafoelenco"/>
        <w:numPr>
          <w:ilvl w:val="0"/>
          <w:numId w:val="3"/>
        </w:numPr>
      </w:pPr>
      <w:proofErr w:type="spellStart"/>
      <w:r w:rsidRPr="00857776">
        <w:rPr>
          <w:b/>
          <w:bCs/>
        </w:rPr>
        <w:t>WorkEnv</w:t>
      </w:r>
      <w:proofErr w:type="spellEnd"/>
      <w:r w:rsidR="00842585" w:rsidRPr="00857776">
        <w:rPr>
          <w:b/>
          <w:bCs/>
        </w:rPr>
        <w:t>:</w:t>
      </w:r>
      <w:r w:rsidR="00842585">
        <w:t xml:space="preserve"> valutazione dell’ambiente di lavoro [1, 5]</w:t>
      </w:r>
    </w:p>
    <w:p w14:paraId="6ED10787" w14:textId="34A08ABD" w:rsidR="00C3221D" w:rsidRDefault="00C3221D" w:rsidP="00C3221D">
      <w:pPr>
        <w:pStyle w:val="Paragrafoelenco"/>
        <w:numPr>
          <w:ilvl w:val="0"/>
          <w:numId w:val="3"/>
        </w:numPr>
      </w:pPr>
      <w:proofErr w:type="spellStart"/>
      <w:r w:rsidRPr="00857776">
        <w:rPr>
          <w:b/>
          <w:bCs/>
        </w:rPr>
        <w:t>PhysicalActivityHours</w:t>
      </w:r>
      <w:proofErr w:type="spellEnd"/>
      <w:r w:rsidR="00842585">
        <w:t>: numero di ore di attività fisica a settimana [</w:t>
      </w:r>
      <w:r w:rsidR="004F5E6C">
        <w:t>0, 5]</w:t>
      </w:r>
    </w:p>
    <w:p w14:paraId="7A3AD4C2" w14:textId="2054B209" w:rsidR="00C3221D" w:rsidRDefault="00C3221D" w:rsidP="00C3221D">
      <w:pPr>
        <w:pStyle w:val="Paragrafoelenco"/>
        <w:numPr>
          <w:ilvl w:val="0"/>
          <w:numId w:val="3"/>
        </w:numPr>
      </w:pPr>
      <w:proofErr w:type="spellStart"/>
      <w:r w:rsidRPr="00857776">
        <w:rPr>
          <w:b/>
          <w:bCs/>
        </w:rPr>
        <w:t>Workload</w:t>
      </w:r>
      <w:proofErr w:type="spellEnd"/>
      <w:r w:rsidR="00842585" w:rsidRPr="00857776">
        <w:rPr>
          <w:b/>
          <w:bCs/>
        </w:rPr>
        <w:t>:</w:t>
      </w:r>
      <w:r w:rsidR="00842585">
        <w:t xml:space="preserve"> valutazione del carico di lavoro [1, 5]</w:t>
      </w:r>
    </w:p>
    <w:p w14:paraId="4ECF15CF" w14:textId="23F0ADD8" w:rsidR="00C3221D" w:rsidRDefault="00C3221D" w:rsidP="00C3221D">
      <w:pPr>
        <w:pStyle w:val="Paragrafoelenco"/>
        <w:numPr>
          <w:ilvl w:val="0"/>
          <w:numId w:val="3"/>
        </w:numPr>
      </w:pPr>
      <w:r w:rsidRPr="00857776">
        <w:rPr>
          <w:b/>
          <w:bCs/>
        </w:rPr>
        <w:t>Stress</w:t>
      </w:r>
      <w:r w:rsidR="00842585" w:rsidRPr="00857776">
        <w:rPr>
          <w:b/>
          <w:bCs/>
        </w:rPr>
        <w:t>:</w:t>
      </w:r>
      <w:r w:rsidR="00842585">
        <w:t xml:space="preserve"> valutazione del livello di stress [1, 5]</w:t>
      </w:r>
    </w:p>
    <w:p w14:paraId="5B638CA8" w14:textId="69CBAE84" w:rsidR="00C3221D" w:rsidRDefault="00C3221D" w:rsidP="00C3221D">
      <w:pPr>
        <w:pStyle w:val="Paragrafoelenco"/>
        <w:numPr>
          <w:ilvl w:val="0"/>
          <w:numId w:val="3"/>
        </w:numPr>
      </w:pPr>
      <w:proofErr w:type="spellStart"/>
      <w:r w:rsidRPr="00857776">
        <w:rPr>
          <w:b/>
          <w:bCs/>
        </w:rPr>
        <w:t>SleepHours</w:t>
      </w:r>
      <w:proofErr w:type="spellEnd"/>
      <w:r w:rsidR="00842585" w:rsidRPr="00857776">
        <w:rPr>
          <w:b/>
          <w:bCs/>
        </w:rPr>
        <w:t>:</w:t>
      </w:r>
      <w:r w:rsidR="00842585">
        <w:t xml:space="preserve"> </w:t>
      </w:r>
      <w:r w:rsidR="00E03C85">
        <w:t>numero di ore di sonno per notte</w:t>
      </w:r>
      <w:r w:rsidR="004F5E6C">
        <w:t xml:space="preserve"> [4, 10]</w:t>
      </w:r>
    </w:p>
    <w:p w14:paraId="3D8D959F" w14:textId="522A55B5" w:rsidR="00C3221D" w:rsidRDefault="00C3221D" w:rsidP="00C3221D">
      <w:pPr>
        <w:pStyle w:val="Paragrafoelenco"/>
        <w:numPr>
          <w:ilvl w:val="0"/>
          <w:numId w:val="3"/>
        </w:numPr>
      </w:pPr>
      <w:proofErr w:type="spellStart"/>
      <w:r w:rsidRPr="00857776">
        <w:rPr>
          <w:b/>
          <w:bCs/>
        </w:rPr>
        <w:t>CommuteMode</w:t>
      </w:r>
      <w:proofErr w:type="spellEnd"/>
      <w:r w:rsidR="00E03C85" w:rsidRPr="00857776">
        <w:rPr>
          <w:b/>
          <w:bCs/>
        </w:rPr>
        <w:t>:</w:t>
      </w:r>
      <w:r w:rsidR="00E03C85">
        <w:t xml:space="preserve"> modo di spostarsi [auto, trasporto pubblico, bicicletta, passeggiata, moto]</w:t>
      </w:r>
    </w:p>
    <w:p w14:paraId="780238ED" w14:textId="688153D5" w:rsidR="00C3221D" w:rsidRDefault="00C3221D" w:rsidP="00C3221D">
      <w:pPr>
        <w:pStyle w:val="Paragrafoelenco"/>
        <w:numPr>
          <w:ilvl w:val="0"/>
          <w:numId w:val="3"/>
        </w:numPr>
      </w:pPr>
      <w:proofErr w:type="spellStart"/>
      <w:r w:rsidRPr="00857776">
        <w:rPr>
          <w:b/>
          <w:bCs/>
        </w:rPr>
        <w:t>CommuteDistance</w:t>
      </w:r>
      <w:proofErr w:type="spellEnd"/>
      <w:r w:rsidR="00E03C85" w:rsidRPr="00857776">
        <w:rPr>
          <w:b/>
          <w:bCs/>
        </w:rPr>
        <w:t>:</w:t>
      </w:r>
      <w:r w:rsidR="00E03C85">
        <w:t xml:space="preserve"> distanza percorse durante il </w:t>
      </w:r>
      <w:r w:rsidR="004F5E6C">
        <w:t>tragitto</w:t>
      </w:r>
      <w:r w:rsidR="00E03C85">
        <w:t xml:space="preserve"> in chilometri</w:t>
      </w:r>
      <w:r w:rsidR="004F5E6C">
        <w:t xml:space="preserve"> [1, 29]</w:t>
      </w:r>
    </w:p>
    <w:p w14:paraId="5792AB48" w14:textId="1C429427" w:rsidR="00C3221D" w:rsidRDefault="00C3221D" w:rsidP="00C3221D">
      <w:pPr>
        <w:pStyle w:val="Paragrafoelenco"/>
        <w:numPr>
          <w:ilvl w:val="0"/>
          <w:numId w:val="3"/>
        </w:numPr>
      </w:pPr>
      <w:proofErr w:type="spellStart"/>
      <w:r w:rsidRPr="00857776">
        <w:rPr>
          <w:b/>
          <w:bCs/>
        </w:rPr>
        <w:t>NumCompanies</w:t>
      </w:r>
      <w:proofErr w:type="spellEnd"/>
      <w:r w:rsidR="00E03C85" w:rsidRPr="00857776">
        <w:rPr>
          <w:b/>
          <w:bCs/>
        </w:rPr>
        <w:t>:</w:t>
      </w:r>
      <w:r w:rsidR="00E03C85">
        <w:t xml:space="preserve"> numero di diverse aziende per cui ha lavorato </w:t>
      </w:r>
      <w:r w:rsidR="004F5E6C">
        <w:t>[0, 12]</w:t>
      </w:r>
    </w:p>
    <w:p w14:paraId="5DB3F57D" w14:textId="753E8AC5" w:rsidR="00C3221D" w:rsidRDefault="00C3221D" w:rsidP="00C3221D">
      <w:pPr>
        <w:pStyle w:val="Paragrafoelenco"/>
        <w:numPr>
          <w:ilvl w:val="0"/>
          <w:numId w:val="3"/>
        </w:numPr>
      </w:pPr>
      <w:proofErr w:type="spellStart"/>
      <w:r w:rsidRPr="00857776">
        <w:rPr>
          <w:b/>
          <w:bCs/>
        </w:rPr>
        <w:t>TeamSize</w:t>
      </w:r>
      <w:proofErr w:type="spellEnd"/>
      <w:r w:rsidR="00E03C85" w:rsidRPr="00857776">
        <w:rPr>
          <w:b/>
          <w:bCs/>
        </w:rPr>
        <w:t>:</w:t>
      </w:r>
      <w:r w:rsidR="00E03C85">
        <w:t xml:space="preserve"> dimensioni della squadra di cui fa parte</w:t>
      </w:r>
      <w:r w:rsidR="004F5E6C">
        <w:t xml:space="preserve"> [5, 30]</w:t>
      </w:r>
    </w:p>
    <w:p w14:paraId="7C8E76E7" w14:textId="29EA5981" w:rsidR="00C3221D" w:rsidRDefault="00C3221D" w:rsidP="00C3221D">
      <w:pPr>
        <w:pStyle w:val="Paragrafoelenco"/>
        <w:numPr>
          <w:ilvl w:val="0"/>
          <w:numId w:val="3"/>
        </w:numPr>
      </w:pPr>
      <w:proofErr w:type="spellStart"/>
      <w:r w:rsidRPr="00857776">
        <w:rPr>
          <w:b/>
          <w:bCs/>
        </w:rPr>
        <w:t>NumReports</w:t>
      </w:r>
      <w:proofErr w:type="spellEnd"/>
      <w:r w:rsidR="00E03C85">
        <w:t>: numero di persone segnalate, ma applicabile per i livelli senior e piombo</w:t>
      </w:r>
      <w:r w:rsidR="004F5E6C">
        <w:t xml:space="preserve"> [0, 9]</w:t>
      </w:r>
    </w:p>
    <w:p w14:paraId="17D183F1" w14:textId="156EAA5C" w:rsidR="00C3221D" w:rsidRDefault="00C3221D" w:rsidP="00C3221D">
      <w:pPr>
        <w:pStyle w:val="Paragrafoelenco"/>
        <w:numPr>
          <w:ilvl w:val="0"/>
          <w:numId w:val="3"/>
        </w:numPr>
      </w:pPr>
      <w:proofErr w:type="spellStart"/>
      <w:r w:rsidRPr="00857776">
        <w:rPr>
          <w:b/>
          <w:bCs/>
        </w:rPr>
        <w:t>EduLevel</w:t>
      </w:r>
      <w:proofErr w:type="spellEnd"/>
      <w:r w:rsidR="00E03C85" w:rsidRPr="00857776">
        <w:rPr>
          <w:b/>
          <w:bCs/>
        </w:rPr>
        <w:t>:</w:t>
      </w:r>
      <w:r w:rsidR="00E03C85">
        <w:t xml:space="preserve"> il più alto livello di istruzione raggiunto [scuola, superiori, </w:t>
      </w:r>
      <w:r w:rsidR="004F5E6C">
        <w:t>laurea triennale</w:t>
      </w:r>
      <w:r w:rsidR="00E03C85">
        <w:t>, master, PhD]</w:t>
      </w:r>
    </w:p>
    <w:p w14:paraId="5B704F9C" w14:textId="3BCDFA2D" w:rsidR="00C3221D" w:rsidRDefault="00C3221D" w:rsidP="00C3221D">
      <w:pPr>
        <w:pStyle w:val="Paragrafoelenco"/>
        <w:numPr>
          <w:ilvl w:val="0"/>
          <w:numId w:val="3"/>
        </w:numPr>
      </w:pPr>
      <w:proofErr w:type="spellStart"/>
      <w:r w:rsidRPr="00857776">
        <w:rPr>
          <w:b/>
          <w:bCs/>
        </w:rPr>
        <w:t>haveOT</w:t>
      </w:r>
      <w:proofErr w:type="spellEnd"/>
      <w:r w:rsidR="00E03C85" w:rsidRPr="00857776">
        <w:rPr>
          <w:b/>
          <w:bCs/>
        </w:rPr>
        <w:t>:</w:t>
      </w:r>
      <w:r w:rsidR="00E03C85">
        <w:t xml:space="preserve"> informa sui suoi straordinari [vero/falso]</w:t>
      </w:r>
    </w:p>
    <w:p w14:paraId="12FFD8B4" w14:textId="391FA46A" w:rsidR="00C3221D" w:rsidRDefault="00C3221D" w:rsidP="00C3221D">
      <w:pPr>
        <w:pStyle w:val="Paragrafoelenco"/>
        <w:numPr>
          <w:ilvl w:val="0"/>
          <w:numId w:val="3"/>
        </w:numPr>
      </w:pPr>
      <w:proofErr w:type="spellStart"/>
      <w:r w:rsidRPr="00857776">
        <w:rPr>
          <w:b/>
          <w:bCs/>
        </w:rPr>
        <w:t>TrainingHoursPerYear</w:t>
      </w:r>
      <w:proofErr w:type="spellEnd"/>
      <w:r w:rsidR="00E03C85" w:rsidRPr="00857776">
        <w:rPr>
          <w:b/>
          <w:bCs/>
        </w:rPr>
        <w:t>:</w:t>
      </w:r>
      <w:r w:rsidR="00E03C85">
        <w:t xml:space="preserve"> numero di ore di formazione ricevute all’anno</w:t>
      </w:r>
      <w:r w:rsidR="004F5E6C">
        <w:t xml:space="preserve"> [10, 64.5]</w:t>
      </w:r>
    </w:p>
    <w:p w14:paraId="2691A518" w14:textId="59BDFD09" w:rsidR="00C3221D" w:rsidRDefault="00C3221D" w:rsidP="00C3221D">
      <w:pPr>
        <w:pStyle w:val="Paragrafoelenco"/>
        <w:numPr>
          <w:ilvl w:val="0"/>
          <w:numId w:val="3"/>
        </w:numPr>
      </w:pPr>
      <w:proofErr w:type="spellStart"/>
      <w:r w:rsidRPr="00857776">
        <w:rPr>
          <w:b/>
          <w:bCs/>
        </w:rPr>
        <w:t>JobSatisfation</w:t>
      </w:r>
      <w:proofErr w:type="spellEnd"/>
      <w:r w:rsidR="00E03C85" w:rsidRPr="00857776">
        <w:rPr>
          <w:b/>
          <w:bCs/>
        </w:rPr>
        <w:t>:</w:t>
      </w:r>
      <w:r w:rsidR="00E03C85">
        <w:t xml:space="preserve"> valutazione della soddisfazione lavorativa</w:t>
      </w:r>
      <w:r w:rsidR="004F5E6C">
        <w:t xml:space="preserve"> [1, 5]</w:t>
      </w:r>
    </w:p>
    <w:p w14:paraId="513E5063" w14:textId="77777777" w:rsidR="00C3221D" w:rsidRDefault="00C3221D" w:rsidP="0390B43B"/>
    <w:p w14:paraId="79C32A67" w14:textId="2F47D73E" w:rsidR="0390B43B" w:rsidRDefault="0390B43B" w:rsidP="0390B43B">
      <w:pPr>
        <w:rPr>
          <w:rStyle w:val="Titolo1Carattere"/>
        </w:rPr>
      </w:pPr>
    </w:p>
    <w:p w14:paraId="6956B15B" w14:textId="13311AEB" w:rsidR="751B9FF5" w:rsidRPr="002238F2" w:rsidRDefault="751B9FF5" w:rsidP="0390B43B">
      <w:pPr>
        <w:rPr>
          <w:rStyle w:val="Titolo1Carattere"/>
          <w:b/>
          <w:bCs/>
        </w:rPr>
      </w:pPr>
      <w:r w:rsidRPr="002238F2">
        <w:rPr>
          <w:rStyle w:val="Titolo1Carattere"/>
          <w:b/>
          <w:bCs/>
        </w:rPr>
        <w:t>Sommario</w:t>
      </w:r>
    </w:p>
    <w:p w14:paraId="460FB431" w14:textId="0A81C111" w:rsidR="751B9FF5" w:rsidRDefault="751B9FF5" w:rsidP="0390B43B">
      <w:r>
        <w:t xml:space="preserve">Paragrafo </w:t>
      </w:r>
      <w:r w:rsidR="02892EA4">
        <w:t>sul KBS e su come integri moduli che dimostrino competenze sui diversi argomenti (specificati sotto)</w:t>
      </w:r>
    </w:p>
    <w:p w14:paraId="42FFEA1F" w14:textId="6E588917" w:rsidR="0390B43B" w:rsidRDefault="0390B43B" w:rsidP="0390B43B">
      <w:pPr>
        <w:rPr>
          <w:rStyle w:val="Titolo1Carattere"/>
        </w:rPr>
      </w:pPr>
    </w:p>
    <w:p w14:paraId="35B00625" w14:textId="3AB1D326" w:rsidR="751B9FF5" w:rsidRPr="002238F2" w:rsidRDefault="751B9FF5" w:rsidP="0390B43B">
      <w:pPr>
        <w:rPr>
          <w:rStyle w:val="Titolo1Carattere"/>
          <w:b/>
          <w:bCs/>
        </w:rPr>
      </w:pPr>
      <w:r w:rsidRPr="002238F2">
        <w:rPr>
          <w:rStyle w:val="Titolo1Carattere"/>
          <w:b/>
          <w:bCs/>
        </w:rPr>
        <w:t xml:space="preserve">Elenco argomenti di interesse </w:t>
      </w:r>
    </w:p>
    <w:p w14:paraId="4552A055" w14:textId="5D1CA577" w:rsidR="751B9FF5" w:rsidRDefault="751B9FF5" w:rsidP="002238F2">
      <w:pPr>
        <w:pStyle w:val="Paragrafoelenco"/>
      </w:pPr>
    </w:p>
    <w:p w14:paraId="3DF2C5BC" w14:textId="700908EA" w:rsidR="751B9FF5" w:rsidRDefault="751B9FF5" w:rsidP="0390B43B">
      <w:pPr>
        <w:pStyle w:val="Paragrafoelenco"/>
        <w:numPr>
          <w:ilvl w:val="0"/>
          <w:numId w:val="1"/>
        </w:numPr>
      </w:pPr>
      <w:r w:rsidRPr="002238F2">
        <w:rPr>
          <w:b/>
          <w:bCs/>
        </w:rPr>
        <w:lastRenderedPageBreak/>
        <w:t xml:space="preserve">Paragrafo su argomento </w:t>
      </w:r>
      <w:proofErr w:type="gramStart"/>
      <w:r w:rsidR="00450288">
        <w:rPr>
          <w:b/>
          <w:bCs/>
        </w:rPr>
        <w:t>1</w:t>
      </w:r>
      <w:r w:rsidR="62F57EFD" w:rsidRPr="002238F2">
        <w:rPr>
          <w:b/>
          <w:bCs/>
        </w:rPr>
        <w:t xml:space="preserve"> </w:t>
      </w:r>
      <w:r w:rsidR="00141526" w:rsidRPr="002238F2">
        <w:rPr>
          <w:b/>
          <w:bCs/>
        </w:rPr>
        <w:t>:</w:t>
      </w:r>
      <w:proofErr w:type="gramEnd"/>
      <w:r w:rsidR="62F57EFD">
        <w:t xml:space="preserve"> </w:t>
      </w:r>
      <w:r w:rsidR="00450288">
        <w:t>Ragionamento logico del primo ordine</w:t>
      </w:r>
    </w:p>
    <w:p w14:paraId="6DA13D75" w14:textId="0680D269" w:rsidR="00450288" w:rsidRDefault="00450288" w:rsidP="00450288">
      <w:pPr>
        <w:pStyle w:val="Paragrafoelenco"/>
        <w:numPr>
          <w:ilvl w:val="0"/>
          <w:numId w:val="1"/>
        </w:numPr>
      </w:pPr>
      <w:r w:rsidRPr="002238F2">
        <w:rPr>
          <w:b/>
          <w:bCs/>
        </w:rPr>
        <w:t xml:space="preserve">Paragrafo su argomento </w:t>
      </w:r>
      <w:proofErr w:type="gramStart"/>
      <w:r>
        <w:rPr>
          <w:b/>
          <w:bCs/>
        </w:rPr>
        <w:t>2</w:t>
      </w:r>
      <w:r w:rsidRPr="002238F2">
        <w:rPr>
          <w:b/>
          <w:bCs/>
        </w:rPr>
        <w:t xml:space="preserve"> :</w:t>
      </w:r>
      <w:proofErr w:type="gramEnd"/>
      <w:r>
        <w:t xml:space="preserve"> Apprendimento supervisionato, modelli base e modelli composti)</w:t>
      </w:r>
    </w:p>
    <w:p w14:paraId="32B744F0" w14:textId="0A0521AE" w:rsidR="751B9FF5" w:rsidRDefault="751B9FF5" w:rsidP="0390B43B">
      <w:pPr>
        <w:pStyle w:val="Paragrafoelenco"/>
        <w:numPr>
          <w:ilvl w:val="0"/>
          <w:numId w:val="1"/>
        </w:numPr>
      </w:pPr>
      <w:r w:rsidRPr="002238F2">
        <w:rPr>
          <w:b/>
          <w:bCs/>
        </w:rPr>
        <w:t xml:space="preserve">Paragrafo su argomento </w:t>
      </w:r>
      <w:proofErr w:type="gramStart"/>
      <w:r w:rsidR="00450288">
        <w:rPr>
          <w:b/>
          <w:bCs/>
        </w:rPr>
        <w:t>3</w:t>
      </w:r>
      <w:r w:rsidR="496D3863" w:rsidRPr="002238F2">
        <w:rPr>
          <w:b/>
          <w:bCs/>
        </w:rPr>
        <w:t xml:space="preserve"> </w:t>
      </w:r>
      <w:r w:rsidR="00141526" w:rsidRPr="002238F2">
        <w:rPr>
          <w:b/>
          <w:bCs/>
        </w:rPr>
        <w:t>:</w:t>
      </w:r>
      <w:proofErr w:type="gramEnd"/>
      <w:r w:rsidR="496D3863">
        <w:t xml:space="preserve"> Apprendimento e incertezza</w:t>
      </w:r>
      <w:r w:rsidR="30B55111">
        <w:t xml:space="preserve">, </w:t>
      </w:r>
      <w:r w:rsidR="00141526">
        <w:t xml:space="preserve">apprendimento </w:t>
      </w:r>
      <w:r w:rsidR="00EC756B">
        <w:t xml:space="preserve">probabilistico e </w:t>
      </w:r>
      <w:r w:rsidR="00141526">
        <w:t>non supervisionato</w:t>
      </w:r>
    </w:p>
    <w:p w14:paraId="0DCB54D1" w14:textId="01E9B89A" w:rsidR="0390B43B" w:rsidRDefault="00141526" w:rsidP="0390B43B">
      <w:pPr>
        <w:pStyle w:val="Paragrafoelenco"/>
        <w:numPr>
          <w:ilvl w:val="0"/>
          <w:numId w:val="1"/>
        </w:numPr>
      </w:pPr>
      <w:r w:rsidRPr="002238F2">
        <w:rPr>
          <w:b/>
          <w:bCs/>
        </w:rPr>
        <w:t xml:space="preserve">Paragrafo su argomento </w:t>
      </w:r>
      <w:proofErr w:type="gramStart"/>
      <w:r w:rsidR="00450288">
        <w:rPr>
          <w:b/>
          <w:bCs/>
        </w:rPr>
        <w:t>4</w:t>
      </w:r>
      <w:r w:rsidRPr="002238F2">
        <w:rPr>
          <w:b/>
          <w:bCs/>
        </w:rPr>
        <w:t xml:space="preserve"> :</w:t>
      </w:r>
      <w:proofErr w:type="gramEnd"/>
      <w:r>
        <w:t xml:space="preserve"> Apprendimento e incertezza, apprendimento di Belief Network</w:t>
      </w:r>
    </w:p>
    <w:p w14:paraId="498F3F66" w14:textId="636F9CB0" w:rsidR="0390B43B" w:rsidRDefault="0390B43B">
      <w:r>
        <w:br w:type="page"/>
      </w:r>
    </w:p>
    <w:p w14:paraId="0E30F285" w14:textId="4FDFAC8F" w:rsidR="007721B1" w:rsidRDefault="007721B1" w:rsidP="0390B43B">
      <w:pPr>
        <w:pStyle w:val="Titolo1"/>
      </w:pPr>
      <w:r>
        <w:lastRenderedPageBreak/>
        <w:t>Ragionamento Logico</w:t>
      </w:r>
    </w:p>
    <w:p w14:paraId="03A9038A" w14:textId="6D456735" w:rsidR="002A3033" w:rsidRDefault="001A6C9A" w:rsidP="001A6C9A">
      <w:r w:rsidRPr="001A6C9A">
        <w:t xml:space="preserve">Il sistema </w:t>
      </w:r>
      <w:r w:rsidR="002A3033">
        <w:t xml:space="preserve">dà la possibilità di </w:t>
      </w:r>
      <w:r w:rsidRPr="001A6C9A">
        <w:t xml:space="preserve">interrogare </w:t>
      </w:r>
      <w:r w:rsidR="002A3033">
        <w:t>l</w:t>
      </w:r>
      <w:r w:rsidRPr="001A6C9A">
        <w:t>a base di conoscenza</w:t>
      </w:r>
      <w:r w:rsidR="002A3033">
        <w:t xml:space="preserve"> chiamata ‘</w:t>
      </w:r>
      <w:proofErr w:type="spellStart"/>
      <w:r w:rsidR="002A3033">
        <w:t>employee_survey</w:t>
      </w:r>
      <w:proofErr w:type="spellEnd"/>
      <w:r w:rsidR="002A3033">
        <w:t xml:space="preserve">’ il quale è stata utilizzando la libreria </w:t>
      </w:r>
      <w:proofErr w:type="spellStart"/>
      <w:r w:rsidR="002A3033">
        <w:t>pytholog</w:t>
      </w:r>
      <w:proofErr w:type="spellEnd"/>
      <w:r w:rsidR="002A3033">
        <w:t xml:space="preserve"> all’interno della libreria </w:t>
      </w:r>
      <w:r w:rsidR="00AF7AE4">
        <w:t>prova_logic</w:t>
      </w:r>
      <w:r w:rsidR="002A3033">
        <w:t xml:space="preserve">.py. </w:t>
      </w:r>
    </w:p>
    <w:p w14:paraId="62EAF67F" w14:textId="1A9557F7" w:rsidR="002A3033" w:rsidRDefault="002A3033" w:rsidP="001A6C9A">
      <w:r>
        <w:t>Ne</w:t>
      </w:r>
      <w:r w:rsidR="001A6C9A" w:rsidRPr="001A6C9A">
        <w:t>l modulo</w:t>
      </w:r>
      <w:r w:rsidR="001A6C9A">
        <w:t xml:space="preserve"> </w:t>
      </w:r>
      <w:r w:rsidR="00F35E88">
        <w:t>prova_logi</w:t>
      </w:r>
      <w:r w:rsidR="00B212E4">
        <w:t>c</w:t>
      </w:r>
      <w:r w:rsidR="001A6C9A" w:rsidRPr="001A6C9A">
        <w:t xml:space="preserve">.py </w:t>
      </w:r>
      <w:r>
        <w:t>son</w:t>
      </w:r>
      <w:r w:rsidR="00B212E4">
        <w:t>o</w:t>
      </w:r>
      <w:r>
        <w:t xml:space="preserve"> stati scritti de</w:t>
      </w:r>
      <w:r w:rsidR="001A6C9A" w:rsidRPr="001A6C9A">
        <w:t>gli assiomi</w:t>
      </w:r>
      <w:r>
        <w:t xml:space="preserve"> i </w:t>
      </w:r>
      <w:r w:rsidR="001A6C9A" w:rsidRPr="001A6C9A">
        <w:t>quest</w:t>
      </w:r>
      <w:r>
        <w:t>i</w:t>
      </w:r>
      <w:r w:rsidR="001A6C9A" w:rsidRPr="001A6C9A">
        <w:t xml:space="preserve"> elaborano ogni volta i dati a disposizione nel</w:t>
      </w:r>
      <w:r w:rsidR="001A6C9A">
        <w:t xml:space="preserve"> </w:t>
      </w:r>
      <w:r w:rsidR="001A6C9A" w:rsidRPr="001A6C9A">
        <w:t xml:space="preserve">dataset, permettendo all’utente di lavorare con una KB sempre aggiornata. </w:t>
      </w:r>
    </w:p>
    <w:p w14:paraId="368D15E3" w14:textId="77777777" w:rsidR="002A3033" w:rsidRDefault="002A3033" w:rsidP="001A6C9A">
      <w:r>
        <w:t xml:space="preserve">Infatti un cambio del dataset con aggiunte o eliminazioni di transazioni non comporterebbero la necessità di riscrivere gli assiomi </w:t>
      </w:r>
      <w:r w:rsidR="001A6C9A" w:rsidRPr="001A6C9A">
        <w:t xml:space="preserve">che coinvolgano i nuovi dati. </w:t>
      </w:r>
    </w:p>
    <w:p w14:paraId="076E9F9E" w14:textId="770DFAE7" w:rsidR="001A6C9A" w:rsidRDefault="001A6C9A" w:rsidP="001A6C9A">
      <w:r w:rsidRPr="001A6C9A">
        <w:t>Le query disponibili permettono</w:t>
      </w:r>
      <w:r w:rsidR="000E3F8C">
        <w:t>, attraverso interrogazioni,</w:t>
      </w:r>
      <w:r w:rsidRPr="001A6C9A">
        <w:t xml:space="preserve"> sia di</w:t>
      </w:r>
      <w:r>
        <w:t xml:space="preserve"> </w:t>
      </w:r>
      <w:r w:rsidRPr="001A6C9A">
        <w:t>verificare se una clausola è conseguenza logica della KB, in tal caso rispondendo yes</w:t>
      </w:r>
      <w:r>
        <w:t xml:space="preserve"> </w:t>
      </w:r>
      <w:r w:rsidRPr="001A6C9A">
        <w:t xml:space="preserve">o no, sia </w:t>
      </w:r>
      <w:r w:rsidR="000E3F8C">
        <w:t xml:space="preserve">di avere informazioni relative al dipendente e il suo rapporto con il suo lavoro, riportando </w:t>
      </w:r>
      <w:r w:rsidRPr="001A6C9A">
        <w:t>i valori</w:t>
      </w:r>
      <w:r>
        <w:t xml:space="preserve"> </w:t>
      </w:r>
      <w:r w:rsidRPr="001A6C9A">
        <w:t>che la variabile può assumere in base all’input.</w:t>
      </w:r>
      <w:r>
        <w:t xml:space="preserve"> </w:t>
      </w:r>
    </w:p>
    <w:p w14:paraId="068DDB61" w14:textId="6B91B224" w:rsidR="001A6C9A" w:rsidRDefault="001A6C9A" w:rsidP="001A6C9A">
      <w:r w:rsidRPr="001A6C9A">
        <w:t>Gli assiomi presenti nella KB sono</w:t>
      </w:r>
      <w:r w:rsidR="000E3F8C">
        <w:t xml:space="preserve"> stati propos</w:t>
      </w:r>
      <w:r w:rsidRPr="001A6C9A">
        <w:t>t</w:t>
      </w:r>
      <w:r w:rsidR="000E3F8C">
        <w:t xml:space="preserve">i degli esempi per una maggior comprensione di </w:t>
      </w:r>
      <w:r w:rsidRPr="001A6C9A">
        <w:t>utilizzo:</w:t>
      </w:r>
    </w:p>
    <w:p w14:paraId="4C4B5A5A" w14:textId="01D19A97" w:rsidR="009F2B55" w:rsidRPr="005A7465" w:rsidRDefault="003A3800" w:rsidP="005A7465">
      <w:pPr>
        <w:pStyle w:val="Paragrafoelenco"/>
        <w:numPr>
          <w:ilvl w:val="0"/>
          <w:numId w:val="10"/>
        </w:numPr>
      </w:pPr>
      <w:proofErr w:type="spellStart"/>
      <w:r w:rsidRPr="003A3800">
        <w:t>settore_</w:t>
      </w:r>
      <w:proofErr w:type="gramStart"/>
      <w:r w:rsidRPr="003A3800">
        <w:t>lav</w:t>
      </w:r>
      <w:proofErr w:type="spellEnd"/>
      <w:r w:rsidR="009F2B55" w:rsidRPr="005A7465">
        <w:t>(</w:t>
      </w:r>
      <w:proofErr w:type="spellStart"/>
      <w:proofErr w:type="gramEnd"/>
      <w:r w:rsidR="009F2B55" w:rsidRPr="005A7465">
        <w:t>Dept</w:t>
      </w:r>
      <w:proofErr w:type="spellEnd"/>
      <w:r w:rsidR="009F2B55" w:rsidRPr="005A7465">
        <w:t>,</w:t>
      </w:r>
      <w:r w:rsidR="005A7465">
        <w:t xml:space="preserve"> </w:t>
      </w:r>
      <w:proofErr w:type="spellStart"/>
      <w:r w:rsidR="009F2B55" w:rsidRPr="005A7465">
        <w:t>Edu</w:t>
      </w:r>
      <w:r w:rsidR="005A7465">
        <w:t>Level</w:t>
      </w:r>
      <w:proofErr w:type="spellEnd"/>
      <w:r w:rsidR="009F2B55" w:rsidRPr="005A7465">
        <w:t>)</w:t>
      </w:r>
      <w:r w:rsidR="005A7465" w:rsidRPr="005A7465">
        <w:br/>
      </w:r>
      <w:r w:rsidR="009F2B55" w:rsidRPr="009F2B55">
        <w:t xml:space="preserve">Fornendo uno specifico valore di </w:t>
      </w:r>
      <w:proofErr w:type="spellStart"/>
      <w:r w:rsidR="009F2B55" w:rsidRPr="009F2B55">
        <w:t>Dept</w:t>
      </w:r>
      <w:proofErr w:type="spellEnd"/>
      <w:r w:rsidR="009F2B55" w:rsidRPr="009F2B55">
        <w:t>, restituisce i valori di</w:t>
      </w:r>
      <w:r w:rsidR="005A7465">
        <w:t xml:space="preserve"> </w:t>
      </w:r>
      <w:proofErr w:type="spellStart"/>
      <w:r w:rsidR="009F2B55" w:rsidRPr="009F2B55">
        <w:t>Edu</w:t>
      </w:r>
      <w:r w:rsidR="005A7465">
        <w:t>Level</w:t>
      </w:r>
      <w:proofErr w:type="spellEnd"/>
      <w:r w:rsidR="009F2B55" w:rsidRPr="009F2B55">
        <w:t xml:space="preserve"> </w:t>
      </w:r>
      <w:r w:rsidR="003529A4">
        <w:t>dei dipendenti</w:t>
      </w:r>
      <w:r w:rsidR="009F2B55" w:rsidRPr="009F2B55">
        <w:t xml:space="preserve"> </w:t>
      </w:r>
      <w:r w:rsidR="003529A4">
        <w:t>che lavorano con una qualifica scolastica</w:t>
      </w:r>
      <w:r w:rsidR="009F2B55" w:rsidRPr="009F2B55">
        <w:t xml:space="preserve"> </w:t>
      </w:r>
      <w:r w:rsidR="003529A4">
        <w:t>in quel</w:t>
      </w:r>
      <w:r w:rsidR="009F2B55" w:rsidRPr="009F2B55">
        <w:t xml:space="preserve"> dipartimento</w:t>
      </w:r>
    </w:p>
    <w:p w14:paraId="1B6F3CDB" w14:textId="7B2E3E23" w:rsidR="005412AE" w:rsidRDefault="003A3800" w:rsidP="005A7465">
      <w:pPr>
        <w:pStyle w:val="Paragrafoelenco"/>
        <w:numPr>
          <w:ilvl w:val="1"/>
          <w:numId w:val="10"/>
        </w:numPr>
        <w:rPr>
          <w:lang w:val="en-GB"/>
        </w:rPr>
      </w:pPr>
      <w:proofErr w:type="spellStart"/>
      <w:r w:rsidRPr="003A3800">
        <w:t>settore_</w:t>
      </w:r>
      <w:proofErr w:type="gramStart"/>
      <w:r w:rsidRPr="003A3800">
        <w:t>lav</w:t>
      </w:r>
      <w:proofErr w:type="spellEnd"/>
      <w:r w:rsidR="009F2B55" w:rsidRPr="0088458E">
        <w:rPr>
          <w:lang w:val="en-GB"/>
        </w:rPr>
        <w:t>(</w:t>
      </w:r>
      <w:proofErr w:type="gramEnd"/>
      <w:r w:rsidR="005412AE">
        <w:rPr>
          <w:lang w:val="en-GB"/>
        </w:rPr>
        <w:t>marketing</w:t>
      </w:r>
      <w:r w:rsidR="009F2B55" w:rsidRPr="0088458E">
        <w:rPr>
          <w:lang w:val="en-GB"/>
        </w:rPr>
        <w:t>,</w:t>
      </w:r>
      <w:r w:rsidR="005412AE">
        <w:rPr>
          <w:lang w:val="en-GB"/>
        </w:rPr>
        <w:t xml:space="preserve"> </w:t>
      </w:r>
      <w:r w:rsidR="009F2B55" w:rsidRPr="0088458E">
        <w:rPr>
          <w:lang w:val="en-GB"/>
        </w:rPr>
        <w:t>Q)</w:t>
      </w:r>
    </w:p>
    <w:p w14:paraId="0E118E4F" w14:textId="77777777" w:rsidR="005412AE" w:rsidRDefault="005412AE" w:rsidP="005412AE">
      <w:pPr>
        <w:pStyle w:val="Paragrafoelenco"/>
        <w:ind w:left="1440"/>
        <w:rPr>
          <w:lang w:val="en-GB"/>
        </w:rPr>
      </w:pPr>
      <w:r w:rsidRPr="005412AE">
        <w:rPr>
          <w:lang w:val="en-GB"/>
        </w:rPr>
        <w:t>{'Q': 'bachelor'}, {'Q': '</w:t>
      </w:r>
      <w:proofErr w:type="spellStart"/>
      <w:r w:rsidRPr="005412AE">
        <w:rPr>
          <w:lang w:val="en-GB"/>
        </w:rPr>
        <w:t>highschool</w:t>
      </w:r>
      <w:proofErr w:type="spellEnd"/>
      <w:r w:rsidRPr="005412AE">
        <w:rPr>
          <w:lang w:val="en-GB"/>
        </w:rPr>
        <w:t xml:space="preserve">'}, </w:t>
      </w:r>
    </w:p>
    <w:p w14:paraId="024D047B" w14:textId="5E326D9A" w:rsidR="009F2B55" w:rsidRPr="0088458E" w:rsidRDefault="005412AE" w:rsidP="005A7465">
      <w:pPr>
        <w:pStyle w:val="Paragrafoelenco"/>
        <w:ind w:left="1440"/>
        <w:rPr>
          <w:lang w:val="en-GB"/>
        </w:rPr>
      </w:pPr>
      <w:r w:rsidRPr="005412AE">
        <w:rPr>
          <w:lang w:val="en-GB"/>
        </w:rPr>
        <w:t>{'Q': 'master'}, {'Q': '</w:t>
      </w:r>
      <w:proofErr w:type="spellStart"/>
      <w:r w:rsidRPr="005412AE">
        <w:rPr>
          <w:lang w:val="en-GB"/>
        </w:rPr>
        <w:t>phd</w:t>
      </w:r>
      <w:proofErr w:type="spellEnd"/>
      <w:r w:rsidRPr="005412AE">
        <w:rPr>
          <w:lang w:val="en-GB"/>
        </w:rPr>
        <w:t>'}</w:t>
      </w:r>
    </w:p>
    <w:p w14:paraId="16246524" w14:textId="57CA698F" w:rsidR="009F2B55" w:rsidRPr="003A3800" w:rsidRDefault="003A3800" w:rsidP="0088458E">
      <w:pPr>
        <w:pStyle w:val="Paragrafoelenco"/>
        <w:numPr>
          <w:ilvl w:val="0"/>
          <w:numId w:val="10"/>
        </w:numPr>
      </w:pPr>
      <w:proofErr w:type="spellStart"/>
      <w:r w:rsidRPr="003A3800">
        <w:t>dipartimento_stato_</w:t>
      </w:r>
      <w:proofErr w:type="gramStart"/>
      <w:r w:rsidRPr="003A3800">
        <w:t>civile</w:t>
      </w:r>
      <w:proofErr w:type="spellEnd"/>
      <w:r w:rsidR="009F2B55" w:rsidRPr="003A3800">
        <w:t>(</w:t>
      </w:r>
      <w:proofErr w:type="spellStart"/>
      <w:proofErr w:type="gramEnd"/>
      <w:r w:rsidR="009F2B55" w:rsidRPr="003A3800">
        <w:t>Dept</w:t>
      </w:r>
      <w:proofErr w:type="spellEnd"/>
      <w:r w:rsidR="009F2B55" w:rsidRPr="003A3800">
        <w:t>,</w:t>
      </w:r>
      <w:r w:rsidR="005A7465" w:rsidRPr="003A3800">
        <w:t xml:space="preserve"> </w:t>
      </w:r>
      <w:proofErr w:type="spellStart"/>
      <w:r w:rsidR="009F2B55" w:rsidRPr="003A3800">
        <w:t>MaritalStatus</w:t>
      </w:r>
      <w:proofErr w:type="spellEnd"/>
      <w:r w:rsidR="009F2B55" w:rsidRPr="003A3800">
        <w:t>,</w:t>
      </w:r>
      <w:r w:rsidR="00D71432" w:rsidRPr="003A3800">
        <w:t xml:space="preserve"> </w:t>
      </w:r>
      <w:r w:rsidR="009F2B55" w:rsidRPr="003A3800">
        <w:t>%)</w:t>
      </w:r>
    </w:p>
    <w:p w14:paraId="7A86C89C" w14:textId="73320EBA" w:rsidR="009F2B55" w:rsidRPr="005A7465" w:rsidRDefault="009F2B55" w:rsidP="005A7465">
      <w:pPr>
        <w:pStyle w:val="Paragrafoelenco"/>
      </w:pPr>
      <w:r w:rsidRPr="009F2B55">
        <w:t xml:space="preserve">Fornendo un valore di </w:t>
      </w:r>
      <w:proofErr w:type="spellStart"/>
      <w:r w:rsidRPr="009F2B55">
        <w:t>Dept</w:t>
      </w:r>
      <w:proofErr w:type="spellEnd"/>
      <w:r w:rsidRPr="009F2B55">
        <w:t xml:space="preserve"> e un valore di </w:t>
      </w:r>
      <w:proofErr w:type="spellStart"/>
      <w:r w:rsidRPr="009F2B55">
        <w:t>MaritalStatus</w:t>
      </w:r>
      <w:proofErr w:type="spellEnd"/>
      <w:r w:rsidRPr="009F2B55">
        <w:t>,</w:t>
      </w:r>
      <w:r w:rsidR="005A7465">
        <w:t xml:space="preserve"> </w:t>
      </w:r>
      <w:r w:rsidRPr="009F2B55">
        <w:t>restituisce la percentuale di impiegati presenti nel dipartimento il cui stato</w:t>
      </w:r>
      <w:r w:rsidR="005A7465">
        <w:t xml:space="preserve"> </w:t>
      </w:r>
      <w:r w:rsidRPr="005A7465">
        <w:t>corrisponde a quello specificato</w:t>
      </w:r>
    </w:p>
    <w:p w14:paraId="1FCB11A5" w14:textId="7756CB83" w:rsidR="009F2B55" w:rsidRPr="003A3800" w:rsidRDefault="003A3800" w:rsidP="0088458E">
      <w:pPr>
        <w:pStyle w:val="Paragrafoelenco"/>
        <w:numPr>
          <w:ilvl w:val="1"/>
          <w:numId w:val="10"/>
        </w:numPr>
      </w:pPr>
      <w:proofErr w:type="spellStart"/>
      <w:r w:rsidRPr="003A3800">
        <w:t>dipartimento_stato_</w:t>
      </w:r>
      <w:proofErr w:type="gramStart"/>
      <w:r w:rsidRPr="003A3800">
        <w:t>civile</w:t>
      </w:r>
      <w:proofErr w:type="spellEnd"/>
      <w:r w:rsidR="009F2B55" w:rsidRPr="003A3800">
        <w:t>(</w:t>
      </w:r>
      <w:proofErr w:type="gramEnd"/>
      <w:r w:rsidR="009F2B55" w:rsidRPr="003A3800">
        <w:t>sales,</w:t>
      </w:r>
      <w:r w:rsidR="00D71432" w:rsidRPr="003A3800">
        <w:t xml:space="preserve"> </w:t>
      </w:r>
      <w:r w:rsidR="009F2B55" w:rsidRPr="003A3800">
        <w:t>single,</w:t>
      </w:r>
      <w:r w:rsidR="00D71432" w:rsidRPr="003A3800">
        <w:t xml:space="preserve"> </w:t>
      </w:r>
      <w:r w:rsidR="009F2B55" w:rsidRPr="003A3800">
        <w:t>Q)</w:t>
      </w:r>
    </w:p>
    <w:p w14:paraId="4C709BEA" w14:textId="5C20BFF5" w:rsidR="009F2B55" w:rsidRPr="0088458E" w:rsidRDefault="009F2B55" w:rsidP="005A7465">
      <w:pPr>
        <w:pStyle w:val="Paragrafoelenco"/>
        <w:ind w:left="1440"/>
        <w:rPr>
          <w:lang w:val="en-GB"/>
        </w:rPr>
      </w:pPr>
      <w:r w:rsidRPr="0088458E">
        <w:rPr>
          <w:lang w:val="en-GB"/>
        </w:rPr>
        <w:t>{'Q': '</w:t>
      </w:r>
      <w:r w:rsidR="0080737F" w:rsidRPr="0080737F">
        <w:rPr>
          <w:lang w:val="en-GB"/>
        </w:rPr>
        <w:t>48.754448398576514</w:t>
      </w:r>
      <w:r w:rsidRPr="0088458E">
        <w:rPr>
          <w:lang w:val="en-GB"/>
        </w:rPr>
        <w:t>'}</w:t>
      </w:r>
    </w:p>
    <w:p w14:paraId="171A49F6" w14:textId="49751C43" w:rsidR="009F2B55" w:rsidRPr="003A3800" w:rsidRDefault="003A3800" w:rsidP="00C247E7">
      <w:pPr>
        <w:pStyle w:val="Paragrafoelenco"/>
        <w:numPr>
          <w:ilvl w:val="0"/>
          <w:numId w:val="10"/>
        </w:numPr>
      </w:pPr>
      <w:proofErr w:type="spellStart"/>
      <w:r w:rsidRPr="003A3800">
        <w:t>media_ambiente_lav_</w:t>
      </w:r>
      <w:proofErr w:type="gramStart"/>
      <w:r w:rsidRPr="003A3800">
        <w:t>sodd</w:t>
      </w:r>
      <w:proofErr w:type="spellEnd"/>
      <w:r w:rsidR="009F2B55" w:rsidRPr="003A3800">
        <w:t>(</w:t>
      </w:r>
      <w:proofErr w:type="spellStart"/>
      <w:proofErr w:type="gramEnd"/>
      <w:r w:rsidR="009F2B55" w:rsidRPr="003A3800">
        <w:t>Dept</w:t>
      </w:r>
      <w:proofErr w:type="spellEnd"/>
      <w:r w:rsidR="009F2B55" w:rsidRPr="003A3800">
        <w:t>,</w:t>
      </w:r>
      <w:r w:rsidR="005A7465" w:rsidRPr="003A3800">
        <w:t xml:space="preserve"> </w:t>
      </w:r>
      <w:proofErr w:type="spellStart"/>
      <w:r w:rsidR="009F2B55" w:rsidRPr="003A3800">
        <w:t>avg_sat</w:t>
      </w:r>
      <w:proofErr w:type="spellEnd"/>
      <w:r w:rsidR="009F2B55" w:rsidRPr="003A3800">
        <w:t>)</w:t>
      </w:r>
    </w:p>
    <w:p w14:paraId="592B1BBE" w14:textId="2400E208" w:rsidR="009F2B55" w:rsidRPr="005A7465" w:rsidRDefault="009F2B55" w:rsidP="005A7465">
      <w:pPr>
        <w:pStyle w:val="Paragrafoelenco"/>
      </w:pPr>
      <w:r w:rsidRPr="009F2B55">
        <w:t>Fornendo un valore di Department, restituisce la media di</w:t>
      </w:r>
      <w:r w:rsidR="005A7465">
        <w:t xml:space="preserve"> </w:t>
      </w:r>
      <w:proofErr w:type="spellStart"/>
      <w:r w:rsidRPr="005A7465">
        <w:t>EnvironmentSatisfaction</w:t>
      </w:r>
      <w:proofErr w:type="spellEnd"/>
      <w:r w:rsidRPr="005A7465">
        <w:t xml:space="preserve"> per il dipartimento specificato</w:t>
      </w:r>
    </w:p>
    <w:p w14:paraId="65D4406E" w14:textId="4611EF56" w:rsidR="009F2B55" w:rsidRPr="003A3800" w:rsidRDefault="003A3800" w:rsidP="0088458E">
      <w:pPr>
        <w:pStyle w:val="Paragrafoelenco"/>
        <w:numPr>
          <w:ilvl w:val="1"/>
          <w:numId w:val="10"/>
        </w:numPr>
      </w:pPr>
      <w:proofErr w:type="spellStart"/>
      <w:r w:rsidRPr="003A3800">
        <w:t>media_ambiente_lav_</w:t>
      </w:r>
      <w:proofErr w:type="gramStart"/>
      <w:r w:rsidRPr="003A3800">
        <w:t>sodd</w:t>
      </w:r>
      <w:proofErr w:type="spellEnd"/>
      <w:r w:rsidR="009F2B55" w:rsidRPr="003A3800">
        <w:t>(</w:t>
      </w:r>
      <w:proofErr w:type="gramEnd"/>
      <w:r w:rsidR="009F2B55" w:rsidRPr="003A3800">
        <w:t>sales,</w:t>
      </w:r>
      <w:r w:rsidR="00B10E12" w:rsidRPr="003A3800">
        <w:t xml:space="preserve"> </w:t>
      </w:r>
      <w:r w:rsidR="009F2B55" w:rsidRPr="003A3800">
        <w:t>Q)</w:t>
      </w:r>
    </w:p>
    <w:p w14:paraId="1AB8B832" w14:textId="1677D0DC" w:rsidR="009F2B55" w:rsidRPr="0088458E" w:rsidRDefault="009F2B55" w:rsidP="00032A47">
      <w:pPr>
        <w:pStyle w:val="Paragrafoelenco"/>
        <w:ind w:left="1440"/>
        <w:rPr>
          <w:lang w:val="en-GB"/>
        </w:rPr>
      </w:pPr>
      <w:r w:rsidRPr="0088458E">
        <w:rPr>
          <w:lang w:val="en-GB"/>
        </w:rPr>
        <w:t>{'Q': '</w:t>
      </w:r>
      <w:r w:rsidR="00B10E12" w:rsidRPr="00B10E12">
        <w:rPr>
          <w:lang w:val="en-GB"/>
        </w:rPr>
        <w:t>3.0498220640569396</w:t>
      </w:r>
      <w:r w:rsidRPr="0088458E">
        <w:rPr>
          <w:lang w:val="en-GB"/>
        </w:rPr>
        <w:t>'}</w:t>
      </w:r>
    </w:p>
    <w:p w14:paraId="3B7F0FC9" w14:textId="7BEF1834" w:rsidR="009F2B55" w:rsidRPr="003A3800" w:rsidRDefault="003A3800" w:rsidP="0088458E">
      <w:pPr>
        <w:pStyle w:val="Paragrafoelenco"/>
        <w:numPr>
          <w:ilvl w:val="0"/>
          <w:numId w:val="10"/>
        </w:numPr>
      </w:pPr>
      <w:proofErr w:type="spellStart"/>
      <w:r w:rsidRPr="003A3800">
        <w:t>media_sodd_</w:t>
      </w:r>
      <w:proofErr w:type="gramStart"/>
      <w:r w:rsidRPr="003A3800">
        <w:t>lav</w:t>
      </w:r>
      <w:proofErr w:type="spellEnd"/>
      <w:r w:rsidR="009F2B55" w:rsidRPr="003A3800">
        <w:t>(</w:t>
      </w:r>
      <w:proofErr w:type="spellStart"/>
      <w:proofErr w:type="gramEnd"/>
      <w:r w:rsidR="009F2B55" w:rsidRPr="003A3800">
        <w:t>Dept</w:t>
      </w:r>
      <w:proofErr w:type="spellEnd"/>
      <w:r w:rsidR="009F2B55" w:rsidRPr="003A3800">
        <w:t>,</w:t>
      </w:r>
      <w:r w:rsidR="00C247E7" w:rsidRPr="003A3800">
        <w:t xml:space="preserve"> </w:t>
      </w:r>
      <w:proofErr w:type="spellStart"/>
      <w:r w:rsidR="009F2B55" w:rsidRPr="003A3800">
        <w:t>avg_sat</w:t>
      </w:r>
      <w:proofErr w:type="spellEnd"/>
      <w:r w:rsidR="009F2B55" w:rsidRPr="003A3800">
        <w:t>)</w:t>
      </w:r>
    </w:p>
    <w:p w14:paraId="0E9B1DAD" w14:textId="21E209D5" w:rsidR="009F2B55" w:rsidRPr="00C247E7" w:rsidRDefault="009F2B55" w:rsidP="00C247E7">
      <w:pPr>
        <w:pStyle w:val="Paragrafoelenco"/>
      </w:pPr>
      <w:r w:rsidRPr="009F2B55">
        <w:t xml:space="preserve">Fornendo un valore di </w:t>
      </w:r>
      <w:proofErr w:type="spellStart"/>
      <w:r w:rsidRPr="009F2B55">
        <w:t>Dept</w:t>
      </w:r>
      <w:proofErr w:type="spellEnd"/>
      <w:r w:rsidRPr="009F2B55">
        <w:t>, restituisce la media di</w:t>
      </w:r>
      <w:r w:rsidR="00C247E7">
        <w:t xml:space="preserve"> </w:t>
      </w:r>
      <w:proofErr w:type="spellStart"/>
      <w:r w:rsidRPr="00C247E7">
        <w:t>JobSatisfaction</w:t>
      </w:r>
      <w:proofErr w:type="spellEnd"/>
      <w:r w:rsidRPr="00C247E7">
        <w:t xml:space="preserve"> per il dipartimento specificato</w:t>
      </w:r>
    </w:p>
    <w:p w14:paraId="6FCE3C6D" w14:textId="6BA7A046" w:rsidR="009F2B55" w:rsidRPr="003A3800" w:rsidRDefault="003A3800" w:rsidP="0088458E">
      <w:pPr>
        <w:pStyle w:val="Paragrafoelenco"/>
        <w:numPr>
          <w:ilvl w:val="1"/>
          <w:numId w:val="10"/>
        </w:numPr>
      </w:pPr>
      <w:proofErr w:type="spellStart"/>
      <w:r w:rsidRPr="003A3800">
        <w:t>media_sodd_</w:t>
      </w:r>
      <w:proofErr w:type="gramStart"/>
      <w:r w:rsidRPr="003A3800">
        <w:t>lav</w:t>
      </w:r>
      <w:proofErr w:type="spellEnd"/>
      <w:r w:rsidR="009F2B55" w:rsidRPr="003A3800">
        <w:t>(</w:t>
      </w:r>
      <w:proofErr w:type="spellStart"/>
      <w:proofErr w:type="gramEnd"/>
      <w:r w:rsidR="00992145" w:rsidRPr="003A3800">
        <w:t>operations</w:t>
      </w:r>
      <w:proofErr w:type="spellEnd"/>
      <w:r w:rsidR="009F2B55" w:rsidRPr="003A3800">
        <w:t>,</w:t>
      </w:r>
      <w:r w:rsidR="00992145" w:rsidRPr="003A3800">
        <w:t xml:space="preserve"> </w:t>
      </w:r>
      <w:r w:rsidR="009F2B55" w:rsidRPr="003A3800">
        <w:t>Q)</w:t>
      </w:r>
    </w:p>
    <w:p w14:paraId="55F125D8" w14:textId="06F0DF0A" w:rsidR="009F2B55" w:rsidRPr="0088458E" w:rsidRDefault="009F2B55" w:rsidP="00C247E7">
      <w:pPr>
        <w:pStyle w:val="Paragrafoelenco"/>
        <w:ind w:left="1440"/>
        <w:rPr>
          <w:lang w:val="en-GB"/>
        </w:rPr>
      </w:pPr>
      <w:r w:rsidRPr="0088458E">
        <w:rPr>
          <w:lang w:val="en-GB"/>
        </w:rPr>
        <w:t>{'Q': '</w:t>
      </w:r>
      <w:r w:rsidR="00992145" w:rsidRPr="00992145">
        <w:rPr>
          <w:lang w:val="en-GB"/>
        </w:rPr>
        <w:t>3.465934065934066</w:t>
      </w:r>
      <w:r w:rsidRPr="0088458E">
        <w:rPr>
          <w:lang w:val="en-GB"/>
        </w:rPr>
        <w:t>'}</w:t>
      </w:r>
    </w:p>
    <w:p w14:paraId="1F45C03D" w14:textId="248A5694" w:rsidR="009F2B55" w:rsidRPr="003A3800" w:rsidRDefault="003A3800" w:rsidP="0088458E">
      <w:pPr>
        <w:pStyle w:val="Paragrafoelenco"/>
        <w:numPr>
          <w:ilvl w:val="0"/>
          <w:numId w:val="10"/>
        </w:numPr>
      </w:pPr>
      <w:proofErr w:type="spellStart"/>
      <w:r w:rsidRPr="003A3800">
        <w:t>media_lav_equ_</w:t>
      </w:r>
      <w:proofErr w:type="gramStart"/>
      <w:r w:rsidRPr="003A3800">
        <w:t>vitaLav</w:t>
      </w:r>
      <w:proofErr w:type="spellEnd"/>
      <w:r w:rsidR="009F2B55" w:rsidRPr="003A3800">
        <w:t>(</w:t>
      </w:r>
      <w:proofErr w:type="spellStart"/>
      <w:proofErr w:type="gramEnd"/>
      <w:r w:rsidR="009F2B55" w:rsidRPr="003A3800">
        <w:t>Dept</w:t>
      </w:r>
      <w:proofErr w:type="spellEnd"/>
      <w:r w:rsidR="009F2B55" w:rsidRPr="003A3800">
        <w:t>,</w:t>
      </w:r>
      <w:r w:rsidR="00C247E7" w:rsidRPr="003A3800">
        <w:t xml:space="preserve"> WLB</w:t>
      </w:r>
      <w:r w:rsidR="009F2B55" w:rsidRPr="003A3800">
        <w:t>,</w:t>
      </w:r>
      <w:r w:rsidR="00C247E7" w:rsidRPr="003A3800">
        <w:t xml:space="preserve"> </w:t>
      </w:r>
      <w:proofErr w:type="spellStart"/>
      <w:r w:rsidR="009F2B55" w:rsidRPr="003A3800">
        <w:t>avg_sat</w:t>
      </w:r>
      <w:proofErr w:type="spellEnd"/>
      <w:r w:rsidR="009F2B55" w:rsidRPr="003A3800">
        <w:t>)</w:t>
      </w:r>
    </w:p>
    <w:p w14:paraId="7EA16171" w14:textId="5D32FB1F" w:rsidR="009F2B55" w:rsidRPr="00C247E7" w:rsidRDefault="009F2B55" w:rsidP="00C247E7">
      <w:pPr>
        <w:pStyle w:val="Paragrafoelenco"/>
      </w:pPr>
      <w:r w:rsidRPr="009F2B55">
        <w:t xml:space="preserve">Fornendo un valore di </w:t>
      </w:r>
      <w:proofErr w:type="spellStart"/>
      <w:r w:rsidRPr="009F2B55">
        <w:t>Dept</w:t>
      </w:r>
      <w:proofErr w:type="spellEnd"/>
      <w:r w:rsidRPr="009F2B55">
        <w:t xml:space="preserve"> e di</w:t>
      </w:r>
      <w:r w:rsidR="00C247E7">
        <w:t xml:space="preserve"> WLB</w:t>
      </w:r>
      <w:r w:rsidRPr="009F2B55">
        <w:t xml:space="preserve"> restituisce la media di</w:t>
      </w:r>
      <w:r w:rsidR="00C247E7">
        <w:t xml:space="preserve"> </w:t>
      </w:r>
      <w:proofErr w:type="spellStart"/>
      <w:r w:rsidRPr="00C247E7">
        <w:t>JobSatisfaction</w:t>
      </w:r>
      <w:proofErr w:type="spellEnd"/>
    </w:p>
    <w:p w14:paraId="10242031" w14:textId="389C8118" w:rsidR="009F2B55" w:rsidRPr="003A3800" w:rsidRDefault="003A3800" w:rsidP="0088458E">
      <w:pPr>
        <w:pStyle w:val="Paragrafoelenco"/>
        <w:numPr>
          <w:ilvl w:val="1"/>
          <w:numId w:val="10"/>
        </w:numPr>
      </w:pPr>
      <w:proofErr w:type="spellStart"/>
      <w:r w:rsidRPr="003A3800">
        <w:t>media_lav_equ_</w:t>
      </w:r>
      <w:proofErr w:type="gramStart"/>
      <w:r w:rsidRPr="003A3800">
        <w:t>vitaLav</w:t>
      </w:r>
      <w:proofErr w:type="spellEnd"/>
      <w:r w:rsidR="009F2B55" w:rsidRPr="003A3800">
        <w:t>(</w:t>
      </w:r>
      <w:proofErr w:type="gramEnd"/>
      <w:r w:rsidR="009F2B55" w:rsidRPr="003A3800">
        <w:t>sales,</w:t>
      </w:r>
      <w:r w:rsidRPr="003A3800">
        <w:t xml:space="preserve"> 4</w:t>
      </w:r>
      <w:r w:rsidR="009F2B55" w:rsidRPr="003A3800">
        <w:t>,</w:t>
      </w:r>
      <w:r w:rsidRPr="003A3800">
        <w:t xml:space="preserve"> </w:t>
      </w:r>
      <w:r w:rsidR="009F2B55" w:rsidRPr="003A3800">
        <w:t>Q)</w:t>
      </w:r>
    </w:p>
    <w:p w14:paraId="54F3C041" w14:textId="77777777" w:rsidR="009F2B55" w:rsidRPr="0088458E" w:rsidRDefault="009F2B55" w:rsidP="00C247E7">
      <w:pPr>
        <w:pStyle w:val="Paragrafoelenco"/>
        <w:ind w:left="1440"/>
        <w:rPr>
          <w:lang w:val="en-GB"/>
        </w:rPr>
      </w:pPr>
      <w:r w:rsidRPr="0088458E">
        <w:rPr>
          <w:lang w:val="en-GB"/>
        </w:rPr>
        <w:t>{'Q': '2.5217391304347827'}</w:t>
      </w:r>
    </w:p>
    <w:p w14:paraId="26237041" w14:textId="6CC19E79" w:rsidR="009F2B55" w:rsidRPr="0088458E" w:rsidRDefault="009F2B55" w:rsidP="00720B46">
      <w:pPr>
        <w:pStyle w:val="Paragrafoelenco"/>
        <w:ind w:left="1440"/>
        <w:rPr>
          <w:lang w:val="en-GB"/>
        </w:rPr>
      </w:pPr>
      <w:proofErr w:type="spellStart"/>
      <w:r w:rsidRPr="0088458E">
        <w:rPr>
          <w:lang w:val="en-GB"/>
        </w:rPr>
        <w:t>average_job_</w:t>
      </w:r>
      <w:proofErr w:type="gramStart"/>
      <w:r w:rsidR="00C247E7">
        <w:rPr>
          <w:lang w:val="en-GB"/>
        </w:rPr>
        <w:t>wlb</w:t>
      </w:r>
      <w:proofErr w:type="spellEnd"/>
      <w:r w:rsidRPr="0088458E">
        <w:rPr>
          <w:lang w:val="en-GB"/>
        </w:rPr>
        <w:t>(</w:t>
      </w:r>
      <w:proofErr w:type="gramEnd"/>
      <w:r w:rsidR="005369FB">
        <w:rPr>
          <w:lang w:val="en-GB"/>
        </w:rPr>
        <w:t>legal</w:t>
      </w:r>
      <w:r w:rsidRPr="0088458E">
        <w:rPr>
          <w:lang w:val="en-GB"/>
        </w:rPr>
        <w:t>,</w:t>
      </w:r>
      <w:r w:rsidR="005369FB">
        <w:rPr>
          <w:lang w:val="en-GB"/>
        </w:rPr>
        <w:t xml:space="preserve"> 4</w:t>
      </w:r>
      <w:r w:rsidRPr="0088458E">
        <w:rPr>
          <w:lang w:val="en-GB"/>
        </w:rPr>
        <w:t>,</w:t>
      </w:r>
      <w:r w:rsidR="005369FB">
        <w:rPr>
          <w:lang w:val="en-GB"/>
        </w:rPr>
        <w:t xml:space="preserve"> </w:t>
      </w:r>
      <w:r w:rsidRPr="0088458E">
        <w:rPr>
          <w:lang w:val="en-GB"/>
        </w:rPr>
        <w:t>Q)</w:t>
      </w:r>
    </w:p>
    <w:p w14:paraId="38964402" w14:textId="20AD8452" w:rsidR="009F2B55" w:rsidRPr="0088458E" w:rsidRDefault="009F2B55" w:rsidP="00C247E7">
      <w:pPr>
        <w:pStyle w:val="Paragrafoelenco"/>
        <w:ind w:left="1440"/>
        <w:rPr>
          <w:lang w:val="en-GB"/>
        </w:rPr>
      </w:pPr>
      <w:r w:rsidRPr="0088458E">
        <w:rPr>
          <w:lang w:val="en-GB"/>
        </w:rPr>
        <w:t>{'</w:t>
      </w:r>
      <w:r w:rsidR="0021525A">
        <w:rPr>
          <w:lang w:val="en-GB"/>
        </w:rPr>
        <w:t>4</w:t>
      </w:r>
      <w:r w:rsidRPr="0088458E">
        <w:rPr>
          <w:lang w:val="en-GB"/>
        </w:rPr>
        <w:t>': '</w:t>
      </w:r>
      <w:r w:rsidR="005369FB" w:rsidRPr="005369FB">
        <w:rPr>
          <w:lang w:val="en-GB"/>
        </w:rPr>
        <w:t>3.4285714285714284</w:t>
      </w:r>
      <w:r w:rsidRPr="0088458E">
        <w:rPr>
          <w:lang w:val="en-GB"/>
        </w:rPr>
        <w:t>'}</w:t>
      </w:r>
    </w:p>
    <w:p w14:paraId="77BBC4C2" w14:textId="211BDC36" w:rsidR="009F2B55" w:rsidRPr="0048747B" w:rsidRDefault="003A3800" w:rsidP="0088458E">
      <w:pPr>
        <w:pStyle w:val="Paragrafoelenco"/>
        <w:numPr>
          <w:ilvl w:val="0"/>
          <w:numId w:val="10"/>
        </w:numPr>
      </w:pPr>
      <w:proofErr w:type="spellStart"/>
      <w:r w:rsidRPr="003A3800">
        <w:t>dipartimento_equ_vitaLav_</w:t>
      </w:r>
      <w:proofErr w:type="gramStart"/>
      <w:r w:rsidRPr="003A3800">
        <w:t>percentuale</w:t>
      </w:r>
      <w:proofErr w:type="spellEnd"/>
      <w:r w:rsidR="009F2B55" w:rsidRPr="0048747B">
        <w:t>(</w:t>
      </w:r>
      <w:proofErr w:type="spellStart"/>
      <w:proofErr w:type="gramEnd"/>
      <w:r w:rsidR="009F2B55" w:rsidRPr="0048747B">
        <w:t>Dep</w:t>
      </w:r>
      <w:r w:rsidR="00C247E7" w:rsidRPr="0048747B">
        <w:t>t</w:t>
      </w:r>
      <w:proofErr w:type="spellEnd"/>
      <w:r w:rsidR="009F2B55" w:rsidRPr="0048747B">
        <w:t>,</w:t>
      </w:r>
      <w:r w:rsidR="00C247E7" w:rsidRPr="0048747B">
        <w:t xml:space="preserve"> WLB</w:t>
      </w:r>
      <w:r w:rsidR="009F2B55" w:rsidRPr="0048747B">
        <w:t>,</w:t>
      </w:r>
      <w:r w:rsidR="00C247E7" w:rsidRPr="0048747B">
        <w:t xml:space="preserve"> </w:t>
      </w:r>
      <w:r w:rsidR="009F2B55" w:rsidRPr="0048747B">
        <w:t>%)</w:t>
      </w:r>
    </w:p>
    <w:p w14:paraId="15D4D79E" w14:textId="5104ABF3" w:rsidR="009F2B55" w:rsidRPr="009F2B55" w:rsidRDefault="009F2B55" w:rsidP="00C247E7">
      <w:pPr>
        <w:pStyle w:val="Paragrafoelenco"/>
      </w:pPr>
      <w:r w:rsidRPr="009F2B55">
        <w:t xml:space="preserve">Fornendo un valore di </w:t>
      </w:r>
      <w:proofErr w:type="spellStart"/>
      <w:r w:rsidRPr="009F2B55">
        <w:t>Dept</w:t>
      </w:r>
      <w:proofErr w:type="spellEnd"/>
      <w:r w:rsidRPr="009F2B55">
        <w:t xml:space="preserve"> e di </w:t>
      </w:r>
      <w:proofErr w:type="spellStart"/>
      <w:r w:rsidR="00C247E7">
        <w:t>wlb</w:t>
      </w:r>
      <w:proofErr w:type="spellEnd"/>
      <w:r w:rsidRPr="009F2B55">
        <w:t xml:space="preserve"> restituisce la</w:t>
      </w:r>
      <w:r w:rsidR="00C247E7">
        <w:t xml:space="preserve"> </w:t>
      </w:r>
      <w:r w:rsidRPr="009F2B55">
        <w:t>percentuale di tasso di abbandono</w:t>
      </w:r>
    </w:p>
    <w:p w14:paraId="21607D60" w14:textId="6765CEE4" w:rsidR="009F2B55" w:rsidRPr="003A3800" w:rsidRDefault="003A3800" w:rsidP="0088458E">
      <w:pPr>
        <w:pStyle w:val="Paragrafoelenco"/>
        <w:numPr>
          <w:ilvl w:val="1"/>
          <w:numId w:val="10"/>
        </w:numPr>
      </w:pPr>
      <w:proofErr w:type="spellStart"/>
      <w:r w:rsidRPr="003A3800">
        <w:t>dipartimento_equ_vitaLav_</w:t>
      </w:r>
      <w:proofErr w:type="gramStart"/>
      <w:r w:rsidRPr="003A3800">
        <w:t>percentuale</w:t>
      </w:r>
      <w:proofErr w:type="spellEnd"/>
      <w:r w:rsidR="009F2B55" w:rsidRPr="003A3800">
        <w:t>(</w:t>
      </w:r>
      <w:proofErr w:type="spellStart"/>
      <w:proofErr w:type="gramEnd"/>
      <w:r w:rsidR="00634268" w:rsidRPr="003A3800">
        <w:t>legal</w:t>
      </w:r>
      <w:proofErr w:type="spellEnd"/>
      <w:r w:rsidR="009F2B55" w:rsidRPr="003A3800">
        <w:t>,</w:t>
      </w:r>
      <w:r w:rsidR="00634268" w:rsidRPr="003A3800">
        <w:t xml:space="preserve"> 4</w:t>
      </w:r>
      <w:r w:rsidR="009F2B55" w:rsidRPr="003A3800">
        <w:t>,</w:t>
      </w:r>
      <w:r w:rsidR="00634268" w:rsidRPr="003A3800">
        <w:t xml:space="preserve"> </w:t>
      </w:r>
      <w:r w:rsidR="009F2B55" w:rsidRPr="003A3800">
        <w:t>Q)</w:t>
      </w:r>
    </w:p>
    <w:p w14:paraId="30738E50" w14:textId="29806F92" w:rsidR="009F2B55" w:rsidRDefault="009F2B55" w:rsidP="00C247E7">
      <w:pPr>
        <w:pStyle w:val="Paragrafoelenco"/>
        <w:ind w:left="1440"/>
      </w:pPr>
      <w:r w:rsidRPr="009F2B55">
        <w:t>{'</w:t>
      </w:r>
      <w:r w:rsidR="00634268">
        <w:t>4</w:t>
      </w:r>
      <w:r w:rsidRPr="009F2B55">
        <w:t>': '20.</w:t>
      </w:r>
      <w:r w:rsidR="00634268" w:rsidRPr="00634268">
        <w:t>588235294117645</w:t>
      </w:r>
      <w:r w:rsidRPr="009F2B55">
        <w:t>'}</w:t>
      </w:r>
    </w:p>
    <w:p w14:paraId="1868E926" w14:textId="77777777" w:rsidR="009F2B55" w:rsidRDefault="009F2B55" w:rsidP="009F2B55"/>
    <w:p w14:paraId="15683BC3" w14:textId="77777777" w:rsidR="009F2B55" w:rsidRPr="009F2B55" w:rsidRDefault="009F2B55" w:rsidP="009F2B55">
      <w:r w:rsidRPr="009F2B55">
        <w:t>Esempio di utilizzo:</w:t>
      </w:r>
    </w:p>
    <w:p w14:paraId="227B6E92" w14:textId="3548C032" w:rsidR="009F2B55" w:rsidRDefault="009F2B55" w:rsidP="009F2B55">
      <w:pPr>
        <w:pStyle w:val="Paragrafoelenco"/>
        <w:numPr>
          <w:ilvl w:val="0"/>
          <w:numId w:val="6"/>
        </w:numPr>
      </w:pPr>
      <w:r w:rsidRPr="009F2B55">
        <w:t>L’utente sceglie una query</w:t>
      </w:r>
    </w:p>
    <w:p w14:paraId="7D976D4B" w14:textId="63644C98" w:rsidR="009F2B55" w:rsidRDefault="00DF6B15" w:rsidP="00DF6B15">
      <w:pPr>
        <w:jc w:val="center"/>
      </w:pPr>
      <w:r>
        <w:rPr>
          <w:noProof/>
        </w:rPr>
        <w:drawing>
          <wp:inline distT="0" distB="0" distL="0" distR="0" wp14:anchorId="7E551A18" wp14:editId="6AD2C57C">
            <wp:extent cx="3648584" cy="1514686"/>
            <wp:effectExtent l="0" t="0" r="9525" b="9525"/>
            <wp:docPr id="4347635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63590" name="Immagine 434763590"/>
                    <pic:cNvPicPr/>
                  </pic:nvPicPr>
                  <pic:blipFill>
                    <a:blip r:embed="rId14">
                      <a:extLst>
                        <a:ext uri="{28A0092B-C50C-407E-A947-70E740481C1C}">
                          <a14:useLocalDpi xmlns:a14="http://schemas.microsoft.com/office/drawing/2010/main" val="0"/>
                        </a:ext>
                      </a:extLst>
                    </a:blip>
                    <a:stretch>
                      <a:fillRect/>
                    </a:stretch>
                  </pic:blipFill>
                  <pic:spPr>
                    <a:xfrm>
                      <a:off x="0" y="0"/>
                      <a:ext cx="3648584" cy="1514686"/>
                    </a:xfrm>
                    <a:prstGeom prst="rect">
                      <a:avLst/>
                    </a:prstGeom>
                  </pic:spPr>
                </pic:pic>
              </a:graphicData>
            </a:graphic>
          </wp:inline>
        </w:drawing>
      </w:r>
    </w:p>
    <w:p w14:paraId="70DF95DB" w14:textId="77777777" w:rsidR="009F2B55" w:rsidRDefault="009F2B55" w:rsidP="009F2B55">
      <w:pPr>
        <w:pStyle w:val="Paragrafoelenco"/>
        <w:numPr>
          <w:ilvl w:val="0"/>
          <w:numId w:val="6"/>
        </w:numPr>
      </w:pPr>
      <w:r w:rsidRPr="009F2B55">
        <w:t>L’utente seleziona i valori degli argomenti</w:t>
      </w:r>
    </w:p>
    <w:p w14:paraId="12061FCD" w14:textId="39CB6D43" w:rsidR="009F2B55" w:rsidRDefault="00DF6B15" w:rsidP="00DF6B15">
      <w:pPr>
        <w:ind w:left="360"/>
        <w:jc w:val="center"/>
      </w:pPr>
      <w:r>
        <w:rPr>
          <w:noProof/>
        </w:rPr>
        <w:drawing>
          <wp:inline distT="0" distB="0" distL="0" distR="0" wp14:anchorId="1F3BE5A6" wp14:editId="57E5C77A">
            <wp:extent cx="3715268" cy="1924319"/>
            <wp:effectExtent l="0" t="0" r="0" b="0"/>
            <wp:docPr id="128986956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869566" name="Immagine 1289869566"/>
                    <pic:cNvPicPr/>
                  </pic:nvPicPr>
                  <pic:blipFill>
                    <a:blip r:embed="rId15">
                      <a:extLst>
                        <a:ext uri="{28A0092B-C50C-407E-A947-70E740481C1C}">
                          <a14:useLocalDpi xmlns:a14="http://schemas.microsoft.com/office/drawing/2010/main" val="0"/>
                        </a:ext>
                      </a:extLst>
                    </a:blip>
                    <a:stretch>
                      <a:fillRect/>
                    </a:stretch>
                  </pic:blipFill>
                  <pic:spPr>
                    <a:xfrm>
                      <a:off x="0" y="0"/>
                      <a:ext cx="3715268" cy="1924319"/>
                    </a:xfrm>
                    <a:prstGeom prst="rect">
                      <a:avLst/>
                    </a:prstGeom>
                  </pic:spPr>
                </pic:pic>
              </a:graphicData>
            </a:graphic>
          </wp:inline>
        </w:drawing>
      </w:r>
    </w:p>
    <w:p w14:paraId="4C84EC77" w14:textId="77777777" w:rsidR="009F2B55" w:rsidRDefault="009F2B55" w:rsidP="009F2B55">
      <w:pPr>
        <w:pStyle w:val="Paragrafoelenco"/>
      </w:pPr>
    </w:p>
    <w:p w14:paraId="1AECC32F" w14:textId="3E57C3F5" w:rsidR="009F2B55" w:rsidRDefault="009F2B55" w:rsidP="009F2B55">
      <w:pPr>
        <w:pStyle w:val="Paragrafoelenco"/>
        <w:numPr>
          <w:ilvl w:val="0"/>
          <w:numId w:val="6"/>
        </w:numPr>
      </w:pPr>
      <w:r w:rsidRPr="009F2B55">
        <w:t>Il sistema restituisce la risposta</w:t>
      </w:r>
    </w:p>
    <w:p w14:paraId="034978E8" w14:textId="3C1F10CE" w:rsidR="009F2B55" w:rsidRDefault="00DF6B15" w:rsidP="00DF6B15">
      <w:pPr>
        <w:jc w:val="center"/>
      </w:pPr>
      <w:r>
        <w:rPr>
          <w:noProof/>
        </w:rPr>
        <w:drawing>
          <wp:inline distT="0" distB="0" distL="0" distR="0" wp14:anchorId="0ED48A54" wp14:editId="37DD491B">
            <wp:extent cx="5731510" cy="239395"/>
            <wp:effectExtent l="0" t="0" r="2540" b="8255"/>
            <wp:docPr id="37372282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22828" name="Immagine 373722828"/>
                    <pic:cNvPicPr/>
                  </pic:nvPicPr>
                  <pic:blipFill>
                    <a:blip r:embed="rId16">
                      <a:extLst>
                        <a:ext uri="{28A0092B-C50C-407E-A947-70E740481C1C}">
                          <a14:useLocalDpi xmlns:a14="http://schemas.microsoft.com/office/drawing/2010/main" val="0"/>
                        </a:ext>
                      </a:extLst>
                    </a:blip>
                    <a:stretch>
                      <a:fillRect/>
                    </a:stretch>
                  </pic:blipFill>
                  <pic:spPr>
                    <a:xfrm>
                      <a:off x="0" y="0"/>
                      <a:ext cx="5731510" cy="239395"/>
                    </a:xfrm>
                    <a:prstGeom prst="rect">
                      <a:avLst/>
                    </a:prstGeom>
                  </pic:spPr>
                </pic:pic>
              </a:graphicData>
            </a:graphic>
          </wp:inline>
        </w:drawing>
      </w:r>
    </w:p>
    <w:p w14:paraId="005FA0CE" w14:textId="77777777" w:rsidR="007721B1" w:rsidRDefault="007721B1" w:rsidP="007721B1"/>
    <w:p w14:paraId="35FB76AB" w14:textId="77777777" w:rsidR="007721B1" w:rsidRDefault="007721B1" w:rsidP="007721B1"/>
    <w:p w14:paraId="3EA42194" w14:textId="77777777" w:rsidR="007721B1" w:rsidRDefault="007721B1" w:rsidP="007721B1"/>
    <w:p w14:paraId="217C1E81" w14:textId="77777777" w:rsidR="007721B1" w:rsidRDefault="007721B1" w:rsidP="007721B1"/>
    <w:p w14:paraId="077A7AC7" w14:textId="77777777" w:rsidR="007721B1" w:rsidRDefault="007721B1" w:rsidP="007721B1"/>
    <w:p w14:paraId="1C4B5E95" w14:textId="77777777" w:rsidR="007721B1" w:rsidRDefault="007721B1" w:rsidP="007721B1"/>
    <w:p w14:paraId="758D251F" w14:textId="77777777" w:rsidR="00B71670" w:rsidRDefault="00B71670" w:rsidP="007721B1"/>
    <w:p w14:paraId="264348DC" w14:textId="77777777" w:rsidR="00B71670" w:rsidRDefault="00B71670" w:rsidP="007721B1"/>
    <w:p w14:paraId="324453E4" w14:textId="77777777" w:rsidR="00B71670" w:rsidRDefault="00B71670" w:rsidP="007721B1"/>
    <w:p w14:paraId="48D97229" w14:textId="77777777" w:rsidR="00B71670" w:rsidRDefault="00B71670" w:rsidP="007721B1"/>
    <w:p w14:paraId="0AF2F0A2" w14:textId="77777777" w:rsidR="00B71670" w:rsidRPr="007721B1" w:rsidRDefault="00B71670" w:rsidP="007721B1"/>
    <w:p w14:paraId="583E925F" w14:textId="28C44FAA" w:rsidR="524CEB74" w:rsidRDefault="00D80F39" w:rsidP="0390B43B">
      <w:pPr>
        <w:pStyle w:val="Titolo1"/>
      </w:pPr>
      <w:r>
        <w:lastRenderedPageBreak/>
        <w:t>Apprendimento Supervisionato</w:t>
      </w:r>
    </w:p>
    <w:p w14:paraId="2178A0D7" w14:textId="77777777" w:rsidR="000B4E51" w:rsidRDefault="000B4E51" w:rsidP="00C3221D"/>
    <w:p w14:paraId="72D4CBC6" w14:textId="34AC337F" w:rsidR="000B4E51" w:rsidRDefault="000B4E51" w:rsidP="00C3221D">
      <w:r>
        <w:t>Il modello, prendendo in considerazione l’input e dal target dello stress preso dal dataset, analizza l’intensità dello stimolo dato</w:t>
      </w:r>
      <w:r w:rsidR="00B34DB4">
        <w:t>, grazie a utilizzi di esempi di stress su lavoro, identificandolo in un minimo di punteggio 1 e un massimo punteggio di 5</w:t>
      </w:r>
      <w:r>
        <w:t>.</w:t>
      </w:r>
      <w:r w:rsidR="00B34DB4">
        <w:t xml:space="preserve"> </w:t>
      </w:r>
      <w:r w:rsidR="00453D8B">
        <w:t xml:space="preserve">Esempio nel caso in cui un dipendete avesse </w:t>
      </w:r>
      <w:proofErr w:type="gramStart"/>
      <w:r w:rsidR="005C223B">
        <w:t>un quantità</w:t>
      </w:r>
      <w:proofErr w:type="gramEnd"/>
      <w:r w:rsidR="005C223B">
        <w:t xml:space="preserve"> di sonno inferiore alla media consigliata</w:t>
      </w:r>
      <w:r w:rsidR="00453D8B">
        <w:t>, questo comporterebbe a un punteggio massimo di stress, quindi un livello alto d’intensità</w:t>
      </w:r>
      <w:r w:rsidR="005C223B">
        <w:t>.</w:t>
      </w:r>
    </w:p>
    <w:p w14:paraId="4E9F755B" w14:textId="480BF7A1" w:rsidR="00453D8B" w:rsidRDefault="00453D8B" w:rsidP="00C3221D">
      <w:r>
        <w:t>Il progetto è stato sviluppato inizialmente utilizzando</w:t>
      </w:r>
      <w:r w:rsidR="00B34DB4">
        <w:t xml:space="preserve"> la metrica K </w:t>
      </w:r>
      <w:proofErr w:type="spellStart"/>
      <w:r w:rsidR="00B34DB4">
        <w:t>Fold</w:t>
      </w:r>
      <w:proofErr w:type="spellEnd"/>
      <w:r w:rsidR="00B34DB4">
        <w:t xml:space="preserve"> Crossing </w:t>
      </w:r>
      <w:proofErr w:type="spellStart"/>
      <w:r w:rsidR="00B34DB4">
        <w:t>Validation</w:t>
      </w:r>
      <w:proofErr w:type="spellEnd"/>
      <w:r w:rsidR="00B34DB4">
        <w:t xml:space="preserve">, </w:t>
      </w:r>
      <w:r>
        <w:t xml:space="preserve">la quale si rende valida nel momento in cui il modello non va in sovradattamento, e quindi non </w:t>
      </w:r>
      <w:r w:rsidR="00A571F1">
        <w:t>avvenga</w:t>
      </w:r>
      <w:r>
        <w:t xml:space="preserve"> il </w:t>
      </w:r>
      <w:proofErr w:type="spellStart"/>
      <w:r w:rsidRPr="00453D8B">
        <w:t>over</w:t>
      </w:r>
      <w:r w:rsidR="00D7387D">
        <w:t>f</w:t>
      </w:r>
      <w:r w:rsidRPr="00453D8B">
        <w:t>i</w:t>
      </w:r>
      <w:r w:rsidR="00D7387D">
        <w:t>tt</w:t>
      </w:r>
      <w:r w:rsidRPr="00453D8B">
        <w:t>ing</w:t>
      </w:r>
      <w:proofErr w:type="spellEnd"/>
      <w:r>
        <w:t xml:space="preserve">. Dopo ciò, viene utilizzato l’apprendimento supervisionato su quattro modelli: albero di decisione, regressione logistica, random </w:t>
      </w:r>
      <w:proofErr w:type="spellStart"/>
      <w:r>
        <w:t>forest</w:t>
      </w:r>
      <w:proofErr w:type="spellEnd"/>
      <w:r>
        <w:t xml:space="preserve"> e rete neu</w:t>
      </w:r>
      <w:r w:rsidR="00A571F1">
        <w:t>ra</w:t>
      </w:r>
      <w:r>
        <w:t xml:space="preserve">le. Inseguito vengono impegnate le metriche accuratezza, </w:t>
      </w:r>
      <w:proofErr w:type="spellStart"/>
      <w:r>
        <w:t>precision</w:t>
      </w:r>
      <w:proofErr w:type="spellEnd"/>
      <w:r>
        <w:t xml:space="preserve">, recall, f1 score, </w:t>
      </w:r>
      <w:r w:rsidR="00A571F1">
        <w:t>le</w:t>
      </w:r>
      <w:r>
        <w:t xml:space="preserve"> quali</w:t>
      </w:r>
      <w:r w:rsidR="00A571F1">
        <w:t xml:space="preserve"> mi identificano quale tra i modelli sia il migliore. </w:t>
      </w:r>
    </w:p>
    <w:p w14:paraId="0B4A869F" w14:textId="723433B7" w:rsidR="007B4D1E" w:rsidRDefault="007B4D1E" w:rsidP="00C3221D">
      <w:r>
        <w:t xml:space="preserve">I modelli di apprendimento supervisionato (o anche detti automatico) sono: </w:t>
      </w:r>
    </w:p>
    <w:p w14:paraId="399B5CAB" w14:textId="11D60639" w:rsidR="007B4D1E" w:rsidRDefault="007B4D1E" w:rsidP="007B4D1E">
      <w:pPr>
        <w:pStyle w:val="Paragrafoelenco"/>
        <w:numPr>
          <w:ilvl w:val="0"/>
          <w:numId w:val="4"/>
        </w:numPr>
      </w:pPr>
      <w:r w:rsidRPr="00C57BF5">
        <w:rPr>
          <w:b/>
          <w:bCs/>
        </w:rPr>
        <w:t>Albero di decisione:</w:t>
      </w:r>
      <w:r>
        <w:t xml:space="preserve"> Classificatore strutturato ad albero in cui la radice e i nodi interno rappresentano delle condizioni sulle feature di input</w:t>
      </w:r>
      <w:r w:rsidR="00C57BF5">
        <w:t>, mentre le foglie descrivono le classi di appartenenza o le probabilità di appartenenza a tali classi</w:t>
      </w:r>
      <w:r>
        <w:t xml:space="preserve">. </w:t>
      </w:r>
      <w:r w:rsidR="00C57BF5">
        <w:t xml:space="preserve">Seguendo il percorso passando tra le condizioni, </w:t>
      </w:r>
      <w:r>
        <w:t xml:space="preserve">si arriverà alla classe di appartenenza. </w:t>
      </w:r>
    </w:p>
    <w:p w14:paraId="48CAAF31" w14:textId="3779F169" w:rsidR="007B4D1E" w:rsidRPr="007B4D1E" w:rsidRDefault="007B4D1E" w:rsidP="007B4D1E">
      <w:pPr>
        <w:pStyle w:val="Paragrafoelenco"/>
        <w:numPr>
          <w:ilvl w:val="0"/>
          <w:numId w:val="4"/>
        </w:numPr>
      </w:pPr>
      <w:r w:rsidRPr="0037396A">
        <w:rPr>
          <w:b/>
          <w:bCs/>
        </w:rPr>
        <w:t>Regressione logistica</w:t>
      </w:r>
      <w:r w:rsidR="00C57BF5" w:rsidRPr="0037396A">
        <w:rPr>
          <w:b/>
          <w:bCs/>
        </w:rPr>
        <w:t>:</w:t>
      </w:r>
      <w:r w:rsidR="00C57BF5">
        <w:t xml:space="preserve"> </w:t>
      </w:r>
      <w:r w:rsidR="007A11A1">
        <w:t xml:space="preserve">Classificatore simile </w:t>
      </w:r>
      <w:r w:rsidR="0037396A">
        <w:t>alla regressione</w:t>
      </w:r>
      <w:r w:rsidR="007A11A1">
        <w:t xml:space="preserve"> lineare ma viene utilizzata per calcolare le probabilità di appartenenza di un esempio a ogni classe. Per ogni classe si ha una funzione lineare di cui apprende i pesi mediante la tecnica della discesa di gradiente. In essa è presente un peso per ogni feature più un termine noto w0. Il risultato viene “schiacciato” da una funzione nota come </w:t>
      </w:r>
      <w:proofErr w:type="spellStart"/>
      <w:r w:rsidR="007A11A1">
        <w:t>softmax</w:t>
      </w:r>
      <w:proofErr w:type="spellEnd"/>
      <w:r w:rsidR="007A11A1">
        <w:t>, la quale trasforma un vettore di valori reali in una distribuzione di probabilità su più classi.</w:t>
      </w:r>
    </w:p>
    <w:p w14:paraId="7D43F0CA" w14:textId="5C42AE91" w:rsidR="007B4D1E" w:rsidRPr="007B4D1E" w:rsidRDefault="007B4D1E" w:rsidP="007B4D1E">
      <w:pPr>
        <w:pStyle w:val="Paragrafoelenco"/>
        <w:numPr>
          <w:ilvl w:val="0"/>
          <w:numId w:val="4"/>
        </w:numPr>
      </w:pPr>
      <w:r w:rsidRPr="00C57BF5">
        <w:rPr>
          <w:b/>
          <w:bCs/>
        </w:rPr>
        <w:t xml:space="preserve">Random </w:t>
      </w:r>
      <w:proofErr w:type="spellStart"/>
      <w:r w:rsidRPr="00C57BF5">
        <w:rPr>
          <w:b/>
          <w:bCs/>
        </w:rPr>
        <w:t>Forest</w:t>
      </w:r>
      <w:proofErr w:type="spellEnd"/>
      <w:r w:rsidR="00C57BF5" w:rsidRPr="00C57BF5">
        <w:rPr>
          <w:b/>
          <w:bCs/>
        </w:rPr>
        <w:t>:</w:t>
      </w:r>
      <w:r w:rsidR="00C57BF5">
        <w:t xml:space="preserve"> Classificatore composto che si ottiene creando tanti alberi di decisione. Il valore di output si ottiene mediando sulle predizioni di ogni albero appartenente alla foresta, detta anche tecnica di </w:t>
      </w:r>
      <w:proofErr w:type="spellStart"/>
      <w:r w:rsidR="00C57BF5">
        <w:t>bagging</w:t>
      </w:r>
      <w:proofErr w:type="spellEnd"/>
      <w:r w:rsidR="00C57BF5">
        <w:t>.</w:t>
      </w:r>
      <w:r w:rsidR="007C5F5A">
        <w:t xml:space="preserve"> Esso si pone come soluzione che minimizza l’</w:t>
      </w:r>
      <w:proofErr w:type="spellStart"/>
      <w:r w:rsidR="007C5F5A">
        <w:t>overfitting</w:t>
      </w:r>
      <w:proofErr w:type="spellEnd"/>
      <w:r w:rsidR="007C5F5A">
        <w:t xml:space="preserve"> del training set rispetto agli alberi di decisione.</w:t>
      </w:r>
    </w:p>
    <w:p w14:paraId="59981531" w14:textId="7077A490" w:rsidR="007B4D1E" w:rsidRDefault="007B4D1E" w:rsidP="007B4D1E">
      <w:pPr>
        <w:pStyle w:val="Paragrafoelenco"/>
        <w:numPr>
          <w:ilvl w:val="0"/>
          <w:numId w:val="4"/>
        </w:numPr>
      </w:pPr>
      <w:r w:rsidRPr="00166284">
        <w:rPr>
          <w:b/>
          <w:bCs/>
        </w:rPr>
        <w:t>Rete neurale</w:t>
      </w:r>
      <w:r w:rsidR="007C5F5A" w:rsidRPr="00166284">
        <w:rPr>
          <w:b/>
          <w:bCs/>
        </w:rPr>
        <w:t>:</w:t>
      </w:r>
      <w:r w:rsidR="007C5F5A" w:rsidRPr="007C5F5A">
        <w:t xml:space="preserve"> Classificatore compost</w:t>
      </w:r>
      <w:r w:rsidR="007C5F5A">
        <w:t>o</w:t>
      </w:r>
      <w:r w:rsidR="007C5F5A" w:rsidRPr="007C5F5A">
        <w:t xml:space="preserve"> c</w:t>
      </w:r>
      <w:r w:rsidR="007C5F5A">
        <w:t xml:space="preserve">he si ottiene </w:t>
      </w:r>
      <w:r w:rsidR="00166284">
        <w:t xml:space="preserve">implementando una funzione di predizione dati le feature di input F(x) = </w:t>
      </w:r>
      <w:proofErr w:type="gramStart"/>
      <w:r w:rsidR="00166284">
        <w:t>Fn(</w:t>
      </w:r>
      <w:proofErr w:type="gramEnd"/>
      <w:r w:rsidR="00166284">
        <w:t xml:space="preserve">Fn-1(..(F2(F1(X)))..)) dove ogni funzione Fi mappa un vettore di valori in un vettore di valori e dove Fi è lo strato i-esimo. Il numero di funzioni composte n, è la profondità della rete neurale. L’ultimo strato Fn è lo strato di output. Gli altri strati sono chiamati strati nascosti mentre l’input X è chiamato strato di input. A differenza degli altri modelli, qui si conosce l’input e l’output ma non si conosce lo strato intermedio o nascosto. </w:t>
      </w:r>
    </w:p>
    <w:p w14:paraId="0671E64F" w14:textId="77777777" w:rsidR="000E4A8A" w:rsidRDefault="000E4A8A" w:rsidP="00030330"/>
    <w:p w14:paraId="16FF834B" w14:textId="3C37FFC2" w:rsidR="00BC023B" w:rsidRDefault="002749D1" w:rsidP="00BC023B">
      <w:r>
        <w:t>Per prima cosa si sono scelti gli iper-parametri da inserire, i quali sono i parametri di un modello di apprendimento supervisionato nel quale non vengono appresi durante la fase di addestramento come i normali parametri del modello, ma devono essere necessariamente fissati prima che il modello possa cominciare l’addestramento.</w:t>
      </w:r>
      <w:r w:rsidR="00C41659">
        <w:t xml:space="preserve"> Ogni modello di classificazione prevede la presenza di parametri opportunamente passati in fase di costruzione</w:t>
      </w:r>
      <w:r w:rsidR="00BC023B">
        <w:t xml:space="preserve"> di un determinato modello. Se non esplicitati, ai parametri verranno associati valori di default, che molto spesso non permettono al modello di esaltare la sua massima accuratezza.</w:t>
      </w:r>
    </w:p>
    <w:p w14:paraId="716D8341" w14:textId="77777777" w:rsidR="00BC023B" w:rsidRDefault="00BC023B" w:rsidP="00BC023B"/>
    <w:p w14:paraId="23EA78ED" w14:textId="22357172" w:rsidR="002749D1" w:rsidRDefault="002749D1" w:rsidP="00BC023B">
      <w:r>
        <w:t>Mentre un iper-parametro viene calcolato utilizzando la tecnica di K-</w:t>
      </w:r>
      <w:proofErr w:type="spellStart"/>
      <w:r>
        <w:t>fold</w:t>
      </w:r>
      <w:proofErr w:type="spellEnd"/>
      <w:r>
        <w:t xml:space="preserve"> Cross </w:t>
      </w:r>
      <w:proofErr w:type="spellStart"/>
      <w:r>
        <w:t>Validation</w:t>
      </w:r>
      <w:proofErr w:type="spellEnd"/>
      <w:r>
        <w:t xml:space="preserve"> (CV). La sua funzione è quella di prendere un dataset, dividerlo in k </w:t>
      </w:r>
      <w:proofErr w:type="spellStart"/>
      <w:r>
        <w:t>fold</w:t>
      </w:r>
      <w:proofErr w:type="spellEnd"/>
      <w:r>
        <w:t xml:space="preserve">, dove l’insieme delle k sono disgiunti, e il modello viene addestrato k volte. Per ogni iterazione 1 </w:t>
      </w:r>
      <w:proofErr w:type="spellStart"/>
      <w:r>
        <w:t>fold</w:t>
      </w:r>
      <w:proofErr w:type="spellEnd"/>
      <w:r>
        <w:t xml:space="preserve"> viene usato il testing mentre gli altri k-1 </w:t>
      </w:r>
      <w:proofErr w:type="spellStart"/>
      <w:r>
        <w:t>fold</w:t>
      </w:r>
      <w:proofErr w:type="spellEnd"/>
      <w:r>
        <w:t xml:space="preserve"> vengono utilizzati per il training. </w:t>
      </w:r>
      <w:r w:rsidR="00A13284">
        <w:t>La K-</w:t>
      </w:r>
      <w:proofErr w:type="spellStart"/>
      <w:r w:rsidR="00A13284">
        <w:t>fold</w:t>
      </w:r>
      <w:proofErr w:type="spellEnd"/>
      <w:r w:rsidR="00A13284">
        <w:t xml:space="preserve"> cross </w:t>
      </w:r>
      <w:proofErr w:type="spellStart"/>
      <w:r w:rsidR="00A13284">
        <w:t>validation</w:t>
      </w:r>
      <w:proofErr w:type="spellEnd"/>
      <w:r>
        <w:t xml:space="preserve"> viene applicato prima della fase di testing vero e proprio per verificare che il modello </w:t>
      </w:r>
      <w:r w:rsidR="007E219D">
        <w:t xml:space="preserve">addestrato sui dati di training </w:t>
      </w:r>
      <w:r>
        <w:t>sia ottimale</w:t>
      </w:r>
      <w:r w:rsidR="007E219D">
        <w:t xml:space="preserve">. In questo caso per ricercare gli iper-parametri dei modelli si è utilizzato il </w:t>
      </w:r>
      <w:proofErr w:type="spellStart"/>
      <w:r w:rsidR="007E219D">
        <w:t>GridSearch</w:t>
      </w:r>
      <w:proofErr w:type="spellEnd"/>
      <w:r w:rsidR="007E219D">
        <w:t xml:space="preserve"> con </w:t>
      </w:r>
      <w:proofErr w:type="spellStart"/>
      <w:r w:rsidR="007E219D">
        <w:t>CrossValidation</w:t>
      </w:r>
      <w:proofErr w:type="spellEnd"/>
      <w:r w:rsidR="007E219D">
        <w:t xml:space="preserve"> nel quale vengono specificate le griglie dei valori per gli iper-parametri e si cerca tutte le combinazioni possibili nella ricerca della miglior combinazione possibile. </w:t>
      </w:r>
    </w:p>
    <w:p w14:paraId="3AACC884" w14:textId="77CADA82" w:rsidR="00D420E3" w:rsidRDefault="00D420E3" w:rsidP="00BC023B">
      <w:r>
        <w:t xml:space="preserve">Qui mostro i modelli utilizzati e gli </w:t>
      </w:r>
      <w:proofErr w:type="spellStart"/>
      <w:r>
        <w:t>iperparametri</w:t>
      </w:r>
      <w:proofErr w:type="spellEnd"/>
      <w:r>
        <w:t xml:space="preserve"> scelti per ogni modello. </w:t>
      </w:r>
    </w:p>
    <w:p w14:paraId="6CEE2282" w14:textId="109FE096" w:rsidR="00D420E3" w:rsidRDefault="00D420E3" w:rsidP="00BC023B">
      <w:r>
        <w:rPr>
          <w:noProof/>
        </w:rPr>
        <w:drawing>
          <wp:inline distT="0" distB="0" distL="0" distR="0" wp14:anchorId="00D222A0" wp14:editId="029F1968">
            <wp:extent cx="5731510" cy="1248410"/>
            <wp:effectExtent l="0" t="0" r="2540" b="8890"/>
            <wp:docPr id="94670884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08844" name="Immagine 946708844"/>
                    <pic:cNvPicPr/>
                  </pic:nvPicPr>
                  <pic:blipFill>
                    <a:blip r:embed="rId17">
                      <a:extLst>
                        <a:ext uri="{28A0092B-C50C-407E-A947-70E740481C1C}">
                          <a14:useLocalDpi xmlns:a14="http://schemas.microsoft.com/office/drawing/2010/main" val="0"/>
                        </a:ext>
                      </a:extLst>
                    </a:blip>
                    <a:stretch>
                      <a:fillRect/>
                    </a:stretch>
                  </pic:blipFill>
                  <pic:spPr>
                    <a:xfrm>
                      <a:off x="0" y="0"/>
                      <a:ext cx="5731510" cy="1248410"/>
                    </a:xfrm>
                    <a:prstGeom prst="rect">
                      <a:avLst/>
                    </a:prstGeom>
                  </pic:spPr>
                </pic:pic>
              </a:graphicData>
            </a:graphic>
          </wp:inline>
        </w:drawing>
      </w:r>
      <w:r>
        <w:rPr>
          <w:noProof/>
        </w:rPr>
        <w:drawing>
          <wp:inline distT="0" distB="0" distL="0" distR="0" wp14:anchorId="60778CBB" wp14:editId="52BB19D7">
            <wp:extent cx="5731510" cy="4542155"/>
            <wp:effectExtent l="0" t="0" r="2540" b="0"/>
            <wp:docPr id="206939218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92181" name="Immagine 2069392181"/>
                    <pic:cNvPicPr/>
                  </pic:nvPicPr>
                  <pic:blipFill>
                    <a:blip r:embed="rId18">
                      <a:extLst>
                        <a:ext uri="{28A0092B-C50C-407E-A947-70E740481C1C}">
                          <a14:useLocalDpi xmlns:a14="http://schemas.microsoft.com/office/drawing/2010/main" val="0"/>
                        </a:ext>
                      </a:extLst>
                    </a:blip>
                    <a:stretch>
                      <a:fillRect/>
                    </a:stretch>
                  </pic:blipFill>
                  <pic:spPr>
                    <a:xfrm>
                      <a:off x="0" y="0"/>
                      <a:ext cx="5731510" cy="4542155"/>
                    </a:xfrm>
                    <a:prstGeom prst="rect">
                      <a:avLst/>
                    </a:prstGeom>
                  </pic:spPr>
                </pic:pic>
              </a:graphicData>
            </a:graphic>
          </wp:inline>
        </w:drawing>
      </w:r>
    </w:p>
    <w:p w14:paraId="6FB583AB" w14:textId="77777777" w:rsidR="007742C4" w:rsidRPr="007742C4" w:rsidRDefault="007742C4" w:rsidP="007742C4">
      <w:r>
        <w:t>Per l’</w:t>
      </w:r>
      <w:r w:rsidRPr="007742C4">
        <w:rPr>
          <w:b/>
          <w:bCs/>
        </w:rPr>
        <w:t>albero di decisione</w:t>
      </w:r>
      <w:r>
        <w:t xml:space="preserve">: </w:t>
      </w:r>
    </w:p>
    <w:p w14:paraId="21891F80" w14:textId="3439FCA3" w:rsidR="007742C4" w:rsidRPr="00D420E3" w:rsidRDefault="007742C4" w:rsidP="007742C4">
      <w:pPr>
        <w:numPr>
          <w:ilvl w:val="0"/>
          <w:numId w:val="13"/>
        </w:numPr>
      </w:pPr>
      <w:r w:rsidRPr="007742C4">
        <w:t>Criterion</w:t>
      </w:r>
      <w:r w:rsidR="00914EE9">
        <w:t>:</w:t>
      </w:r>
      <w:r w:rsidRPr="007742C4">
        <w:t xml:space="preserve"> Misura la qualità dello spit effettuato sui nodi. Può assumere i seguenti valori: </w:t>
      </w:r>
      <w:proofErr w:type="spellStart"/>
      <w:r>
        <w:t>gini</w:t>
      </w:r>
      <w:proofErr w:type="spellEnd"/>
      <w:r>
        <w:t xml:space="preserve">, </w:t>
      </w:r>
      <w:proofErr w:type="spellStart"/>
      <w:r>
        <w:t>entropy</w:t>
      </w:r>
      <w:proofErr w:type="spellEnd"/>
      <w:r>
        <w:t xml:space="preserve"> e </w:t>
      </w:r>
      <w:proofErr w:type="spellStart"/>
      <w:r>
        <w:t>log_loss</w:t>
      </w:r>
      <w:proofErr w:type="spellEnd"/>
    </w:p>
    <w:p w14:paraId="248A2607" w14:textId="375A7343" w:rsidR="007742C4" w:rsidRPr="00D420E3" w:rsidRDefault="007742C4" w:rsidP="007742C4">
      <w:pPr>
        <w:numPr>
          <w:ilvl w:val="0"/>
          <w:numId w:val="13"/>
        </w:numPr>
      </w:pPr>
      <w:proofErr w:type="spellStart"/>
      <w:r w:rsidRPr="00D420E3">
        <w:lastRenderedPageBreak/>
        <w:t>Max_depth</w:t>
      </w:r>
      <w:proofErr w:type="spellEnd"/>
      <w:r w:rsidR="00914EE9">
        <w:t>:</w:t>
      </w:r>
      <w:r w:rsidRPr="00D420E3">
        <w:t xml:space="preserve"> Indica l’altezza massima dell’albero </w:t>
      </w:r>
    </w:p>
    <w:p w14:paraId="2038C29C" w14:textId="589FC2A6" w:rsidR="007742C4" w:rsidRDefault="007742C4" w:rsidP="007742C4">
      <w:pPr>
        <w:numPr>
          <w:ilvl w:val="0"/>
          <w:numId w:val="13"/>
        </w:numPr>
      </w:pPr>
      <w:proofErr w:type="spellStart"/>
      <w:r w:rsidRPr="00D420E3">
        <w:t>Min_samples_split</w:t>
      </w:r>
      <w:proofErr w:type="spellEnd"/>
      <w:r w:rsidR="00914EE9">
        <w:t>:</w:t>
      </w:r>
      <w:r w:rsidRPr="00D420E3">
        <w:t xml:space="preserve"> Il numero minimo di esempi necessari affinché possa essere inserito un criterio di split. Se il numero è minore viene innestata una foglia </w:t>
      </w:r>
    </w:p>
    <w:p w14:paraId="6A3FAA11" w14:textId="0E2E3660" w:rsidR="00914EE9" w:rsidRPr="00914EE9" w:rsidRDefault="00914EE9" w:rsidP="00914EE9">
      <w:r>
        <w:t xml:space="preserve">Per la </w:t>
      </w:r>
      <w:r w:rsidRPr="00914EE9">
        <w:rPr>
          <w:b/>
          <w:bCs/>
        </w:rPr>
        <w:t>Regressione l</w:t>
      </w:r>
      <w:r>
        <w:rPr>
          <w:b/>
          <w:bCs/>
        </w:rPr>
        <w:t>ogistica</w:t>
      </w:r>
      <w:r>
        <w:t>:</w:t>
      </w:r>
    </w:p>
    <w:p w14:paraId="4172327A" w14:textId="0FC3CB7E" w:rsidR="00914EE9" w:rsidRPr="00914EE9" w:rsidRDefault="00914EE9" w:rsidP="00914EE9">
      <w:pPr>
        <w:numPr>
          <w:ilvl w:val="0"/>
          <w:numId w:val="17"/>
        </w:numPr>
      </w:pPr>
      <w:r w:rsidRPr="00914EE9">
        <w:t>Penalty</w:t>
      </w:r>
      <w:r>
        <w:t>:</w:t>
      </w:r>
      <w:r w:rsidRPr="00914EE9">
        <w:t xml:space="preserve"> Stabilisce la penalizzazione applicata al modello, per ridurne la complessità e cercare di evitare </w:t>
      </w:r>
      <w:proofErr w:type="spellStart"/>
      <w:r w:rsidRPr="00914EE9">
        <w:rPr>
          <w:i/>
          <w:iCs/>
        </w:rPr>
        <w:t>overfitting</w:t>
      </w:r>
      <w:proofErr w:type="spellEnd"/>
      <w:r w:rsidRPr="00914EE9">
        <w:rPr>
          <w:i/>
          <w:iCs/>
        </w:rPr>
        <w:t xml:space="preserve"> </w:t>
      </w:r>
    </w:p>
    <w:p w14:paraId="550757D9" w14:textId="57EF259A" w:rsidR="00914EE9" w:rsidRPr="00914EE9" w:rsidRDefault="00914EE9" w:rsidP="00914EE9">
      <w:pPr>
        <w:numPr>
          <w:ilvl w:val="0"/>
          <w:numId w:val="17"/>
        </w:numPr>
      </w:pPr>
      <w:r w:rsidRPr="00914EE9">
        <w:t>C</w:t>
      </w:r>
      <w:r>
        <w:t>:</w:t>
      </w:r>
      <w:r w:rsidRPr="00914EE9">
        <w:t xml:space="preserve"> Specifica quanto “forte” è la regolarizzazione. Più il valore di C è basso e più forte è la regolarizzazione. Valori di C piccoli prevengono </w:t>
      </w:r>
      <w:proofErr w:type="spellStart"/>
      <w:r w:rsidRPr="00914EE9">
        <w:rPr>
          <w:i/>
          <w:iCs/>
        </w:rPr>
        <w:t>overfitting</w:t>
      </w:r>
      <w:proofErr w:type="spellEnd"/>
      <w:r w:rsidRPr="00914EE9">
        <w:rPr>
          <w:i/>
          <w:iCs/>
        </w:rPr>
        <w:t xml:space="preserve"> </w:t>
      </w:r>
      <w:r w:rsidRPr="00914EE9">
        <w:t xml:space="preserve">ma rendono il modello più rigido. Valori alti rendono il modello più flessibile ma sono soggetti a </w:t>
      </w:r>
      <w:proofErr w:type="spellStart"/>
      <w:r w:rsidRPr="00914EE9">
        <w:rPr>
          <w:i/>
          <w:iCs/>
        </w:rPr>
        <w:t>overfitting</w:t>
      </w:r>
      <w:proofErr w:type="spellEnd"/>
      <w:r w:rsidRPr="00914EE9">
        <w:rPr>
          <w:i/>
          <w:iCs/>
        </w:rPr>
        <w:t xml:space="preserve"> </w:t>
      </w:r>
    </w:p>
    <w:p w14:paraId="15C1FE65" w14:textId="1B6C3F8F" w:rsidR="00914EE9" w:rsidRPr="00914EE9" w:rsidRDefault="00914EE9" w:rsidP="00914EE9">
      <w:pPr>
        <w:numPr>
          <w:ilvl w:val="0"/>
          <w:numId w:val="17"/>
        </w:numPr>
      </w:pPr>
      <w:proofErr w:type="spellStart"/>
      <w:r w:rsidRPr="00914EE9">
        <w:t>Max_iter</w:t>
      </w:r>
      <w:proofErr w:type="spellEnd"/>
      <w:r>
        <w:t>:</w:t>
      </w:r>
      <w:r w:rsidRPr="00914EE9">
        <w:t xml:space="preserve"> Indica il numero di iterazioni utilizzate </w:t>
      </w:r>
    </w:p>
    <w:p w14:paraId="43E48CFA" w14:textId="77777777" w:rsidR="00914EE9" w:rsidRDefault="00914EE9" w:rsidP="00914EE9"/>
    <w:p w14:paraId="5AA19174" w14:textId="4F9A63BA" w:rsidR="007742C4" w:rsidRPr="007742C4" w:rsidRDefault="007742C4" w:rsidP="007742C4">
      <w:r>
        <w:t>Per l’</w:t>
      </w:r>
      <w:r>
        <w:rPr>
          <w:b/>
          <w:bCs/>
        </w:rPr>
        <w:t xml:space="preserve">Foresta casuale </w:t>
      </w:r>
      <w:r>
        <w:t xml:space="preserve">utilizzo gli stessi </w:t>
      </w:r>
      <w:proofErr w:type="spellStart"/>
      <w:r>
        <w:t>iperparametri</w:t>
      </w:r>
      <w:proofErr w:type="spellEnd"/>
      <w:r>
        <w:t xml:space="preserve"> dell’albero di decisione, in più aggiungo:</w:t>
      </w:r>
    </w:p>
    <w:p w14:paraId="0356065B" w14:textId="77777777" w:rsidR="007742C4" w:rsidRPr="007742C4" w:rsidRDefault="007742C4" w:rsidP="007742C4">
      <w:pPr>
        <w:pStyle w:val="Paragrafoelenco"/>
        <w:numPr>
          <w:ilvl w:val="0"/>
          <w:numId w:val="14"/>
        </w:numPr>
      </w:pPr>
      <w:proofErr w:type="spellStart"/>
      <w:r w:rsidRPr="007742C4">
        <w:t>n_estimators</w:t>
      </w:r>
      <w:proofErr w:type="spellEnd"/>
      <w:r w:rsidRPr="007742C4">
        <w:t xml:space="preserve">: il numero di alberi nella foresta </w:t>
      </w:r>
    </w:p>
    <w:p w14:paraId="33F74124" w14:textId="293BF72F" w:rsidR="007742C4" w:rsidRDefault="00914EE9" w:rsidP="007742C4">
      <w:r>
        <w:t xml:space="preserve">Per il </w:t>
      </w:r>
      <w:proofErr w:type="spellStart"/>
      <w:r w:rsidRPr="00914EE9">
        <w:rPr>
          <w:b/>
          <w:bCs/>
        </w:rPr>
        <w:t>Neural</w:t>
      </w:r>
      <w:proofErr w:type="spellEnd"/>
      <w:r w:rsidRPr="00914EE9">
        <w:rPr>
          <w:b/>
          <w:bCs/>
        </w:rPr>
        <w:t xml:space="preserve"> network</w:t>
      </w:r>
      <w:r>
        <w:t xml:space="preserve">: </w:t>
      </w:r>
    </w:p>
    <w:p w14:paraId="53DFA39C" w14:textId="1D832E40" w:rsidR="00914EE9" w:rsidRDefault="00914EE9" w:rsidP="00914EE9">
      <w:pPr>
        <w:pStyle w:val="Paragrafoelenco"/>
        <w:numPr>
          <w:ilvl w:val="0"/>
          <w:numId w:val="14"/>
        </w:numPr>
      </w:pPr>
      <w:proofErr w:type="spellStart"/>
      <w:r>
        <w:t>Hidden_layer_sizer</w:t>
      </w:r>
      <w:proofErr w:type="spellEnd"/>
      <w:r>
        <w:t xml:space="preserve">: </w:t>
      </w:r>
      <w:r w:rsidRPr="00914EE9">
        <w:t>Dimensione e numero di strati nascosti</w:t>
      </w:r>
    </w:p>
    <w:p w14:paraId="1C54F4B3" w14:textId="53C17B80" w:rsidR="00914EE9" w:rsidRDefault="00914EE9" w:rsidP="00914EE9">
      <w:pPr>
        <w:pStyle w:val="Paragrafoelenco"/>
        <w:numPr>
          <w:ilvl w:val="0"/>
          <w:numId w:val="14"/>
        </w:numPr>
      </w:pPr>
      <w:proofErr w:type="spellStart"/>
      <w:r>
        <w:t>Learning_rate_init</w:t>
      </w:r>
      <w:proofErr w:type="spellEnd"/>
      <w:r>
        <w:t xml:space="preserve">: </w:t>
      </w:r>
      <w:r w:rsidRPr="00914EE9">
        <w:t>Tipo di apprendimento</w:t>
      </w:r>
    </w:p>
    <w:p w14:paraId="6F9D22CE" w14:textId="54F2952D" w:rsidR="00914EE9" w:rsidRPr="007742C4" w:rsidRDefault="00914EE9" w:rsidP="00914EE9">
      <w:pPr>
        <w:pStyle w:val="Paragrafoelenco"/>
        <w:numPr>
          <w:ilvl w:val="0"/>
          <w:numId w:val="14"/>
        </w:numPr>
      </w:pPr>
      <w:proofErr w:type="spellStart"/>
      <w:r>
        <w:t>Max_iter</w:t>
      </w:r>
      <w:proofErr w:type="spellEnd"/>
      <w:r>
        <w:t>: Indica il n</w:t>
      </w:r>
      <w:r w:rsidRPr="00914EE9">
        <w:t>umero massimo di iterazioni</w:t>
      </w:r>
    </w:p>
    <w:p w14:paraId="59FDA752" w14:textId="77777777" w:rsidR="007742C4" w:rsidRDefault="007742C4" w:rsidP="00BC023B"/>
    <w:p w14:paraId="362C66EB" w14:textId="2EDDE6B5" w:rsidR="00D420E3" w:rsidRDefault="00D420E3" w:rsidP="00BC023B">
      <w:r w:rsidRPr="00D420E3">
        <w:t>Nel mio caso i parametri che sono stati restituiti sono</w:t>
      </w:r>
      <w:r>
        <w:t xml:space="preserve">: </w:t>
      </w:r>
    </w:p>
    <w:p w14:paraId="201CAA1A" w14:textId="7FA4A03A" w:rsidR="00D420E3" w:rsidRDefault="00D420E3" w:rsidP="00BC023B">
      <w:r>
        <w:rPr>
          <w:noProof/>
        </w:rPr>
        <w:drawing>
          <wp:inline distT="0" distB="0" distL="0" distR="0" wp14:anchorId="24EAC891" wp14:editId="0BEA8AED">
            <wp:extent cx="5731510" cy="298450"/>
            <wp:effectExtent l="0" t="0" r="2540" b="6350"/>
            <wp:docPr id="69130795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07950" name="Immagine 691307950"/>
                    <pic:cNvPicPr/>
                  </pic:nvPicPr>
                  <pic:blipFill>
                    <a:blip r:embed="rId19">
                      <a:extLst>
                        <a:ext uri="{28A0092B-C50C-407E-A947-70E740481C1C}">
                          <a14:useLocalDpi xmlns:a14="http://schemas.microsoft.com/office/drawing/2010/main" val="0"/>
                        </a:ext>
                      </a:extLst>
                    </a:blip>
                    <a:stretch>
                      <a:fillRect/>
                    </a:stretch>
                  </pic:blipFill>
                  <pic:spPr>
                    <a:xfrm>
                      <a:off x="0" y="0"/>
                      <a:ext cx="5731510" cy="298450"/>
                    </a:xfrm>
                    <a:prstGeom prst="rect">
                      <a:avLst/>
                    </a:prstGeom>
                  </pic:spPr>
                </pic:pic>
              </a:graphicData>
            </a:graphic>
          </wp:inline>
        </w:drawing>
      </w:r>
      <w:r>
        <w:rPr>
          <w:noProof/>
        </w:rPr>
        <w:drawing>
          <wp:inline distT="0" distB="0" distL="0" distR="0" wp14:anchorId="3E577FE3" wp14:editId="1AA8A74C">
            <wp:extent cx="5731510" cy="315595"/>
            <wp:effectExtent l="0" t="0" r="2540" b="8255"/>
            <wp:docPr id="43152491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24914" name="Immagine 431524914"/>
                    <pic:cNvPicPr/>
                  </pic:nvPicPr>
                  <pic:blipFill>
                    <a:blip r:embed="rId20">
                      <a:extLst>
                        <a:ext uri="{28A0092B-C50C-407E-A947-70E740481C1C}">
                          <a14:useLocalDpi xmlns:a14="http://schemas.microsoft.com/office/drawing/2010/main" val="0"/>
                        </a:ext>
                      </a:extLst>
                    </a:blip>
                    <a:stretch>
                      <a:fillRect/>
                    </a:stretch>
                  </pic:blipFill>
                  <pic:spPr>
                    <a:xfrm>
                      <a:off x="0" y="0"/>
                      <a:ext cx="5731510" cy="315595"/>
                    </a:xfrm>
                    <a:prstGeom prst="rect">
                      <a:avLst/>
                    </a:prstGeom>
                  </pic:spPr>
                </pic:pic>
              </a:graphicData>
            </a:graphic>
          </wp:inline>
        </w:drawing>
      </w:r>
      <w:r>
        <w:rPr>
          <w:noProof/>
        </w:rPr>
        <w:drawing>
          <wp:inline distT="0" distB="0" distL="0" distR="0" wp14:anchorId="330ABCF0" wp14:editId="1091BBEF">
            <wp:extent cx="5731510" cy="276225"/>
            <wp:effectExtent l="0" t="0" r="2540" b="9525"/>
            <wp:docPr id="94572022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720224" name="Immagine 945720224"/>
                    <pic:cNvPicPr/>
                  </pic:nvPicPr>
                  <pic:blipFill>
                    <a:blip r:embed="rId21">
                      <a:extLst>
                        <a:ext uri="{28A0092B-C50C-407E-A947-70E740481C1C}">
                          <a14:useLocalDpi xmlns:a14="http://schemas.microsoft.com/office/drawing/2010/main" val="0"/>
                        </a:ext>
                      </a:extLst>
                    </a:blip>
                    <a:stretch>
                      <a:fillRect/>
                    </a:stretch>
                  </pic:blipFill>
                  <pic:spPr>
                    <a:xfrm>
                      <a:off x="0" y="0"/>
                      <a:ext cx="5731510" cy="276225"/>
                    </a:xfrm>
                    <a:prstGeom prst="rect">
                      <a:avLst/>
                    </a:prstGeom>
                  </pic:spPr>
                </pic:pic>
              </a:graphicData>
            </a:graphic>
          </wp:inline>
        </w:drawing>
      </w:r>
      <w:r>
        <w:rPr>
          <w:noProof/>
        </w:rPr>
        <w:drawing>
          <wp:inline distT="0" distB="0" distL="0" distR="0" wp14:anchorId="69A3D877" wp14:editId="50DBDF56">
            <wp:extent cx="5731510" cy="271780"/>
            <wp:effectExtent l="0" t="0" r="2540" b="0"/>
            <wp:docPr id="134752913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29134" name="Immagine 1347529134"/>
                    <pic:cNvPicPr/>
                  </pic:nvPicPr>
                  <pic:blipFill>
                    <a:blip r:embed="rId22">
                      <a:extLst>
                        <a:ext uri="{28A0092B-C50C-407E-A947-70E740481C1C}">
                          <a14:useLocalDpi xmlns:a14="http://schemas.microsoft.com/office/drawing/2010/main" val="0"/>
                        </a:ext>
                      </a:extLst>
                    </a:blip>
                    <a:stretch>
                      <a:fillRect/>
                    </a:stretch>
                  </pic:blipFill>
                  <pic:spPr>
                    <a:xfrm>
                      <a:off x="0" y="0"/>
                      <a:ext cx="5731510" cy="271780"/>
                    </a:xfrm>
                    <a:prstGeom prst="rect">
                      <a:avLst/>
                    </a:prstGeom>
                  </pic:spPr>
                </pic:pic>
              </a:graphicData>
            </a:graphic>
          </wp:inline>
        </w:drawing>
      </w:r>
    </w:p>
    <w:p w14:paraId="7905B3BF" w14:textId="77777777" w:rsidR="00D420E3" w:rsidRDefault="00D420E3" w:rsidP="00BC023B"/>
    <w:p w14:paraId="12BF0243" w14:textId="56D98677" w:rsidR="003B1D35" w:rsidRDefault="003C4512" w:rsidP="0390B43B">
      <w:r>
        <w:t xml:space="preserve">Alla fine si è voluto valutare i modelli mettendoli a confronto tra loro per capire quale </w:t>
      </w:r>
      <w:r w:rsidR="006F4687">
        <w:t>algoritmo riesce meglio ad apprendere passandogli il dataset.</w:t>
      </w:r>
    </w:p>
    <w:p w14:paraId="3C21181D" w14:textId="77777777" w:rsidR="00D6562A" w:rsidRDefault="00D6562A" w:rsidP="00D6562A">
      <w:r w:rsidRPr="00D6562A">
        <w:t>Queste metriche forniscono una visione complessiva delle prestazioni del modello, consentendo di scegliere quella più adeguata in base agli obiettivi specifici del problema.</w:t>
      </w:r>
    </w:p>
    <w:p w14:paraId="7C902A91" w14:textId="76E1A328" w:rsidR="003C2B5B" w:rsidRDefault="003C2B5B" w:rsidP="00D6562A">
      <w:r>
        <w:t>Per effettuare un maggior confronto tra i modelli, sono stati utilizzate le metriche accuratezza, precisione, rumore e f1_score,</w:t>
      </w:r>
      <w:r w:rsidRPr="003C2B5B">
        <w:t xml:space="preserve"> utilizzate per valutare modelli:</w:t>
      </w:r>
    </w:p>
    <w:p w14:paraId="495DA069" w14:textId="3BA49BD5" w:rsidR="003C2B5B" w:rsidRDefault="003C2B5B" w:rsidP="003C2B5B">
      <w:pPr>
        <w:pStyle w:val="Paragrafoelenco"/>
        <w:numPr>
          <w:ilvl w:val="0"/>
          <w:numId w:val="18"/>
        </w:numPr>
      </w:pPr>
      <w:r w:rsidRPr="003C2B5B">
        <w:t>L'accuratezza è la proporzione di previsioni corrette rispetto al numero totale di campioni.</w:t>
      </w:r>
    </w:p>
    <w:p w14:paraId="1B0B2E4D" w14:textId="3413B0AD" w:rsidR="003C2B5B" w:rsidRDefault="003C2B5B" w:rsidP="003C2B5B">
      <w:pPr>
        <w:pStyle w:val="Paragrafoelenco"/>
        <w:numPr>
          <w:ilvl w:val="0"/>
          <w:numId w:val="18"/>
        </w:numPr>
      </w:pPr>
      <w:r w:rsidRPr="003C2B5B">
        <w:t>La precisione misura la percentuale di campioni classificati positivamente dal modello che sono effettivamente positivi.</w:t>
      </w:r>
    </w:p>
    <w:p w14:paraId="047C68CA" w14:textId="226252EA" w:rsidR="003C2B5B" w:rsidRDefault="003C2B5B" w:rsidP="003C2B5B">
      <w:pPr>
        <w:pStyle w:val="Paragrafoelenco"/>
        <w:numPr>
          <w:ilvl w:val="0"/>
          <w:numId w:val="18"/>
        </w:numPr>
      </w:pPr>
      <w:r w:rsidRPr="003C2B5B">
        <w:t>Il recall rappresenta la capacità del modello di identificare correttamente tutti i campioni positivi.</w:t>
      </w:r>
    </w:p>
    <w:p w14:paraId="0BC79412" w14:textId="6AFE3810" w:rsidR="003C2B5B" w:rsidRDefault="003C2B5B" w:rsidP="003C2B5B">
      <w:pPr>
        <w:pStyle w:val="Paragrafoelenco"/>
        <w:numPr>
          <w:ilvl w:val="0"/>
          <w:numId w:val="18"/>
        </w:numPr>
      </w:pPr>
      <w:r w:rsidRPr="003C2B5B">
        <w:lastRenderedPageBreak/>
        <w:t xml:space="preserve">L'F1-score è la media armonica di </w:t>
      </w:r>
      <w:proofErr w:type="spellStart"/>
      <w:r w:rsidRPr="003C2B5B">
        <w:t>precision</w:t>
      </w:r>
      <w:proofErr w:type="spellEnd"/>
      <w:r w:rsidRPr="003C2B5B">
        <w:t xml:space="preserve"> e recall, offrendo un bilanciamento tra le due metriche. È utile quando si desidera considerare sia i falsi positivi che i falsi negativi.</w:t>
      </w:r>
    </w:p>
    <w:p w14:paraId="303959E2" w14:textId="12BCA53E" w:rsidR="003C2B5B" w:rsidRDefault="003C2B5B" w:rsidP="00D6562A">
      <w:r>
        <w:t>Queste</w:t>
      </w:r>
      <w:r w:rsidRPr="003C2B5B">
        <w:t xml:space="preserve"> metriche </w:t>
      </w:r>
      <w:r w:rsidR="005D336D">
        <w:t>evidenziano</w:t>
      </w:r>
      <w:r w:rsidRPr="003C2B5B">
        <w:t xml:space="preserve"> diverse prospettive sulle performance del modello e vengono spesso utilizzate insieme per una valutazione completa, specialmente in contesti di classificazione binaria o </w:t>
      </w:r>
      <w:proofErr w:type="spellStart"/>
      <w:r w:rsidRPr="003C2B5B">
        <w:t>multiclasse</w:t>
      </w:r>
      <w:proofErr w:type="spellEnd"/>
      <w:r w:rsidRPr="003C2B5B">
        <w:t>.</w:t>
      </w:r>
    </w:p>
    <w:p w14:paraId="3300AE07" w14:textId="6081F799" w:rsidR="00D6562A" w:rsidRDefault="00D6562A" w:rsidP="0390B43B"/>
    <w:p w14:paraId="368F6CE5" w14:textId="5B305184" w:rsidR="00D6562A" w:rsidRDefault="003C2B5B" w:rsidP="0390B43B">
      <w:r>
        <w:rPr>
          <w:noProof/>
        </w:rPr>
        <w:drawing>
          <wp:inline distT="0" distB="0" distL="0" distR="0" wp14:anchorId="1FA8896A" wp14:editId="6C98C351">
            <wp:extent cx="5731510" cy="912495"/>
            <wp:effectExtent l="0" t="0" r="2540" b="1905"/>
            <wp:docPr id="144733367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33670" name="Immagine 1447333670"/>
                    <pic:cNvPicPr/>
                  </pic:nvPicPr>
                  <pic:blipFill>
                    <a:blip r:embed="rId23">
                      <a:extLst>
                        <a:ext uri="{28A0092B-C50C-407E-A947-70E740481C1C}">
                          <a14:useLocalDpi xmlns:a14="http://schemas.microsoft.com/office/drawing/2010/main" val="0"/>
                        </a:ext>
                      </a:extLst>
                    </a:blip>
                    <a:stretch>
                      <a:fillRect/>
                    </a:stretch>
                  </pic:blipFill>
                  <pic:spPr>
                    <a:xfrm>
                      <a:off x="0" y="0"/>
                      <a:ext cx="5731510" cy="912495"/>
                    </a:xfrm>
                    <a:prstGeom prst="rect">
                      <a:avLst/>
                    </a:prstGeom>
                  </pic:spPr>
                </pic:pic>
              </a:graphicData>
            </a:graphic>
          </wp:inline>
        </w:drawing>
      </w:r>
      <w:r>
        <w:rPr>
          <w:noProof/>
        </w:rPr>
        <w:drawing>
          <wp:inline distT="0" distB="0" distL="0" distR="0" wp14:anchorId="760856A1" wp14:editId="36585022">
            <wp:extent cx="5731510" cy="958215"/>
            <wp:effectExtent l="0" t="0" r="2540" b="0"/>
            <wp:docPr id="141912537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25374" name="Immagine 1419125374"/>
                    <pic:cNvPicPr/>
                  </pic:nvPicPr>
                  <pic:blipFill>
                    <a:blip r:embed="rId24">
                      <a:extLst>
                        <a:ext uri="{28A0092B-C50C-407E-A947-70E740481C1C}">
                          <a14:useLocalDpi xmlns:a14="http://schemas.microsoft.com/office/drawing/2010/main" val="0"/>
                        </a:ext>
                      </a:extLst>
                    </a:blip>
                    <a:stretch>
                      <a:fillRect/>
                    </a:stretch>
                  </pic:blipFill>
                  <pic:spPr>
                    <a:xfrm>
                      <a:off x="0" y="0"/>
                      <a:ext cx="5731510" cy="958215"/>
                    </a:xfrm>
                    <a:prstGeom prst="rect">
                      <a:avLst/>
                    </a:prstGeom>
                  </pic:spPr>
                </pic:pic>
              </a:graphicData>
            </a:graphic>
          </wp:inline>
        </w:drawing>
      </w:r>
      <w:r>
        <w:rPr>
          <w:noProof/>
        </w:rPr>
        <w:drawing>
          <wp:inline distT="0" distB="0" distL="0" distR="0" wp14:anchorId="44B14B21" wp14:editId="29397FFC">
            <wp:extent cx="5731510" cy="928370"/>
            <wp:effectExtent l="0" t="0" r="2540" b="5080"/>
            <wp:docPr id="53433823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338239" name="Immagine 534338239"/>
                    <pic:cNvPicPr/>
                  </pic:nvPicPr>
                  <pic:blipFill>
                    <a:blip r:embed="rId25">
                      <a:extLst>
                        <a:ext uri="{28A0092B-C50C-407E-A947-70E740481C1C}">
                          <a14:useLocalDpi xmlns:a14="http://schemas.microsoft.com/office/drawing/2010/main" val="0"/>
                        </a:ext>
                      </a:extLst>
                    </a:blip>
                    <a:stretch>
                      <a:fillRect/>
                    </a:stretch>
                  </pic:blipFill>
                  <pic:spPr>
                    <a:xfrm>
                      <a:off x="0" y="0"/>
                      <a:ext cx="5731510" cy="928370"/>
                    </a:xfrm>
                    <a:prstGeom prst="rect">
                      <a:avLst/>
                    </a:prstGeom>
                  </pic:spPr>
                </pic:pic>
              </a:graphicData>
            </a:graphic>
          </wp:inline>
        </w:drawing>
      </w:r>
      <w:r>
        <w:rPr>
          <w:noProof/>
        </w:rPr>
        <w:drawing>
          <wp:inline distT="0" distB="0" distL="0" distR="0" wp14:anchorId="67B42651" wp14:editId="0C78E3E8">
            <wp:extent cx="5731510" cy="880745"/>
            <wp:effectExtent l="0" t="0" r="2540" b="0"/>
            <wp:docPr id="102260350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03501" name="Immagine 1022603501"/>
                    <pic:cNvPicPr/>
                  </pic:nvPicPr>
                  <pic:blipFill>
                    <a:blip r:embed="rId26">
                      <a:extLst>
                        <a:ext uri="{28A0092B-C50C-407E-A947-70E740481C1C}">
                          <a14:useLocalDpi xmlns:a14="http://schemas.microsoft.com/office/drawing/2010/main" val="0"/>
                        </a:ext>
                      </a:extLst>
                    </a:blip>
                    <a:stretch>
                      <a:fillRect/>
                    </a:stretch>
                  </pic:blipFill>
                  <pic:spPr>
                    <a:xfrm>
                      <a:off x="0" y="0"/>
                      <a:ext cx="5731510" cy="880745"/>
                    </a:xfrm>
                    <a:prstGeom prst="rect">
                      <a:avLst/>
                    </a:prstGeom>
                  </pic:spPr>
                </pic:pic>
              </a:graphicData>
            </a:graphic>
          </wp:inline>
        </w:drawing>
      </w:r>
    </w:p>
    <w:p w14:paraId="31B28E4C" w14:textId="77777777" w:rsidR="00D6562A" w:rsidRDefault="00D6562A" w:rsidP="0390B43B"/>
    <w:p w14:paraId="5FF31413" w14:textId="3D53547A" w:rsidR="00D6562A" w:rsidRDefault="005E111E" w:rsidP="0390B43B">
      <w:r>
        <w:t>Per avere una visione grafica, ho</w:t>
      </w:r>
      <w:r w:rsidR="00D6562A">
        <w:t xml:space="preserve"> me</w:t>
      </w:r>
      <w:r>
        <w:t>sso</w:t>
      </w:r>
      <w:r w:rsidR="00D6562A">
        <w:t xml:space="preserve"> a confronto i modelli utilizzando i risulta avuti dalle metriche appena viste.</w:t>
      </w:r>
    </w:p>
    <w:p w14:paraId="68A16A61" w14:textId="0012BE16" w:rsidR="003B1D35" w:rsidRDefault="00472998" w:rsidP="003B1E5A">
      <w:pPr>
        <w:jc w:val="center"/>
      </w:pPr>
      <w:r>
        <w:rPr>
          <w:noProof/>
        </w:rPr>
        <w:lastRenderedPageBreak/>
        <w:drawing>
          <wp:inline distT="0" distB="0" distL="0" distR="0" wp14:anchorId="6A130205" wp14:editId="0AB680E8">
            <wp:extent cx="5731510" cy="3216910"/>
            <wp:effectExtent l="0" t="0" r="2540" b="2540"/>
            <wp:docPr id="33450449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04494" name="Immagine 334504494"/>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304FA153" w14:textId="77777777" w:rsidR="00472998" w:rsidRDefault="006F4687" w:rsidP="0390B43B">
      <w:r>
        <w:t xml:space="preserve">Si osserva che </w:t>
      </w:r>
      <w:r w:rsidR="00472998">
        <w:t>il</w:t>
      </w:r>
      <w:r>
        <w:t xml:space="preserve"> random </w:t>
      </w:r>
      <w:proofErr w:type="spellStart"/>
      <w:r>
        <w:t>forest</w:t>
      </w:r>
      <w:proofErr w:type="spellEnd"/>
      <w:r>
        <w:t xml:space="preserve"> </w:t>
      </w:r>
      <w:r w:rsidR="00472998">
        <w:t>risulta il</w:t>
      </w:r>
      <w:r>
        <w:t xml:space="preserve"> miglior</w:t>
      </w:r>
      <w:r w:rsidR="00472998">
        <w:t>e</w:t>
      </w:r>
      <w:r>
        <w:t xml:space="preserve"> nell’accuratezza</w:t>
      </w:r>
      <w:r w:rsidR="00472998">
        <w:t>, nella</w:t>
      </w:r>
      <w:r>
        <w:t xml:space="preserve"> </w:t>
      </w:r>
      <w:proofErr w:type="spellStart"/>
      <w:r>
        <w:t>precision</w:t>
      </w:r>
      <w:proofErr w:type="spellEnd"/>
      <w:r>
        <w:t xml:space="preserve">, </w:t>
      </w:r>
      <w:r w:rsidR="00472998">
        <w:t xml:space="preserve">nel </w:t>
      </w:r>
      <w:r>
        <w:t xml:space="preserve">recall e </w:t>
      </w:r>
      <w:r w:rsidR="00472998">
        <w:t xml:space="preserve">nel </w:t>
      </w:r>
      <w:r>
        <w:t xml:space="preserve">f1-score, </w:t>
      </w:r>
      <w:r w:rsidR="00472998">
        <w:t xml:space="preserve">mentre </w:t>
      </w:r>
      <w:r>
        <w:t>la rete neurale risulta miglior</w:t>
      </w:r>
      <w:r w:rsidR="00472998">
        <w:t>e</w:t>
      </w:r>
      <w:r>
        <w:t xml:space="preserve"> come modello</w:t>
      </w:r>
      <w:r w:rsidR="00472998">
        <w:t xml:space="preserve"> rispetto ai restanti modelli nella </w:t>
      </w:r>
      <w:proofErr w:type="spellStart"/>
      <w:r w:rsidR="00472998">
        <w:t>precision</w:t>
      </w:r>
      <w:proofErr w:type="spellEnd"/>
      <w:r w:rsidR="00472998">
        <w:t>, nel recall e nel f1-score</w:t>
      </w:r>
      <w:r>
        <w:t xml:space="preserve">. </w:t>
      </w:r>
      <w:r w:rsidR="00472998">
        <w:t xml:space="preserve">Riguardo l’accuratezza, i tre modelli se la contendono alla pari. </w:t>
      </w:r>
    </w:p>
    <w:p w14:paraId="719E094A" w14:textId="468F838D" w:rsidR="003B1D35" w:rsidRDefault="006F4687" w:rsidP="0390B43B">
      <w:r w:rsidRPr="006F4687">
        <w:t xml:space="preserve">Tuttavia, ci sono diverse ragioni per cui un </w:t>
      </w:r>
      <w:r>
        <w:t>model</w:t>
      </w:r>
      <w:r w:rsidR="00472998">
        <w:t>l</w:t>
      </w:r>
      <w:r>
        <w:t xml:space="preserve">o come </w:t>
      </w:r>
      <w:r w:rsidR="00472998">
        <w:t xml:space="preserve">il random </w:t>
      </w:r>
      <w:proofErr w:type="spellStart"/>
      <w:r w:rsidR="00472998">
        <w:t>forest</w:t>
      </w:r>
      <w:proofErr w:type="spellEnd"/>
      <w:r w:rsidR="00472998">
        <w:t xml:space="preserve"> risulta</w:t>
      </w:r>
      <w:r w:rsidRPr="006F4687">
        <w:t xml:space="preserve"> funzionare </w:t>
      </w:r>
      <w:r w:rsidR="00472998">
        <w:t>rispetto ad altri modelli come la rete neurale per varie ragioni:</w:t>
      </w:r>
      <w:r w:rsidRPr="006F4687">
        <w:t xml:space="preserve"> </w:t>
      </w:r>
      <w:proofErr w:type="spellStart"/>
      <w:r>
        <w:t>overfitting</w:t>
      </w:r>
      <w:proofErr w:type="spellEnd"/>
      <w:r>
        <w:t>, semplicità dei dati, ottimizzazione dei parametri, interpretabilità, rumore dei dati, capacità di gestire variabili reali e discrete/categoriche.</w:t>
      </w:r>
    </w:p>
    <w:p w14:paraId="6DFA4DD7" w14:textId="06B966DB" w:rsidR="00EB1B89" w:rsidRDefault="00EB1B89" w:rsidP="0390B43B">
      <w:r>
        <w:rPr>
          <w:noProof/>
        </w:rPr>
        <w:drawing>
          <wp:inline distT="0" distB="0" distL="0" distR="0" wp14:anchorId="11AB8E51" wp14:editId="7DAE0D02">
            <wp:extent cx="5731510" cy="238125"/>
            <wp:effectExtent l="0" t="0" r="2540" b="9525"/>
            <wp:docPr id="161534259"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4259" name="Immagine 161534259"/>
                    <pic:cNvPicPr/>
                  </pic:nvPicPr>
                  <pic:blipFill>
                    <a:blip r:embed="rId28">
                      <a:extLst>
                        <a:ext uri="{28A0092B-C50C-407E-A947-70E740481C1C}">
                          <a14:useLocalDpi xmlns:a14="http://schemas.microsoft.com/office/drawing/2010/main" val="0"/>
                        </a:ext>
                      </a:extLst>
                    </a:blip>
                    <a:stretch>
                      <a:fillRect/>
                    </a:stretch>
                  </pic:blipFill>
                  <pic:spPr>
                    <a:xfrm>
                      <a:off x="0" y="0"/>
                      <a:ext cx="5731510" cy="238125"/>
                    </a:xfrm>
                    <a:prstGeom prst="rect">
                      <a:avLst/>
                    </a:prstGeom>
                  </pic:spPr>
                </pic:pic>
              </a:graphicData>
            </a:graphic>
          </wp:inline>
        </w:drawing>
      </w:r>
    </w:p>
    <w:p w14:paraId="11A28B6E" w14:textId="77777777" w:rsidR="00EB1B89" w:rsidRDefault="00EB1B89" w:rsidP="0390B43B"/>
    <w:p w14:paraId="262E7DE7" w14:textId="4B4277AA" w:rsidR="00D6562A" w:rsidRDefault="005E111E" w:rsidP="0390B43B">
      <w:r w:rsidRPr="005E111E">
        <w:t xml:space="preserve">La </w:t>
      </w:r>
      <w:r w:rsidRPr="005E111E">
        <w:rPr>
          <w:b/>
          <w:bCs/>
        </w:rPr>
        <w:t>AUC (Area Under the Curve)</w:t>
      </w:r>
      <w:r w:rsidRPr="005E111E">
        <w:t xml:space="preserve"> è una metrica utilizzata per valutare la capacità di un modello di distinguere tra le classi</w:t>
      </w:r>
      <w:r>
        <w:t>.</w:t>
      </w:r>
    </w:p>
    <w:p w14:paraId="7A1600AE" w14:textId="603B263F" w:rsidR="00EB1B89" w:rsidRDefault="00EB1B89" w:rsidP="0390B43B">
      <w:r w:rsidRPr="005E111E">
        <w:t xml:space="preserve">La </w:t>
      </w:r>
      <w:r w:rsidRPr="005E111E">
        <w:rPr>
          <w:b/>
          <w:bCs/>
        </w:rPr>
        <w:t>deviazione standard</w:t>
      </w:r>
      <w:r w:rsidRPr="005E111E">
        <w:t xml:space="preserve"> è una misura statistica che quantifica la </w:t>
      </w:r>
      <w:r w:rsidRPr="005E111E">
        <w:rPr>
          <w:b/>
          <w:bCs/>
        </w:rPr>
        <w:t>dispersione</w:t>
      </w:r>
      <w:r w:rsidRPr="005E111E">
        <w:t xml:space="preserve"> o </w:t>
      </w:r>
      <w:r w:rsidRPr="005E111E">
        <w:rPr>
          <w:b/>
          <w:bCs/>
        </w:rPr>
        <w:t>variabilità</w:t>
      </w:r>
      <w:r w:rsidRPr="005E111E">
        <w:t xml:space="preserve"> dei dati rispetto alla loro media.</w:t>
      </w:r>
    </w:p>
    <w:p w14:paraId="41F4CFC8" w14:textId="44E6EEA0" w:rsidR="00D6562A" w:rsidRDefault="00D6562A" w:rsidP="0390B43B">
      <w:r>
        <w:rPr>
          <w:noProof/>
        </w:rPr>
        <w:drawing>
          <wp:inline distT="0" distB="0" distL="0" distR="0" wp14:anchorId="393CCCD9" wp14:editId="7C91366D">
            <wp:extent cx="5731510" cy="331470"/>
            <wp:effectExtent l="0" t="0" r="2540" b="0"/>
            <wp:docPr id="202460369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03690" name="Immagine 2024603690"/>
                    <pic:cNvPicPr/>
                  </pic:nvPicPr>
                  <pic:blipFill>
                    <a:blip r:embed="rId29">
                      <a:extLst>
                        <a:ext uri="{28A0092B-C50C-407E-A947-70E740481C1C}">
                          <a14:useLocalDpi xmlns:a14="http://schemas.microsoft.com/office/drawing/2010/main" val="0"/>
                        </a:ext>
                      </a:extLst>
                    </a:blip>
                    <a:stretch>
                      <a:fillRect/>
                    </a:stretch>
                  </pic:blipFill>
                  <pic:spPr>
                    <a:xfrm>
                      <a:off x="0" y="0"/>
                      <a:ext cx="5731510" cy="331470"/>
                    </a:xfrm>
                    <a:prstGeom prst="rect">
                      <a:avLst/>
                    </a:prstGeom>
                  </pic:spPr>
                </pic:pic>
              </a:graphicData>
            </a:graphic>
          </wp:inline>
        </w:drawing>
      </w:r>
      <w:r>
        <w:rPr>
          <w:noProof/>
        </w:rPr>
        <w:drawing>
          <wp:inline distT="0" distB="0" distL="0" distR="0" wp14:anchorId="08DC3CEB" wp14:editId="1E46FAB8">
            <wp:extent cx="5731510" cy="331470"/>
            <wp:effectExtent l="0" t="0" r="2540" b="0"/>
            <wp:docPr id="155871789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717899" name="Immagine 1558717899"/>
                    <pic:cNvPicPr/>
                  </pic:nvPicPr>
                  <pic:blipFill>
                    <a:blip r:embed="rId30">
                      <a:extLst>
                        <a:ext uri="{28A0092B-C50C-407E-A947-70E740481C1C}">
                          <a14:useLocalDpi xmlns:a14="http://schemas.microsoft.com/office/drawing/2010/main" val="0"/>
                        </a:ext>
                      </a:extLst>
                    </a:blip>
                    <a:stretch>
                      <a:fillRect/>
                    </a:stretch>
                  </pic:blipFill>
                  <pic:spPr>
                    <a:xfrm>
                      <a:off x="0" y="0"/>
                      <a:ext cx="5731510" cy="331470"/>
                    </a:xfrm>
                    <a:prstGeom prst="rect">
                      <a:avLst/>
                    </a:prstGeom>
                  </pic:spPr>
                </pic:pic>
              </a:graphicData>
            </a:graphic>
          </wp:inline>
        </w:drawing>
      </w:r>
      <w:r>
        <w:rPr>
          <w:noProof/>
        </w:rPr>
        <w:drawing>
          <wp:inline distT="0" distB="0" distL="0" distR="0" wp14:anchorId="1ECD63A8" wp14:editId="282B13C7">
            <wp:extent cx="5731510" cy="357505"/>
            <wp:effectExtent l="0" t="0" r="2540" b="4445"/>
            <wp:docPr id="1901371394"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71394" name="Immagine 1901371394"/>
                    <pic:cNvPicPr/>
                  </pic:nvPicPr>
                  <pic:blipFill>
                    <a:blip r:embed="rId31">
                      <a:extLst>
                        <a:ext uri="{28A0092B-C50C-407E-A947-70E740481C1C}">
                          <a14:useLocalDpi xmlns:a14="http://schemas.microsoft.com/office/drawing/2010/main" val="0"/>
                        </a:ext>
                      </a:extLst>
                    </a:blip>
                    <a:stretch>
                      <a:fillRect/>
                    </a:stretch>
                  </pic:blipFill>
                  <pic:spPr>
                    <a:xfrm>
                      <a:off x="0" y="0"/>
                      <a:ext cx="5731510" cy="357505"/>
                    </a:xfrm>
                    <a:prstGeom prst="rect">
                      <a:avLst/>
                    </a:prstGeom>
                  </pic:spPr>
                </pic:pic>
              </a:graphicData>
            </a:graphic>
          </wp:inline>
        </w:drawing>
      </w:r>
      <w:r>
        <w:rPr>
          <w:noProof/>
        </w:rPr>
        <w:drawing>
          <wp:inline distT="0" distB="0" distL="0" distR="0" wp14:anchorId="6A5D39A1" wp14:editId="510D86E1">
            <wp:extent cx="5731510" cy="372110"/>
            <wp:effectExtent l="0" t="0" r="2540" b="8890"/>
            <wp:docPr id="172114905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49054" name="Immagine 1721149054"/>
                    <pic:cNvPicPr/>
                  </pic:nvPicPr>
                  <pic:blipFill>
                    <a:blip r:embed="rId32">
                      <a:extLst>
                        <a:ext uri="{28A0092B-C50C-407E-A947-70E740481C1C}">
                          <a14:useLocalDpi xmlns:a14="http://schemas.microsoft.com/office/drawing/2010/main" val="0"/>
                        </a:ext>
                      </a:extLst>
                    </a:blip>
                    <a:stretch>
                      <a:fillRect/>
                    </a:stretch>
                  </pic:blipFill>
                  <pic:spPr>
                    <a:xfrm>
                      <a:off x="0" y="0"/>
                      <a:ext cx="5731510" cy="372110"/>
                    </a:xfrm>
                    <a:prstGeom prst="rect">
                      <a:avLst/>
                    </a:prstGeom>
                  </pic:spPr>
                </pic:pic>
              </a:graphicData>
            </a:graphic>
          </wp:inline>
        </w:drawing>
      </w:r>
    </w:p>
    <w:p w14:paraId="774B2884" w14:textId="745CDEF1" w:rsidR="0390B43B" w:rsidRDefault="0390B43B" w:rsidP="0390B43B"/>
    <w:p w14:paraId="7EF1B8FE" w14:textId="77777777" w:rsidR="00D6562A" w:rsidRDefault="00D6562A" w:rsidP="0390B43B"/>
    <w:p w14:paraId="7A84F870" w14:textId="77777777" w:rsidR="00D6562A" w:rsidRDefault="00D6562A" w:rsidP="0390B43B"/>
    <w:p w14:paraId="567F7675" w14:textId="77777777" w:rsidR="004C4206" w:rsidRDefault="004C4206" w:rsidP="0390B43B"/>
    <w:p w14:paraId="04C4AE73" w14:textId="77777777" w:rsidR="004C4206" w:rsidRDefault="004C4206" w:rsidP="0390B43B"/>
    <w:p w14:paraId="4C9896F0" w14:textId="77777777" w:rsidR="004C4206" w:rsidRDefault="004C4206" w:rsidP="0390B43B"/>
    <w:p w14:paraId="671C906A" w14:textId="7CD4EC75" w:rsidR="004C620B" w:rsidRDefault="004C620B" w:rsidP="004C620B">
      <w:pPr>
        <w:pStyle w:val="Titolo1"/>
      </w:pPr>
      <w:r>
        <w:t>Apprendimento Probabilistico</w:t>
      </w:r>
    </w:p>
    <w:p w14:paraId="6D10E1C5" w14:textId="77777777" w:rsidR="000619B2" w:rsidRPr="000619B2" w:rsidRDefault="000619B2" w:rsidP="000619B2"/>
    <w:p w14:paraId="32FC826F" w14:textId="4CE01745" w:rsidR="00193653" w:rsidRPr="00193653" w:rsidRDefault="00193653" w:rsidP="00193653">
      <w:r w:rsidRPr="00193653">
        <w:t>L'apprendimento probabilistico utilizza modelli matematici basati sulle distribuzioni di probabilità per rappresentare i dati e fare previsioni.</w:t>
      </w:r>
    </w:p>
    <w:p w14:paraId="0EF981DA" w14:textId="77777777" w:rsidR="005D53EC" w:rsidRDefault="005D53EC" w:rsidP="00F40E55">
      <w:r>
        <w:t>Un</w:t>
      </w:r>
      <w:r w:rsidR="00193653" w:rsidRPr="00193653">
        <w:t xml:space="preserve"> sottoinsieme dell'apprendimento probabilistico </w:t>
      </w:r>
      <w:r w:rsidR="00D21EA0">
        <w:t xml:space="preserve">è l’apprendimento </w:t>
      </w:r>
      <w:proofErr w:type="spellStart"/>
      <w:r w:rsidR="00D21EA0">
        <w:t>bayesiano</w:t>
      </w:r>
      <w:proofErr w:type="spellEnd"/>
      <w:r w:rsidR="00D21EA0">
        <w:t xml:space="preserve"> </w:t>
      </w:r>
      <w:r w:rsidR="00193653" w:rsidRPr="00193653">
        <w:t xml:space="preserve">che si basa esplicitamente sul </w:t>
      </w:r>
      <w:r w:rsidR="00193653" w:rsidRPr="00193653">
        <w:rPr>
          <w:b/>
          <w:bCs/>
        </w:rPr>
        <w:t xml:space="preserve">Teorema di </w:t>
      </w:r>
      <w:proofErr w:type="spellStart"/>
      <w:r w:rsidR="00193653" w:rsidRPr="00193653">
        <w:rPr>
          <w:b/>
          <w:bCs/>
        </w:rPr>
        <w:t>Bayes</w:t>
      </w:r>
      <w:proofErr w:type="spellEnd"/>
      <w:r w:rsidR="00193653" w:rsidRPr="00193653">
        <w:t xml:space="preserve">. A differenza dell'apprendimento probabilistico classico, l'approccio </w:t>
      </w:r>
      <w:proofErr w:type="spellStart"/>
      <w:r w:rsidR="00193653" w:rsidRPr="00193653">
        <w:t>bayesiano</w:t>
      </w:r>
      <w:proofErr w:type="spellEnd"/>
      <w:r w:rsidR="00193653" w:rsidRPr="00193653">
        <w:t xml:space="preserve"> </w:t>
      </w:r>
      <w:r w:rsidR="00F40E55" w:rsidRPr="00F40E55">
        <w:t xml:space="preserve">consente di trattare l'incertezza e integrare le conoscenze a priori con le evidenze dei dati osservati. </w:t>
      </w:r>
    </w:p>
    <w:p w14:paraId="0E43FE4B" w14:textId="7BBB088A" w:rsidR="00F40E55" w:rsidRDefault="00967DA0" w:rsidP="00F40E55">
      <w:r w:rsidRPr="00967DA0">
        <w:t xml:space="preserve">Tra i vari modelli </w:t>
      </w:r>
      <w:proofErr w:type="spellStart"/>
      <w:r w:rsidRPr="00967DA0">
        <w:t>bayesiani</w:t>
      </w:r>
      <w:proofErr w:type="spellEnd"/>
      <w:r w:rsidRPr="00967DA0">
        <w:t xml:space="preserve"> disponibili, ho scelto il</w:t>
      </w:r>
      <w:r>
        <w:t xml:space="preserve"> classico</w:t>
      </w:r>
      <w:r w:rsidRPr="00967DA0">
        <w:t xml:space="preserve"> </w:t>
      </w:r>
      <w:proofErr w:type="spellStart"/>
      <w:r w:rsidRPr="00967DA0">
        <w:rPr>
          <w:b/>
          <w:bCs/>
        </w:rPr>
        <w:t>Naive</w:t>
      </w:r>
      <w:proofErr w:type="spellEnd"/>
      <w:r w:rsidRPr="00967DA0">
        <w:rPr>
          <w:b/>
          <w:bCs/>
        </w:rPr>
        <w:t xml:space="preserve"> </w:t>
      </w:r>
      <w:proofErr w:type="spellStart"/>
      <w:r w:rsidRPr="00967DA0">
        <w:rPr>
          <w:b/>
          <w:bCs/>
        </w:rPr>
        <w:t>Bayes</w:t>
      </w:r>
      <w:proofErr w:type="spellEnd"/>
      <w:r w:rsidRPr="00967DA0">
        <w:t>, che assume che le caratteristiche siano condizionatamente indipendenti, semplificando così i calcoli e rendendo l'algoritmo estremamente efficiente e particolarmente adatto ai problemi di classificazione.</w:t>
      </w:r>
    </w:p>
    <w:p w14:paraId="2D0FDF0D" w14:textId="19593C6D" w:rsidR="00967DA0" w:rsidRDefault="00967DA0" w:rsidP="00F40E55">
      <w:r>
        <w:t xml:space="preserve">Come per l’apprendimento supervisionato, per prima cosa si sono scelti gli iper-parametri da inserire: </w:t>
      </w:r>
      <w:proofErr w:type="spellStart"/>
      <w:r>
        <w:t>var_smoothing</w:t>
      </w:r>
      <w:proofErr w:type="spellEnd"/>
      <w:r>
        <w:t xml:space="preserve"> </w:t>
      </w:r>
      <w:r w:rsidR="00D6562A" w:rsidRPr="00D6562A">
        <w:t>controlla la quantità di varianza aggiunta ai dati per garantire la stabilità numerica durante i calcoli.</w:t>
      </w:r>
    </w:p>
    <w:p w14:paraId="3B5FC36B" w14:textId="73210533" w:rsidR="00D6562A" w:rsidRDefault="00F40E55" w:rsidP="00F40E55">
      <w:r>
        <w:rPr>
          <w:noProof/>
        </w:rPr>
        <w:drawing>
          <wp:inline distT="0" distB="0" distL="0" distR="0" wp14:anchorId="0DF6E32A" wp14:editId="53756CE4">
            <wp:extent cx="5630061" cy="800212"/>
            <wp:effectExtent l="0" t="0" r="0" b="0"/>
            <wp:docPr id="5054851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8513" name="Immagine 50548513"/>
                    <pic:cNvPicPr/>
                  </pic:nvPicPr>
                  <pic:blipFill>
                    <a:blip r:embed="rId33">
                      <a:extLst>
                        <a:ext uri="{28A0092B-C50C-407E-A947-70E740481C1C}">
                          <a14:useLocalDpi xmlns:a14="http://schemas.microsoft.com/office/drawing/2010/main" val="0"/>
                        </a:ext>
                      </a:extLst>
                    </a:blip>
                    <a:stretch>
                      <a:fillRect/>
                    </a:stretch>
                  </pic:blipFill>
                  <pic:spPr>
                    <a:xfrm>
                      <a:off x="0" y="0"/>
                      <a:ext cx="5630061" cy="800212"/>
                    </a:xfrm>
                    <a:prstGeom prst="rect">
                      <a:avLst/>
                    </a:prstGeom>
                  </pic:spPr>
                </pic:pic>
              </a:graphicData>
            </a:graphic>
          </wp:inline>
        </w:drawing>
      </w:r>
    </w:p>
    <w:p w14:paraId="462F633A" w14:textId="0234B711" w:rsidR="00D6562A" w:rsidRPr="00F40E55" w:rsidRDefault="00D6562A" w:rsidP="00F40E55">
      <w:r w:rsidRPr="00D420E3">
        <w:t>Nel mio caso i parametri che sono stati restituiti sono</w:t>
      </w:r>
      <w:r>
        <w:t xml:space="preserve">: </w:t>
      </w:r>
    </w:p>
    <w:p w14:paraId="0C92E135" w14:textId="77777777" w:rsidR="00D6562A" w:rsidRDefault="00F40E55">
      <w:r>
        <w:rPr>
          <w:noProof/>
        </w:rPr>
        <w:drawing>
          <wp:inline distT="0" distB="0" distL="0" distR="0" wp14:anchorId="76AA8EF8" wp14:editId="65DC6DF5">
            <wp:extent cx="5239481" cy="285790"/>
            <wp:effectExtent l="0" t="0" r="0" b="0"/>
            <wp:docPr id="64053277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32777" name="Immagine 640532777"/>
                    <pic:cNvPicPr/>
                  </pic:nvPicPr>
                  <pic:blipFill>
                    <a:blip r:embed="rId34">
                      <a:extLst>
                        <a:ext uri="{28A0092B-C50C-407E-A947-70E740481C1C}">
                          <a14:useLocalDpi xmlns:a14="http://schemas.microsoft.com/office/drawing/2010/main" val="0"/>
                        </a:ext>
                      </a:extLst>
                    </a:blip>
                    <a:stretch>
                      <a:fillRect/>
                    </a:stretch>
                  </pic:blipFill>
                  <pic:spPr>
                    <a:xfrm>
                      <a:off x="0" y="0"/>
                      <a:ext cx="5239481" cy="285790"/>
                    </a:xfrm>
                    <a:prstGeom prst="rect">
                      <a:avLst/>
                    </a:prstGeom>
                  </pic:spPr>
                </pic:pic>
              </a:graphicData>
            </a:graphic>
          </wp:inline>
        </w:drawing>
      </w:r>
    </w:p>
    <w:p w14:paraId="0375EF0F" w14:textId="77777777" w:rsidR="004C4206" w:rsidRDefault="004C4206"/>
    <w:p w14:paraId="4347F33E" w14:textId="23B1EF6D" w:rsidR="004C4206" w:rsidRDefault="004C4206">
      <w:r>
        <w:t>In fine ho calcolato le</w:t>
      </w:r>
      <w:r w:rsidR="00D6562A" w:rsidRPr="00D6562A">
        <w:t xml:space="preserve"> metriche</w:t>
      </w:r>
      <w:r>
        <w:t xml:space="preserve"> perché</w:t>
      </w:r>
      <w:r w:rsidR="00D6562A" w:rsidRPr="00D6562A">
        <w:t xml:space="preserve"> forniscono una visione complessiva delle prestazioni del modello, consentendo di scegliere quella più adeguata in base agli obiettivi specifici del problema.</w:t>
      </w:r>
    </w:p>
    <w:p w14:paraId="7E83183C" w14:textId="77777777" w:rsidR="004C4206" w:rsidRDefault="00F40E55">
      <w:r>
        <w:rPr>
          <w:noProof/>
        </w:rPr>
        <w:drawing>
          <wp:inline distT="0" distB="0" distL="0" distR="0" wp14:anchorId="0A58EC83" wp14:editId="54733382">
            <wp:extent cx="3791479" cy="1105054"/>
            <wp:effectExtent l="0" t="0" r="0" b="0"/>
            <wp:docPr id="1704468037"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68037" name="Immagine 1704468037"/>
                    <pic:cNvPicPr/>
                  </pic:nvPicPr>
                  <pic:blipFill>
                    <a:blip r:embed="rId35">
                      <a:extLst>
                        <a:ext uri="{28A0092B-C50C-407E-A947-70E740481C1C}">
                          <a14:useLocalDpi xmlns:a14="http://schemas.microsoft.com/office/drawing/2010/main" val="0"/>
                        </a:ext>
                      </a:extLst>
                    </a:blip>
                    <a:stretch>
                      <a:fillRect/>
                    </a:stretch>
                  </pic:blipFill>
                  <pic:spPr>
                    <a:xfrm>
                      <a:off x="0" y="0"/>
                      <a:ext cx="3791479" cy="1105054"/>
                    </a:xfrm>
                    <a:prstGeom prst="rect">
                      <a:avLst/>
                    </a:prstGeom>
                  </pic:spPr>
                </pic:pic>
              </a:graphicData>
            </a:graphic>
          </wp:inline>
        </w:drawing>
      </w:r>
    </w:p>
    <w:p w14:paraId="2FA921D6" w14:textId="77777777" w:rsidR="004C4206" w:rsidRDefault="004C4206"/>
    <w:p w14:paraId="09B2D984" w14:textId="64806F89" w:rsidR="004C4206" w:rsidRDefault="00E873E6">
      <w:r>
        <w:t xml:space="preserve">Come prima, ho </w:t>
      </w:r>
      <w:r w:rsidR="004C4206">
        <w:t xml:space="preserve">utilizzato il </w:t>
      </w:r>
      <w:proofErr w:type="spellStart"/>
      <w:r w:rsidR="004C4206" w:rsidRPr="00E4707F">
        <w:t>classification_report</w:t>
      </w:r>
      <w:proofErr w:type="spellEnd"/>
      <w:r w:rsidR="004C4206">
        <w:t xml:space="preserve"> perché f</w:t>
      </w:r>
      <w:r w:rsidR="004C4206" w:rsidRPr="00E4707F">
        <w:t>ornisce una panoramica dettagliata delle principali metriche di valutazione per ogni classe presente nel dataset</w:t>
      </w:r>
      <w:r w:rsidR="0061655D">
        <w:t>.</w:t>
      </w:r>
    </w:p>
    <w:p w14:paraId="0544E2EA" w14:textId="7C3B002F" w:rsidR="004C620B" w:rsidRDefault="00F40E55">
      <w:r>
        <w:rPr>
          <w:noProof/>
        </w:rPr>
        <w:lastRenderedPageBreak/>
        <w:drawing>
          <wp:inline distT="0" distB="0" distL="0" distR="0" wp14:anchorId="4253802B" wp14:editId="3B9A36FA">
            <wp:extent cx="4944165" cy="2686425"/>
            <wp:effectExtent l="0" t="0" r="8890" b="0"/>
            <wp:docPr id="130524432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244324" name="Immagine 1305244324"/>
                    <pic:cNvPicPr/>
                  </pic:nvPicPr>
                  <pic:blipFill>
                    <a:blip r:embed="rId36">
                      <a:extLst>
                        <a:ext uri="{28A0092B-C50C-407E-A947-70E740481C1C}">
                          <a14:useLocalDpi xmlns:a14="http://schemas.microsoft.com/office/drawing/2010/main" val="0"/>
                        </a:ext>
                      </a:extLst>
                    </a:blip>
                    <a:stretch>
                      <a:fillRect/>
                    </a:stretch>
                  </pic:blipFill>
                  <pic:spPr>
                    <a:xfrm>
                      <a:off x="0" y="0"/>
                      <a:ext cx="4944165" cy="2686425"/>
                    </a:xfrm>
                    <a:prstGeom prst="rect">
                      <a:avLst/>
                    </a:prstGeom>
                  </pic:spPr>
                </pic:pic>
              </a:graphicData>
            </a:graphic>
          </wp:inline>
        </w:drawing>
      </w:r>
    </w:p>
    <w:p w14:paraId="63A4F4F0" w14:textId="7AE383D1" w:rsidR="0390B43B" w:rsidRDefault="0390B43B">
      <w:r>
        <w:br w:type="page"/>
      </w:r>
    </w:p>
    <w:p w14:paraId="469B8D67" w14:textId="77777777" w:rsidR="00992EC1" w:rsidRDefault="00992EC1"/>
    <w:p w14:paraId="095FD28E" w14:textId="74554DB2" w:rsidR="7A668DCC" w:rsidRDefault="00D80F39" w:rsidP="0390B43B">
      <w:pPr>
        <w:pStyle w:val="Titolo1"/>
      </w:pPr>
      <w:r>
        <w:t>Apprendimento non supervisionato</w:t>
      </w:r>
    </w:p>
    <w:p w14:paraId="71E02EF4" w14:textId="77777777" w:rsidR="008B338B" w:rsidRPr="008B338B" w:rsidRDefault="008B338B" w:rsidP="008B338B"/>
    <w:p w14:paraId="0B6D2F77" w14:textId="54918EE6" w:rsidR="0390B43B" w:rsidRDefault="00002ABD" w:rsidP="0390B43B">
      <w:r>
        <w:t xml:space="preserve">L’apprendimento non supervisionato è una branca d’apprendimento nel quale si richiede di imparare a riconoscere schemi </w:t>
      </w:r>
      <w:r w:rsidR="00A85E8D">
        <w:t>nell’input senza alcuna indicazione specifica dei valori in uscita.</w:t>
      </w:r>
    </w:p>
    <w:p w14:paraId="73BCEECB" w14:textId="57167F91" w:rsidR="00A85E8D" w:rsidRDefault="00A85E8D" w:rsidP="0390B43B">
      <w:r>
        <w:t>Clustering: L’obbiettivo è raggruppare gli elementi del dataset in base a delle similitudini.</w:t>
      </w:r>
    </w:p>
    <w:p w14:paraId="56E40B50" w14:textId="77777777" w:rsidR="00A85E8D" w:rsidRPr="00A85E8D" w:rsidRDefault="00A85E8D" w:rsidP="0390B43B">
      <w:pPr>
        <w:rPr>
          <w:sz w:val="20"/>
          <w:szCs w:val="20"/>
        </w:rPr>
      </w:pPr>
    </w:p>
    <w:p w14:paraId="51CF6413" w14:textId="22CD68B5" w:rsidR="00A85E8D" w:rsidRDefault="00A85E8D" w:rsidP="0390B43B">
      <w:r>
        <w:t>Nel mio caso, l’apprendimento non supervisionato è stato utilizzato nel raggruppamento delle classi generali che descrivono il dipendente, quali, il genere, età, occupazione, quantità di lavoro da svolgere ecc.</w:t>
      </w:r>
    </w:p>
    <w:p w14:paraId="628E67F0" w14:textId="77777777" w:rsidR="00EC4922" w:rsidRDefault="003E739E" w:rsidP="003E739E">
      <w:r>
        <w:t xml:space="preserve">Nel mio caso ho deciso di utilizzare l’algoritmo di hard clustering </w:t>
      </w:r>
      <w:proofErr w:type="spellStart"/>
      <w:r>
        <w:t>KMeans</w:t>
      </w:r>
      <w:proofErr w:type="spellEnd"/>
      <w:r w:rsidR="00B41BEC">
        <w:t xml:space="preserve"> e soft clustering EM</w:t>
      </w:r>
      <w:r>
        <w:t xml:space="preserve">. </w:t>
      </w:r>
      <w:r w:rsidR="00B41BEC">
        <w:t xml:space="preserve">Il </w:t>
      </w:r>
      <w:proofErr w:type="spellStart"/>
      <w:r w:rsidR="00B41BEC">
        <w:t>KMeans</w:t>
      </w:r>
      <w:proofErr w:type="spellEnd"/>
      <w:r w:rsidR="00B41BEC">
        <w:t xml:space="preserve"> ha </w:t>
      </w:r>
      <w:r w:rsidR="00B40E63">
        <w:t>come problema principale</w:t>
      </w:r>
      <w:r>
        <w:t xml:space="preserve"> trovare il numero ideale di cluster da fornire in input all’algoritmo. Per risolvere questo problema ho seguito un metodo definito come “curva del gomito”.</w:t>
      </w:r>
      <w:r w:rsidRPr="003E739E">
        <w:t xml:space="preserve"> </w:t>
      </w:r>
    </w:p>
    <w:p w14:paraId="3B89E9C0" w14:textId="7693A3CC" w:rsidR="00C46F0D" w:rsidRDefault="00EC4922" w:rsidP="00EC4922">
      <w:r>
        <w:t xml:space="preserve">Applicando l’Elbow Method, “Metodo del Gomito”, ho scoperto il numero di cluster più adatto per il dataset. Esso è stato scelto poiché è un modo totalmente oggettivo per determinare il numero di cluster. Esso mostra la somma delle distanze quadrate tra ogni punto dati e il centro del cluster assegnato al variare del numero di cluster, rilevando il punto in cui la diminuzione del calcolo diventa meno significativa. </w:t>
      </w:r>
    </w:p>
    <w:p w14:paraId="24BE97B6" w14:textId="77777777" w:rsidR="00EC4922" w:rsidRDefault="00EC4922" w:rsidP="00EC4922"/>
    <w:p w14:paraId="1715C562" w14:textId="5F2E9395" w:rsidR="00C46F0D" w:rsidRDefault="00EC4922" w:rsidP="003041AC">
      <w:pPr>
        <w:jc w:val="center"/>
      </w:pPr>
      <w:r>
        <w:rPr>
          <w:noProof/>
        </w:rPr>
        <w:drawing>
          <wp:inline distT="0" distB="0" distL="0" distR="0" wp14:anchorId="18E0ACA6" wp14:editId="57BCFEEC">
            <wp:extent cx="5731510" cy="2833370"/>
            <wp:effectExtent l="0" t="0" r="2540" b="5080"/>
            <wp:docPr id="94852843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8437" name="Immagine 948528437"/>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2833370"/>
                    </a:xfrm>
                    <a:prstGeom prst="rect">
                      <a:avLst/>
                    </a:prstGeom>
                  </pic:spPr>
                </pic:pic>
              </a:graphicData>
            </a:graphic>
          </wp:inline>
        </w:drawing>
      </w:r>
    </w:p>
    <w:p w14:paraId="3314035A" w14:textId="77777777" w:rsidR="00A2023A" w:rsidRDefault="00A2023A" w:rsidP="003E739E"/>
    <w:p w14:paraId="16C3FD69" w14:textId="572945F7" w:rsidR="00A2023A" w:rsidRDefault="00A2023A" w:rsidP="003E739E">
      <w:r>
        <w:t xml:space="preserve">Nel mio caso possiamo vedere come il numero ottimale di cluster è k = 3, dunque </w:t>
      </w:r>
      <w:r w:rsidR="006F2A8C">
        <w:t>successivamente</w:t>
      </w:r>
      <w:r>
        <w:t xml:space="preserve"> è stato eseguito l’algoritmo K-Means con 3 cluster. </w:t>
      </w:r>
    </w:p>
    <w:p w14:paraId="2003CF1B" w14:textId="11C32141" w:rsidR="00A2023A" w:rsidRDefault="00EC4922" w:rsidP="003E739E">
      <w:r>
        <w:t xml:space="preserve">Poi ho </w:t>
      </w:r>
      <w:r w:rsidR="00A2023A">
        <w:t>fatto stampare</w:t>
      </w:r>
      <w:r w:rsidR="00A2023A" w:rsidRPr="00A2023A">
        <w:t xml:space="preserve"> l'insieme dei valori delle feature del </w:t>
      </w:r>
      <w:proofErr w:type="spellStart"/>
      <w:r w:rsidR="00A2023A" w:rsidRPr="00A2023A">
        <w:t>centroide</w:t>
      </w:r>
      <w:proofErr w:type="spellEnd"/>
      <w:r w:rsidR="00A2023A" w:rsidRPr="00A2023A">
        <w:t xml:space="preserve"> di ogni cluster in K-</w:t>
      </w:r>
      <w:proofErr w:type="spellStart"/>
      <w:r w:rsidR="00A2023A" w:rsidRPr="00A2023A">
        <w:t>means</w:t>
      </w:r>
      <w:proofErr w:type="spellEnd"/>
      <w:r w:rsidR="00C13DC2">
        <w:t>, nel quale ogni valore numerico corrisponde a un valore in stringa</w:t>
      </w:r>
      <w:r w:rsidR="007111F0">
        <w:t>, precedente modificato</w:t>
      </w:r>
      <w:r w:rsidR="00A2023A">
        <w:t>:</w:t>
      </w:r>
    </w:p>
    <w:p w14:paraId="6BB304EC" w14:textId="57FB893F" w:rsidR="00C46F0D" w:rsidRDefault="00EC4922" w:rsidP="003E739E">
      <w:r>
        <w:rPr>
          <w:noProof/>
        </w:rPr>
        <w:lastRenderedPageBreak/>
        <w:drawing>
          <wp:inline distT="0" distB="0" distL="0" distR="0" wp14:anchorId="67CD2CDF" wp14:editId="7B8FC6CD">
            <wp:extent cx="5731510" cy="447040"/>
            <wp:effectExtent l="0" t="0" r="2540" b="0"/>
            <wp:docPr id="16211229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12294" name="Immagine 162112294"/>
                    <pic:cNvPicPr/>
                  </pic:nvPicPr>
                  <pic:blipFill>
                    <a:blip r:embed="rId38">
                      <a:extLst>
                        <a:ext uri="{28A0092B-C50C-407E-A947-70E740481C1C}">
                          <a14:useLocalDpi xmlns:a14="http://schemas.microsoft.com/office/drawing/2010/main" val="0"/>
                        </a:ext>
                      </a:extLst>
                    </a:blip>
                    <a:stretch>
                      <a:fillRect/>
                    </a:stretch>
                  </pic:blipFill>
                  <pic:spPr>
                    <a:xfrm>
                      <a:off x="0" y="0"/>
                      <a:ext cx="5731510" cy="447040"/>
                    </a:xfrm>
                    <a:prstGeom prst="rect">
                      <a:avLst/>
                    </a:prstGeom>
                  </pic:spPr>
                </pic:pic>
              </a:graphicData>
            </a:graphic>
          </wp:inline>
        </w:drawing>
      </w:r>
    </w:p>
    <w:p w14:paraId="25CFC92E" w14:textId="77777777" w:rsidR="00C46F0D" w:rsidRDefault="00C46F0D" w:rsidP="003E739E"/>
    <w:p w14:paraId="4DA8130D" w14:textId="77777777" w:rsidR="00C46F0D" w:rsidRDefault="00C46F0D" w:rsidP="003E739E"/>
    <w:p w14:paraId="056F9B05" w14:textId="77777777" w:rsidR="00B40E63" w:rsidRDefault="00B40E63" w:rsidP="00B40E63">
      <w:r>
        <w:t xml:space="preserve">Il soft clustering, invece, è un </w:t>
      </w:r>
      <w:r w:rsidRPr="00B40E63">
        <w:t>algoritmo per apprendere modelli probabilistici con variabili latenti:</w:t>
      </w:r>
      <w:r>
        <w:t xml:space="preserve"> </w:t>
      </w:r>
    </w:p>
    <w:p w14:paraId="23CA0E39" w14:textId="77777777" w:rsidR="00B40E63" w:rsidRDefault="00B40E63" w:rsidP="00B40E63">
      <w:r>
        <w:t xml:space="preserve">- </w:t>
      </w:r>
      <w:r w:rsidRPr="00B40E63">
        <w:t xml:space="preserve">problemi di </w:t>
      </w:r>
      <w:r w:rsidRPr="00B40E63">
        <w:rPr>
          <w:i/>
          <w:iCs/>
        </w:rPr>
        <w:t xml:space="preserve">soft clustering </w:t>
      </w:r>
      <w:r w:rsidRPr="00B40E63">
        <w:t>risolti combinandolo con un classificatore NB</w:t>
      </w:r>
      <w:r>
        <w:t xml:space="preserve">, </w:t>
      </w:r>
    </w:p>
    <w:p w14:paraId="58CB17F0" w14:textId="02623FD0" w:rsidR="00A2023A" w:rsidRDefault="00B40E63" w:rsidP="00B40E63">
      <w:r>
        <w:t>-</w:t>
      </w:r>
      <w:r w:rsidRPr="00B40E63">
        <w:t>analogo a k-Means, ma esempi assegnati ai cluster probabilisticamente</w:t>
      </w:r>
      <w:r>
        <w:t xml:space="preserve"> </w:t>
      </w:r>
      <w:r w:rsidRPr="00B40E63">
        <w:t xml:space="preserve">stessi argomenti in input: esempi e numero di cluster </w:t>
      </w:r>
      <w:r>
        <w:t>k.</w:t>
      </w:r>
    </w:p>
    <w:p w14:paraId="64407C81" w14:textId="77777777" w:rsidR="00A2023A" w:rsidRDefault="00A2023A" w:rsidP="00B40E63"/>
    <w:p w14:paraId="17E1A321" w14:textId="41E5987D" w:rsidR="00A2023A" w:rsidRDefault="00A2023A" w:rsidP="00B40E63">
      <w:r>
        <w:t xml:space="preserve">Alla fine ho fatto stampare la distribuzione dei cluster sui due modelli. </w:t>
      </w:r>
    </w:p>
    <w:p w14:paraId="02967918" w14:textId="77777777" w:rsidR="00681918" w:rsidRDefault="00681918" w:rsidP="00B40E63"/>
    <w:p w14:paraId="013024DB" w14:textId="77777777" w:rsidR="00681918" w:rsidRDefault="00681918" w:rsidP="00B40E63"/>
    <w:p w14:paraId="12AFD4B2" w14:textId="77DCBE90" w:rsidR="00681918" w:rsidRPr="00B40E63" w:rsidRDefault="00681918" w:rsidP="003041AC">
      <w:pPr>
        <w:jc w:val="center"/>
      </w:pPr>
      <w:r>
        <w:rPr>
          <w:noProof/>
        </w:rPr>
        <w:drawing>
          <wp:inline distT="0" distB="0" distL="0" distR="0" wp14:anchorId="6A878D7A" wp14:editId="556C1618">
            <wp:extent cx="5731510" cy="2776855"/>
            <wp:effectExtent l="0" t="0" r="2540" b="4445"/>
            <wp:docPr id="203396378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63783" name="Immagine 2033963783"/>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731510" cy="2776855"/>
                    </a:xfrm>
                    <a:prstGeom prst="rect">
                      <a:avLst/>
                    </a:prstGeom>
                  </pic:spPr>
                </pic:pic>
              </a:graphicData>
            </a:graphic>
          </wp:inline>
        </w:drawing>
      </w:r>
    </w:p>
    <w:p w14:paraId="5411D51A" w14:textId="07B15DA8" w:rsidR="00B40E63" w:rsidRDefault="00A2023A" w:rsidP="003E739E">
      <w:r>
        <w:t xml:space="preserve">Ogni cluster viene identificato con un indice e </w:t>
      </w:r>
      <w:r w:rsidR="008D0E39">
        <w:t>con l’indice</w:t>
      </w:r>
      <w:r>
        <w:t xml:space="preserve"> corrispondente nel dataset</w:t>
      </w:r>
      <w:r w:rsidR="008D0E39">
        <w:t>. Come possiamo vedere in entrambi i modelli la distribuzione dell’indagine sui dipendenti nei vari cluster non è perfettamente bilanciata</w:t>
      </w:r>
      <w:r w:rsidR="00736D3A">
        <w:t xml:space="preserve">, questo perché dipende da come è stato costruito ogni cluster. </w:t>
      </w:r>
    </w:p>
    <w:p w14:paraId="76DF4843" w14:textId="1C590F92" w:rsidR="0390B43B" w:rsidRDefault="0390B43B" w:rsidP="0390B43B"/>
    <w:p w14:paraId="14D57359" w14:textId="5848E148" w:rsidR="0390B43B" w:rsidRDefault="0390B43B" w:rsidP="0390B43B"/>
    <w:p w14:paraId="1EB68BB2" w14:textId="78C4967F" w:rsidR="0390B43B" w:rsidRDefault="0390B43B" w:rsidP="0390B43B"/>
    <w:p w14:paraId="15BBB088" w14:textId="30C45C3B" w:rsidR="0390B43B" w:rsidRDefault="0390B43B">
      <w:r>
        <w:br w:type="page"/>
      </w:r>
    </w:p>
    <w:p w14:paraId="7DB23CC5" w14:textId="0957E0C8" w:rsidR="0DD3BE42" w:rsidRDefault="00D80F39" w:rsidP="0390B43B">
      <w:pPr>
        <w:pStyle w:val="Titolo1"/>
      </w:pPr>
      <w:r>
        <w:lastRenderedPageBreak/>
        <w:t>Apprendimento Belief Network</w:t>
      </w:r>
    </w:p>
    <w:p w14:paraId="4281AA47" w14:textId="6CC57FAB" w:rsidR="0390B43B" w:rsidRDefault="0390B43B" w:rsidP="0390B43B"/>
    <w:p w14:paraId="6F4CF2AC" w14:textId="4F9F3F0D" w:rsidR="128494F0" w:rsidRDefault="128494F0" w:rsidP="0390B43B">
      <w:pPr>
        <w:pStyle w:val="Titolo2"/>
      </w:pPr>
      <w:r>
        <w:t>Sommario</w:t>
      </w:r>
    </w:p>
    <w:p w14:paraId="60469765" w14:textId="5EF332EA" w:rsidR="128494F0" w:rsidRDefault="003C0019" w:rsidP="002F0A74">
      <w:r>
        <w:t xml:space="preserve">Una Belief Network è un modello grafico probabilistico. </w:t>
      </w:r>
      <w:r w:rsidR="002F0A74">
        <w:t>Considerata</w:t>
      </w:r>
      <w:r w:rsidR="002F0A74" w:rsidRPr="002F0A74">
        <w:t xml:space="preserve"> una</w:t>
      </w:r>
      <w:r w:rsidR="001C77F0">
        <w:t xml:space="preserve"> </w:t>
      </w:r>
      <w:r w:rsidR="002F0A74" w:rsidRPr="002F0A74">
        <w:t>variabile X, solamente alcune altre variabili influenzano in maniera diretta il suo</w:t>
      </w:r>
      <w:r w:rsidR="001C77F0">
        <w:t xml:space="preserve"> </w:t>
      </w:r>
      <w:r w:rsidR="002F0A74" w:rsidRPr="002F0A74">
        <w:t>valore; ciò significa che X è condizionatamente indipendente dalle variabili restanti.</w:t>
      </w:r>
      <w:r w:rsidR="001C77F0">
        <w:t xml:space="preserve"> </w:t>
      </w:r>
      <w:r w:rsidR="002F0A74" w:rsidRPr="002F0A74">
        <w:t xml:space="preserve">Le variabili che influenzano direttamente X sono dette </w:t>
      </w:r>
      <w:proofErr w:type="spellStart"/>
      <w:r w:rsidR="002F0A74" w:rsidRPr="002F0A74">
        <w:rPr>
          <w:i/>
          <w:iCs/>
        </w:rPr>
        <w:t>parents</w:t>
      </w:r>
      <w:proofErr w:type="spellEnd"/>
      <w:r w:rsidR="002F0A74" w:rsidRPr="002F0A74">
        <w:rPr>
          <w:i/>
          <w:iCs/>
        </w:rPr>
        <w:t>(X)</w:t>
      </w:r>
      <w:r w:rsidR="002F0A74" w:rsidRPr="002F0A74">
        <w:t xml:space="preserve">. </w:t>
      </w:r>
      <w:r w:rsidR="001C77F0">
        <w:t xml:space="preserve"> </w:t>
      </w:r>
      <w:r w:rsidR="002F0A74" w:rsidRPr="002F0A74">
        <w:t>Una rete</w:t>
      </w:r>
      <w:r w:rsidR="002F0A74">
        <w:t xml:space="preserve"> </w:t>
      </w:r>
      <w:proofErr w:type="spellStart"/>
      <w:r w:rsidR="002F0A74" w:rsidRPr="002F0A74">
        <w:t>bayesiana</w:t>
      </w:r>
      <w:proofErr w:type="spellEnd"/>
      <w:r w:rsidR="002F0A74" w:rsidRPr="002F0A74">
        <w:t xml:space="preserve"> dunque </w:t>
      </w:r>
      <w:r w:rsidR="002F0A74">
        <w:t xml:space="preserve">utilizza </w:t>
      </w:r>
      <w:r w:rsidR="002F0A74" w:rsidRPr="002F0A74">
        <w:t>l’ordinamento delle variabili fornito dall’indipendenza</w:t>
      </w:r>
      <w:r w:rsidR="001C77F0">
        <w:t xml:space="preserve"> </w:t>
      </w:r>
      <w:r w:rsidR="002F0A74" w:rsidRPr="002F0A74">
        <w:t>condizionata per costruire un grafo orientato aciclico (</w:t>
      </w:r>
      <w:proofErr w:type="spellStart"/>
      <w:r w:rsidR="002F0A74" w:rsidRPr="002F0A74">
        <w:rPr>
          <w:i/>
          <w:iCs/>
        </w:rPr>
        <w:t>Directed</w:t>
      </w:r>
      <w:proofErr w:type="spellEnd"/>
      <w:r w:rsidR="002F0A74" w:rsidRPr="002F0A74">
        <w:rPr>
          <w:i/>
          <w:iCs/>
        </w:rPr>
        <w:t xml:space="preserve"> </w:t>
      </w:r>
      <w:proofErr w:type="spellStart"/>
      <w:r w:rsidR="002F0A74" w:rsidRPr="002F0A74">
        <w:rPr>
          <w:i/>
          <w:iCs/>
        </w:rPr>
        <w:t>Acyclic</w:t>
      </w:r>
      <w:proofErr w:type="spellEnd"/>
      <w:r w:rsidR="002F0A74" w:rsidRPr="002F0A74">
        <w:rPr>
          <w:i/>
          <w:iCs/>
        </w:rPr>
        <w:t xml:space="preserve"> </w:t>
      </w:r>
      <w:proofErr w:type="spellStart"/>
      <w:r w:rsidR="002F0A74" w:rsidRPr="002F0A74">
        <w:rPr>
          <w:i/>
          <w:iCs/>
        </w:rPr>
        <w:t>Graph</w:t>
      </w:r>
      <w:proofErr w:type="spellEnd"/>
      <w:r w:rsidR="002F0A74" w:rsidRPr="002F0A74">
        <w:t xml:space="preserve">). </w:t>
      </w:r>
      <w:r w:rsidR="001C77F0">
        <w:t xml:space="preserve"> </w:t>
      </w:r>
      <w:r w:rsidR="002F0A74" w:rsidRPr="002F0A74">
        <w:t>Per</w:t>
      </w:r>
      <w:r w:rsidR="002F0A74">
        <w:t xml:space="preserve"> </w:t>
      </w:r>
      <w:r w:rsidR="002F0A74" w:rsidRPr="002F0A74">
        <w:t xml:space="preserve">adattare una rete </w:t>
      </w:r>
      <w:proofErr w:type="spellStart"/>
      <w:r w:rsidR="002F0A74" w:rsidRPr="002F0A74">
        <w:t>bayesiana</w:t>
      </w:r>
      <w:proofErr w:type="spellEnd"/>
      <w:r w:rsidR="002F0A74" w:rsidRPr="002F0A74">
        <w:t xml:space="preserve"> a un particolare dominio e per fare inferenza su di essa è</w:t>
      </w:r>
      <w:r w:rsidR="001C77F0">
        <w:t xml:space="preserve"> </w:t>
      </w:r>
      <w:r w:rsidR="002F0A74" w:rsidRPr="002F0A74">
        <w:t>necessario definire:</w:t>
      </w:r>
    </w:p>
    <w:p w14:paraId="46166D18" w14:textId="283998F1" w:rsidR="002F0A74" w:rsidRPr="002F0A74" w:rsidRDefault="002F0A74" w:rsidP="001C77F0">
      <w:pPr>
        <w:pStyle w:val="Paragrafoelenco"/>
        <w:numPr>
          <w:ilvl w:val="0"/>
          <w:numId w:val="5"/>
        </w:numPr>
      </w:pPr>
      <w:r w:rsidRPr="001C77F0">
        <w:rPr>
          <w:b/>
          <w:bCs/>
        </w:rPr>
        <w:t>Variabili rilevanti</w:t>
      </w:r>
      <w:r>
        <w:t xml:space="preserve">, </w:t>
      </w:r>
      <w:r w:rsidRPr="002F0A74">
        <w:t xml:space="preserve">ogni feature osservata è una variabile rilevante. </w:t>
      </w:r>
      <w:r>
        <w:t>Nel mio progetto</w:t>
      </w:r>
      <w:r w:rsidRPr="002F0A74">
        <w:t xml:space="preserve">, tutte le </w:t>
      </w:r>
      <w:r>
        <w:t>23</w:t>
      </w:r>
      <w:r w:rsidRPr="002F0A74">
        <w:t xml:space="preserve"> feature sono state considerata variabili rilevanti;</w:t>
      </w:r>
    </w:p>
    <w:p w14:paraId="1A55A3A4" w14:textId="7E25B78B" w:rsidR="00C0457E" w:rsidRDefault="002F0A74" w:rsidP="001C77F0">
      <w:pPr>
        <w:pStyle w:val="Paragrafoelenco"/>
        <w:numPr>
          <w:ilvl w:val="0"/>
          <w:numId w:val="5"/>
        </w:numPr>
      </w:pPr>
      <w:r w:rsidRPr="001C77F0">
        <w:rPr>
          <w:b/>
          <w:bCs/>
        </w:rPr>
        <w:t>Relazioni tra le variabili</w:t>
      </w:r>
      <w:r w:rsidRPr="002F0A74">
        <w:t xml:space="preserve">: </w:t>
      </w:r>
      <w:r w:rsidR="00C0457E" w:rsidRPr="00C0457E">
        <w:t>tra le variabili: la probabilità che assumono i valori di</w:t>
      </w:r>
      <w:r w:rsidR="00C0457E">
        <w:t xml:space="preserve"> stress</w:t>
      </w:r>
      <w:r w:rsidR="00C0457E" w:rsidRPr="00C0457E">
        <w:t>, yes e no, è influenzata direttamente da</w:t>
      </w:r>
      <w:r w:rsidR="00C0457E">
        <w:t xml:space="preserve"> </w:t>
      </w:r>
      <w:r w:rsidR="00C0457E" w:rsidRPr="00C0457E">
        <w:t>('WLB', 'Stress'), ('</w:t>
      </w:r>
      <w:proofErr w:type="spellStart"/>
      <w:r w:rsidR="00C0457E" w:rsidRPr="00C0457E">
        <w:t>WorkEnv</w:t>
      </w:r>
      <w:proofErr w:type="spellEnd"/>
      <w:r w:rsidR="00C0457E" w:rsidRPr="00C0457E">
        <w:t>', 'Stress'), ('</w:t>
      </w:r>
      <w:proofErr w:type="spellStart"/>
      <w:r w:rsidR="00C0457E" w:rsidRPr="00C0457E">
        <w:t>Workload</w:t>
      </w:r>
      <w:proofErr w:type="spellEnd"/>
      <w:r w:rsidR="00C0457E" w:rsidRPr="00C0457E">
        <w:t>', 'Stress'), ('</w:t>
      </w:r>
      <w:proofErr w:type="spellStart"/>
      <w:r w:rsidR="00C0457E" w:rsidRPr="00C0457E">
        <w:t>CommuteMode</w:t>
      </w:r>
      <w:proofErr w:type="spellEnd"/>
      <w:r w:rsidR="00C0457E" w:rsidRPr="00C0457E">
        <w:t>', 'Stress')</w:t>
      </w:r>
      <w:r w:rsidR="00C0457E">
        <w:t xml:space="preserve">. </w:t>
      </w:r>
      <w:r w:rsidR="00C0457E" w:rsidRPr="00C0457E">
        <w:t>Di seguito il grafo</w:t>
      </w:r>
      <w:r w:rsidR="00C0457E">
        <w:t xml:space="preserve"> </w:t>
      </w:r>
      <w:r w:rsidR="00C0457E" w:rsidRPr="00C0457E">
        <w:t>completo delle relazioni, formalizzato in seguito all’osservazione dei dati:</w:t>
      </w:r>
    </w:p>
    <w:p w14:paraId="508307EB" w14:textId="77777777" w:rsidR="00DB2E21" w:rsidRDefault="00DB2E21" w:rsidP="00C0457E"/>
    <w:p w14:paraId="49D4B886" w14:textId="6D52D53E" w:rsidR="00DB2E21" w:rsidRDefault="00DB2E21" w:rsidP="00DB2E21">
      <w:pPr>
        <w:jc w:val="center"/>
      </w:pPr>
      <w:r>
        <w:rPr>
          <w:noProof/>
        </w:rPr>
        <w:drawing>
          <wp:inline distT="0" distB="0" distL="0" distR="0" wp14:anchorId="1DCBA223" wp14:editId="063B71C4">
            <wp:extent cx="5731510" cy="2982595"/>
            <wp:effectExtent l="0" t="0" r="2540" b="8255"/>
            <wp:docPr id="138450773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07739" name="Immagine 1384507739"/>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inline>
        </w:drawing>
      </w:r>
    </w:p>
    <w:p w14:paraId="2367A396" w14:textId="77777777" w:rsidR="00DB2E21" w:rsidRDefault="00DB2E21" w:rsidP="00C0457E"/>
    <w:p w14:paraId="3DE61C8C" w14:textId="37428D26" w:rsidR="00DB2E21" w:rsidRDefault="00464201" w:rsidP="00C0457E">
      <w:r>
        <w:t xml:space="preserve">Ho deciso di fornire una struttura arbitraria alla rete </w:t>
      </w:r>
      <w:proofErr w:type="spellStart"/>
      <w:r>
        <w:t>bayesiana</w:t>
      </w:r>
      <w:proofErr w:type="spellEnd"/>
      <w:r>
        <w:t xml:space="preserve"> cercando di individuare le possibili dipendenze tra le feature sfruttando le possibili relazioni che possono influenzare una feature rispetto ad un’altra come per esempio lo stress può essere causato da un carico alto di lavoro.</w:t>
      </w:r>
    </w:p>
    <w:p w14:paraId="21B2BDD7" w14:textId="77777777" w:rsidR="00DB2E21" w:rsidRDefault="00DB2E21" w:rsidP="00C0457E"/>
    <w:p w14:paraId="554F0851" w14:textId="09526EC1" w:rsidR="002F0A74" w:rsidRDefault="00C0457E" w:rsidP="00C0457E">
      <w:r w:rsidRPr="00C0457E">
        <w:t>La struttura illustrata in seguito confrontata con tre strutture apprese</w:t>
      </w:r>
      <w:r>
        <w:t xml:space="preserve"> </w:t>
      </w:r>
      <w:r w:rsidRPr="00C0457E">
        <w:t xml:space="preserve">tramite </w:t>
      </w:r>
      <w:proofErr w:type="spellStart"/>
      <w:r w:rsidRPr="00C0457E">
        <w:rPr>
          <w:i/>
          <w:iCs/>
        </w:rPr>
        <w:t>HillClimb</w:t>
      </w:r>
      <w:proofErr w:type="spellEnd"/>
      <w:r w:rsidRPr="00C0457E">
        <w:rPr>
          <w:i/>
          <w:iCs/>
        </w:rPr>
        <w:t xml:space="preserve"> </w:t>
      </w:r>
      <w:proofErr w:type="spellStart"/>
      <w:r w:rsidRPr="00C0457E">
        <w:rPr>
          <w:i/>
          <w:iCs/>
        </w:rPr>
        <w:t>search</w:t>
      </w:r>
      <w:proofErr w:type="spellEnd"/>
      <w:r w:rsidRPr="00C0457E">
        <w:t>, un approccio di ricerca euristica utile quando sono</w:t>
      </w:r>
      <w:r>
        <w:t xml:space="preserve"> </w:t>
      </w:r>
      <w:r w:rsidRPr="00C0457E">
        <w:t xml:space="preserve">coinvolti molti nodi, e tre funzioni di score, </w:t>
      </w:r>
      <w:r w:rsidRPr="00C0457E">
        <w:rPr>
          <w:i/>
          <w:iCs/>
        </w:rPr>
        <w:t>BIC</w:t>
      </w:r>
      <w:r w:rsidRPr="00C0457E">
        <w:t xml:space="preserve">, </w:t>
      </w:r>
      <w:r w:rsidRPr="00C0457E">
        <w:rPr>
          <w:i/>
          <w:iCs/>
        </w:rPr>
        <w:t xml:space="preserve">K2 </w:t>
      </w:r>
      <w:r w:rsidRPr="00C0457E">
        <w:t xml:space="preserve">e </w:t>
      </w:r>
      <w:proofErr w:type="spellStart"/>
      <w:r w:rsidRPr="00C0457E">
        <w:rPr>
          <w:i/>
          <w:iCs/>
        </w:rPr>
        <w:t>BDeu</w:t>
      </w:r>
      <w:proofErr w:type="spellEnd"/>
      <w:r w:rsidRPr="00C0457E">
        <w:t xml:space="preserve">. </w:t>
      </w:r>
      <w:proofErr w:type="spellStart"/>
      <w:r w:rsidRPr="00C0457E">
        <w:t>HillClimb</w:t>
      </w:r>
      <w:proofErr w:type="spellEnd"/>
      <w:r w:rsidRPr="00C0457E">
        <w:t xml:space="preserve"> </w:t>
      </w:r>
      <w:proofErr w:type="spellStart"/>
      <w:r w:rsidRPr="00C0457E">
        <w:t>search</w:t>
      </w:r>
      <w:proofErr w:type="spellEnd"/>
      <w:r>
        <w:t xml:space="preserve"> </w:t>
      </w:r>
      <w:r w:rsidRPr="00C0457E">
        <w:t xml:space="preserve">implementa una ricerca </w:t>
      </w:r>
      <w:proofErr w:type="spellStart"/>
      <w:r w:rsidRPr="00C0457E">
        <w:t>greedy</w:t>
      </w:r>
      <w:proofErr w:type="spellEnd"/>
      <w:r w:rsidRPr="00C0457E">
        <w:t xml:space="preserve"> locale che, partendo da un DAG disconnesso,</w:t>
      </w:r>
      <w:r>
        <w:t xml:space="preserve"> </w:t>
      </w:r>
      <w:r w:rsidRPr="00C0457E">
        <w:t>manipola iterativamente i singoli archi al fine di massimizzare lo score. La</w:t>
      </w:r>
      <w:r>
        <w:t xml:space="preserve"> </w:t>
      </w:r>
      <w:r w:rsidRPr="00C0457E">
        <w:t>ricerca</w:t>
      </w:r>
      <w:r>
        <w:t xml:space="preserve"> </w:t>
      </w:r>
      <w:r w:rsidRPr="00C0457E">
        <w:t xml:space="preserve">termina quando </w:t>
      </w:r>
      <w:r w:rsidRPr="00C0457E">
        <w:lastRenderedPageBreak/>
        <w:t xml:space="preserve">viene trovato il massimo locale. La ricerca </w:t>
      </w:r>
      <w:proofErr w:type="spellStart"/>
      <w:r w:rsidRPr="00C0457E">
        <w:t>HillClimb</w:t>
      </w:r>
      <w:proofErr w:type="spellEnd"/>
      <w:r>
        <w:t xml:space="preserve"> </w:t>
      </w:r>
      <w:r w:rsidRPr="00C0457E">
        <w:t xml:space="preserve">rientra nella categoria di </w:t>
      </w:r>
      <w:r w:rsidRPr="00C0457E">
        <w:rPr>
          <w:i/>
          <w:iCs/>
        </w:rPr>
        <w:t>score-</w:t>
      </w:r>
      <w:proofErr w:type="spellStart"/>
      <w:r w:rsidRPr="00C0457E">
        <w:rPr>
          <w:i/>
          <w:iCs/>
        </w:rPr>
        <w:t>based</w:t>
      </w:r>
      <w:proofErr w:type="spellEnd"/>
      <w:r w:rsidRPr="00C0457E">
        <w:rPr>
          <w:i/>
          <w:iCs/>
        </w:rPr>
        <w:t xml:space="preserve"> </w:t>
      </w:r>
      <w:proofErr w:type="spellStart"/>
      <w:r w:rsidRPr="00C0457E">
        <w:rPr>
          <w:i/>
          <w:iCs/>
        </w:rPr>
        <w:t>structure</w:t>
      </w:r>
      <w:proofErr w:type="spellEnd"/>
      <w:r w:rsidRPr="00C0457E">
        <w:rPr>
          <w:i/>
          <w:iCs/>
        </w:rPr>
        <w:t xml:space="preserve"> learning</w:t>
      </w:r>
      <w:r w:rsidRPr="00C0457E">
        <w:t xml:space="preserve">, </w:t>
      </w:r>
      <w:r>
        <w:t xml:space="preserve">articolata </w:t>
      </w:r>
      <w:r w:rsidRPr="00C0457E">
        <w:t>principalmente da:</w:t>
      </w:r>
      <w:r>
        <w:t xml:space="preserve"> 1 </w:t>
      </w:r>
      <w:r w:rsidRPr="00C0457E">
        <w:t xml:space="preserve">l’algoritmo di ricerca, che attraversa lo spazio di </w:t>
      </w:r>
      <w:r>
        <w:t>analisi</w:t>
      </w:r>
      <w:r w:rsidRPr="00C0457E">
        <w:t xml:space="preserve"> di tutti i</w:t>
      </w:r>
      <w:r>
        <w:t xml:space="preserve"> </w:t>
      </w:r>
      <w:r w:rsidRPr="00C0457E">
        <w:t>possibili DAG per trovare la soluzione migliore (</w:t>
      </w:r>
      <w:proofErr w:type="spellStart"/>
      <w:r w:rsidRPr="00C0457E">
        <w:t>HillClimb</w:t>
      </w:r>
      <w:proofErr w:type="spellEnd"/>
      <w:r w:rsidRPr="00C0457E">
        <w:t xml:space="preserve"> </w:t>
      </w:r>
      <w:proofErr w:type="spellStart"/>
      <w:proofErr w:type="gramStart"/>
      <w:r w:rsidRPr="00C0457E">
        <w:t>search,Exhaustive</w:t>
      </w:r>
      <w:proofErr w:type="spellEnd"/>
      <w:proofErr w:type="gramEnd"/>
      <w:r w:rsidRPr="00C0457E">
        <w:t xml:space="preserve"> </w:t>
      </w:r>
      <w:proofErr w:type="spellStart"/>
      <w:r w:rsidRPr="00C0457E">
        <w:t>search</w:t>
      </w:r>
      <w:proofErr w:type="spellEnd"/>
      <w:r w:rsidRPr="00C0457E">
        <w:t>, etc.)</w:t>
      </w:r>
      <w:r>
        <w:t xml:space="preserve"> 2 </w:t>
      </w:r>
      <w:r w:rsidRPr="00C0457E">
        <w:t xml:space="preserve">la funzione di score, che indica quanto la rete </w:t>
      </w:r>
      <w:proofErr w:type="spellStart"/>
      <w:r w:rsidRPr="00C0457E">
        <w:t>bayesiana</w:t>
      </w:r>
      <w:proofErr w:type="spellEnd"/>
      <w:r w:rsidRPr="00C0457E">
        <w:t xml:space="preserve"> </w:t>
      </w:r>
      <w:r>
        <w:t>è conforme</w:t>
      </w:r>
      <w:r w:rsidRPr="00C0457E">
        <w:t xml:space="preserve"> ai dati</w:t>
      </w:r>
      <w:r>
        <w:t xml:space="preserve"> </w:t>
      </w:r>
      <w:r w:rsidRPr="00C0457E">
        <w:t>(</w:t>
      </w:r>
      <w:proofErr w:type="spellStart"/>
      <w:r w:rsidRPr="00C0457E">
        <w:t>Bayesian</w:t>
      </w:r>
      <w:proofErr w:type="spellEnd"/>
      <w:r w:rsidRPr="00C0457E">
        <w:t xml:space="preserve"> </w:t>
      </w:r>
      <w:proofErr w:type="spellStart"/>
      <w:r w:rsidRPr="00C0457E">
        <w:t>Dirichlet</w:t>
      </w:r>
      <w:proofErr w:type="spellEnd"/>
      <w:r w:rsidRPr="00C0457E">
        <w:t xml:space="preserve"> scores: </w:t>
      </w:r>
      <w:proofErr w:type="spellStart"/>
      <w:r w:rsidRPr="00C0457E">
        <w:t>BDeu</w:t>
      </w:r>
      <w:proofErr w:type="spellEnd"/>
      <w:r w:rsidRPr="00C0457E">
        <w:t xml:space="preserve">, K2, </w:t>
      </w:r>
      <w:proofErr w:type="spellStart"/>
      <w:r w:rsidRPr="00C0457E">
        <w:t>Bayesian</w:t>
      </w:r>
      <w:proofErr w:type="spellEnd"/>
      <w:r w:rsidRPr="00C0457E">
        <w:t xml:space="preserve"> Information </w:t>
      </w:r>
      <w:proofErr w:type="spellStart"/>
      <w:r w:rsidRPr="00C0457E">
        <w:t>Criterion:BIC</w:t>
      </w:r>
      <w:proofErr w:type="spellEnd"/>
      <w:r w:rsidRPr="00C0457E">
        <w:t>, etc.)</w:t>
      </w:r>
      <w:r>
        <w:t>.</w:t>
      </w:r>
    </w:p>
    <w:p w14:paraId="35492DD1" w14:textId="2A910E2C" w:rsidR="00DB2E21" w:rsidRDefault="00DB2E21" w:rsidP="00C0457E">
      <w:r>
        <w:t>Questi sono i risultati grafici:</w:t>
      </w:r>
    </w:p>
    <w:p w14:paraId="668B2ADC" w14:textId="77777777" w:rsidR="00C0457E" w:rsidRDefault="00C0457E" w:rsidP="00C0457E"/>
    <w:p w14:paraId="63A71D22" w14:textId="77777777" w:rsidR="00C0457E" w:rsidRDefault="00C0457E" w:rsidP="00C0457E"/>
    <w:p w14:paraId="4ED746A5" w14:textId="77777777" w:rsidR="00DB2E21" w:rsidRDefault="00DB2E21" w:rsidP="00DB2E21">
      <w:pPr>
        <w:jc w:val="center"/>
        <w:rPr>
          <w:noProof/>
        </w:rPr>
      </w:pPr>
      <w:r>
        <w:rPr>
          <w:noProof/>
        </w:rPr>
        <w:drawing>
          <wp:inline distT="0" distB="0" distL="0" distR="0" wp14:anchorId="697C4770" wp14:editId="3D1F7FA7">
            <wp:extent cx="3910227" cy="2190351"/>
            <wp:effectExtent l="0" t="0" r="0" b="635"/>
            <wp:docPr id="211996385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63851" name="Immagine 211996385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937001" cy="2205349"/>
                    </a:xfrm>
                    <a:prstGeom prst="rect">
                      <a:avLst/>
                    </a:prstGeom>
                  </pic:spPr>
                </pic:pic>
              </a:graphicData>
            </a:graphic>
          </wp:inline>
        </w:drawing>
      </w:r>
    </w:p>
    <w:p w14:paraId="1AF84B99" w14:textId="77777777" w:rsidR="00DB2E21" w:rsidRDefault="00DB2E21" w:rsidP="00DB2E21">
      <w:pPr>
        <w:jc w:val="center"/>
        <w:rPr>
          <w:noProof/>
        </w:rPr>
      </w:pPr>
      <w:r>
        <w:rPr>
          <w:noProof/>
        </w:rPr>
        <w:drawing>
          <wp:inline distT="0" distB="0" distL="0" distR="0" wp14:anchorId="081A1825" wp14:editId="33C8E5AA">
            <wp:extent cx="3943944" cy="1898126"/>
            <wp:effectExtent l="0" t="0" r="0" b="6985"/>
            <wp:docPr id="208404487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44879" name="Immagine 2084044879"/>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956678" cy="1904255"/>
                    </a:xfrm>
                    <a:prstGeom prst="rect">
                      <a:avLst/>
                    </a:prstGeom>
                  </pic:spPr>
                </pic:pic>
              </a:graphicData>
            </a:graphic>
          </wp:inline>
        </w:drawing>
      </w:r>
    </w:p>
    <w:p w14:paraId="5EE9D887" w14:textId="33BDFF4F" w:rsidR="00C0457E" w:rsidRDefault="00DB2E21" w:rsidP="00DB2E21">
      <w:pPr>
        <w:jc w:val="center"/>
      </w:pPr>
      <w:r>
        <w:rPr>
          <w:noProof/>
        </w:rPr>
        <w:drawing>
          <wp:inline distT="0" distB="0" distL="0" distR="0" wp14:anchorId="45D1CCBF" wp14:editId="37AAF013">
            <wp:extent cx="3954361" cy="2164691"/>
            <wp:effectExtent l="0" t="0" r="8255" b="7620"/>
            <wp:docPr id="98289163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891634" name="Immagine 982891634"/>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971696" cy="2174181"/>
                    </a:xfrm>
                    <a:prstGeom prst="rect">
                      <a:avLst/>
                    </a:prstGeom>
                  </pic:spPr>
                </pic:pic>
              </a:graphicData>
            </a:graphic>
          </wp:inline>
        </w:drawing>
      </w:r>
    </w:p>
    <w:p w14:paraId="33DB4DA4" w14:textId="77777777" w:rsidR="00C0457E" w:rsidRDefault="00C0457E" w:rsidP="00C0457E"/>
    <w:p w14:paraId="24CF969C" w14:textId="77777777" w:rsidR="00C0457E" w:rsidRDefault="00C0457E" w:rsidP="00C0457E"/>
    <w:p w14:paraId="69447AE8" w14:textId="215CDDE5" w:rsidR="00C0457E" w:rsidRDefault="00C0457E" w:rsidP="00C0457E">
      <w:r>
        <w:t>Nel momento in cui c’è l’avvio al</w:t>
      </w:r>
      <w:r w:rsidRPr="00C0457E">
        <w:t xml:space="preserve"> programma</w:t>
      </w:r>
      <w:r>
        <w:t>,</w:t>
      </w:r>
      <w:r w:rsidRPr="00C0457E">
        <w:t xml:space="preserve"> vengono mostrati in console i valori di </w:t>
      </w:r>
      <w:proofErr w:type="spellStart"/>
      <w:r w:rsidRPr="00C0457E">
        <w:rPr>
          <w:i/>
          <w:iCs/>
        </w:rPr>
        <w:t>accuracy</w:t>
      </w:r>
      <w:proofErr w:type="spellEnd"/>
      <w:r w:rsidRPr="00C0457E">
        <w:t>,</w:t>
      </w:r>
      <w:r>
        <w:t xml:space="preserve"> </w:t>
      </w:r>
      <w:proofErr w:type="spellStart"/>
      <w:r w:rsidRPr="00C0457E">
        <w:rPr>
          <w:i/>
          <w:iCs/>
        </w:rPr>
        <w:t>precision</w:t>
      </w:r>
      <w:proofErr w:type="spellEnd"/>
      <w:r w:rsidRPr="00C0457E">
        <w:t xml:space="preserve">, </w:t>
      </w:r>
      <w:r w:rsidRPr="00C0457E">
        <w:rPr>
          <w:i/>
          <w:iCs/>
        </w:rPr>
        <w:t xml:space="preserve">recall, F-score </w:t>
      </w:r>
      <w:r w:rsidRPr="00C0457E">
        <w:t xml:space="preserve">ed </w:t>
      </w:r>
      <w:proofErr w:type="spellStart"/>
      <w:r w:rsidRPr="00C0457E">
        <w:rPr>
          <w:i/>
          <w:iCs/>
        </w:rPr>
        <w:t>error</w:t>
      </w:r>
      <w:proofErr w:type="spellEnd"/>
      <w:r w:rsidRPr="00C0457E">
        <w:rPr>
          <w:i/>
          <w:iCs/>
        </w:rPr>
        <w:t xml:space="preserve"> </w:t>
      </w:r>
      <w:r w:rsidRPr="00C0457E">
        <w:t>del DAG proposto rispetto ai tre modelli</w:t>
      </w:r>
      <w:r>
        <w:t xml:space="preserve"> </w:t>
      </w:r>
      <w:r w:rsidRPr="00C0457E">
        <w:t xml:space="preserve">appresi con </w:t>
      </w:r>
      <w:proofErr w:type="spellStart"/>
      <w:r w:rsidRPr="00C0457E">
        <w:t>HillClimb</w:t>
      </w:r>
      <w:proofErr w:type="spellEnd"/>
      <w:r w:rsidRPr="00C0457E">
        <w:t xml:space="preserve"> </w:t>
      </w:r>
      <w:proofErr w:type="spellStart"/>
      <w:r w:rsidRPr="00C0457E">
        <w:t>search</w:t>
      </w:r>
      <w:proofErr w:type="spellEnd"/>
      <w:r w:rsidRPr="00C0457E">
        <w:t>. Nonostante i valori di queste metriche varino</w:t>
      </w:r>
      <w:r>
        <w:t xml:space="preserve"> </w:t>
      </w:r>
      <w:r w:rsidRPr="00C0457E">
        <w:t>leggermente di volta in volta, il DAG realizzato offre complessivamente una</w:t>
      </w:r>
      <w:r>
        <w:t xml:space="preserve"> </w:t>
      </w:r>
      <w:r w:rsidRPr="00C0457E">
        <w:t>buona performance.</w:t>
      </w:r>
    </w:p>
    <w:p w14:paraId="0BC40307" w14:textId="77777777" w:rsidR="00D73E33" w:rsidRDefault="00D73E33" w:rsidP="00C0457E"/>
    <w:p w14:paraId="0049DCA7" w14:textId="77777777" w:rsidR="00002ABD" w:rsidRDefault="00D73E33" w:rsidP="00D73E33">
      <w:r w:rsidRPr="00D73E33">
        <w:t>Dipendenza</w:t>
      </w:r>
      <w:r w:rsidRPr="00D73E33">
        <w:rPr>
          <w:b/>
          <w:bCs/>
        </w:rPr>
        <w:t xml:space="preserve"> </w:t>
      </w:r>
      <w:r w:rsidRPr="00D73E33">
        <w:t>della distribuzione di una variabile dai genitori: a ogni variabile</w:t>
      </w:r>
      <w:r>
        <w:t xml:space="preserve"> </w:t>
      </w:r>
      <w:r w:rsidRPr="00D73E33">
        <w:t xml:space="preserve">è associata una </w:t>
      </w:r>
      <w:r w:rsidRPr="00D73E33">
        <w:rPr>
          <w:i/>
          <w:iCs/>
        </w:rPr>
        <w:t xml:space="preserve">tabella delle distribuzioni condizionate </w:t>
      </w:r>
      <w:r w:rsidRPr="00D73E33">
        <w:t>(</w:t>
      </w:r>
      <w:r w:rsidRPr="00D73E33">
        <w:rPr>
          <w:i/>
          <w:iCs/>
        </w:rPr>
        <w:t>CPT</w:t>
      </w:r>
      <w:r w:rsidRPr="00D73E33">
        <w:t>). La funzione</w:t>
      </w:r>
      <w:r>
        <w:t xml:space="preserve"> </w:t>
      </w:r>
      <w:proofErr w:type="spellStart"/>
      <w:r w:rsidRPr="00D73E33">
        <w:t>bnlearn.parameter_learning.fit</w:t>
      </w:r>
      <w:proofErr w:type="spellEnd"/>
      <w:r w:rsidRPr="00D73E33">
        <w:t>, prendendo in input il grafo delle</w:t>
      </w:r>
      <w:r>
        <w:t xml:space="preserve"> </w:t>
      </w:r>
      <w:r w:rsidRPr="00D73E33">
        <w:t>relazioni, si occupa dell’apprendimento dei parametri, costruendo di fatto le</w:t>
      </w:r>
      <w:r w:rsidR="00002ABD">
        <w:t xml:space="preserve"> </w:t>
      </w:r>
      <w:r w:rsidRPr="00D73E33">
        <w:t>CPT associate ai nodi del grafo.</w:t>
      </w:r>
    </w:p>
    <w:p w14:paraId="1642A206" w14:textId="77777777" w:rsidR="00002ABD" w:rsidRDefault="00D73E33" w:rsidP="00D73E33">
      <w:r w:rsidRPr="00D73E33">
        <w:t xml:space="preserve"> Esistono diversi metodi per la costruzione e</w:t>
      </w:r>
      <w:r w:rsidR="00002ABD">
        <w:t xml:space="preserve"> </w:t>
      </w:r>
      <w:r w:rsidRPr="00D73E33">
        <w:t>popolazione delle tabelle di distribuzioni condizionate; per questo progetto è</w:t>
      </w:r>
      <w:r w:rsidR="00002ABD">
        <w:t xml:space="preserve"> </w:t>
      </w:r>
      <w:r w:rsidRPr="00D73E33">
        <w:t xml:space="preserve">stata scelta la </w:t>
      </w:r>
      <w:r w:rsidRPr="00D73E33">
        <w:rPr>
          <w:i/>
          <w:iCs/>
        </w:rPr>
        <w:t xml:space="preserve">Maximum </w:t>
      </w:r>
      <w:proofErr w:type="spellStart"/>
      <w:r w:rsidRPr="00D73E33">
        <w:rPr>
          <w:i/>
          <w:iCs/>
        </w:rPr>
        <w:t>Likelihood</w:t>
      </w:r>
      <w:proofErr w:type="spellEnd"/>
      <w:r w:rsidRPr="00D73E33">
        <w:rPr>
          <w:i/>
          <w:iCs/>
        </w:rPr>
        <w:t xml:space="preserve"> </w:t>
      </w:r>
      <w:proofErr w:type="spellStart"/>
      <w:r w:rsidRPr="00D73E33">
        <w:rPr>
          <w:i/>
          <w:iCs/>
        </w:rPr>
        <w:t>Estimation</w:t>
      </w:r>
      <w:proofErr w:type="spellEnd"/>
      <w:r w:rsidRPr="00D73E33">
        <w:t>, che consiste nel massimizzare</w:t>
      </w:r>
      <w:r w:rsidR="00002ABD">
        <w:t xml:space="preserve"> </w:t>
      </w:r>
      <w:r w:rsidRPr="00D73E33">
        <w:t>la funzione di verosimiglianza.</w:t>
      </w:r>
      <w:r w:rsidR="00002ABD">
        <w:t xml:space="preserve"> </w:t>
      </w:r>
      <w:r w:rsidRPr="00D73E33">
        <w:t>Le CPT vengono costruite di volta in volta, acquisendo i dati necessari</w:t>
      </w:r>
      <w:r w:rsidR="00002ABD">
        <w:t xml:space="preserve"> </w:t>
      </w:r>
      <w:r w:rsidRPr="00D73E33">
        <w:t>direttamente dal dataset: questo permette di avere tabelle sempre aggiornate,</w:t>
      </w:r>
      <w:r w:rsidR="00002ABD">
        <w:t xml:space="preserve"> </w:t>
      </w:r>
      <w:r w:rsidRPr="00D73E33">
        <w:t>soprattutto nel caso in cui dovessero aggiungersi nuove osservazioni</w:t>
      </w:r>
      <w:r w:rsidR="00002ABD">
        <w:t xml:space="preserve"> o dati</w:t>
      </w:r>
      <w:r w:rsidRPr="00D73E33">
        <w:t xml:space="preserve"> al</w:t>
      </w:r>
      <w:r w:rsidR="00002ABD">
        <w:t xml:space="preserve"> </w:t>
      </w:r>
      <w:r w:rsidRPr="00D73E33">
        <w:t>dataset.</w:t>
      </w:r>
      <w:r w:rsidR="00002ABD">
        <w:t xml:space="preserve"> </w:t>
      </w:r>
      <w:r w:rsidRPr="00D73E33">
        <w:t xml:space="preserve">Nella rete </w:t>
      </w:r>
      <w:proofErr w:type="spellStart"/>
      <w:r w:rsidRPr="00D73E33">
        <w:t>bayesiana</w:t>
      </w:r>
      <w:proofErr w:type="spellEnd"/>
      <w:r w:rsidRPr="00D73E33">
        <w:t xml:space="preserve"> proposta l’algoritmo utilizzato per fare inferenza</w:t>
      </w:r>
      <w:r w:rsidR="00002ABD">
        <w:t xml:space="preserve"> </w:t>
      </w:r>
      <w:r w:rsidRPr="00D73E33">
        <w:t xml:space="preserve">probabilistica è l’algoritmo di </w:t>
      </w:r>
      <w:r w:rsidRPr="00D73E33">
        <w:rPr>
          <w:i/>
          <w:iCs/>
        </w:rPr>
        <w:t>eliminazione delle variabili</w:t>
      </w:r>
      <w:r w:rsidRPr="00D73E33">
        <w:t>, che rientra nella</w:t>
      </w:r>
      <w:r w:rsidR="00002ABD">
        <w:t xml:space="preserve"> </w:t>
      </w:r>
      <w:r w:rsidRPr="00D73E33">
        <w:t xml:space="preserve">categoria dell’inferenza </w:t>
      </w:r>
      <w:r w:rsidRPr="00D73E33">
        <w:rPr>
          <w:b/>
          <w:bCs/>
        </w:rPr>
        <w:t>esatta</w:t>
      </w:r>
      <w:r w:rsidRPr="00D73E33">
        <w:t>: le probabilità sono dunque calcolate</w:t>
      </w:r>
      <w:r w:rsidR="00002ABD">
        <w:t xml:space="preserve"> </w:t>
      </w:r>
      <w:r w:rsidRPr="00D73E33">
        <w:t>precisamente.</w:t>
      </w:r>
    </w:p>
    <w:p w14:paraId="29AF6C3B" w14:textId="4FDFB6B3" w:rsidR="00D73E33" w:rsidRDefault="00D73E33" w:rsidP="00D73E33">
      <w:r w:rsidRPr="00D73E33">
        <w:t xml:space="preserve"> Il metodo più semplice per fare inferenza esatta è enumerare</w:t>
      </w:r>
      <w:r w:rsidR="00002ABD">
        <w:t xml:space="preserve"> </w:t>
      </w:r>
      <w:r w:rsidRPr="00D73E33">
        <w:t>tutti i mondi coerenti in base all’evidenza disponibile, ma sfruttando la</w:t>
      </w:r>
      <w:r w:rsidR="00002ABD">
        <w:t xml:space="preserve"> </w:t>
      </w:r>
      <w:r w:rsidRPr="00D73E33">
        <w:t>struttura della rete si possono ottenere risultati migliori, ad esempio</w:t>
      </w:r>
      <w:r w:rsidR="00002ABD">
        <w:t xml:space="preserve"> </w:t>
      </w:r>
      <w:r w:rsidRPr="00D73E33">
        <w:t>applicando l’algoritmo VE, in grado di trovare la distribuzione a posteriori di</w:t>
      </w:r>
      <w:r w:rsidR="00002ABD">
        <w:t xml:space="preserve"> </w:t>
      </w:r>
      <w:r w:rsidRPr="00D73E33">
        <w:t xml:space="preserve">una variabile in una </w:t>
      </w:r>
      <w:proofErr w:type="spellStart"/>
      <w:r w:rsidRPr="00D73E33">
        <w:t>belief</w:t>
      </w:r>
      <w:proofErr w:type="spellEnd"/>
      <w:r w:rsidRPr="00D73E33">
        <w:t xml:space="preserve"> network.</w:t>
      </w:r>
    </w:p>
    <w:p w14:paraId="15056BDD" w14:textId="77777777" w:rsidR="00E233A4" w:rsidRDefault="00E233A4" w:rsidP="00D73E33"/>
    <w:p w14:paraId="1E5FB727" w14:textId="0D7966ED" w:rsidR="00E233A4" w:rsidRDefault="00E233A4" w:rsidP="00D73E33">
      <w:r>
        <w:t xml:space="preserve">Esempio utilizzato: </w:t>
      </w:r>
    </w:p>
    <w:p w14:paraId="72FCC3BC" w14:textId="7573C98E" w:rsidR="00E233A4" w:rsidRDefault="00E233A4" w:rsidP="00E233A4">
      <w:pPr>
        <w:jc w:val="center"/>
      </w:pPr>
      <w:r>
        <w:rPr>
          <w:noProof/>
        </w:rPr>
        <w:drawing>
          <wp:inline distT="0" distB="0" distL="0" distR="0" wp14:anchorId="76083987" wp14:editId="30702102">
            <wp:extent cx="1849819" cy="3231254"/>
            <wp:effectExtent l="0" t="0" r="0" b="7620"/>
            <wp:docPr id="129139937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399372" name="Immagine 1291399372"/>
                    <pic:cNvPicPr/>
                  </pic:nvPicPr>
                  <pic:blipFill>
                    <a:blip r:embed="rId44">
                      <a:extLst>
                        <a:ext uri="{28A0092B-C50C-407E-A947-70E740481C1C}">
                          <a14:useLocalDpi xmlns:a14="http://schemas.microsoft.com/office/drawing/2010/main" val="0"/>
                        </a:ext>
                      </a:extLst>
                    </a:blip>
                    <a:stretch>
                      <a:fillRect/>
                    </a:stretch>
                  </pic:blipFill>
                  <pic:spPr>
                    <a:xfrm>
                      <a:off x="0" y="0"/>
                      <a:ext cx="1855500" cy="3241177"/>
                    </a:xfrm>
                    <a:prstGeom prst="rect">
                      <a:avLst/>
                    </a:prstGeom>
                  </pic:spPr>
                </pic:pic>
              </a:graphicData>
            </a:graphic>
          </wp:inline>
        </w:drawing>
      </w:r>
    </w:p>
    <w:p w14:paraId="0350CDF6" w14:textId="12F10671" w:rsidR="00447511" w:rsidRDefault="00447511" w:rsidP="00447511">
      <w:r w:rsidRPr="00447511">
        <w:t>2. L’utente sceglie quali sono le feature osservate e i rispettivi valori</w:t>
      </w:r>
      <w:r>
        <w:t xml:space="preserve"> per esempio predizione sullo stress osservando la valutazione dell’ambiente di lavoro e sull’esperienza lavorativa:</w:t>
      </w:r>
    </w:p>
    <w:p w14:paraId="16F610CD" w14:textId="77777777" w:rsidR="00E233A4" w:rsidRDefault="00E233A4" w:rsidP="00E233A4">
      <w:pPr>
        <w:jc w:val="center"/>
      </w:pPr>
    </w:p>
    <w:p w14:paraId="4FF77A3D" w14:textId="6B0E5D42" w:rsidR="00E233A4" w:rsidRDefault="00447511" w:rsidP="00447511">
      <w:pPr>
        <w:jc w:val="center"/>
      </w:pPr>
      <w:r>
        <w:rPr>
          <w:noProof/>
        </w:rPr>
        <w:drawing>
          <wp:inline distT="0" distB="0" distL="0" distR="0" wp14:anchorId="6D40C7C4" wp14:editId="295BBEB5">
            <wp:extent cx="1578941" cy="3157882"/>
            <wp:effectExtent l="0" t="0" r="2540" b="4445"/>
            <wp:docPr id="65950317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03174" name="Immagine 659503174"/>
                    <pic:cNvPicPr/>
                  </pic:nvPicPr>
                  <pic:blipFill>
                    <a:blip r:embed="rId45">
                      <a:extLst>
                        <a:ext uri="{28A0092B-C50C-407E-A947-70E740481C1C}">
                          <a14:useLocalDpi xmlns:a14="http://schemas.microsoft.com/office/drawing/2010/main" val="0"/>
                        </a:ext>
                      </a:extLst>
                    </a:blip>
                    <a:stretch>
                      <a:fillRect/>
                    </a:stretch>
                  </pic:blipFill>
                  <pic:spPr>
                    <a:xfrm>
                      <a:off x="0" y="0"/>
                      <a:ext cx="1586849" cy="3173697"/>
                    </a:xfrm>
                    <a:prstGeom prst="rect">
                      <a:avLst/>
                    </a:prstGeom>
                  </pic:spPr>
                </pic:pic>
              </a:graphicData>
            </a:graphic>
          </wp:inline>
        </w:drawing>
      </w:r>
      <w:r>
        <w:rPr>
          <w:noProof/>
        </w:rPr>
        <w:t xml:space="preserve">             </w:t>
      </w:r>
      <w:r>
        <w:rPr>
          <w:noProof/>
        </w:rPr>
        <w:drawing>
          <wp:inline distT="0" distB="0" distL="0" distR="0" wp14:anchorId="1913DB28" wp14:editId="70EFB668">
            <wp:extent cx="1486486" cy="3191985"/>
            <wp:effectExtent l="0" t="0" r="0" b="0"/>
            <wp:docPr id="694721174"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21174" name="Immagine 694721174"/>
                    <pic:cNvPicPr/>
                  </pic:nvPicPr>
                  <pic:blipFill>
                    <a:blip r:embed="rId46">
                      <a:extLst>
                        <a:ext uri="{28A0092B-C50C-407E-A947-70E740481C1C}">
                          <a14:useLocalDpi xmlns:a14="http://schemas.microsoft.com/office/drawing/2010/main" val="0"/>
                        </a:ext>
                      </a:extLst>
                    </a:blip>
                    <a:stretch>
                      <a:fillRect/>
                    </a:stretch>
                  </pic:blipFill>
                  <pic:spPr>
                    <a:xfrm>
                      <a:off x="0" y="0"/>
                      <a:ext cx="1493568" cy="3207192"/>
                    </a:xfrm>
                    <a:prstGeom prst="rect">
                      <a:avLst/>
                    </a:prstGeom>
                  </pic:spPr>
                </pic:pic>
              </a:graphicData>
            </a:graphic>
          </wp:inline>
        </w:drawing>
      </w:r>
    </w:p>
    <w:p w14:paraId="3A21C18B" w14:textId="77777777" w:rsidR="00E233A4" w:rsidRDefault="00E233A4" w:rsidP="00D73E33"/>
    <w:p w14:paraId="106CDA12" w14:textId="3C886ED9" w:rsidR="0390B43B" w:rsidRDefault="00447511" w:rsidP="00447511">
      <w:r w:rsidRPr="00447511">
        <w:t>3. Il sistema restituisce la predizione</w:t>
      </w:r>
    </w:p>
    <w:p w14:paraId="41A7B225" w14:textId="1C02C55D" w:rsidR="0390B43B" w:rsidRDefault="00447511" w:rsidP="0390B43B">
      <w:r>
        <w:rPr>
          <w:noProof/>
        </w:rPr>
        <w:drawing>
          <wp:inline distT="0" distB="0" distL="0" distR="0" wp14:anchorId="1B29A4D1" wp14:editId="624A5E6E">
            <wp:extent cx="5731510" cy="415925"/>
            <wp:effectExtent l="0" t="0" r="2540" b="3175"/>
            <wp:docPr id="790725070"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725070" name="Immagine 790725070"/>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731510" cy="415925"/>
                    </a:xfrm>
                    <a:prstGeom prst="rect">
                      <a:avLst/>
                    </a:prstGeom>
                  </pic:spPr>
                </pic:pic>
              </a:graphicData>
            </a:graphic>
          </wp:inline>
        </w:drawing>
      </w:r>
    </w:p>
    <w:p w14:paraId="504B00F1" w14:textId="2DA6B0FA" w:rsidR="0390B43B" w:rsidRDefault="0390B43B" w:rsidP="0390B43B"/>
    <w:p w14:paraId="0CB8E762" w14:textId="2CBBB07C" w:rsidR="0390B43B" w:rsidRDefault="0390B43B" w:rsidP="0390B43B"/>
    <w:p w14:paraId="44852D67" w14:textId="55D00F9E" w:rsidR="0390B43B" w:rsidRDefault="0390B43B"/>
    <w:p w14:paraId="2680A149" w14:textId="56C6EE90" w:rsidR="0390B43B" w:rsidRDefault="0390B43B">
      <w:r>
        <w:br w:type="page"/>
      </w:r>
    </w:p>
    <w:p w14:paraId="4B7A70B8" w14:textId="12C21998" w:rsidR="159216E3" w:rsidRDefault="159216E3" w:rsidP="0390B43B">
      <w:pPr>
        <w:pStyle w:val="Titolo1"/>
      </w:pPr>
      <w:r>
        <w:lastRenderedPageBreak/>
        <w:t>Conclusioni</w:t>
      </w:r>
    </w:p>
    <w:p w14:paraId="705F4EE1" w14:textId="3E0254E1" w:rsidR="159216E3" w:rsidRDefault="159216E3" w:rsidP="0390B43B">
      <w:r>
        <w:t xml:space="preserve">Un paragrafo che </w:t>
      </w:r>
      <w:r w:rsidR="7070FF1A">
        <w:t xml:space="preserve">riassuma le valutazioni e </w:t>
      </w:r>
      <w:r>
        <w:t xml:space="preserve">delinei possibili </w:t>
      </w:r>
      <w:proofErr w:type="gramStart"/>
      <w:r>
        <w:t>sviluppi</w:t>
      </w:r>
      <w:r w:rsidR="13BF2D2D">
        <w:t>,</w:t>
      </w:r>
      <w:r>
        <w:t xml:space="preserve"> </w:t>
      </w:r>
      <w:r w:rsidR="39D21D12">
        <w:t xml:space="preserve"> ad</w:t>
      </w:r>
      <w:proofErr w:type="gramEnd"/>
      <w:r w:rsidR="39D21D12">
        <w:t>. es. problematiche non affrontate per questioni di tempo</w:t>
      </w:r>
      <w:r w:rsidR="66F6EFEF">
        <w:t xml:space="preserve"> (per eventuali estensioni da parte di altri gruppi).</w:t>
      </w:r>
    </w:p>
    <w:p w14:paraId="28249E8F" w14:textId="53A0BE21" w:rsidR="00D80F39" w:rsidRDefault="00D80F39" w:rsidP="0390B43B">
      <w:r>
        <w:t xml:space="preserve">Combinando le previsioni di soddisfazione con altri fattori di stress e bilancio vita-lavoro, è possibile costruire un modello che predica il rischio di turnover. </w:t>
      </w:r>
    </w:p>
    <w:p w14:paraId="13C4A52E" w14:textId="546BA88B" w:rsidR="00D80F39" w:rsidRDefault="00D80F39" w:rsidP="0390B43B">
      <w:r>
        <w:t xml:space="preserve">Costruire un sistema che suggerisca interventi specifici per migliorare la soddisfazione lavorativa, come la promozione di attività fisica o programmi di benessere. </w:t>
      </w:r>
    </w:p>
    <w:p w14:paraId="15874713" w14:textId="46FF88B5" w:rsidR="00D80F39" w:rsidRDefault="00D80F39" w:rsidP="0390B43B">
      <w:r>
        <w:t xml:space="preserve">Usare il modello per simulare l’impatto di possibili cambiamenti nelle politiche aziendali (come aumentare il numero di ore di formazione) e misurarne l’effetto sulla soddisfazione. </w:t>
      </w:r>
    </w:p>
    <w:sectPr w:rsidR="00D80F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D238B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AABD1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ECF10A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6744B1"/>
    <w:multiLevelType w:val="hybridMultilevel"/>
    <w:tmpl w:val="1A3E4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D44684"/>
    <w:multiLevelType w:val="hybridMultilevel"/>
    <w:tmpl w:val="242CFE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E7B4597"/>
    <w:multiLevelType w:val="hybridMultilevel"/>
    <w:tmpl w:val="E4C85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100BC4"/>
    <w:multiLevelType w:val="hybridMultilevel"/>
    <w:tmpl w:val="87D805D2"/>
    <w:lvl w:ilvl="0" w:tplc="AEFA2D00">
      <w:start w:val="1"/>
      <w:numFmt w:val="bullet"/>
      <w:lvlText w:val=""/>
      <w:lvlJc w:val="left"/>
      <w:pPr>
        <w:ind w:left="720" w:hanging="360"/>
      </w:pPr>
      <w:rPr>
        <w:rFonts w:ascii="Symbol" w:hAnsi="Symbol" w:hint="default"/>
      </w:rPr>
    </w:lvl>
    <w:lvl w:ilvl="1" w:tplc="CB3C6314">
      <w:start w:val="1"/>
      <w:numFmt w:val="bullet"/>
      <w:lvlText w:val="o"/>
      <w:lvlJc w:val="left"/>
      <w:pPr>
        <w:ind w:left="1440" w:hanging="360"/>
      </w:pPr>
      <w:rPr>
        <w:rFonts w:ascii="Courier New" w:hAnsi="Courier New" w:hint="default"/>
      </w:rPr>
    </w:lvl>
    <w:lvl w:ilvl="2" w:tplc="94305876">
      <w:start w:val="1"/>
      <w:numFmt w:val="bullet"/>
      <w:lvlText w:val=""/>
      <w:lvlJc w:val="left"/>
      <w:pPr>
        <w:ind w:left="2160" w:hanging="360"/>
      </w:pPr>
      <w:rPr>
        <w:rFonts w:ascii="Wingdings" w:hAnsi="Wingdings" w:hint="default"/>
      </w:rPr>
    </w:lvl>
    <w:lvl w:ilvl="3" w:tplc="1E389738">
      <w:start w:val="1"/>
      <w:numFmt w:val="bullet"/>
      <w:lvlText w:val=""/>
      <w:lvlJc w:val="left"/>
      <w:pPr>
        <w:ind w:left="2880" w:hanging="360"/>
      </w:pPr>
      <w:rPr>
        <w:rFonts w:ascii="Symbol" w:hAnsi="Symbol" w:hint="default"/>
      </w:rPr>
    </w:lvl>
    <w:lvl w:ilvl="4" w:tplc="DC0EA6D4">
      <w:start w:val="1"/>
      <w:numFmt w:val="bullet"/>
      <w:lvlText w:val="o"/>
      <w:lvlJc w:val="left"/>
      <w:pPr>
        <w:ind w:left="3600" w:hanging="360"/>
      </w:pPr>
      <w:rPr>
        <w:rFonts w:ascii="Courier New" w:hAnsi="Courier New" w:hint="default"/>
      </w:rPr>
    </w:lvl>
    <w:lvl w:ilvl="5" w:tplc="B9CC6BB0">
      <w:start w:val="1"/>
      <w:numFmt w:val="bullet"/>
      <w:lvlText w:val=""/>
      <w:lvlJc w:val="left"/>
      <w:pPr>
        <w:ind w:left="4320" w:hanging="360"/>
      </w:pPr>
      <w:rPr>
        <w:rFonts w:ascii="Wingdings" w:hAnsi="Wingdings" w:hint="default"/>
      </w:rPr>
    </w:lvl>
    <w:lvl w:ilvl="6" w:tplc="C9345624">
      <w:start w:val="1"/>
      <w:numFmt w:val="bullet"/>
      <w:lvlText w:val=""/>
      <w:lvlJc w:val="left"/>
      <w:pPr>
        <w:ind w:left="5040" w:hanging="360"/>
      </w:pPr>
      <w:rPr>
        <w:rFonts w:ascii="Symbol" w:hAnsi="Symbol" w:hint="default"/>
      </w:rPr>
    </w:lvl>
    <w:lvl w:ilvl="7" w:tplc="F8CE8FEE">
      <w:start w:val="1"/>
      <w:numFmt w:val="bullet"/>
      <w:lvlText w:val="o"/>
      <w:lvlJc w:val="left"/>
      <w:pPr>
        <w:ind w:left="5760" w:hanging="360"/>
      </w:pPr>
      <w:rPr>
        <w:rFonts w:ascii="Courier New" w:hAnsi="Courier New" w:hint="default"/>
      </w:rPr>
    </w:lvl>
    <w:lvl w:ilvl="8" w:tplc="24A41D30">
      <w:start w:val="1"/>
      <w:numFmt w:val="bullet"/>
      <w:lvlText w:val=""/>
      <w:lvlJc w:val="left"/>
      <w:pPr>
        <w:ind w:left="6480" w:hanging="360"/>
      </w:pPr>
      <w:rPr>
        <w:rFonts w:ascii="Wingdings" w:hAnsi="Wingdings" w:hint="default"/>
      </w:rPr>
    </w:lvl>
  </w:abstractNum>
  <w:abstractNum w:abstractNumId="7" w15:restartNumberingAfterBreak="0">
    <w:nsid w:val="2FEB0BC2"/>
    <w:multiLevelType w:val="hybridMultilevel"/>
    <w:tmpl w:val="88CA1C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D16ED6"/>
    <w:multiLevelType w:val="hybridMultilevel"/>
    <w:tmpl w:val="904C32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B1163C"/>
    <w:multiLevelType w:val="hybridMultilevel"/>
    <w:tmpl w:val="49A832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9837E3"/>
    <w:multiLevelType w:val="hybridMultilevel"/>
    <w:tmpl w:val="8994604C"/>
    <w:lvl w:ilvl="0" w:tplc="0410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48B250C"/>
    <w:multiLevelType w:val="hybridMultilevel"/>
    <w:tmpl w:val="29ECCD3C"/>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9AE3ADD"/>
    <w:multiLevelType w:val="hybridMultilevel"/>
    <w:tmpl w:val="CC64A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673A47"/>
    <w:multiLevelType w:val="hybridMultilevel"/>
    <w:tmpl w:val="16A86F68"/>
    <w:lvl w:ilvl="0" w:tplc="7DEEA618">
      <w:start w:val="1"/>
      <w:numFmt w:val="bullet"/>
      <w:lvlText w:val=""/>
      <w:lvlJc w:val="left"/>
      <w:pPr>
        <w:ind w:left="720" w:hanging="360"/>
      </w:pPr>
      <w:rPr>
        <w:rFonts w:ascii="Symbol" w:hAnsi="Symbol" w:hint="default"/>
      </w:rPr>
    </w:lvl>
    <w:lvl w:ilvl="1" w:tplc="82427BC4">
      <w:start w:val="1"/>
      <w:numFmt w:val="bullet"/>
      <w:lvlText w:val="o"/>
      <w:lvlJc w:val="left"/>
      <w:pPr>
        <w:ind w:left="1440" w:hanging="360"/>
      </w:pPr>
      <w:rPr>
        <w:rFonts w:ascii="Courier New" w:hAnsi="Courier New" w:hint="default"/>
      </w:rPr>
    </w:lvl>
    <w:lvl w:ilvl="2" w:tplc="AF76B31E">
      <w:start w:val="1"/>
      <w:numFmt w:val="bullet"/>
      <w:lvlText w:val=""/>
      <w:lvlJc w:val="left"/>
      <w:pPr>
        <w:ind w:left="2160" w:hanging="360"/>
      </w:pPr>
      <w:rPr>
        <w:rFonts w:ascii="Wingdings" w:hAnsi="Wingdings" w:hint="default"/>
      </w:rPr>
    </w:lvl>
    <w:lvl w:ilvl="3" w:tplc="1E3C2E6A">
      <w:start w:val="1"/>
      <w:numFmt w:val="bullet"/>
      <w:lvlText w:val=""/>
      <w:lvlJc w:val="left"/>
      <w:pPr>
        <w:ind w:left="2880" w:hanging="360"/>
      </w:pPr>
      <w:rPr>
        <w:rFonts w:ascii="Symbol" w:hAnsi="Symbol" w:hint="default"/>
      </w:rPr>
    </w:lvl>
    <w:lvl w:ilvl="4" w:tplc="1A4404B4">
      <w:start w:val="1"/>
      <w:numFmt w:val="bullet"/>
      <w:lvlText w:val="o"/>
      <w:lvlJc w:val="left"/>
      <w:pPr>
        <w:ind w:left="3600" w:hanging="360"/>
      </w:pPr>
      <w:rPr>
        <w:rFonts w:ascii="Courier New" w:hAnsi="Courier New" w:hint="default"/>
      </w:rPr>
    </w:lvl>
    <w:lvl w:ilvl="5" w:tplc="BD505240">
      <w:start w:val="1"/>
      <w:numFmt w:val="bullet"/>
      <w:lvlText w:val=""/>
      <w:lvlJc w:val="left"/>
      <w:pPr>
        <w:ind w:left="4320" w:hanging="360"/>
      </w:pPr>
      <w:rPr>
        <w:rFonts w:ascii="Wingdings" w:hAnsi="Wingdings" w:hint="default"/>
      </w:rPr>
    </w:lvl>
    <w:lvl w:ilvl="6" w:tplc="C0EC9E80">
      <w:start w:val="1"/>
      <w:numFmt w:val="bullet"/>
      <w:lvlText w:val=""/>
      <w:lvlJc w:val="left"/>
      <w:pPr>
        <w:ind w:left="5040" w:hanging="360"/>
      </w:pPr>
      <w:rPr>
        <w:rFonts w:ascii="Symbol" w:hAnsi="Symbol" w:hint="default"/>
      </w:rPr>
    </w:lvl>
    <w:lvl w:ilvl="7" w:tplc="2D58E998">
      <w:start w:val="1"/>
      <w:numFmt w:val="bullet"/>
      <w:lvlText w:val="o"/>
      <w:lvlJc w:val="left"/>
      <w:pPr>
        <w:ind w:left="5760" w:hanging="360"/>
      </w:pPr>
      <w:rPr>
        <w:rFonts w:ascii="Courier New" w:hAnsi="Courier New" w:hint="default"/>
      </w:rPr>
    </w:lvl>
    <w:lvl w:ilvl="8" w:tplc="E9620AF2">
      <w:start w:val="1"/>
      <w:numFmt w:val="bullet"/>
      <w:lvlText w:val=""/>
      <w:lvlJc w:val="left"/>
      <w:pPr>
        <w:ind w:left="6480" w:hanging="360"/>
      </w:pPr>
      <w:rPr>
        <w:rFonts w:ascii="Wingdings" w:hAnsi="Wingdings" w:hint="default"/>
      </w:rPr>
    </w:lvl>
  </w:abstractNum>
  <w:abstractNum w:abstractNumId="14" w15:restartNumberingAfterBreak="0">
    <w:nsid w:val="5E5A602E"/>
    <w:multiLevelType w:val="hybridMultilevel"/>
    <w:tmpl w:val="B4DE18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0EF61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20812F5"/>
    <w:multiLevelType w:val="hybridMultilevel"/>
    <w:tmpl w:val="1C567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7D1C0170"/>
    <w:multiLevelType w:val="hybridMultilevel"/>
    <w:tmpl w:val="B546E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81834968">
    <w:abstractNumId w:val="6"/>
  </w:num>
  <w:num w:numId="2" w16cid:durableId="2079549513">
    <w:abstractNumId w:val="13"/>
  </w:num>
  <w:num w:numId="3" w16cid:durableId="2044742111">
    <w:abstractNumId w:val="7"/>
  </w:num>
  <w:num w:numId="4" w16cid:durableId="1617298296">
    <w:abstractNumId w:val="9"/>
  </w:num>
  <w:num w:numId="5" w16cid:durableId="1863593088">
    <w:abstractNumId w:val="14"/>
  </w:num>
  <w:num w:numId="6" w16cid:durableId="153567880">
    <w:abstractNumId w:val="4"/>
  </w:num>
  <w:num w:numId="7" w16cid:durableId="272519186">
    <w:abstractNumId w:val="5"/>
  </w:num>
  <w:num w:numId="8" w16cid:durableId="1366251421">
    <w:abstractNumId w:val="12"/>
  </w:num>
  <w:num w:numId="9" w16cid:durableId="1267083379">
    <w:abstractNumId w:val="10"/>
  </w:num>
  <w:num w:numId="10" w16cid:durableId="1788966483">
    <w:abstractNumId w:val="11"/>
  </w:num>
  <w:num w:numId="11" w16cid:durableId="686099339">
    <w:abstractNumId w:val="1"/>
  </w:num>
  <w:num w:numId="12" w16cid:durableId="1536187021">
    <w:abstractNumId w:val="0"/>
  </w:num>
  <w:num w:numId="13" w16cid:durableId="1233005481">
    <w:abstractNumId w:val="8"/>
  </w:num>
  <w:num w:numId="14" w16cid:durableId="682122435">
    <w:abstractNumId w:val="16"/>
  </w:num>
  <w:num w:numId="15" w16cid:durableId="1451705675">
    <w:abstractNumId w:val="15"/>
  </w:num>
  <w:num w:numId="16" w16cid:durableId="1155494719">
    <w:abstractNumId w:val="2"/>
  </w:num>
  <w:num w:numId="17" w16cid:durableId="1673026495">
    <w:abstractNumId w:val="3"/>
  </w:num>
  <w:num w:numId="18" w16cid:durableId="7514679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2ABD"/>
    <w:rsid w:val="00030330"/>
    <w:rsid w:val="00032A47"/>
    <w:rsid w:val="000619B2"/>
    <w:rsid w:val="0008486A"/>
    <w:rsid w:val="000B4E51"/>
    <w:rsid w:val="000E3F8C"/>
    <w:rsid w:val="000E4A8A"/>
    <w:rsid w:val="000F77F3"/>
    <w:rsid w:val="00141526"/>
    <w:rsid w:val="00166284"/>
    <w:rsid w:val="00193653"/>
    <w:rsid w:val="001A6C9A"/>
    <w:rsid w:val="001C01D3"/>
    <w:rsid w:val="001C77F0"/>
    <w:rsid w:val="001F2AC4"/>
    <w:rsid w:val="001F6D19"/>
    <w:rsid w:val="0021525A"/>
    <w:rsid w:val="002238F2"/>
    <w:rsid w:val="002262C4"/>
    <w:rsid w:val="002749D1"/>
    <w:rsid w:val="00275655"/>
    <w:rsid w:val="002A3033"/>
    <w:rsid w:val="002F0A74"/>
    <w:rsid w:val="003041AC"/>
    <w:rsid w:val="0031113C"/>
    <w:rsid w:val="00312869"/>
    <w:rsid w:val="0032711D"/>
    <w:rsid w:val="00351AC0"/>
    <w:rsid w:val="003529A4"/>
    <w:rsid w:val="003629A9"/>
    <w:rsid w:val="0037396A"/>
    <w:rsid w:val="003A3800"/>
    <w:rsid w:val="003B1D35"/>
    <w:rsid w:val="003B1E5A"/>
    <w:rsid w:val="003C0019"/>
    <w:rsid w:val="003C2B5B"/>
    <w:rsid w:val="003C4512"/>
    <w:rsid w:val="003E739E"/>
    <w:rsid w:val="00411A14"/>
    <w:rsid w:val="0044513B"/>
    <w:rsid w:val="00447511"/>
    <w:rsid w:val="00450288"/>
    <w:rsid w:val="00453D8B"/>
    <w:rsid w:val="00464201"/>
    <w:rsid w:val="00472998"/>
    <w:rsid w:val="00472DBB"/>
    <w:rsid w:val="00474DBA"/>
    <w:rsid w:val="00482F00"/>
    <w:rsid w:val="0048747B"/>
    <w:rsid w:val="004C4206"/>
    <w:rsid w:val="004C620B"/>
    <w:rsid w:val="004C6C23"/>
    <w:rsid w:val="004F5E6C"/>
    <w:rsid w:val="00507610"/>
    <w:rsid w:val="00511DB6"/>
    <w:rsid w:val="005369FB"/>
    <w:rsid w:val="005412AE"/>
    <w:rsid w:val="00547F1C"/>
    <w:rsid w:val="005922C2"/>
    <w:rsid w:val="005A7465"/>
    <w:rsid w:val="005C223B"/>
    <w:rsid w:val="005D336D"/>
    <w:rsid w:val="005D53EC"/>
    <w:rsid w:val="005E111E"/>
    <w:rsid w:val="0061655D"/>
    <w:rsid w:val="00634268"/>
    <w:rsid w:val="00635E70"/>
    <w:rsid w:val="00645AD6"/>
    <w:rsid w:val="006804F9"/>
    <w:rsid w:val="00681918"/>
    <w:rsid w:val="006F2A8C"/>
    <w:rsid w:val="006F4687"/>
    <w:rsid w:val="00704FB6"/>
    <w:rsid w:val="007111F0"/>
    <w:rsid w:val="00720B46"/>
    <w:rsid w:val="00736D3A"/>
    <w:rsid w:val="007721B1"/>
    <w:rsid w:val="007742C4"/>
    <w:rsid w:val="007A11A1"/>
    <w:rsid w:val="007A528B"/>
    <w:rsid w:val="007B4D1E"/>
    <w:rsid w:val="007C5F5A"/>
    <w:rsid w:val="007E1562"/>
    <w:rsid w:val="007E219D"/>
    <w:rsid w:val="007E3099"/>
    <w:rsid w:val="0080737F"/>
    <w:rsid w:val="00830E99"/>
    <w:rsid w:val="00842585"/>
    <w:rsid w:val="00851682"/>
    <w:rsid w:val="00854316"/>
    <w:rsid w:val="00857776"/>
    <w:rsid w:val="008607A2"/>
    <w:rsid w:val="0088458E"/>
    <w:rsid w:val="00884F52"/>
    <w:rsid w:val="008A5C8E"/>
    <w:rsid w:val="008B338B"/>
    <w:rsid w:val="008D0E39"/>
    <w:rsid w:val="008D7223"/>
    <w:rsid w:val="00913472"/>
    <w:rsid w:val="00914EE9"/>
    <w:rsid w:val="0095563F"/>
    <w:rsid w:val="00967DA0"/>
    <w:rsid w:val="00992145"/>
    <w:rsid w:val="00992EC1"/>
    <w:rsid w:val="009A2FA0"/>
    <w:rsid w:val="009E41A4"/>
    <w:rsid w:val="009F2B55"/>
    <w:rsid w:val="00A13284"/>
    <w:rsid w:val="00A2023A"/>
    <w:rsid w:val="00A571F1"/>
    <w:rsid w:val="00A65691"/>
    <w:rsid w:val="00A85E8D"/>
    <w:rsid w:val="00AB4A12"/>
    <w:rsid w:val="00AF7AE4"/>
    <w:rsid w:val="00B10E12"/>
    <w:rsid w:val="00B212E4"/>
    <w:rsid w:val="00B34DB4"/>
    <w:rsid w:val="00B40E63"/>
    <w:rsid w:val="00B41BEC"/>
    <w:rsid w:val="00B64B13"/>
    <w:rsid w:val="00B71670"/>
    <w:rsid w:val="00B9298B"/>
    <w:rsid w:val="00BB2747"/>
    <w:rsid w:val="00BC023B"/>
    <w:rsid w:val="00BD2191"/>
    <w:rsid w:val="00C0457E"/>
    <w:rsid w:val="00C13DC2"/>
    <w:rsid w:val="00C247E7"/>
    <w:rsid w:val="00C3221D"/>
    <w:rsid w:val="00C41659"/>
    <w:rsid w:val="00C46F0D"/>
    <w:rsid w:val="00C57BF5"/>
    <w:rsid w:val="00D21EA0"/>
    <w:rsid w:val="00D22FA4"/>
    <w:rsid w:val="00D24958"/>
    <w:rsid w:val="00D420E3"/>
    <w:rsid w:val="00D6562A"/>
    <w:rsid w:val="00D65A10"/>
    <w:rsid w:val="00D67876"/>
    <w:rsid w:val="00D71432"/>
    <w:rsid w:val="00D7387D"/>
    <w:rsid w:val="00D73BF8"/>
    <w:rsid w:val="00D73E33"/>
    <w:rsid w:val="00D80F39"/>
    <w:rsid w:val="00D92A12"/>
    <w:rsid w:val="00DA0E9B"/>
    <w:rsid w:val="00DA4EA5"/>
    <w:rsid w:val="00DB2E21"/>
    <w:rsid w:val="00DE6AEC"/>
    <w:rsid w:val="00DF671B"/>
    <w:rsid w:val="00DF6B15"/>
    <w:rsid w:val="00E03C85"/>
    <w:rsid w:val="00E161E1"/>
    <w:rsid w:val="00E233A4"/>
    <w:rsid w:val="00E247F8"/>
    <w:rsid w:val="00E4707F"/>
    <w:rsid w:val="00E64760"/>
    <w:rsid w:val="00E8392F"/>
    <w:rsid w:val="00E86B79"/>
    <w:rsid w:val="00E873E6"/>
    <w:rsid w:val="00EB1B89"/>
    <w:rsid w:val="00EC4922"/>
    <w:rsid w:val="00EC756B"/>
    <w:rsid w:val="00EF61B2"/>
    <w:rsid w:val="00F07381"/>
    <w:rsid w:val="00F35E88"/>
    <w:rsid w:val="00F40E55"/>
    <w:rsid w:val="00F61072"/>
    <w:rsid w:val="00FE466D"/>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59522B4"/>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BD21A10"/>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5F3CE2D2"/>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rPr>
      <w:rFonts w:asciiTheme="majorHAnsi" w:eastAsiaTheme="majorEastAsia" w:hAnsiTheme="majorHAnsi" w:cstheme="majorBidi"/>
      <w:spacing w:val="-10"/>
      <w:kern w:val="28"/>
      <w:sz w:val="56"/>
      <w:szCs w:val="56"/>
    </w:rPr>
  </w:style>
  <w:style w:type="paragraph" w:styleId="Titolo">
    <w:name w:val="Title"/>
    <w:basedOn w:val="Normale"/>
    <w:next w:val="Normale"/>
    <w:link w:val="TitoloCarattere"/>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paragraph" w:styleId="Paragrafoelenco">
    <w:name w:val="List Paragraph"/>
    <w:basedOn w:val="Normale"/>
    <w:uiPriority w:val="34"/>
    <w:qFormat/>
    <w:pPr>
      <w:ind w:left="720"/>
      <w:contextualSpacing/>
    </w:pPr>
  </w:style>
  <w:style w:type="character" w:customStyle="1" w:styleId="Titolo2Carattere">
    <w:name w:val="Titolo 2 Carattere"/>
    <w:basedOn w:val="Carpredefinitoparagrafo"/>
    <w:link w:val="Titolo2"/>
    <w:uiPriority w:val="9"/>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rsid w:val="00351A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23076">
      <w:bodyDiv w:val="1"/>
      <w:marLeft w:val="0"/>
      <w:marRight w:val="0"/>
      <w:marTop w:val="0"/>
      <w:marBottom w:val="0"/>
      <w:divBdr>
        <w:top w:val="none" w:sz="0" w:space="0" w:color="auto"/>
        <w:left w:val="none" w:sz="0" w:space="0" w:color="auto"/>
        <w:bottom w:val="none" w:sz="0" w:space="0" w:color="auto"/>
        <w:right w:val="none" w:sz="0" w:space="0" w:color="auto"/>
      </w:divBdr>
      <w:divsChild>
        <w:div w:id="1125194634">
          <w:marLeft w:val="0"/>
          <w:marRight w:val="0"/>
          <w:marTop w:val="0"/>
          <w:marBottom w:val="0"/>
          <w:divBdr>
            <w:top w:val="none" w:sz="0" w:space="0" w:color="auto"/>
            <w:left w:val="none" w:sz="0" w:space="0" w:color="auto"/>
            <w:bottom w:val="none" w:sz="0" w:space="0" w:color="auto"/>
            <w:right w:val="none" w:sz="0" w:space="0" w:color="auto"/>
          </w:divBdr>
          <w:divsChild>
            <w:div w:id="2685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5564">
      <w:bodyDiv w:val="1"/>
      <w:marLeft w:val="0"/>
      <w:marRight w:val="0"/>
      <w:marTop w:val="0"/>
      <w:marBottom w:val="0"/>
      <w:divBdr>
        <w:top w:val="none" w:sz="0" w:space="0" w:color="auto"/>
        <w:left w:val="none" w:sz="0" w:space="0" w:color="auto"/>
        <w:bottom w:val="none" w:sz="0" w:space="0" w:color="auto"/>
        <w:right w:val="none" w:sz="0" w:space="0" w:color="auto"/>
      </w:divBdr>
      <w:divsChild>
        <w:div w:id="1171068356">
          <w:marLeft w:val="0"/>
          <w:marRight w:val="0"/>
          <w:marTop w:val="0"/>
          <w:marBottom w:val="0"/>
          <w:divBdr>
            <w:top w:val="none" w:sz="0" w:space="0" w:color="auto"/>
            <w:left w:val="none" w:sz="0" w:space="0" w:color="auto"/>
            <w:bottom w:val="none" w:sz="0" w:space="0" w:color="auto"/>
            <w:right w:val="none" w:sz="0" w:space="0" w:color="auto"/>
          </w:divBdr>
          <w:divsChild>
            <w:div w:id="10543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8104">
      <w:bodyDiv w:val="1"/>
      <w:marLeft w:val="0"/>
      <w:marRight w:val="0"/>
      <w:marTop w:val="0"/>
      <w:marBottom w:val="0"/>
      <w:divBdr>
        <w:top w:val="none" w:sz="0" w:space="0" w:color="auto"/>
        <w:left w:val="none" w:sz="0" w:space="0" w:color="auto"/>
        <w:bottom w:val="none" w:sz="0" w:space="0" w:color="auto"/>
        <w:right w:val="none" w:sz="0" w:space="0" w:color="auto"/>
      </w:divBdr>
      <w:divsChild>
        <w:div w:id="93718245">
          <w:marLeft w:val="0"/>
          <w:marRight w:val="0"/>
          <w:marTop w:val="0"/>
          <w:marBottom w:val="0"/>
          <w:divBdr>
            <w:top w:val="none" w:sz="0" w:space="0" w:color="auto"/>
            <w:left w:val="none" w:sz="0" w:space="0" w:color="auto"/>
            <w:bottom w:val="none" w:sz="0" w:space="0" w:color="auto"/>
            <w:right w:val="none" w:sz="0" w:space="0" w:color="auto"/>
          </w:divBdr>
          <w:divsChild>
            <w:div w:id="12567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299">
      <w:bodyDiv w:val="1"/>
      <w:marLeft w:val="0"/>
      <w:marRight w:val="0"/>
      <w:marTop w:val="0"/>
      <w:marBottom w:val="0"/>
      <w:divBdr>
        <w:top w:val="none" w:sz="0" w:space="0" w:color="auto"/>
        <w:left w:val="none" w:sz="0" w:space="0" w:color="auto"/>
        <w:bottom w:val="none" w:sz="0" w:space="0" w:color="auto"/>
        <w:right w:val="none" w:sz="0" w:space="0" w:color="auto"/>
      </w:divBdr>
      <w:divsChild>
        <w:div w:id="92095823">
          <w:marLeft w:val="0"/>
          <w:marRight w:val="0"/>
          <w:marTop w:val="0"/>
          <w:marBottom w:val="0"/>
          <w:divBdr>
            <w:top w:val="none" w:sz="0" w:space="0" w:color="auto"/>
            <w:left w:val="none" w:sz="0" w:space="0" w:color="auto"/>
            <w:bottom w:val="none" w:sz="0" w:space="0" w:color="auto"/>
            <w:right w:val="none" w:sz="0" w:space="0" w:color="auto"/>
          </w:divBdr>
          <w:divsChild>
            <w:div w:id="103777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42309">
      <w:bodyDiv w:val="1"/>
      <w:marLeft w:val="0"/>
      <w:marRight w:val="0"/>
      <w:marTop w:val="0"/>
      <w:marBottom w:val="0"/>
      <w:divBdr>
        <w:top w:val="none" w:sz="0" w:space="0" w:color="auto"/>
        <w:left w:val="none" w:sz="0" w:space="0" w:color="auto"/>
        <w:bottom w:val="none" w:sz="0" w:space="0" w:color="auto"/>
        <w:right w:val="none" w:sz="0" w:space="0" w:color="auto"/>
      </w:divBdr>
      <w:divsChild>
        <w:div w:id="480582011">
          <w:marLeft w:val="0"/>
          <w:marRight w:val="0"/>
          <w:marTop w:val="0"/>
          <w:marBottom w:val="0"/>
          <w:divBdr>
            <w:top w:val="none" w:sz="0" w:space="0" w:color="auto"/>
            <w:left w:val="none" w:sz="0" w:space="0" w:color="auto"/>
            <w:bottom w:val="none" w:sz="0" w:space="0" w:color="auto"/>
            <w:right w:val="none" w:sz="0" w:space="0" w:color="auto"/>
          </w:divBdr>
          <w:divsChild>
            <w:div w:id="18558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3134">
      <w:bodyDiv w:val="1"/>
      <w:marLeft w:val="0"/>
      <w:marRight w:val="0"/>
      <w:marTop w:val="0"/>
      <w:marBottom w:val="0"/>
      <w:divBdr>
        <w:top w:val="none" w:sz="0" w:space="0" w:color="auto"/>
        <w:left w:val="none" w:sz="0" w:space="0" w:color="auto"/>
        <w:bottom w:val="none" w:sz="0" w:space="0" w:color="auto"/>
        <w:right w:val="none" w:sz="0" w:space="0" w:color="auto"/>
      </w:divBdr>
      <w:divsChild>
        <w:div w:id="766654692">
          <w:marLeft w:val="0"/>
          <w:marRight w:val="0"/>
          <w:marTop w:val="0"/>
          <w:marBottom w:val="0"/>
          <w:divBdr>
            <w:top w:val="none" w:sz="0" w:space="0" w:color="auto"/>
            <w:left w:val="none" w:sz="0" w:space="0" w:color="auto"/>
            <w:bottom w:val="none" w:sz="0" w:space="0" w:color="auto"/>
            <w:right w:val="none" w:sz="0" w:space="0" w:color="auto"/>
          </w:divBdr>
          <w:divsChild>
            <w:div w:id="63526836">
              <w:marLeft w:val="0"/>
              <w:marRight w:val="0"/>
              <w:marTop w:val="0"/>
              <w:marBottom w:val="0"/>
              <w:divBdr>
                <w:top w:val="none" w:sz="0" w:space="0" w:color="auto"/>
                <w:left w:val="none" w:sz="0" w:space="0" w:color="auto"/>
                <w:bottom w:val="none" w:sz="0" w:space="0" w:color="auto"/>
                <w:right w:val="none" w:sz="0" w:space="0" w:color="auto"/>
              </w:divBdr>
            </w:div>
            <w:div w:id="954016399">
              <w:marLeft w:val="0"/>
              <w:marRight w:val="0"/>
              <w:marTop w:val="0"/>
              <w:marBottom w:val="0"/>
              <w:divBdr>
                <w:top w:val="none" w:sz="0" w:space="0" w:color="auto"/>
                <w:left w:val="none" w:sz="0" w:space="0" w:color="auto"/>
                <w:bottom w:val="none" w:sz="0" w:space="0" w:color="auto"/>
                <w:right w:val="none" w:sz="0" w:space="0" w:color="auto"/>
              </w:divBdr>
            </w:div>
            <w:div w:id="12505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765">
      <w:bodyDiv w:val="1"/>
      <w:marLeft w:val="0"/>
      <w:marRight w:val="0"/>
      <w:marTop w:val="0"/>
      <w:marBottom w:val="0"/>
      <w:divBdr>
        <w:top w:val="none" w:sz="0" w:space="0" w:color="auto"/>
        <w:left w:val="none" w:sz="0" w:space="0" w:color="auto"/>
        <w:bottom w:val="none" w:sz="0" w:space="0" w:color="auto"/>
        <w:right w:val="none" w:sz="0" w:space="0" w:color="auto"/>
      </w:divBdr>
      <w:divsChild>
        <w:div w:id="487597733">
          <w:marLeft w:val="0"/>
          <w:marRight w:val="0"/>
          <w:marTop w:val="0"/>
          <w:marBottom w:val="0"/>
          <w:divBdr>
            <w:top w:val="none" w:sz="0" w:space="0" w:color="auto"/>
            <w:left w:val="none" w:sz="0" w:space="0" w:color="auto"/>
            <w:bottom w:val="none" w:sz="0" w:space="0" w:color="auto"/>
            <w:right w:val="none" w:sz="0" w:space="0" w:color="auto"/>
          </w:divBdr>
          <w:divsChild>
            <w:div w:id="1459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31139">
      <w:bodyDiv w:val="1"/>
      <w:marLeft w:val="0"/>
      <w:marRight w:val="0"/>
      <w:marTop w:val="0"/>
      <w:marBottom w:val="0"/>
      <w:divBdr>
        <w:top w:val="none" w:sz="0" w:space="0" w:color="auto"/>
        <w:left w:val="none" w:sz="0" w:space="0" w:color="auto"/>
        <w:bottom w:val="none" w:sz="0" w:space="0" w:color="auto"/>
        <w:right w:val="none" w:sz="0" w:space="0" w:color="auto"/>
      </w:divBdr>
      <w:divsChild>
        <w:div w:id="968164697">
          <w:marLeft w:val="0"/>
          <w:marRight w:val="0"/>
          <w:marTop w:val="0"/>
          <w:marBottom w:val="0"/>
          <w:divBdr>
            <w:top w:val="none" w:sz="0" w:space="0" w:color="auto"/>
            <w:left w:val="none" w:sz="0" w:space="0" w:color="auto"/>
            <w:bottom w:val="none" w:sz="0" w:space="0" w:color="auto"/>
            <w:right w:val="none" w:sz="0" w:space="0" w:color="auto"/>
          </w:divBdr>
          <w:divsChild>
            <w:div w:id="3585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260">
      <w:bodyDiv w:val="1"/>
      <w:marLeft w:val="0"/>
      <w:marRight w:val="0"/>
      <w:marTop w:val="0"/>
      <w:marBottom w:val="0"/>
      <w:divBdr>
        <w:top w:val="none" w:sz="0" w:space="0" w:color="auto"/>
        <w:left w:val="none" w:sz="0" w:space="0" w:color="auto"/>
        <w:bottom w:val="none" w:sz="0" w:space="0" w:color="auto"/>
        <w:right w:val="none" w:sz="0" w:space="0" w:color="auto"/>
      </w:divBdr>
      <w:divsChild>
        <w:div w:id="1474367460">
          <w:marLeft w:val="0"/>
          <w:marRight w:val="0"/>
          <w:marTop w:val="0"/>
          <w:marBottom w:val="0"/>
          <w:divBdr>
            <w:top w:val="none" w:sz="0" w:space="0" w:color="auto"/>
            <w:left w:val="none" w:sz="0" w:space="0" w:color="auto"/>
            <w:bottom w:val="none" w:sz="0" w:space="0" w:color="auto"/>
            <w:right w:val="none" w:sz="0" w:space="0" w:color="auto"/>
          </w:divBdr>
          <w:divsChild>
            <w:div w:id="195710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9657">
      <w:bodyDiv w:val="1"/>
      <w:marLeft w:val="0"/>
      <w:marRight w:val="0"/>
      <w:marTop w:val="0"/>
      <w:marBottom w:val="0"/>
      <w:divBdr>
        <w:top w:val="none" w:sz="0" w:space="0" w:color="auto"/>
        <w:left w:val="none" w:sz="0" w:space="0" w:color="auto"/>
        <w:bottom w:val="none" w:sz="0" w:space="0" w:color="auto"/>
        <w:right w:val="none" w:sz="0" w:space="0" w:color="auto"/>
      </w:divBdr>
      <w:divsChild>
        <w:div w:id="893001378">
          <w:marLeft w:val="0"/>
          <w:marRight w:val="0"/>
          <w:marTop w:val="0"/>
          <w:marBottom w:val="0"/>
          <w:divBdr>
            <w:top w:val="none" w:sz="0" w:space="0" w:color="auto"/>
            <w:left w:val="none" w:sz="0" w:space="0" w:color="auto"/>
            <w:bottom w:val="none" w:sz="0" w:space="0" w:color="auto"/>
            <w:right w:val="none" w:sz="0" w:space="0" w:color="auto"/>
          </w:divBdr>
          <w:divsChild>
            <w:div w:id="3171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3164">
      <w:bodyDiv w:val="1"/>
      <w:marLeft w:val="0"/>
      <w:marRight w:val="0"/>
      <w:marTop w:val="0"/>
      <w:marBottom w:val="0"/>
      <w:divBdr>
        <w:top w:val="none" w:sz="0" w:space="0" w:color="auto"/>
        <w:left w:val="none" w:sz="0" w:space="0" w:color="auto"/>
        <w:bottom w:val="none" w:sz="0" w:space="0" w:color="auto"/>
        <w:right w:val="none" w:sz="0" w:space="0" w:color="auto"/>
      </w:divBdr>
    </w:div>
    <w:div w:id="1151604745">
      <w:bodyDiv w:val="1"/>
      <w:marLeft w:val="0"/>
      <w:marRight w:val="0"/>
      <w:marTop w:val="0"/>
      <w:marBottom w:val="0"/>
      <w:divBdr>
        <w:top w:val="none" w:sz="0" w:space="0" w:color="auto"/>
        <w:left w:val="none" w:sz="0" w:space="0" w:color="auto"/>
        <w:bottom w:val="none" w:sz="0" w:space="0" w:color="auto"/>
        <w:right w:val="none" w:sz="0" w:space="0" w:color="auto"/>
      </w:divBdr>
      <w:divsChild>
        <w:div w:id="1820616009">
          <w:marLeft w:val="0"/>
          <w:marRight w:val="0"/>
          <w:marTop w:val="0"/>
          <w:marBottom w:val="0"/>
          <w:divBdr>
            <w:top w:val="none" w:sz="0" w:space="0" w:color="auto"/>
            <w:left w:val="none" w:sz="0" w:space="0" w:color="auto"/>
            <w:bottom w:val="none" w:sz="0" w:space="0" w:color="auto"/>
            <w:right w:val="none" w:sz="0" w:space="0" w:color="auto"/>
          </w:divBdr>
          <w:divsChild>
            <w:div w:id="414057926">
              <w:marLeft w:val="0"/>
              <w:marRight w:val="0"/>
              <w:marTop w:val="0"/>
              <w:marBottom w:val="0"/>
              <w:divBdr>
                <w:top w:val="none" w:sz="0" w:space="0" w:color="auto"/>
                <w:left w:val="none" w:sz="0" w:space="0" w:color="auto"/>
                <w:bottom w:val="none" w:sz="0" w:space="0" w:color="auto"/>
                <w:right w:val="none" w:sz="0" w:space="0" w:color="auto"/>
              </w:divBdr>
            </w:div>
            <w:div w:id="278681798">
              <w:marLeft w:val="0"/>
              <w:marRight w:val="0"/>
              <w:marTop w:val="0"/>
              <w:marBottom w:val="0"/>
              <w:divBdr>
                <w:top w:val="none" w:sz="0" w:space="0" w:color="auto"/>
                <w:left w:val="none" w:sz="0" w:space="0" w:color="auto"/>
                <w:bottom w:val="none" w:sz="0" w:space="0" w:color="auto"/>
                <w:right w:val="none" w:sz="0" w:space="0" w:color="auto"/>
              </w:divBdr>
            </w:div>
            <w:div w:id="14452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4913">
      <w:bodyDiv w:val="1"/>
      <w:marLeft w:val="0"/>
      <w:marRight w:val="0"/>
      <w:marTop w:val="0"/>
      <w:marBottom w:val="0"/>
      <w:divBdr>
        <w:top w:val="none" w:sz="0" w:space="0" w:color="auto"/>
        <w:left w:val="none" w:sz="0" w:space="0" w:color="auto"/>
        <w:bottom w:val="none" w:sz="0" w:space="0" w:color="auto"/>
        <w:right w:val="none" w:sz="0" w:space="0" w:color="auto"/>
      </w:divBdr>
      <w:divsChild>
        <w:div w:id="1738549780">
          <w:marLeft w:val="0"/>
          <w:marRight w:val="0"/>
          <w:marTop w:val="0"/>
          <w:marBottom w:val="0"/>
          <w:divBdr>
            <w:top w:val="none" w:sz="0" w:space="0" w:color="auto"/>
            <w:left w:val="none" w:sz="0" w:space="0" w:color="auto"/>
            <w:bottom w:val="none" w:sz="0" w:space="0" w:color="auto"/>
            <w:right w:val="none" w:sz="0" w:space="0" w:color="auto"/>
          </w:divBdr>
          <w:divsChild>
            <w:div w:id="10532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7078">
      <w:bodyDiv w:val="1"/>
      <w:marLeft w:val="0"/>
      <w:marRight w:val="0"/>
      <w:marTop w:val="0"/>
      <w:marBottom w:val="0"/>
      <w:divBdr>
        <w:top w:val="none" w:sz="0" w:space="0" w:color="auto"/>
        <w:left w:val="none" w:sz="0" w:space="0" w:color="auto"/>
        <w:bottom w:val="none" w:sz="0" w:space="0" w:color="auto"/>
        <w:right w:val="none" w:sz="0" w:space="0" w:color="auto"/>
      </w:divBdr>
      <w:divsChild>
        <w:div w:id="1506239257">
          <w:marLeft w:val="0"/>
          <w:marRight w:val="0"/>
          <w:marTop w:val="0"/>
          <w:marBottom w:val="0"/>
          <w:divBdr>
            <w:top w:val="none" w:sz="0" w:space="0" w:color="auto"/>
            <w:left w:val="none" w:sz="0" w:space="0" w:color="auto"/>
            <w:bottom w:val="none" w:sz="0" w:space="0" w:color="auto"/>
            <w:right w:val="none" w:sz="0" w:space="0" w:color="auto"/>
          </w:divBdr>
          <w:divsChild>
            <w:div w:id="14005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9299">
      <w:bodyDiv w:val="1"/>
      <w:marLeft w:val="0"/>
      <w:marRight w:val="0"/>
      <w:marTop w:val="0"/>
      <w:marBottom w:val="0"/>
      <w:divBdr>
        <w:top w:val="none" w:sz="0" w:space="0" w:color="auto"/>
        <w:left w:val="none" w:sz="0" w:space="0" w:color="auto"/>
        <w:bottom w:val="none" w:sz="0" w:space="0" w:color="auto"/>
        <w:right w:val="none" w:sz="0" w:space="0" w:color="auto"/>
      </w:divBdr>
      <w:divsChild>
        <w:div w:id="443773592">
          <w:marLeft w:val="0"/>
          <w:marRight w:val="0"/>
          <w:marTop w:val="0"/>
          <w:marBottom w:val="0"/>
          <w:divBdr>
            <w:top w:val="none" w:sz="0" w:space="0" w:color="auto"/>
            <w:left w:val="none" w:sz="0" w:space="0" w:color="auto"/>
            <w:bottom w:val="none" w:sz="0" w:space="0" w:color="auto"/>
            <w:right w:val="none" w:sz="0" w:space="0" w:color="auto"/>
          </w:divBdr>
          <w:divsChild>
            <w:div w:id="1428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5292">
      <w:bodyDiv w:val="1"/>
      <w:marLeft w:val="0"/>
      <w:marRight w:val="0"/>
      <w:marTop w:val="0"/>
      <w:marBottom w:val="0"/>
      <w:divBdr>
        <w:top w:val="none" w:sz="0" w:space="0" w:color="auto"/>
        <w:left w:val="none" w:sz="0" w:space="0" w:color="auto"/>
        <w:bottom w:val="none" w:sz="0" w:space="0" w:color="auto"/>
        <w:right w:val="none" w:sz="0" w:space="0" w:color="auto"/>
      </w:divBdr>
      <w:divsChild>
        <w:div w:id="1678076328">
          <w:marLeft w:val="0"/>
          <w:marRight w:val="0"/>
          <w:marTop w:val="0"/>
          <w:marBottom w:val="0"/>
          <w:divBdr>
            <w:top w:val="none" w:sz="0" w:space="0" w:color="auto"/>
            <w:left w:val="none" w:sz="0" w:space="0" w:color="auto"/>
            <w:bottom w:val="none" w:sz="0" w:space="0" w:color="auto"/>
            <w:right w:val="none" w:sz="0" w:space="0" w:color="auto"/>
          </w:divBdr>
          <w:divsChild>
            <w:div w:id="29032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2568">
      <w:bodyDiv w:val="1"/>
      <w:marLeft w:val="0"/>
      <w:marRight w:val="0"/>
      <w:marTop w:val="0"/>
      <w:marBottom w:val="0"/>
      <w:divBdr>
        <w:top w:val="none" w:sz="0" w:space="0" w:color="auto"/>
        <w:left w:val="none" w:sz="0" w:space="0" w:color="auto"/>
        <w:bottom w:val="none" w:sz="0" w:space="0" w:color="auto"/>
        <w:right w:val="none" w:sz="0" w:space="0" w:color="auto"/>
      </w:divBdr>
      <w:divsChild>
        <w:div w:id="589703814">
          <w:marLeft w:val="0"/>
          <w:marRight w:val="0"/>
          <w:marTop w:val="0"/>
          <w:marBottom w:val="0"/>
          <w:divBdr>
            <w:top w:val="none" w:sz="0" w:space="0" w:color="auto"/>
            <w:left w:val="none" w:sz="0" w:space="0" w:color="auto"/>
            <w:bottom w:val="none" w:sz="0" w:space="0" w:color="auto"/>
            <w:right w:val="none" w:sz="0" w:space="0" w:color="auto"/>
          </w:divBdr>
        </w:div>
      </w:divsChild>
    </w:div>
    <w:div w:id="1980259597">
      <w:bodyDiv w:val="1"/>
      <w:marLeft w:val="0"/>
      <w:marRight w:val="0"/>
      <w:marTop w:val="0"/>
      <w:marBottom w:val="0"/>
      <w:divBdr>
        <w:top w:val="none" w:sz="0" w:space="0" w:color="auto"/>
        <w:left w:val="none" w:sz="0" w:space="0" w:color="auto"/>
        <w:bottom w:val="none" w:sz="0" w:space="0" w:color="auto"/>
        <w:right w:val="none" w:sz="0" w:space="0" w:color="auto"/>
      </w:divBdr>
      <w:divsChild>
        <w:div w:id="2090617651">
          <w:marLeft w:val="0"/>
          <w:marRight w:val="0"/>
          <w:marTop w:val="0"/>
          <w:marBottom w:val="0"/>
          <w:divBdr>
            <w:top w:val="none" w:sz="0" w:space="0" w:color="auto"/>
            <w:left w:val="none" w:sz="0" w:space="0" w:color="auto"/>
            <w:bottom w:val="none" w:sz="0" w:space="0" w:color="auto"/>
            <w:right w:val="none" w:sz="0" w:space="0" w:color="auto"/>
          </w:divBdr>
          <w:divsChild>
            <w:div w:id="20360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638">
      <w:bodyDiv w:val="1"/>
      <w:marLeft w:val="0"/>
      <w:marRight w:val="0"/>
      <w:marTop w:val="0"/>
      <w:marBottom w:val="0"/>
      <w:divBdr>
        <w:top w:val="none" w:sz="0" w:space="0" w:color="auto"/>
        <w:left w:val="none" w:sz="0" w:space="0" w:color="auto"/>
        <w:bottom w:val="none" w:sz="0" w:space="0" w:color="auto"/>
        <w:right w:val="none" w:sz="0" w:space="0" w:color="auto"/>
      </w:divBdr>
      <w:divsChild>
        <w:div w:id="39257128">
          <w:marLeft w:val="0"/>
          <w:marRight w:val="0"/>
          <w:marTop w:val="0"/>
          <w:marBottom w:val="0"/>
          <w:divBdr>
            <w:top w:val="none" w:sz="0" w:space="0" w:color="auto"/>
            <w:left w:val="none" w:sz="0" w:space="0" w:color="auto"/>
            <w:bottom w:val="none" w:sz="0" w:space="0" w:color="auto"/>
            <w:right w:val="none" w:sz="0" w:space="0" w:color="auto"/>
          </w:divBdr>
          <w:divsChild>
            <w:div w:id="2695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7514">
      <w:bodyDiv w:val="1"/>
      <w:marLeft w:val="0"/>
      <w:marRight w:val="0"/>
      <w:marTop w:val="0"/>
      <w:marBottom w:val="0"/>
      <w:divBdr>
        <w:top w:val="none" w:sz="0" w:space="0" w:color="auto"/>
        <w:left w:val="none" w:sz="0" w:space="0" w:color="auto"/>
        <w:bottom w:val="none" w:sz="0" w:space="0" w:color="auto"/>
        <w:right w:val="none" w:sz="0" w:space="0" w:color="auto"/>
      </w:divBdr>
      <w:divsChild>
        <w:div w:id="374543595">
          <w:marLeft w:val="0"/>
          <w:marRight w:val="0"/>
          <w:marTop w:val="0"/>
          <w:marBottom w:val="0"/>
          <w:divBdr>
            <w:top w:val="none" w:sz="0" w:space="0" w:color="auto"/>
            <w:left w:val="none" w:sz="0" w:space="0" w:color="auto"/>
            <w:bottom w:val="none" w:sz="0" w:space="0" w:color="auto"/>
            <w:right w:val="none" w:sz="0" w:space="0" w:color="auto"/>
          </w:divBdr>
          <w:divsChild>
            <w:div w:id="15212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70321">
      <w:bodyDiv w:val="1"/>
      <w:marLeft w:val="0"/>
      <w:marRight w:val="0"/>
      <w:marTop w:val="0"/>
      <w:marBottom w:val="0"/>
      <w:divBdr>
        <w:top w:val="none" w:sz="0" w:space="0" w:color="auto"/>
        <w:left w:val="none" w:sz="0" w:space="0" w:color="auto"/>
        <w:bottom w:val="none" w:sz="0" w:space="0" w:color="auto"/>
        <w:right w:val="none" w:sz="0" w:space="0" w:color="auto"/>
      </w:divBdr>
      <w:divsChild>
        <w:div w:id="1615212931">
          <w:marLeft w:val="0"/>
          <w:marRight w:val="0"/>
          <w:marTop w:val="0"/>
          <w:marBottom w:val="0"/>
          <w:divBdr>
            <w:top w:val="none" w:sz="0" w:space="0" w:color="auto"/>
            <w:left w:val="none" w:sz="0" w:space="0" w:color="auto"/>
            <w:bottom w:val="none" w:sz="0" w:space="0" w:color="auto"/>
            <w:right w:val="none" w:sz="0" w:space="0" w:color="auto"/>
          </w:divBdr>
        </w:div>
      </w:divsChild>
    </w:div>
    <w:div w:id="211131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lainguyn123/employee-survey"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yperlink" Target="https://github.com/AngeloGadaleta/Ing-conoscenza-Employee-Survey"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mailto:a.gadaleta21@phd.uniba.it"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customXml" Target="../customXml/item4.xml"/><Relationship Id="rId9" Type="http://schemas.openxmlformats.org/officeDocument/2006/relationships/hyperlink" Target="mailto:a.gadaleta21@studenti.uniba.i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gadda-angy-inf-bari/Ing-conoscenza-Employee_Survey"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ADA87A-806C-45B2-89D5-0488AFCAC04E}">
  <ds:schemaRefs>
    <ds:schemaRef ds:uri="http://schemas.openxmlformats.org/officeDocument/2006/bibliography"/>
  </ds:schemaRefs>
</ds:datastoreItem>
</file>

<file path=customXml/itemProps4.xml><?xml version="1.0" encoding="utf-8"?>
<ds:datastoreItem xmlns:ds="http://schemas.openxmlformats.org/officeDocument/2006/customXml" ds:itemID="{908AEAB4-D7A6-4943-9ED8-C2A4CE5C8D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20</Pages>
  <Words>3792</Words>
  <Characters>21617</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angelo gadaleta</cp:lastModifiedBy>
  <cp:revision>123</cp:revision>
  <dcterms:created xsi:type="dcterms:W3CDTF">2022-11-21T07:56:00Z</dcterms:created>
  <dcterms:modified xsi:type="dcterms:W3CDTF">2024-12-13T07:30:00Z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