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57D7" w:rsidRDefault="007E57D7" w:rsidP="00BC6AD9">
      <w:pPr>
        <w:rPr>
          <w:rFonts w:ascii="Arial" w:hAnsi="Arial" w:cs="Arial"/>
          <w:b/>
          <w:sz w:val="24"/>
          <w:szCs w:val="24"/>
        </w:rPr>
      </w:pPr>
    </w:p>
    <w:p w:rsidR="00A07F2E" w:rsidRDefault="00A07F2E" w:rsidP="00A07F2E">
      <w:pPr>
        <w:jc w:val="center"/>
        <w:rPr>
          <w:rFonts w:ascii="Arial" w:hAnsi="Arial" w:cs="Arial"/>
          <w:sz w:val="24"/>
          <w:szCs w:val="24"/>
        </w:rPr>
      </w:pPr>
    </w:p>
    <w:p w:rsidR="00FC55F8" w:rsidRPr="0090333D" w:rsidRDefault="00512956" w:rsidP="00A07F2E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Assignment 4</w:t>
      </w:r>
    </w:p>
    <w:p w:rsidR="00BF7DD5" w:rsidRDefault="00512956" w:rsidP="00512956">
      <w:pPr>
        <w:pStyle w:val="ListParagraph"/>
        <w:numPr>
          <w:ilvl w:val="0"/>
          <w:numId w:val="29"/>
        </w:numPr>
        <w:autoSpaceDE w:val="0"/>
        <w:autoSpaceDN w:val="0"/>
        <w:adjustRightInd w:val="0"/>
      </w:pPr>
      <w:r>
        <w:rPr>
          <w:noProof/>
        </w:rPr>
        <w:t>S</w:t>
      </w:r>
      <w:r>
        <w:rPr>
          <w:noProof/>
        </w:rPr>
        <w:t>ketch the Bode</w:t>
      </w:r>
      <w:r>
        <w:rPr>
          <w:noProof/>
        </w:rPr>
        <w:t xml:space="preserve"> </w:t>
      </w:r>
      <w:r>
        <w:rPr>
          <w:noProof/>
        </w:rPr>
        <w:t>asymptotic magnitude and asymptotic phase plots.</w:t>
      </w:r>
      <w:r>
        <w:rPr>
          <w:noProof/>
        </w:rPr>
        <w:t xml:space="preserve"> </w:t>
      </w:r>
      <w:r>
        <w:rPr>
          <w:noProof/>
        </w:rPr>
        <w:t xml:space="preserve">Compare your results with </w:t>
      </w:r>
      <w:r>
        <w:rPr>
          <w:noProof/>
        </w:rPr>
        <w:t xml:space="preserve"> thee actual log-magnitude and phase plots</w:t>
      </w:r>
    </w:p>
    <w:p w:rsidR="00BF7DD5" w:rsidRDefault="00512956" w:rsidP="002C0644">
      <w:pPr>
        <w:pStyle w:val="ListParagraph"/>
        <w:autoSpaceDE w:val="0"/>
        <w:autoSpaceDN w:val="0"/>
        <w:adjustRightInd w:val="0"/>
      </w:pPr>
      <w:r w:rsidRPr="00512956">
        <w:t xml:space="preserve"> </w:t>
      </w:r>
      <w:r w:rsidRPr="00512956">
        <w:rPr>
          <w:noProof/>
        </w:rPr>
        <w:drawing>
          <wp:inline distT="0" distB="0" distL="0" distR="0">
            <wp:extent cx="1814153" cy="3124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611" cy="31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2956">
        <w:t xml:space="preserve"> </w:t>
      </w:r>
      <w:r w:rsidRPr="00512956">
        <w:rPr>
          <w:noProof/>
        </w:rPr>
        <w:drawing>
          <wp:inline distT="0" distB="0" distL="0" distR="0">
            <wp:extent cx="1562291" cy="34933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126" cy="35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2956">
        <w:t xml:space="preserve"> </w:t>
      </w:r>
      <w:r w:rsidRPr="00512956">
        <w:rPr>
          <w:noProof/>
        </w:rPr>
        <w:drawing>
          <wp:inline distT="0" distB="0" distL="0" distR="0">
            <wp:extent cx="1796636" cy="378658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816" cy="38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956" w:rsidRPr="00512956" w:rsidRDefault="00512956" w:rsidP="00B30EE4">
      <w:pPr>
        <w:pStyle w:val="ListParagraph"/>
        <w:numPr>
          <w:ilvl w:val="0"/>
          <w:numId w:val="29"/>
        </w:numPr>
        <w:autoSpaceDE w:val="0"/>
        <w:autoSpaceDN w:val="0"/>
        <w:adjustRightInd w:val="0"/>
        <w:rPr>
          <w:sz w:val="22"/>
          <w:szCs w:val="22"/>
        </w:rPr>
      </w:pPr>
      <w:r w:rsidRPr="00512956">
        <w:rPr>
          <w:sz w:val="22"/>
          <w:szCs w:val="22"/>
        </w:rPr>
        <w:t>Sketch the Nyquist diagram for each of the systems</w:t>
      </w:r>
      <w:r>
        <w:rPr>
          <w:sz w:val="22"/>
          <w:szCs w:val="22"/>
        </w:rPr>
        <w:t xml:space="preserve"> given below</w:t>
      </w:r>
    </w:p>
    <w:p w:rsidR="0021791D" w:rsidRDefault="00512956" w:rsidP="00512956">
      <w:pPr>
        <w:pStyle w:val="ListParagraph"/>
        <w:autoSpaceDE w:val="0"/>
        <w:autoSpaceDN w:val="0"/>
        <w:adjustRightInd w:val="0"/>
      </w:pPr>
      <w:r w:rsidRPr="00512956">
        <w:rPr>
          <w:noProof/>
        </w:rPr>
        <w:drawing>
          <wp:inline distT="0" distB="0" distL="0" distR="0" wp14:anchorId="5F101C63" wp14:editId="081DF189">
            <wp:extent cx="2421552" cy="837012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651" cy="84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2956">
        <w:rPr>
          <w:noProof/>
        </w:rPr>
        <w:drawing>
          <wp:inline distT="0" distB="0" distL="0" distR="0" wp14:anchorId="771B7CC1" wp14:editId="748DEF79">
            <wp:extent cx="2238407" cy="1066035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341" cy="107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2956">
        <w:t xml:space="preserve"> </w:t>
      </w:r>
      <w:r w:rsidRPr="00512956">
        <w:rPr>
          <w:noProof/>
        </w:rPr>
        <w:drawing>
          <wp:inline distT="0" distB="0" distL="0" distR="0">
            <wp:extent cx="2653608" cy="127740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279" cy="128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2956">
        <w:t xml:space="preserve"> </w:t>
      </w:r>
      <w:r w:rsidRPr="00512956">
        <w:rPr>
          <w:noProof/>
        </w:rPr>
        <w:drawing>
          <wp:inline distT="0" distB="0" distL="0" distR="0">
            <wp:extent cx="2517572" cy="868831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141" cy="880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956" w:rsidRPr="00512956" w:rsidRDefault="00512956" w:rsidP="00B36CE0">
      <w:pPr>
        <w:pStyle w:val="ListParagraph"/>
        <w:numPr>
          <w:ilvl w:val="0"/>
          <w:numId w:val="29"/>
        </w:numPr>
        <w:autoSpaceDE w:val="0"/>
        <w:autoSpaceDN w:val="0"/>
        <w:adjustRightInd w:val="0"/>
        <w:rPr>
          <w:noProof/>
          <w:lang w:val="en-GB"/>
        </w:rPr>
      </w:pPr>
      <w:r>
        <w:t>Discuss the stability of systems in Problem 1 from the bode plots.</w:t>
      </w:r>
      <w:r w:rsidRPr="00603DF5">
        <w:rPr>
          <w:noProof/>
        </w:rPr>
        <w:t xml:space="preserve"> </w:t>
      </w:r>
    </w:p>
    <w:p w:rsidR="00401F4C" w:rsidRPr="00401F4C" w:rsidRDefault="00512956" w:rsidP="00401F4C">
      <w:pPr>
        <w:pStyle w:val="ListParagraph"/>
        <w:numPr>
          <w:ilvl w:val="0"/>
          <w:numId w:val="29"/>
        </w:numPr>
        <w:autoSpaceDE w:val="0"/>
        <w:autoSpaceDN w:val="0"/>
        <w:adjustRightInd w:val="0"/>
        <w:rPr>
          <w:noProof/>
          <w:lang w:val="en-GB"/>
        </w:rPr>
      </w:pPr>
      <w:r w:rsidRPr="00401F4C">
        <w:rPr>
          <w:noProof/>
          <w:lang w:val="en-GB"/>
        </w:rPr>
        <w:t>Using the Nyquist criterion, find out whether each</w:t>
      </w:r>
      <w:r w:rsidRPr="00401F4C">
        <w:rPr>
          <w:noProof/>
          <w:lang w:val="en-GB"/>
        </w:rPr>
        <w:t xml:space="preserve"> </w:t>
      </w:r>
      <w:r w:rsidRPr="00401F4C">
        <w:rPr>
          <w:noProof/>
          <w:lang w:val="en-GB"/>
        </w:rPr>
        <w:t>system</w:t>
      </w:r>
      <w:r w:rsidRPr="00401F4C">
        <w:rPr>
          <w:noProof/>
          <w:lang w:val="en-GB"/>
        </w:rPr>
        <w:t xml:space="preserve"> of Problem 2</w:t>
      </w:r>
      <w:r w:rsidRPr="00401F4C">
        <w:rPr>
          <w:noProof/>
          <w:lang w:val="en-GB"/>
        </w:rPr>
        <w:t xml:space="preserve"> is stable</w:t>
      </w:r>
      <w:r w:rsidR="00485406" w:rsidRPr="00485406">
        <w:rPr>
          <w:noProof/>
        </w:rPr>
        <w:t xml:space="preserve"> </w:t>
      </w:r>
      <w:r w:rsidR="00FB5BB2">
        <w:rPr>
          <w:noProof/>
        </w:rPr>
        <w:t xml:space="preserve">or not. </w:t>
      </w:r>
    </w:p>
    <w:p w:rsidR="00FB5BB2" w:rsidRPr="00401F4C" w:rsidRDefault="00FB5BB2" w:rsidP="00401F4C">
      <w:pPr>
        <w:pStyle w:val="ListParagraph"/>
        <w:numPr>
          <w:ilvl w:val="0"/>
          <w:numId w:val="29"/>
        </w:numPr>
        <w:autoSpaceDE w:val="0"/>
        <w:autoSpaceDN w:val="0"/>
        <w:adjustRightInd w:val="0"/>
        <w:rPr>
          <w:noProof/>
          <w:lang w:val="en-GB"/>
        </w:rPr>
      </w:pPr>
      <w:r>
        <w:t xml:space="preserve">Using the Nyquist criterion, find the range of </w:t>
      </w:r>
      <w:r w:rsidRPr="00401F4C">
        <w:rPr>
          <w:i/>
          <w:iCs/>
        </w:rPr>
        <w:t xml:space="preserve">K </w:t>
      </w:r>
      <w:r>
        <w:t>for stab</w:t>
      </w:r>
      <w:r>
        <w:t>ility for each of the systems given below</w:t>
      </w:r>
    </w:p>
    <w:p w:rsidR="00485406" w:rsidRDefault="00485406" w:rsidP="00485406">
      <w:pPr>
        <w:pStyle w:val="ListParagraph"/>
        <w:autoSpaceDE w:val="0"/>
        <w:autoSpaceDN w:val="0"/>
        <w:adjustRightInd w:val="0"/>
        <w:rPr>
          <w:noProof/>
          <w:lang w:val="en-GB"/>
        </w:rPr>
      </w:pPr>
    </w:p>
    <w:p w:rsidR="00485406" w:rsidRDefault="00485406" w:rsidP="00B22071">
      <w:pPr>
        <w:pStyle w:val="ListParagraph"/>
        <w:autoSpaceDE w:val="0"/>
        <w:autoSpaceDN w:val="0"/>
        <w:adjustRightInd w:val="0"/>
        <w:rPr>
          <w:noProof/>
          <w:lang w:val="en-GB"/>
        </w:rPr>
      </w:pPr>
      <w:r w:rsidRPr="00485406">
        <w:rPr>
          <w:noProof/>
        </w:rPr>
        <w:t xml:space="preserve"> </w:t>
      </w:r>
      <w:r w:rsidR="00401F4C" w:rsidRPr="00401F4C">
        <w:rPr>
          <w:noProof/>
        </w:rPr>
        <w:drawing>
          <wp:inline distT="0" distB="0" distL="0" distR="0" wp14:anchorId="6CDBA39A" wp14:editId="412040CF">
            <wp:extent cx="2485882" cy="1040012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259" cy="104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1F4C" w:rsidRPr="00401F4C">
        <w:rPr>
          <w:noProof/>
        </w:rPr>
        <w:t xml:space="preserve"> </w:t>
      </w:r>
      <w:r w:rsidR="00401F4C" w:rsidRPr="00401F4C">
        <w:rPr>
          <w:noProof/>
        </w:rPr>
        <w:drawing>
          <wp:inline distT="0" distB="0" distL="0" distR="0" wp14:anchorId="0D631467" wp14:editId="2D1266AC">
            <wp:extent cx="2398577" cy="101538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593" cy="102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2071" w:rsidRPr="00B22071">
        <w:rPr>
          <w:noProof/>
        </w:rPr>
        <w:drawing>
          <wp:inline distT="0" distB="0" distL="0" distR="0" wp14:anchorId="75D6BCC3" wp14:editId="4A14765C">
            <wp:extent cx="2688061" cy="101696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038" cy="103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406" w:rsidRPr="00485406" w:rsidRDefault="00485406" w:rsidP="00485406">
      <w:pPr>
        <w:pStyle w:val="ListParagraph"/>
        <w:autoSpaceDE w:val="0"/>
        <w:autoSpaceDN w:val="0"/>
        <w:adjustRightInd w:val="0"/>
        <w:rPr>
          <w:rFonts w:ascii="Arial" w:hAnsi="Arial" w:cs="Arial"/>
          <w:sz w:val="28"/>
          <w:szCs w:val="28"/>
        </w:rPr>
      </w:pPr>
    </w:p>
    <w:p w:rsidR="00B22071" w:rsidRPr="00B22071" w:rsidRDefault="00B22071" w:rsidP="002C2C47">
      <w:pPr>
        <w:pStyle w:val="ListParagraph"/>
        <w:numPr>
          <w:ilvl w:val="0"/>
          <w:numId w:val="29"/>
        </w:numPr>
        <w:autoSpaceDE w:val="0"/>
        <w:autoSpaceDN w:val="0"/>
        <w:adjustRightInd w:val="0"/>
        <w:rPr>
          <w:rFonts w:ascii="Courier" w:hAnsi="Courier" w:cs="Courier"/>
        </w:rPr>
      </w:pPr>
      <w:r>
        <w:t>For each system of Problem 5</w:t>
      </w:r>
      <w:r>
        <w:t>, find the</w:t>
      </w:r>
      <w:r>
        <w:t xml:space="preserve"> </w:t>
      </w:r>
      <w:r>
        <w:t>gain margin and phase margin if the</w:t>
      </w:r>
      <w:r>
        <w:t xml:space="preserve"> </w:t>
      </w:r>
      <w:r>
        <w:t xml:space="preserve">value of </w:t>
      </w:r>
      <w:r w:rsidRPr="00B22071">
        <w:rPr>
          <w:i/>
          <w:iCs/>
        </w:rPr>
        <w:t xml:space="preserve">K </w:t>
      </w:r>
      <w:r>
        <w:t xml:space="preserve">in each part of Problem </w:t>
      </w:r>
      <w:r>
        <w:t>5</w:t>
      </w:r>
      <w:r>
        <w:t xml:space="preserve"> is</w:t>
      </w:r>
      <w:r>
        <w:t xml:space="preserve"> </w:t>
      </w:r>
    </w:p>
    <w:p w:rsidR="00B22071" w:rsidRDefault="00B22071" w:rsidP="00B22071">
      <w:pPr>
        <w:pStyle w:val="ListParagraph"/>
        <w:autoSpaceDE w:val="0"/>
        <w:autoSpaceDN w:val="0"/>
        <w:adjustRightInd w:val="0"/>
        <w:rPr>
          <w:rFonts w:ascii="Courier" w:hAnsi="Courier" w:cs="Courier"/>
        </w:rPr>
      </w:pPr>
      <w:r w:rsidRPr="00B22071">
        <w:rPr>
          <w:rFonts w:ascii="Courier" w:hAnsi="Courier" w:cs="Courier"/>
        </w:rPr>
        <w:t xml:space="preserve">a. </w:t>
      </w:r>
      <w:r>
        <w:rPr>
          <w:i/>
          <w:iCs/>
        </w:rPr>
        <w:t>K</w:t>
      </w:r>
      <w:r w:rsidRPr="00B22071">
        <w:rPr>
          <w:rFonts w:ascii="Courier" w:hAnsi="Courier" w:cs="Courier"/>
        </w:rPr>
        <w:t xml:space="preserve"> = 1000</w:t>
      </w:r>
      <w:r>
        <w:rPr>
          <w:rFonts w:ascii="Courier" w:hAnsi="Courier" w:cs="Courier"/>
        </w:rPr>
        <w:t xml:space="preserve">       </w:t>
      </w:r>
    </w:p>
    <w:p w:rsidR="00B22071" w:rsidRDefault="00B22071" w:rsidP="00B22071">
      <w:pPr>
        <w:pStyle w:val="ListParagraph"/>
        <w:autoSpaceDE w:val="0"/>
        <w:autoSpaceDN w:val="0"/>
        <w:adjustRightInd w:val="0"/>
        <w:rPr>
          <w:rFonts w:ascii="Courier" w:hAnsi="Courier" w:cs="Courier"/>
        </w:rPr>
      </w:pPr>
      <w:r>
        <w:rPr>
          <w:rFonts w:ascii="Courier" w:hAnsi="Courier" w:cs="Courier"/>
        </w:rPr>
        <w:t xml:space="preserve">b. </w:t>
      </w:r>
      <w:r>
        <w:rPr>
          <w:i/>
          <w:iCs/>
        </w:rPr>
        <w:t xml:space="preserve">K </w:t>
      </w:r>
      <w:r>
        <w:rPr>
          <w:rFonts w:ascii="Courier" w:hAnsi="Courier" w:cs="Courier"/>
        </w:rPr>
        <w:t>= 100</w:t>
      </w:r>
      <w:r>
        <w:rPr>
          <w:rFonts w:ascii="Courier" w:hAnsi="Courier" w:cs="Courier"/>
        </w:rPr>
        <w:t xml:space="preserve">          </w:t>
      </w:r>
    </w:p>
    <w:p w:rsidR="0008189F" w:rsidRDefault="00B22071" w:rsidP="00B22071">
      <w:pPr>
        <w:pStyle w:val="ListParagraph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>
        <w:rPr>
          <w:rFonts w:ascii="Courier" w:hAnsi="Courier" w:cs="Courier"/>
          <w:sz w:val="22"/>
          <w:szCs w:val="22"/>
        </w:rPr>
        <w:t xml:space="preserve">c. </w:t>
      </w:r>
      <w:r>
        <w:rPr>
          <w:i/>
          <w:iCs/>
        </w:rPr>
        <w:t>K</w:t>
      </w:r>
      <w:r>
        <w:rPr>
          <w:rFonts w:ascii="Courier" w:hAnsi="Courier" w:cs="Courier"/>
          <w:sz w:val="22"/>
          <w:szCs w:val="22"/>
        </w:rPr>
        <w:t xml:space="preserve"> = 0.1</w:t>
      </w:r>
    </w:p>
    <w:p w:rsidR="00600A4A" w:rsidRDefault="00600A4A" w:rsidP="00B22071">
      <w:pPr>
        <w:pStyle w:val="ListParagraph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</w:p>
    <w:p w:rsidR="00600A4A" w:rsidRPr="00600A4A" w:rsidRDefault="00600A4A" w:rsidP="00600A4A">
      <w:pPr>
        <w:pStyle w:val="ListParagraph"/>
        <w:numPr>
          <w:ilvl w:val="0"/>
          <w:numId w:val="29"/>
        </w:numPr>
        <w:autoSpaceDE w:val="0"/>
        <w:autoSpaceDN w:val="0"/>
        <w:adjustRightInd w:val="0"/>
        <w:rPr>
          <w:rFonts w:ascii="Arial" w:hAnsi="Arial" w:cs="Arial"/>
          <w:sz w:val="28"/>
          <w:szCs w:val="28"/>
        </w:rPr>
      </w:pPr>
      <w:r w:rsidRPr="00600A4A">
        <w:rPr>
          <w:noProof/>
        </w:rPr>
        <w:drawing>
          <wp:anchor distT="0" distB="0" distL="114300" distR="114300" simplePos="0" relativeHeight="251658240" behindDoc="0" locked="0" layoutInCell="1" allowOverlap="1" wp14:anchorId="7CF13F80" wp14:editId="4E1E1A65">
            <wp:simplePos x="0" y="0"/>
            <wp:positionH relativeFrom="column">
              <wp:posOffset>2090500</wp:posOffset>
            </wp:positionH>
            <wp:positionV relativeFrom="paragraph">
              <wp:posOffset>517588</wp:posOffset>
            </wp:positionV>
            <wp:extent cx="1649095" cy="435610"/>
            <wp:effectExtent l="0" t="0" r="8255" b="254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095" cy="43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Given a unity feedback system with the forwardpath</w:t>
      </w:r>
      <w:r>
        <w:t xml:space="preserve"> </w:t>
      </w:r>
      <w:r>
        <w:t>transfer function</w:t>
      </w:r>
      <w:r>
        <w:t xml:space="preserve"> </w:t>
      </w:r>
      <w:r>
        <w:t>and a delay of 0.5 second, make a second-order</w:t>
      </w:r>
      <w:r>
        <w:t xml:space="preserve"> </w:t>
      </w:r>
      <w:r>
        <w:t>approximation and estimate the percent overshoot</w:t>
      </w:r>
      <w:r>
        <w:t xml:space="preserve"> </w:t>
      </w:r>
      <w:r>
        <w:t>if K = 40. Use Bode plots and frequency response</w:t>
      </w:r>
      <w:r>
        <w:t xml:space="preserve"> techniques</w:t>
      </w:r>
      <w:r w:rsidRPr="00600A4A">
        <w:t xml:space="preserve"> </w:t>
      </w:r>
      <w:bookmarkStart w:id="0" w:name="_GoBack"/>
      <w:bookmarkEnd w:id="0"/>
    </w:p>
    <w:sectPr w:rsidR="00600A4A" w:rsidRPr="00600A4A">
      <w:headerReference w:type="default" r:id="rId18"/>
      <w:footerReference w:type="default" r:id="rId19"/>
      <w:pgSz w:w="11909" w:h="16834" w:code="9"/>
      <w:pgMar w:top="1440" w:right="1440" w:bottom="108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4351" w:rsidRDefault="000E4351">
      <w:r>
        <w:separator/>
      </w:r>
    </w:p>
  </w:endnote>
  <w:endnote w:type="continuationSeparator" w:id="0">
    <w:p w:rsidR="000E4351" w:rsidRDefault="000E43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3448" w:rsidRDefault="00713448" w:rsidP="00316236">
    <w:pPr>
      <w:pStyle w:val="Footer"/>
      <w:pBdr>
        <w:top w:val="single" w:sz="12" w:space="1" w:color="auto"/>
      </w:pBdr>
      <w:tabs>
        <w:tab w:val="clear" w:pos="8640"/>
        <w:tab w:val="right" w:pos="9360"/>
      </w:tabs>
      <w:spacing w:line="240" w:lineRule="exact"/>
      <w:rPr>
        <w:rFonts w:ascii="Arial Rounded MT Bold" w:hAnsi="Arial Rounded MT Bold"/>
      </w:rPr>
    </w:pPr>
    <w:r>
      <w:rPr>
        <w:rFonts w:ascii="Arial" w:hAnsi="Arial" w:cs="Arial"/>
      </w:rPr>
      <w:t>Mohammed Zafar Ali Khan</w:t>
    </w:r>
    <w:r>
      <w:rPr>
        <w:rFonts w:ascii="Arial Rounded MT Bold" w:hAnsi="Arial Rounded MT Bold"/>
      </w:rPr>
      <w:tab/>
    </w:r>
    <w:r>
      <w:rPr>
        <w:rFonts w:ascii="Arial Rounded MT Bold" w:hAnsi="Arial Rounded MT Bold"/>
      </w:rPr>
      <w:tab/>
    </w:r>
    <w:r>
      <w:rPr>
        <w:rFonts w:ascii="Arial" w:hAnsi="Arial" w:cs="Arial"/>
      </w:rPr>
      <w:t>zafar@iith.ac.in</w:t>
    </w:r>
    <w:r w:rsidRPr="001C33DA">
      <w:rPr>
        <w:rFonts w:ascii="Arial" w:hAnsi="Arial" w:cs="Arial"/>
      </w:rPr>
      <w:t xml:space="preserve"> </w:t>
    </w:r>
    <w:r>
      <w:rPr>
        <w:rFonts w:ascii="Arial" w:hAnsi="Arial" w:cs="Arial"/>
      </w:rPr>
      <w:t xml:space="preserve"> </w:t>
    </w:r>
  </w:p>
  <w:p w:rsidR="00713448" w:rsidRDefault="00713448" w:rsidP="00316236">
    <w:pPr>
      <w:pStyle w:val="Footer"/>
      <w:pBdr>
        <w:top w:val="single" w:sz="12" w:space="1" w:color="auto"/>
      </w:pBdr>
      <w:tabs>
        <w:tab w:val="clear" w:pos="8640"/>
        <w:tab w:val="right" w:pos="9360"/>
      </w:tabs>
      <w:spacing w:line="240" w:lineRule="exact"/>
      <w:rPr>
        <w:rFonts w:ascii="Arial Rounded MT Bold" w:hAnsi="Arial Rounded MT Bold"/>
      </w:rPr>
    </w:pPr>
    <w:r w:rsidRPr="007065C7">
      <w:rPr>
        <w:rFonts w:ascii="Arial Rounded MT Bold" w:hAnsi="Arial Rounded MT Bold"/>
        <w:i/>
      </w:rPr>
      <w:t xml:space="preserve">EE </w:t>
    </w:r>
    <w:r>
      <w:rPr>
        <w:rFonts w:ascii="Arial Rounded MT Bold" w:hAnsi="Arial Rounded MT Bold"/>
        <w:i/>
      </w:rPr>
      <w:t>1310</w:t>
    </w:r>
    <w:r>
      <w:rPr>
        <w:rFonts w:ascii="Arial Rounded MT Bold" w:hAnsi="Arial Rounded MT Bold"/>
      </w:rPr>
      <w:tab/>
    </w:r>
    <w:r>
      <w:rPr>
        <w:rFonts w:ascii="Arial Rounded MT Bold" w:hAnsi="Arial Rounded MT Bold"/>
      </w:rPr>
      <w:tab/>
    </w:r>
    <w:r w:rsidRPr="001C33DA">
      <w:rPr>
        <w:rFonts w:ascii="Arial" w:hAnsi="Arial" w:cs="Arial"/>
      </w:rPr>
      <w:t>Phone</w:t>
    </w:r>
    <w:r>
      <w:rPr>
        <w:rFonts w:ascii="Arial" w:hAnsi="Arial" w:cs="Arial"/>
      </w:rPr>
      <w:t>: +91-40 2301 6010</w:t>
    </w:r>
  </w:p>
  <w:p w:rsidR="00713448" w:rsidRDefault="007134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4351" w:rsidRDefault="000E4351">
      <w:r>
        <w:separator/>
      </w:r>
    </w:p>
  </w:footnote>
  <w:footnote w:type="continuationSeparator" w:id="0">
    <w:p w:rsidR="000E4351" w:rsidRDefault="000E43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3448" w:rsidRDefault="00713448">
    <w:pPr>
      <w:pStyle w:val="Header"/>
    </w:pPr>
    <w:r>
      <w:rPr>
        <w:rFonts w:ascii="Arial" w:hAnsi="Arial"/>
        <w:b/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4811229B" wp14:editId="54696934">
              <wp:simplePos x="0" y="0"/>
              <wp:positionH relativeFrom="column">
                <wp:posOffset>563880</wp:posOffset>
              </wp:positionH>
              <wp:positionV relativeFrom="paragraph">
                <wp:posOffset>99060</wp:posOffset>
              </wp:positionV>
              <wp:extent cx="4587240" cy="605790"/>
              <wp:effectExtent l="0" t="0" r="0" b="381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87240" cy="6057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13448" w:rsidRDefault="00713448" w:rsidP="00AB7930">
                          <w:pPr>
                            <w:jc w:val="center"/>
                            <w:rPr>
                              <w:rFonts w:ascii="Arial" w:hAnsi="Arial" w:cs="Arial"/>
                              <w:sz w:val="32"/>
                            </w:rPr>
                          </w:pPr>
                          <w:r w:rsidRPr="00316236">
                            <w:rPr>
                              <w:rFonts w:ascii="Arial" w:hAnsi="Arial" w:cs="Arial"/>
                              <w:sz w:val="32"/>
                            </w:rPr>
                            <w:t>Department of Electrical Engineering</w:t>
                          </w:r>
                        </w:p>
                        <w:p w:rsidR="00713448" w:rsidRDefault="00713448" w:rsidP="00512956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8"/>
                              <w:szCs w:val="28"/>
                            </w:rPr>
                            <w:t xml:space="preserve">EE 1210 </w:t>
                          </w:r>
                          <w:r w:rsidRPr="0090333D">
                            <w:rPr>
                              <w:rFonts w:ascii="Arial" w:hAnsi="Arial" w:cs="Arial"/>
                              <w:b/>
                              <w:sz w:val="28"/>
                              <w:szCs w:val="28"/>
                            </w:rPr>
                            <w:t xml:space="preserve"> </w:t>
                          </w:r>
                          <w:r w:rsidR="00512956">
                            <w:rPr>
                              <w:rFonts w:ascii="Arial" w:hAnsi="Arial" w:cs="Arial"/>
                              <w:b/>
                              <w:sz w:val="28"/>
                              <w:szCs w:val="28"/>
                            </w:rPr>
                            <w:t>Basic Control Theory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  <w:p w:rsidR="00713448" w:rsidRPr="00316236" w:rsidRDefault="00713448" w:rsidP="00AB7930">
                          <w:pPr>
                            <w:jc w:val="center"/>
                            <w:rPr>
                              <w:rFonts w:ascii="Arial" w:hAnsi="Arial" w:cs="Arial"/>
                              <w:sz w:val="3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11229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44.4pt;margin-top:7.8pt;width:361.2pt;height:47.7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" filled="f" stroked="f">
              <v:textbox>
                <w:txbxContent>
                  <w:p w:rsidR="00713448" w:rsidRDefault="00713448" w:rsidP="00AB7930">
                    <w:pPr>
                      <w:jc w:val="center"/>
                      <w:rPr>
                        <w:rFonts w:ascii="Arial" w:hAnsi="Arial" w:cs="Arial"/>
                        <w:sz w:val="32"/>
                      </w:rPr>
                    </w:pPr>
                    <w:r w:rsidRPr="00316236">
                      <w:rPr>
                        <w:rFonts w:ascii="Arial" w:hAnsi="Arial" w:cs="Arial"/>
                        <w:sz w:val="32"/>
                      </w:rPr>
                      <w:t>Department of Electrical Engineering</w:t>
                    </w:r>
                  </w:p>
                  <w:p w:rsidR="00713448" w:rsidRDefault="00713448" w:rsidP="00512956">
                    <w:pPr>
                      <w:jc w:val="center"/>
                      <w:rPr>
                        <w:rFonts w:ascii="Arial" w:hAnsi="Arial" w:cs="Arial"/>
                        <w:b/>
                        <w:sz w:val="28"/>
                        <w:szCs w:val="28"/>
                      </w:rPr>
                    </w:pPr>
                    <w:r>
                      <w:rPr>
                        <w:rFonts w:ascii="Arial" w:hAnsi="Arial" w:cs="Arial"/>
                        <w:b/>
                        <w:sz w:val="28"/>
                        <w:szCs w:val="28"/>
                      </w:rPr>
                      <w:t xml:space="preserve">EE 1210 </w:t>
                    </w:r>
                    <w:r w:rsidRPr="0090333D">
                      <w:rPr>
                        <w:rFonts w:ascii="Arial" w:hAnsi="Arial" w:cs="Arial"/>
                        <w:b/>
                        <w:sz w:val="28"/>
                        <w:szCs w:val="28"/>
                      </w:rPr>
                      <w:t xml:space="preserve"> </w:t>
                    </w:r>
                    <w:r w:rsidR="00512956">
                      <w:rPr>
                        <w:rFonts w:ascii="Arial" w:hAnsi="Arial" w:cs="Arial"/>
                        <w:b/>
                        <w:sz w:val="28"/>
                        <w:szCs w:val="28"/>
                      </w:rPr>
                      <w:t>Basic Control Theory</w:t>
                    </w:r>
                    <w:r>
                      <w:rPr>
                        <w:rFonts w:ascii="Arial" w:hAnsi="Arial" w:cs="Arial"/>
                        <w:b/>
                        <w:sz w:val="28"/>
                        <w:szCs w:val="28"/>
                      </w:rPr>
                      <w:t xml:space="preserve"> </w:t>
                    </w:r>
                  </w:p>
                  <w:p w:rsidR="00713448" w:rsidRPr="00316236" w:rsidRDefault="00713448" w:rsidP="00AB7930">
                    <w:pPr>
                      <w:jc w:val="center"/>
                      <w:rPr>
                        <w:rFonts w:ascii="Arial" w:hAnsi="Arial" w:cs="Arial"/>
                        <w:sz w:val="3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7728" behindDoc="0" locked="0" layoutInCell="1" allowOverlap="1" wp14:anchorId="361BC7E5" wp14:editId="62D06A6A">
          <wp:simplePos x="0" y="0"/>
          <wp:positionH relativeFrom="column">
            <wp:posOffset>-163830</wp:posOffset>
          </wp:positionH>
          <wp:positionV relativeFrom="paragraph">
            <wp:posOffset>-95250</wp:posOffset>
          </wp:positionV>
          <wp:extent cx="809625" cy="809625"/>
          <wp:effectExtent l="0" t="0" r="0" b="0"/>
          <wp:wrapSquare wrapText="bothSides"/>
          <wp:docPr id="6" name="Picture 6" descr="Final Design_High Res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Final Design_High Res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9625" cy="809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hAnsi="Arial"/>
        <w:b/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2D492003" wp14:editId="695DE56F">
              <wp:simplePos x="0" y="0"/>
              <wp:positionH relativeFrom="column">
                <wp:posOffset>-53340</wp:posOffset>
              </wp:positionH>
              <wp:positionV relativeFrom="paragraph">
                <wp:posOffset>669290</wp:posOffset>
              </wp:positionV>
              <wp:extent cx="5943600" cy="0"/>
              <wp:effectExtent l="0" t="0" r="0" b="0"/>
              <wp:wrapNone/>
              <wp:docPr id="2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9547AE2" id="Line 4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2pt,52.7pt" to="463.8pt,5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/U/EwIAACkEAAAOAAAAZHJzL2Uyb0RvYy54bWysU8GO2jAQvVfqP1i+QxI2sB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" strokeweight="1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7" type="#_x0000_t75" style="width:11.2pt;height:11.2pt" o:bullet="t">
        <v:imagedata r:id="rId1" o:title="mso63"/>
      </v:shape>
    </w:pict>
  </w:numPicBullet>
  <w:abstractNum w:abstractNumId="0" w15:restartNumberingAfterBreak="0">
    <w:nsid w:val="10A12F27"/>
    <w:multiLevelType w:val="hybridMultilevel"/>
    <w:tmpl w:val="5164D422"/>
    <w:lvl w:ilvl="0" w:tplc="66E6F336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D5198"/>
    <w:multiLevelType w:val="hybridMultilevel"/>
    <w:tmpl w:val="17A0DDB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1AFF5071"/>
    <w:multiLevelType w:val="hybridMultilevel"/>
    <w:tmpl w:val="37F4D724"/>
    <w:lvl w:ilvl="0" w:tplc="66E6F336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CB5701"/>
    <w:multiLevelType w:val="multilevel"/>
    <w:tmpl w:val="6CDEEE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bullet"/>
      <w:lvlText w:val=""/>
      <w:lvlPicBulletId w:val="0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8A866A3"/>
    <w:multiLevelType w:val="hybridMultilevel"/>
    <w:tmpl w:val="96FA69E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28E1036A"/>
    <w:multiLevelType w:val="hybridMultilevel"/>
    <w:tmpl w:val="704CAC4E"/>
    <w:lvl w:ilvl="0" w:tplc="0409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2761401"/>
    <w:multiLevelType w:val="hybridMultilevel"/>
    <w:tmpl w:val="CE541A6E"/>
    <w:lvl w:ilvl="0" w:tplc="66E6F336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083746"/>
    <w:multiLevelType w:val="hybridMultilevel"/>
    <w:tmpl w:val="D0AE3548"/>
    <w:lvl w:ilvl="0" w:tplc="66E6F336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8626A6"/>
    <w:multiLevelType w:val="hybridMultilevel"/>
    <w:tmpl w:val="BACE2060"/>
    <w:lvl w:ilvl="0" w:tplc="0409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908269E"/>
    <w:multiLevelType w:val="singleLevel"/>
    <w:tmpl w:val="0409000F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0" w15:restartNumberingAfterBreak="0">
    <w:nsid w:val="3DAD54AA"/>
    <w:multiLevelType w:val="hybridMultilevel"/>
    <w:tmpl w:val="A8A685BE"/>
    <w:lvl w:ilvl="0" w:tplc="66E6F336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9668F1"/>
    <w:multiLevelType w:val="hybridMultilevel"/>
    <w:tmpl w:val="56E05D2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423B22B2"/>
    <w:multiLevelType w:val="hybridMultilevel"/>
    <w:tmpl w:val="5C9EB3DA"/>
    <w:lvl w:ilvl="0" w:tplc="66E6F336">
      <w:start w:val="1"/>
      <w:numFmt w:val="decimal"/>
      <w:lvlText w:val="%1."/>
      <w:lvlJc w:val="left"/>
      <w:pPr>
        <w:ind w:left="1440" w:hanging="360"/>
      </w:pPr>
      <w:rPr>
        <w:rFonts w:asciiTheme="majorBidi" w:hAnsiTheme="majorBidi" w:cstheme="majorBidi"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28B1146"/>
    <w:multiLevelType w:val="multilevel"/>
    <w:tmpl w:val="939EB102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34866C3"/>
    <w:multiLevelType w:val="singleLevel"/>
    <w:tmpl w:val="46324D50"/>
    <w:lvl w:ilvl="0">
      <w:start w:val="10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</w:abstractNum>
  <w:abstractNum w:abstractNumId="15" w15:restartNumberingAfterBreak="0">
    <w:nsid w:val="458C5B25"/>
    <w:multiLevelType w:val="hybridMultilevel"/>
    <w:tmpl w:val="A7DAEAF8"/>
    <w:lvl w:ilvl="0" w:tplc="0409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6" w15:restartNumberingAfterBreak="0">
    <w:nsid w:val="46C70479"/>
    <w:multiLevelType w:val="hybridMultilevel"/>
    <w:tmpl w:val="6548DA4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7C87F3D"/>
    <w:multiLevelType w:val="hybridMultilevel"/>
    <w:tmpl w:val="E528D7D8"/>
    <w:lvl w:ilvl="0" w:tplc="0FD0DC16">
      <w:start w:val="6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036EB5"/>
    <w:multiLevelType w:val="hybridMultilevel"/>
    <w:tmpl w:val="D5F46984"/>
    <w:lvl w:ilvl="0" w:tplc="66E6F336">
      <w:start w:val="1"/>
      <w:numFmt w:val="decimal"/>
      <w:lvlText w:val="%1."/>
      <w:lvlJc w:val="left"/>
      <w:pPr>
        <w:ind w:left="1080" w:hanging="360"/>
      </w:pPr>
      <w:rPr>
        <w:rFonts w:asciiTheme="majorBidi" w:hAnsiTheme="majorBidi" w:cstheme="majorBidi"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BA11D25"/>
    <w:multiLevelType w:val="hybridMultilevel"/>
    <w:tmpl w:val="939EB102"/>
    <w:lvl w:ilvl="0" w:tplc="0409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D6D125D"/>
    <w:multiLevelType w:val="hybridMultilevel"/>
    <w:tmpl w:val="5D3648E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4E7A6B78"/>
    <w:multiLevelType w:val="hybridMultilevel"/>
    <w:tmpl w:val="A154A2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8B6F2C"/>
    <w:multiLevelType w:val="hybridMultilevel"/>
    <w:tmpl w:val="5E5A3360"/>
    <w:lvl w:ilvl="0" w:tplc="0FD0DC16">
      <w:start w:val="6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EF5C58"/>
    <w:multiLevelType w:val="hybridMultilevel"/>
    <w:tmpl w:val="E2207E16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0EA5986"/>
    <w:multiLevelType w:val="hybridMultilevel"/>
    <w:tmpl w:val="3D5203C6"/>
    <w:lvl w:ilvl="0" w:tplc="66E6F336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797E0C"/>
    <w:multiLevelType w:val="hybridMultilevel"/>
    <w:tmpl w:val="44781394"/>
    <w:lvl w:ilvl="0" w:tplc="0409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9C21D83"/>
    <w:multiLevelType w:val="hybridMultilevel"/>
    <w:tmpl w:val="C624F1BE"/>
    <w:lvl w:ilvl="0" w:tplc="AE30033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B0C368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A7A55B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8C235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68C6BC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35CA8D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C9E4D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47E141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1D0D96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F062DA9"/>
    <w:multiLevelType w:val="hybridMultilevel"/>
    <w:tmpl w:val="6BECA570"/>
    <w:lvl w:ilvl="0" w:tplc="66E6F336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1C7E1C"/>
    <w:multiLevelType w:val="hybridMultilevel"/>
    <w:tmpl w:val="A390772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 w15:restartNumberingAfterBreak="0">
    <w:nsid w:val="60880411"/>
    <w:multiLevelType w:val="hybridMultilevel"/>
    <w:tmpl w:val="75AA851E"/>
    <w:lvl w:ilvl="0" w:tplc="0409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16B1F3A"/>
    <w:multiLevelType w:val="hybridMultilevel"/>
    <w:tmpl w:val="0A12A59A"/>
    <w:lvl w:ilvl="0" w:tplc="66E6F336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273BF9"/>
    <w:multiLevelType w:val="hybridMultilevel"/>
    <w:tmpl w:val="E04671DA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2" w15:restartNumberingAfterBreak="0">
    <w:nsid w:val="6D5C206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3" w15:restartNumberingAfterBreak="0">
    <w:nsid w:val="6EA61DF8"/>
    <w:multiLevelType w:val="hybridMultilevel"/>
    <w:tmpl w:val="F0EC231E"/>
    <w:lvl w:ilvl="0" w:tplc="0409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0C215E4"/>
    <w:multiLevelType w:val="hybridMultilevel"/>
    <w:tmpl w:val="2DE4D7CA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E5FA549E">
      <w:start w:val="1"/>
      <w:numFmt w:val="bullet"/>
      <w:lvlText w:val=""/>
      <w:lvlJc w:val="left"/>
      <w:pPr>
        <w:tabs>
          <w:tab w:val="num" w:pos="936"/>
        </w:tabs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2DB05CE"/>
    <w:multiLevelType w:val="hybridMultilevel"/>
    <w:tmpl w:val="4876373C"/>
    <w:lvl w:ilvl="0" w:tplc="0409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5411AC7"/>
    <w:multiLevelType w:val="hybridMultilevel"/>
    <w:tmpl w:val="AFD88FCC"/>
    <w:lvl w:ilvl="0" w:tplc="0409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C215CE7"/>
    <w:multiLevelType w:val="multilevel"/>
    <w:tmpl w:val="F0EC231E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E501A2D"/>
    <w:multiLevelType w:val="hybridMultilevel"/>
    <w:tmpl w:val="A154A2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5"/>
  </w:num>
  <w:num w:numId="3">
    <w:abstractNumId w:val="19"/>
  </w:num>
  <w:num w:numId="4">
    <w:abstractNumId w:val="13"/>
  </w:num>
  <w:num w:numId="5">
    <w:abstractNumId w:val="23"/>
  </w:num>
  <w:num w:numId="6">
    <w:abstractNumId w:val="28"/>
  </w:num>
  <w:num w:numId="7">
    <w:abstractNumId w:val="32"/>
  </w:num>
  <w:num w:numId="8">
    <w:abstractNumId w:val="9"/>
  </w:num>
  <w:num w:numId="9">
    <w:abstractNumId w:val="14"/>
  </w:num>
  <w:num w:numId="10">
    <w:abstractNumId w:val="11"/>
  </w:num>
  <w:num w:numId="11">
    <w:abstractNumId w:val="36"/>
  </w:num>
  <w:num w:numId="12">
    <w:abstractNumId w:val="8"/>
  </w:num>
  <w:num w:numId="13">
    <w:abstractNumId w:val="5"/>
  </w:num>
  <w:num w:numId="14">
    <w:abstractNumId w:val="33"/>
  </w:num>
  <w:num w:numId="15">
    <w:abstractNumId w:val="37"/>
  </w:num>
  <w:num w:numId="16">
    <w:abstractNumId w:val="25"/>
  </w:num>
  <w:num w:numId="17">
    <w:abstractNumId w:val="29"/>
  </w:num>
  <w:num w:numId="18">
    <w:abstractNumId w:val="35"/>
  </w:num>
  <w:num w:numId="19">
    <w:abstractNumId w:val="31"/>
  </w:num>
  <w:num w:numId="20">
    <w:abstractNumId w:val="4"/>
  </w:num>
  <w:num w:numId="21">
    <w:abstractNumId w:val="34"/>
  </w:num>
  <w:num w:numId="22">
    <w:abstractNumId w:val="17"/>
  </w:num>
  <w:num w:numId="23">
    <w:abstractNumId w:val="22"/>
  </w:num>
  <w:num w:numId="24">
    <w:abstractNumId w:val="20"/>
  </w:num>
  <w:num w:numId="25">
    <w:abstractNumId w:val="3"/>
  </w:num>
  <w:num w:numId="26">
    <w:abstractNumId w:val="16"/>
  </w:num>
  <w:num w:numId="27">
    <w:abstractNumId w:val="21"/>
  </w:num>
  <w:num w:numId="28">
    <w:abstractNumId w:val="38"/>
  </w:num>
  <w:num w:numId="29">
    <w:abstractNumId w:val="0"/>
  </w:num>
  <w:num w:numId="30">
    <w:abstractNumId w:val="7"/>
  </w:num>
  <w:num w:numId="31">
    <w:abstractNumId w:val="12"/>
  </w:num>
  <w:num w:numId="32">
    <w:abstractNumId w:val="2"/>
  </w:num>
  <w:num w:numId="33">
    <w:abstractNumId w:val="10"/>
  </w:num>
  <w:num w:numId="34">
    <w:abstractNumId w:val="18"/>
  </w:num>
  <w:num w:numId="35">
    <w:abstractNumId w:val="6"/>
  </w:num>
  <w:num w:numId="36">
    <w:abstractNumId w:val="27"/>
  </w:num>
  <w:num w:numId="37">
    <w:abstractNumId w:val="26"/>
  </w:num>
  <w:num w:numId="38">
    <w:abstractNumId w:val="30"/>
  </w:num>
  <w:num w:numId="3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62F6"/>
    <w:rsid w:val="0003498C"/>
    <w:rsid w:val="0004112C"/>
    <w:rsid w:val="000506B6"/>
    <w:rsid w:val="000612E7"/>
    <w:rsid w:val="0008189F"/>
    <w:rsid w:val="000A6F4D"/>
    <w:rsid w:val="000B4581"/>
    <w:rsid w:val="000B607D"/>
    <w:rsid w:val="000B7A72"/>
    <w:rsid w:val="000C0A1D"/>
    <w:rsid w:val="000C1764"/>
    <w:rsid w:val="000D04A2"/>
    <w:rsid w:val="000E4351"/>
    <w:rsid w:val="000F6E4A"/>
    <w:rsid w:val="00111D6B"/>
    <w:rsid w:val="00122E60"/>
    <w:rsid w:val="00123910"/>
    <w:rsid w:val="00137E4C"/>
    <w:rsid w:val="001575BD"/>
    <w:rsid w:val="00171E50"/>
    <w:rsid w:val="00173DE6"/>
    <w:rsid w:val="0017459C"/>
    <w:rsid w:val="001B3935"/>
    <w:rsid w:val="001C33DA"/>
    <w:rsid w:val="001C40F8"/>
    <w:rsid w:val="001F0261"/>
    <w:rsid w:val="001F62F6"/>
    <w:rsid w:val="0020483A"/>
    <w:rsid w:val="0021791D"/>
    <w:rsid w:val="002264B6"/>
    <w:rsid w:val="00237EA6"/>
    <w:rsid w:val="00240EE1"/>
    <w:rsid w:val="00252479"/>
    <w:rsid w:val="002709AB"/>
    <w:rsid w:val="00272221"/>
    <w:rsid w:val="0027488E"/>
    <w:rsid w:val="002B42DE"/>
    <w:rsid w:val="002C0644"/>
    <w:rsid w:val="002D1821"/>
    <w:rsid w:val="002E4623"/>
    <w:rsid w:val="002F648D"/>
    <w:rsid w:val="003052AF"/>
    <w:rsid w:val="00316236"/>
    <w:rsid w:val="00391445"/>
    <w:rsid w:val="00395077"/>
    <w:rsid w:val="003B12C9"/>
    <w:rsid w:val="003E5FF8"/>
    <w:rsid w:val="003F2878"/>
    <w:rsid w:val="00401F4C"/>
    <w:rsid w:val="00450BA6"/>
    <w:rsid w:val="0046173D"/>
    <w:rsid w:val="00463F43"/>
    <w:rsid w:val="004841D7"/>
    <w:rsid w:val="00485406"/>
    <w:rsid w:val="004870F3"/>
    <w:rsid w:val="004874D1"/>
    <w:rsid w:val="004A4055"/>
    <w:rsid w:val="004C09FA"/>
    <w:rsid w:val="004C0DCF"/>
    <w:rsid w:val="004D0231"/>
    <w:rsid w:val="00502789"/>
    <w:rsid w:val="00512956"/>
    <w:rsid w:val="00513E68"/>
    <w:rsid w:val="005207AF"/>
    <w:rsid w:val="00527F3A"/>
    <w:rsid w:val="00543373"/>
    <w:rsid w:val="00544AA8"/>
    <w:rsid w:val="005518D3"/>
    <w:rsid w:val="00554E05"/>
    <w:rsid w:val="0055560B"/>
    <w:rsid w:val="00570762"/>
    <w:rsid w:val="00577DA0"/>
    <w:rsid w:val="0059368D"/>
    <w:rsid w:val="005C5318"/>
    <w:rsid w:val="005E0160"/>
    <w:rsid w:val="00600A4A"/>
    <w:rsid w:val="00603DF5"/>
    <w:rsid w:val="00627CD5"/>
    <w:rsid w:val="00631FB9"/>
    <w:rsid w:val="00655477"/>
    <w:rsid w:val="00663C79"/>
    <w:rsid w:val="00666B02"/>
    <w:rsid w:val="00687989"/>
    <w:rsid w:val="006B573E"/>
    <w:rsid w:val="006B6C85"/>
    <w:rsid w:val="006C5AA0"/>
    <w:rsid w:val="006D0C2B"/>
    <w:rsid w:val="006F1DCF"/>
    <w:rsid w:val="007065C7"/>
    <w:rsid w:val="00713448"/>
    <w:rsid w:val="00766D95"/>
    <w:rsid w:val="00780352"/>
    <w:rsid w:val="0078070A"/>
    <w:rsid w:val="00791353"/>
    <w:rsid w:val="0079609A"/>
    <w:rsid w:val="007B334A"/>
    <w:rsid w:val="007D1847"/>
    <w:rsid w:val="007E57D7"/>
    <w:rsid w:val="007F7E78"/>
    <w:rsid w:val="008079AC"/>
    <w:rsid w:val="00810519"/>
    <w:rsid w:val="008126F9"/>
    <w:rsid w:val="00815725"/>
    <w:rsid w:val="0082268C"/>
    <w:rsid w:val="00823BED"/>
    <w:rsid w:val="00845F9F"/>
    <w:rsid w:val="0086740D"/>
    <w:rsid w:val="0088117F"/>
    <w:rsid w:val="00883E52"/>
    <w:rsid w:val="008E6EAE"/>
    <w:rsid w:val="008F3A48"/>
    <w:rsid w:val="0090333D"/>
    <w:rsid w:val="00904C79"/>
    <w:rsid w:val="00922725"/>
    <w:rsid w:val="00925505"/>
    <w:rsid w:val="00955E5E"/>
    <w:rsid w:val="00980EEA"/>
    <w:rsid w:val="009825C8"/>
    <w:rsid w:val="0099709A"/>
    <w:rsid w:val="009A14C9"/>
    <w:rsid w:val="009A2071"/>
    <w:rsid w:val="009B20A1"/>
    <w:rsid w:val="009C6E5C"/>
    <w:rsid w:val="009E5F14"/>
    <w:rsid w:val="00A07F2E"/>
    <w:rsid w:val="00A563A7"/>
    <w:rsid w:val="00A706CD"/>
    <w:rsid w:val="00A83DE0"/>
    <w:rsid w:val="00AB5D7B"/>
    <w:rsid w:val="00AB7930"/>
    <w:rsid w:val="00B22071"/>
    <w:rsid w:val="00B24778"/>
    <w:rsid w:val="00B30DA8"/>
    <w:rsid w:val="00B46925"/>
    <w:rsid w:val="00B470A3"/>
    <w:rsid w:val="00B535EB"/>
    <w:rsid w:val="00B62697"/>
    <w:rsid w:val="00B76B92"/>
    <w:rsid w:val="00B814AF"/>
    <w:rsid w:val="00B955A3"/>
    <w:rsid w:val="00BC6AD9"/>
    <w:rsid w:val="00BF7DD5"/>
    <w:rsid w:val="00C01C0E"/>
    <w:rsid w:val="00C04C90"/>
    <w:rsid w:val="00C128DA"/>
    <w:rsid w:val="00C177A8"/>
    <w:rsid w:val="00C20427"/>
    <w:rsid w:val="00C26F56"/>
    <w:rsid w:val="00C26FC9"/>
    <w:rsid w:val="00C413EE"/>
    <w:rsid w:val="00C44FCC"/>
    <w:rsid w:val="00C452F6"/>
    <w:rsid w:val="00C56B27"/>
    <w:rsid w:val="00C702C1"/>
    <w:rsid w:val="00C70AE8"/>
    <w:rsid w:val="00C83BD6"/>
    <w:rsid w:val="00CB6DB9"/>
    <w:rsid w:val="00CD2E5D"/>
    <w:rsid w:val="00CE6118"/>
    <w:rsid w:val="00CE6F81"/>
    <w:rsid w:val="00CF1109"/>
    <w:rsid w:val="00CF5DA7"/>
    <w:rsid w:val="00CF6641"/>
    <w:rsid w:val="00D21C8D"/>
    <w:rsid w:val="00D34396"/>
    <w:rsid w:val="00D62E85"/>
    <w:rsid w:val="00D9229F"/>
    <w:rsid w:val="00D928B8"/>
    <w:rsid w:val="00D972CE"/>
    <w:rsid w:val="00DB09D7"/>
    <w:rsid w:val="00DC1D02"/>
    <w:rsid w:val="00DD34C3"/>
    <w:rsid w:val="00DF10B6"/>
    <w:rsid w:val="00E0124C"/>
    <w:rsid w:val="00E2254E"/>
    <w:rsid w:val="00E4497E"/>
    <w:rsid w:val="00E4600D"/>
    <w:rsid w:val="00E81DB3"/>
    <w:rsid w:val="00E83AA2"/>
    <w:rsid w:val="00E84167"/>
    <w:rsid w:val="00ED0324"/>
    <w:rsid w:val="00EE35A6"/>
    <w:rsid w:val="00EF5A0F"/>
    <w:rsid w:val="00EF7CF1"/>
    <w:rsid w:val="00F05F3F"/>
    <w:rsid w:val="00F21135"/>
    <w:rsid w:val="00F2661D"/>
    <w:rsid w:val="00F37A56"/>
    <w:rsid w:val="00F42241"/>
    <w:rsid w:val="00F42BF5"/>
    <w:rsid w:val="00F52893"/>
    <w:rsid w:val="00F626F7"/>
    <w:rsid w:val="00F762A4"/>
    <w:rsid w:val="00FA4362"/>
    <w:rsid w:val="00FA5657"/>
    <w:rsid w:val="00FA7729"/>
    <w:rsid w:val="00FA7B2A"/>
    <w:rsid w:val="00FB5BB2"/>
    <w:rsid w:val="00FC55F8"/>
    <w:rsid w:val="00FD5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AF87DCD"/>
  <w15:chartTrackingRefBased/>
  <w15:docId w15:val="{442D54A2-1ED1-4C5A-B8E3-31DE84C70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6B27"/>
  </w:style>
  <w:style w:type="paragraph" w:styleId="Heading1">
    <w:name w:val="heading 1"/>
    <w:basedOn w:val="Normal"/>
    <w:next w:val="Normal"/>
    <w:link w:val="Heading1Char"/>
    <w:qFormat/>
    <w:rsid w:val="00FA5657"/>
    <w:pPr>
      <w:keepNext/>
      <w:outlineLvl w:val="0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237EA6"/>
    <w:rPr>
      <w:color w:val="0000FF"/>
      <w:u w:val="single"/>
    </w:rPr>
  </w:style>
  <w:style w:type="paragraph" w:styleId="Header">
    <w:name w:val="header"/>
    <w:basedOn w:val="Normal"/>
    <w:rsid w:val="00316236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316236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sid w:val="00316236"/>
    <w:pPr>
      <w:jc w:val="both"/>
    </w:pPr>
    <w:rPr>
      <w:rFonts w:ascii="Arial" w:hAnsi="Arial"/>
      <w:sz w:val="24"/>
    </w:rPr>
  </w:style>
  <w:style w:type="paragraph" w:customStyle="1" w:styleId="Title1">
    <w:name w:val="Title1"/>
    <w:basedOn w:val="Normal"/>
    <w:next w:val="Normal"/>
    <w:rsid w:val="0099709A"/>
    <w:pPr>
      <w:spacing w:before="100"/>
      <w:ind w:left="1134" w:right="720"/>
      <w:jc w:val="center"/>
    </w:pPr>
    <w:rPr>
      <w:b/>
      <w:sz w:val="24"/>
    </w:rPr>
  </w:style>
  <w:style w:type="table" w:styleId="TableGrid">
    <w:name w:val="Table Grid"/>
    <w:basedOn w:val="TableNormal"/>
    <w:rsid w:val="00BC6A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815725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  <w:lang w:val="en-IN" w:eastAsia="en-IN"/>
    </w:rPr>
  </w:style>
  <w:style w:type="character" w:customStyle="1" w:styleId="Heading1Char">
    <w:name w:val="Heading 1 Char"/>
    <w:link w:val="Heading1"/>
    <w:rsid w:val="00FA5657"/>
    <w:rPr>
      <w:b/>
      <w:sz w:val="24"/>
    </w:rPr>
  </w:style>
  <w:style w:type="paragraph" w:styleId="ListParagraph">
    <w:name w:val="List Paragraph"/>
    <w:basedOn w:val="Normal"/>
    <w:uiPriority w:val="34"/>
    <w:qFormat/>
    <w:rsid w:val="00544AA8"/>
    <w:pPr>
      <w:ind w:left="720"/>
      <w:contextualSpacing/>
    </w:pPr>
  </w:style>
  <w:style w:type="paragraph" w:styleId="Caption">
    <w:name w:val="caption"/>
    <w:basedOn w:val="Normal"/>
    <w:next w:val="Normal"/>
    <w:unhideWhenUsed/>
    <w:qFormat/>
    <w:rsid w:val="00603DF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2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1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69717">
          <w:marLeft w:val="14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39460">
          <w:marLeft w:val="14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337400">
          <w:marLeft w:val="14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14148">
          <w:marLeft w:val="14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52545">
          <w:marLeft w:val="14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19421">
          <w:marLeft w:val="14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0468">
          <w:marLeft w:val="14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7069">
          <w:marLeft w:val="14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63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emf"/><Relationship Id="rId5" Type="http://schemas.openxmlformats.org/officeDocument/2006/relationships/footnotes" Target="footnotes.xml"/><Relationship Id="rId15" Type="http://schemas.openxmlformats.org/officeDocument/2006/relationships/image" Target="media/image10.emf"/><Relationship Id="rId10" Type="http://schemas.openxmlformats.org/officeDocument/2006/relationships/image" Target="media/image5.emf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Dr</vt:lpstr>
    </vt:vector>
  </TitlesOfParts>
  <Company>tenet office</Company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</dc:title>
  <dc:subject/>
  <dc:creator>usha</dc:creator>
  <cp:keywords/>
  <cp:lastModifiedBy>khan Mohammed</cp:lastModifiedBy>
  <cp:revision>6</cp:revision>
  <cp:lastPrinted>2011-01-02T13:27:00Z</cp:lastPrinted>
  <dcterms:created xsi:type="dcterms:W3CDTF">2018-01-30T03:22:00Z</dcterms:created>
  <dcterms:modified xsi:type="dcterms:W3CDTF">2018-01-30T03:47:00Z</dcterms:modified>
</cp:coreProperties>
</file>