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C2B4A"/>
          <w:sz w:val="52"/>
          <w:szCs w:val="52"/>
        </w:rPr>
        <w:t xml:space="preserve">LMS Course Builder</w:t>
      </w:r>
    </w:p>
    <w:p>
      <w:pPr>
        <w:spacing w:after="40" w:before="0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Product Specification</w:t>
      </w:r>
    </w:p>
    <w:p>
      <w:pPr>
        <w:pBdr>
          <w:bottom w:val="single" w:color="2E5FA3" w:sz="8" w:space="1"/>
        </w:pBdr>
        <w:spacing w:after="36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 |   April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LMS Course Builder is a white-label React web application that converts raw document content into a fully structured, interactive video-based learning course. A creator uploads a PDF or DOCX file; the AI engine processes it and generates a complete course with modules, lessons, summaries, quiz questions, and video scripts. The trainee then works through the published course in a clean, distraction-free interface.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product is designed to be resold, embedded, or licensed. All branding elements are exposed via CSS variables, making it straightforward to theme for any client.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User Roles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supports two distinct user types, selected at launch. No authentication is required in v1.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source content, reviews and edits the AI-generated course structure, then publishes the course for trainees.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Trainee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through the published course in order: reads lesson summaries, reviews video scripts, completes quizzes, and tracks progress.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Creator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creator journey is a single linear sequence with no branching or complex state management.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Creator role on the role selection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a PDF or DOCX file via drag-and-drop or file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processes the document and generates the full course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screen displays generated modules and lessons with options to rename or 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Creator hits Publish to make the course available to trainees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course regeneration is available if the output is unsatisfactory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Trainee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trainee journey is gated and sequential. Lessons unlock as prior content is completed.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Trainee role on the role selection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the published course or a holding screen if no course has been published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Progress through lessons in module order: read summary, review video script, complete quiz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 progress indicator shows completion percentage across the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reset option available at the end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AI-Generated Content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document upload, a single API call to Claude generates the complete course as a structured JSON object. The following content is produced for each course.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to 8 top-level sections extracted from the dominant themes of the source document.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to 6 lessons per module, each with a title and plain-language summary.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Summary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to 200 word summary per lesson written for the target learner.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Quiz Questions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to 5 multiple choice questions per lesson with the correct answer flagged.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Script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to 3 minute narration script per lesson, structured with an introduction, main content, and outro.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Application Screens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Select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point. Creator or Trainee selection.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and Generate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interface and AI generation trigger.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Review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view of generated modules and lessons. Rename and delete only.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View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Trainee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Summary, video script, and quiz for each lesson.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Result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Trainee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and pass/fail feedback per lesson.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Complete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Trainee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screen with reset option.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UI Principles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interface is intentionally minimal. Every screen has a single primary action. There are no sidebars, competing panels, or dashboard chrome. The design is mobile-first and readable at a glance.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column, one primary action per screen.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Typography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Large, readable, high-contrast text throughout.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progression only. No free navigation until prior lessons complete.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pass/fail states on quizzes. Progress shown as percentage or lesson ticks.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variable theming. Logo placeholder, primary colour, and course name all configurable.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Technical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(JSX, single-file artifact)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utility classes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Engine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via fetch (claude-sonnet-4)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PDF.js and Mammoth.js via CDN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 and useReducer, no external libraries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for progress and published course state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custom properties for colour, font, and logo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Out of Scope (v1)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are explicitly excluded from the initial build and are candidates for future versions.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 video generation. Scripts are produced; video rendering is not.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authentication or multi-user account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infrastructure or database persistence.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processing or licensing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Per-lesson AI regeneration. Full course regeneration only in v1.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to formats other than the in-app JSON state.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Open Questions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decisions are pending before build begins.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script visibility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video scripts be visible to trainees, or restricted to the Creator view only? Restricting supports a facilitator-led delivery model.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navigation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trainees be forced to complete lessons sequentially, or should module-level unlocking allow free navigation within an unlocked module?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 branding step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there be a dedicated branding input step (course name, logo, colour) before AI generation runs, or is this applied post-publish?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1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120"/>
    </w:pPr>
    <w:r>
      <w:rPr>
        <w:rFonts w:ascii="Arial" w:cs="Arial" w:eastAsia="Arial" w:hAnsi="Arial"/>
        <w:b/>
        <w:bCs/>
        <w:color w:val="1C2B4A"/>
        <w:sz w:val="20"/>
        <w:szCs w:val="20"/>
      </w:rPr>
      <w:t xml:space="preserve">LMS Course Builder</w:t>
    </w:r>
    <w:r>
      <w:rPr>
        <w:rFonts w:ascii="Arial" w:cs="Arial" w:eastAsia="Arial" w:hAnsi="Arial"/>
        <w:color w:val="888888"/>
        <w:sz w:val="20"/>
        <w:szCs w:val="20"/>
      </w:rPr>
      <w:t xml:space="preserve">   |   Product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C2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2026-04-15T20:47:27.442Z</dcterms:created>
  <dcterms:modified xsi:type="dcterms:W3CDTF">2026-04-15T20:47:27.443Z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