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E3C70" w14:textId="77777777" w:rsidR="006571DE" w:rsidRDefault="006571D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3"/>
        <w:gridCol w:w="4917"/>
      </w:tblGrid>
      <w:tr w:rsidR="006571DE" w14:paraId="2F5686FA" w14:textId="77777777">
        <w:tc>
          <w:tcPr>
            <w:tcW w:w="3693" w:type="dxa"/>
            <w:tcBorders>
              <w:top w:val="single" w:sz="12" w:space="0" w:color="00000A"/>
              <w:left w:val="single" w:sz="12" w:space="0" w:color="00000A"/>
              <w:bottom w:val="single" w:sz="12" w:space="0" w:color="00000A"/>
              <w:right w:val="single" w:sz="12" w:space="0" w:color="00000A"/>
            </w:tcBorders>
            <w:shd w:val="clear" w:color="auto" w:fill="FFFFFF"/>
            <w:tcMar>
              <w:left w:w="98" w:type="dxa"/>
            </w:tcMar>
          </w:tcPr>
          <w:p w14:paraId="0D3148C4" w14:textId="77777777" w:rsidR="006571DE" w:rsidRDefault="007B4CC6">
            <w:pPr>
              <w:rPr>
                <w:rFonts w:ascii="Calibri" w:eastAsia="Calibri" w:hAnsi="Calibri" w:cs="Calibri"/>
              </w:rPr>
            </w:pPr>
            <w:r>
              <w:rPr>
                <w:rFonts w:ascii="Calibri" w:eastAsia="Calibri" w:hAnsi="Calibri" w:cs="Calibri"/>
                <w:b/>
                <w:sz w:val="28"/>
                <w:szCs w:val="28"/>
              </w:rPr>
              <w:t xml:space="preserve">Name: </w:t>
            </w:r>
          </w:p>
        </w:tc>
        <w:tc>
          <w:tcPr>
            <w:tcW w:w="4917" w:type="dxa"/>
            <w:tcBorders>
              <w:top w:val="single" w:sz="12" w:space="0" w:color="00000A"/>
              <w:left w:val="single" w:sz="12" w:space="0" w:color="00000A"/>
              <w:bottom w:val="single" w:sz="12" w:space="0" w:color="00000A"/>
              <w:right w:val="single" w:sz="12" w:space="0" w:color="00000A"/>
            </w:tcBorders>
            <w:shd w:val="clear" w:color="auto" w:fill="FFFFFF"/>
            <w:tcMar>
              <w:left w:w="98" w:type="dxa"/>
            </w:tcMar>
          </w:tcPr>
          <w:p w14:paraId="36C143E5" w14:textId="77777777" w:rsidR="006571DE" w:rsidRDefault="007B4CC6">
            <w:pPr>
              <w:rPr>
                <w:rFonts w:ascii="Calibri" w:eastAsia="Calibri" w:hAnsi="Calibri" w:cs="Calibri"/>
              </w:rPr>
            </w:pPr>
            <w:r>
              <w:rPr>
                <w:rFonts w:ascii="Calibri" w:eastAsia="Calibri" w:hAnsi="Calibri" w:cs="Calibri"/>
                <w:b/>
              </w:rPr>
              <w:t xml:space="preserve">Lab Time </w:t>
            </w:r>
            <w:r>
              <w:rPr>
                <w:rFonts w:ascii="Calibri" w:eastAsia="Calibri" w:hAnsi="Calibri" w:cs="Calibri"/>
              </w:rPr>
              <w:t>F 0000</w:t>
            </w:r>
          </w:p>
        </w:tc>
      </w:tr>
    </w:tbl>
    <w:p w14:paraId="2584F60B" w14:textId="77777777" w:rsidR="006571DE" w:rsidRDefault="006571DE">
      <w:pPr>
        <w:rPr>
          <w:rFonts w:ascii="Calibri" w:eastAsia="Calibri" w:hAnsi="Calibri" w:cs="Calibri"/>
          <w:sz w:val="28"/>
          <w:szCs w:val="28"/>
        </w:rPr>
      </w:pPr>
    </w:p>
    <w:tbl>
      <w:tblPr>
        <w:tblStyle w:val="a0"/>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6571DE" w14:paraId="3EB8B324" w14:textId="77777777">
        <w:trPr>
          <w:trHeight w:val="361"/>
        </w:trPr>
        <w:tc>
          <w:tcPr>
            <w:tcW w:w="8610" w:type="dxa"/>
            <w:tcBorders>
              <w:top w:val="single" w:sz="12" w:space="0" w:color="00000A"/>
              <w:left w:val="single" w:sz="12" w:space="0" w:color="00000A"/>
              <w:bottom w:val="single" w:sz="12" w:space="0" w:color="00000A"/>
              <w:right w:val="single" w:sz="12" w:space="0" w:color="00000A"/>
            </w:tcBorders>
            <w:shd w:val="clear" w:color="auto" w:fill="D9D9D9"/>
            <w:tcMar>
              <w:left w:w="107" w:type="dxa"/>
            </w:tcMar>
          </w:tcPr>
          <w:p w14:paraId="78DFD9F0" w14:textId="77777777" w:rsidR="006571DE" w:rsidRDefault="007B4CC6">
            <w:pPr>
              <w:rPr>
                <w:rFonts w:ascii="Calibri" w:eastAsia="Calibri" w:hAnsi="Calibri" w:cs="Calibri"/>
                <w:sz w:val="28"/>
                <w:szCs w:val="28"/>
              </w:rPr>
            </w:pPr>
            <w:r>
              <w:rPr>
                <w:rFonts w:ascii="Calibri" w:eastAsia="Calibri" w:hAnsi="Calibri" w:cs="Calibri"/>
                <w:b/>
                <w:sz w:val="28"/>
                <w:szCs w:val="28"/>
              </w:rPr>
              <w:t>Names of people you worked with:</w:t>
            </w:r>
          </w:p>
        </w:tc>
      </w:tr>
      <w:tr w:rsidR="006571DE" w14:paraId="5C5FCFC5" w14:textId="77777777">
        <w:trPr>
          <w:trHeight w:val="1559"/>
        </w:trPr>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14:paraId="4EBD35BB" w14:textId="77777777" w:rsidR="006571DE" w:rsidRDefault="007B4CC6">
            <w:pPr>
              <w:numPr>
                <w:ilvl w:val="0"/>
                <w:numId w:val="8"/>
              </w:numPr>
              <w:rPr>
                <w:rFonts w:ascii="Calibri" w:eastAsia="Calibri" w:hAnsi="Calibri" w:cs="Calibri"/>
              </w:rPr>
            </w:pPr>
            <w:r>
              <w:rPr>
                <w:rFonts w:ascii="Calibri" w:eastAsia="Calibri" w:hAnsi="Calibri" w:cs="Calibri"/>
              </w:rPr>
              <w:t xml:space="preserve"> </w:t>
            </w:r>
          </w:p>
          <w:p w14:paraId="4BC335FA" w14:textId="77777777" w:rsidR="006571DE" w:rsidRDefault="006571DE">
            <w:pPr>
              <w:rPr>
                <w:rFonts w:ascii="Calibri" w:eastAsia="Calibri" w:hAnsi="Calibri" w:cs="Calibri"/>
              </w:rPr>
            </w:pPr>
          </w:p>
          <w:p w14:paraId="1AFA9901" w14:textId="77777777" w:rsidR="006571DE" w:rsidRDefault="006571DE">
            <w:pPr>
              <w:rPr>
                <w:rFonts w:ascii="Calibri" w:eastAsia="Calibri" w:hAnsi="Calibri" w:cs="Calibri"/>
              </w:rPr>
            </w:pPr>
          </w:p>
          <w:p w14:paraId="1ACC8565" w14:textId="77777777" w:rsidR="006571DE" w:rsidRDefault="006571DE">
            <w:pPr>
              <w:rPr>
                <w:rFonts w:ascii="Calibri" w:eastAsia="Calibri" w:hAnsi="Calibri" w:cs="Calibri"/>
              </w:rPr>
            </w:pPr>
          </w:p>
          <w:p w14:paraId="332638DA" w14:textId="77777777" w:rsidR="006571DE" w:rsidRDefault="006571DE">
            <w:pPr>
              <w:rPr>
                <w:rFonts w:ascii="Calibri" w:eastAsia="Calibri" w:hAnsi="Calibri" w:cs="Calibri"/>
              </w:rPr>
            </w:pPr>
          </w:p>
        </w:tc>
      </w:tr>
    </w:tbl>
    <w:p w14:paraId="62B2AAD5" w14:textId="77777777" w:rsidR="006571DE" w:rsidRDefault="006571DE">
      <w:pPr>
        <w:rPr>
          <w:rFonts w:ascii="Calibri" w:eastAsia="Calibri" w:hAnsi="Calibri" w:cs="Calibri"/>
          <w:sz w:val="28"/>
          <w:szCs w:val="28"/>
        </w:rPr>
      </w:pPr>
    </w:p>
    <w:tbl>
      <w:tblPr>
        <w:tblStyle w:val="a1"/>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6571DE" w14:paraId="5B6320E3" w14:textId="77777777">
        <w:trPr>
          <w:trHeight w:val="358"/>
        </w:trPr>
        <w:tc>
          <w:tcPr>
            <w:tcW w:w="8610" w:type="dxa"/>
            <w:tcBorders>
              <w:top w:val="single" w:sz="12" w:space="0" w:color="00000A"/>
              <w:left w:val="single" w:sz="12" w:space="0" w:color="00000A"/>
              <w:bottom w:val="single" w:sz="12" w:space="0" w:color="00000A"/>
              <w:right w:val="single" w:sz="12" w:space="0" w:color="00000A"/>
            </w:tcBorders>
            <w:shd w:val="clear" w:color="auto" w:fill="D9D9D9"/>
            <w:tcMar>
              <w:left w:w="107" w:type="dxa"/>
            </w:tcMar>
          </w:tcPr>
          <w:p w14:paraId="7B50874A" w14:textId="77777777" w:rsidR="006571DE" w:rsidRDefault="007B4CC6">
            <w:pPr>
              <w:rPr>
                <w:rFonts w:ascii="Calibri" w:eastAsia="Calibri" w:hAnsi="Calibri" w:cs="Calibri"/>
                <w:sz w:val="28"/>
                <w:szCs w:val="28"/>
              </w:rPr>
            </w:pPr>
            <w:r>
              <w:rPr>
                <w:rFonts w:ascii="Calibri" w:eastAsia="Calibri" w:hAnsi="Calibri" w:cs="Calibri"/>
                <w:b/>
                <w:sz w:val="28"/>
                <w:szCs w:val="28"/>
              </w:rPr>
              <w:t xml:space="preserve">Websites you used: </w:t>
            </w:r>
          </w:p>
        </w:tc>
      </w:tr>
      <w:tr w:rsidR="006571DE" w14:paraId="78BB7CD3" w14:textId="77777777">
        <w:trPr>
          <w:trHeight w:val="1586"/>
        </w:trPr>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14:paraId="04F179D0" w14:textId="77777777" w:rsidR="006571DE" w:rsidRDefault="006571DE">
            <w:pPr>
              <w:numPr>
                <w:ilvl w:val="0"/>
                <w:numId w:val="8"/>
              </w:numPr>
              <w:pBdr>
                <w:top w:val="nil"/>
                <w:left w:val="nil"/>
                <w:bottom w:val="nil"/>
                <w:right w:val="nil"/>
                <w:between w:val="nil"/>
              </w:pBdr>
              <w:rPr>
                <w:rFonts w:ascii="Calibri" w:eastAsia="Calibri" w:hAnsi="Calibri" w:cs="Calibri"/>
                <w:color w:val="000000"/>
              </w:rPr>
            </w:pPr>
          </w:p>
          <w:p w14:paraId="3EDACFC5" w14:textId="77777777" w:rsidR="006571DE" w:rsidRDefault="006571DE">
            <w:pPr>
              <w:rPr>
                <w:rFonts w:ascii="Calibri" w:eastAsia="Calibri" w:hAnsi="Calibri" w:cs="Calibri"/>
              </w:rPr>
            </w:pPr>
          </w:p>
          <w:p w14:paraId="6B617CAD" w14:textId="77777777" w:rsidR="006571DE" w:rsidRDefault="006571DE">
            <w:pPr>
              <w:rPr>
                <w:rFonts w:ascii="Calibri" w:eastAsia="Calibri" w:hAnsi="Calibri" w:cs="Calibri"/>
              </w:rPr>
            </w:pPr>
          </w:p>
          <w:p w14:paraId="15F8D6F6" w14:textId="77777777" w:rsidR="006571DE" w:rsidRDefault="006571DE">
            <w:pPr>
              <w:rPr>
                <w:rFonts w:ascii="Calibri" w:eastAsia="Calibri" w:hAnsi="Calibri" w:cs="Calibri"/>
              </w:rPr>
            </w:pPr>
          </w:p>
          <w:p w14:paraId="065B543E" w14:textId="77777777" w:rsidR="006571DE" w:rsidRDefault="006571DE">
            <w:pPr>
              <w:rPr>
                <w:rFonts w:ascii="Calibri" w:eastAsia="Calibri" w:hAnsi="Calibri" w:cs="Calibri"/>
                <w:sz w:val="28"/>
                <w:szCs w:val="28"/>
              </w:rPr>
            </w:pPr>
          </w:p>
        </w:tc>
      </w:tr>
    </w:tbl>
    <w:p w14:paraId="4BB0B498" w14:textId="77777777" w:rsidR="006571DE" w:rsidRDefault="006571DE">
      <w:pPr>
        <w:rPr>
          <w:rFonts w:ascii="Calibri" w:eastAsia="Calibri" w:hAnsi="Calibri" w:cs="Calibri"/>
          <w:sz w:val="28"/>
          <w:szCs w:val="28"/>
        </w:rPr>
      </w:pPr>
    </w:p>
    <w:tbl>
      <w:tblPr>
        <w:tblStyle w:val="a2"/>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81"/>
        <w:gridCol w:w="1729"/>
      </w:tblGrid>
      <w:tr w:rsidR="006571DE" w14:paraId="07A3CE22" w14:textId="77777777">
        <w:tc>
          <w:tcPr>
            <w:tcW w:w="6881" w:type="dxa"/>
            <w:tcBorders>
              <w:top w:val="single" w:sz="12" w:space="0" w:color="00000A"/>
              <w:left w:val="single" w:sz="12" w:space="0" w:color="00000A"/>
              <w:bottom w:val="single" w:sz="12" w:space="0" w:color="00000A"/>
              <w:right w:val="single" w:sz="12" w:space="0" w:color="00000A"/>
            </w:tcBorders>
            <w:shd w:val="clear" w:color="auto" w:fill="D9D9D9"/>
            <w:tcMar>
              <w:left w:w="98" w:type="dxa"/>
            </w:tcMar>
          </w:tcPr>
          <w:p w14:paraId="550D147E" w14:textId="77777777" w:rsidR="006571DE" w:rsidRDefault="007B4CC6">
            <w:pPr>
              <w:rPr>
                <w:rFonts w:ascii="Calibri" w:eastAsia="Calibri" w:hAnsi="Calibri" w:cs="Calibri"/>
              </w:rPr>
            </w:pPr>
            <w:r>
              <w:rPr>
                <w:rFonts w:ascii="Calibri" w:eastAsia="Calibri" w:hAnsi="Calibri" w:cs="Calibri"/>
                <w:b/>
                <w:sz w:val="28"/>
                <w:szCs w:val="28"/>
              </w:rPr>
              <w:t xml:space="preserve">Approximately how many hours did it take you to complete this assignment (to nearest whole number)? </w:t>
            </w:r>
          </w:p>
        </w:tc>
        <w:tc>
          <w:tcPr>
            <w:tcW w:w="1729" w:type="dxa"/>
            <w:tcBorders>
              <w:top w:val="single" w:sz="12" w:space="0" w:color="00000A"/>
              <w:left w:val="single" w:sz="12" w:space="0" w:color="00000A"/>
              <w:bottom w:val="single" w:sz="12" w:space="0" w:color="00000A"/>
              <w:right w:val="single" w:sz="12" w:space="0" w:color="00000A"/>
            </w:tcBorders>
            <w:shd w:val="clear" w:color="auto" w:fill="FFFFFF"/>
            <w:tcMar>
              <w:left w:w="98" w:type="dxa"/>
            </w:tcMar>
            <w:vAlign w:val="center"/>
          </w:tcPr>
          <w:p w14:paraId="71D8077A" w14:textId="77777777" w:rsidR="006571DE" w:rsidRDefault="006571DE">
            <w:pPr>
              <w:jc w:val="center"/>
              <w:rPr>
                <w:rFonts w:ascii="Calibri" w:eastAsia="Calibri" w:hAnsi="Calibri" w:cs="Calibri"/>
              </w:rPr>
            </w:pPr>
          </w:p>
        </w:tc>
      </w:tr>
    </w:tbl>
    <w:p w14:paraId="322796BD" w14:textId="77777777" w:rsidR="006571DE" w:rsidRDefault="006571DE">
      <w:pPr>
        <w:rPr>
          <w:rFonts w:ascii="Calibri" w:eastAsia="Calibri" w:hAnsi="Calibri" w:cs="Calibri"/>
          <w:sz w:val="28"/>
          <w:szCs w:val="28"/>
        </w:rPr>
      </w:pPr>
    </w:p>
    <w:p w14:paraId="33CEA6D4" w14:textId="77777777" w:rsidR="006571DE" w:rsidRDefault="006571DE">
      <w:pPr>
        <w:rPr>
          <w:rFonts w:ascii="Calibri" w:eastAsia="Calibri" w:hAnsi="Calibri" w:cs="Calibri"/>
          <w:sz w:val="28"/>
          <w:szCs w:val="28"/>
        </w:rPr>
      </w:pPr>
    </w:p>
    <w:p w14:paraId="19E2E883" w14:textId="77777777" w:rsidR="006571DE" w:rsidRDefault="006571DE">
      <w:pPr>
        <w:rPr>
          <w:rFonts w:ascii="Calibri" w:eastAsia="Calibri" w:hAnsi="Calibri" w:cs="Calibri"/>
          <w:color w:val="0070C0"/>
          <w:sz w:val="28"/>
          <w:szCs w:val="28"/>
        </w:rPr>
      </w:pPr>
    </w:p>
    <w:p w14:paraId="30FEA6BC" w14:textId="77777777" w:rsidR="006571DE" w:rsidRDefault="006571DE">
      <w:pPr>
        <w:rPr>
          <w:rFonts w:ascii="Calibri" w:eastAsia="Calibri" w:hAnsi="Calibri" w:cs="Calibri"/>
        </w:rPr>
      </w:pPr>
    </w:p>
    <w:p w14:paraId="344F362A" w14:textId="77777777" w:rsidR="006571DE" w:rsidRDefault="007B4CC6">
      <w:r>
        <w:t>The Rules: Everything you do for this lab should be your own work. Don't look up the answers on the web, or copy them from any other source. You can look up general information about Python on the web, but no copying code you find there. Read the code, clo</w:t>
      </w:r>
      <w:r>
        <w:t>se the browser, then write your own code.</w:t>
      </w:r>
    </w:p>
    <w:p w14:paraId="5DDDC81E" w14:textId="77777777" w:rsidR="006571DE" w:rsidRDefault="006571DE">
      <w:pPr>
        <w:rPr>
          <w:rFonts w:ascii="Calibri" w:eastAsia="Calibri" w:hAnsi="Calibri" w:cs="Calibri"/>
        </w:rPr>
      </w:pPr>
    </w:p>
    <w:p w14:paraId="2052FF17" w14:textId="77777777" w:rsidR="006571DE" w:rsidRDefault="006571DE">
      <w:pPr>
        <w:rPr>
          <w:rFonts w:ascii="Calibri" w:eastAsia="Calibri" w:hAnsi="Calibri" w:cs="Calibri"/>
        </w:rPr>
      </w:pPr>
    </w:p>
    <w:p w14:paraId="2B10E72E" w14:textId="77777777" w:rsidR="006571DE" w:rsidRDefault="007B4CC6">
      <w:pPr>
        <w:rPr>
          <w:rFonts w:ascii="Calibri" w:eastAsia="Calibri" w:hAnsi="Calibri" w:cs="Calibri"/>
          <w:sz w:val="28"/>
          <w:szCs w:val="28"/>
        </w:rPr>
      </w:pPr>
      <w:r>
        <w:rPr>
          <w:rFonts w:ascii="Calibri" w:eastAsia="Calibri" w:hAnsi="Calibri" w:cs="Calibri"/>
          <w:sz w:val="28"/>
          <w:szCs w:val="28"/>
        </w:rPr>
        <w:t>By writing or typing your name below you affirm that all of the work contained herein is your own, and was not copied or copied and altered.</w:t>
      </w:r>
    </w:p>
    <w:p w14:paraId="428190AD" w14:textId="77777777" w:rsidR="006571DE" w:rsidRDefault="006571DE">
      <w:pPr>
        <w:rPr>
          <w:rFonts w:ascii="Calibri" w:eastAsia="Calibri" w:hAnsi="Calibri" w:cs="Calibri"/>
        </w:rPr>
      </w:pPr>
    </w:p>
    <w:p w14:paraId="7F9802D4" w14:textId="77777777" w:rsidR="006571DE" w:rsidRDefault="006571DE">
      <w:pPr>
        <w:rPr>
          <w:rFonts w:ascii="Calibri" w:eastAsia="Calibri" w:hAnsi="Calibri" w:cs="Calibri"/>
        </w:rPr>
      </w:pPr>
    </w:p>
    <w:p w14:paraId="05B171E2" w14:textId="77777777" w:rsidR="006571DE" w:rsidRDefault="006571DE">
      <w:pPr>
        <w:pBdr>
          <w:bottom w:val="single" w:sz="12" w:space="1" w:color="00000A"/>
        </w:pBdr>
        <w:rPr>
          <w:rFonts w:ascii="Calibri" w:eastAsia="Calibri" w:hAnsi="Calibri" w:cs="Calibri"/>
        </w:rPr>
      </w:pPr>
    </w:p>
    <w:p w14:paraId="036AB01D" w14:textId="77777777" w:rsidR="006571DE" w:rsidRDefault="006571DE">
      <w:pPr>
        <w:rPr>
          <w:rFonts w:ascii="Calibri" w:eastAsia="Calibri" w:hAnsi="Calibri" w:cs="Calibri"/>
        </w:rPr>
      </w:pPr>
    </w:p>
    <w:p w14:paraId="2EF3072D" w14:textId="77777777" w:rsidR="006571DE" w:rsidRDefault="006571DE">
      <w:pPr>
        <w:rPr>
          <w:rFonts w:ascii="Calibri" w:eastAsia="Calibri" w:hAnsi="Calibri" w:cs="Calibri"/>
        </w:rPr>
      </w:pPr>
    </w:p>
    <w:p w14:paraId="3C671D7E" w14:textId="77777777" w:rsidR="006571DE" w:rsidRDefault="007B4CC6">
      <w:pPr>
        <w:jc w:val="both"/>
        <w:rPr>
          <w:rFonts w:ascii="Calibri" w:eastAsia="Calibri" w:hAnsi="Calibri" w:cs="Calibri"/>
          <w:b/>
        </w:rPr>
      </w:pPr>
      <w:r>
        <w:rPr>
          <w:rFonts w:ascii="Calibri" w:eastAsia="Calibri" w:hAnsi="Calibri" w:cs="Calibri"/>
          <w:b/>
        </w:rPr>
        <w:t>Note: Failure to sign this page will result in a 50 percent penalt</w:t>
      </w:r>
      <w:r>
        <w:rPr>
          <w:rFonts w:ascii="Calibri" w:eastAsia="Calibri" w:hAnsi="Calibri" w:cs="Calibri"/>
          <w:b/>
        </w:rPr>
        <w:t>y. Failure to list people you worked with may result in no grade for this lab. Failure to fill out hours approximation will result in a 10-percent penalty.</w:t>
      </w:r>
    </w:p>
    <w:p w14:paraId="5AE343F0" w14:textId="77777777" w:rsidR="006571DE" w:rsidRDefault="006571DE">
      <w:pPr>
        <w:rPr>
          <w:rFonts w:ascii="Calibri" w:eastAsia="Calibri" w:hAnsi="Calibri" w:cs="Calibri"/>
          <w:b/>
        </w:rPr>
      </w:pPr>
    </w:p>
    <w:p w14:paraId="5BB22DDF" w14:textId="77777777" w:rsidR="006571DE" w:rsidRDefault="007B4CC6">
      <w:pPr>
        <w:rPr>
          <w:rFonts w:ascii="Calibri" w:eastAsia="Calibri" w:hAnsi="Calibri" w:cs="Calibri"/>
          <w:b/>
        </w:rPr>
      </w:pPr>
      <w:r>
        <w:rPr>
          <w:rFonts w:ascii="Calibri" w:eastAsia="Calibri" w:hAnsi="Calibri" w:cs="Calibri"/>
          <w:b/>
        </w:rPr>
        <w:lastRenderedPageBreak/>
        <w:t>BEFORE YOU BEGIN</w:t>
      </w:r>
    </w:p>
    <w:p w14:paraId="5D969C20" w14:textId="77777777" w:rsidR="006571DE" w:rsidRDefault="007B4CC6">
      <w:pPr>
        <w:numPr>
          <w:ilvl w:val="0"/>
          <w:numId w:val="1"/>
        </w:numPr>
        <w:spacing w:after="280"/>
      </w:pPr>
      <w:r>
        <w:t>Download the robot_arm.py file from Canvas. Read through the code and run the code in the if __name__ == '__main__' section once.</w:t>
      </w:r>
    </w:p>
    <w:p w14:paraId="75F068D7" w14:textId="77777777" w:rsidR="006571DE" w:rsidRDefault="007B4CC6">
      <w:pPr>
        <w:rPr>
          <w:rFonts w:ascii="Calibri" w:eastAsia="Calibri" w:hAnsi="Calibri" w:cs="Calibri"/>
          <w:b/>
        </w:rPr>
      </w:pPr>
      <w:r>
        <w:rPr>
          <w:rFonts w:ascii="Calibri" w:eastAsia="Calibri" w:hAnsi="Calibri" w:cs="Calibri"/>
          <w:b/>
        </w:rPr>
        <w:t>Learning Objectives:</w:t>
      </w:r>
    </w:p>
    <w:p w14:paraId="22F2EB8E" w14:textId="77777777" w:rsidR="006571DE" w:rsidRDefault="007B4CC6">
      <w:r>
        <w:t>The goal of this homework is to give you some experience in dealing with writing code which can be used t</w:t>
      </w:r>
      <w:r>
        <w:t>o simulate real physical systems and visualize them, as well as being able to frame problems as optimization problems to solve them creatively.</w:t>
      </w:r>
    </w:p>
    <w:p w14:paraId="5C436C58" w14:textId="77777777" w:rsidR="006571DE" w:rsidRDefault="006571DE">
      <w:pPr>
        <w:pBdr>
          <w:bottom w:val="single" w:sz="6" w:space="1" w:color="00000A"/>
        </w:pBdr>
        <w:rPr>
          <w:rFonts w:ascii="Calibri" w:eastAsia="Calibri" w:hAnsi="Calibri" w:cs="Calibri"/>
        </w:rPr>
      </w:pPr>
    </w:p>
    <w:p w14:paraId="21A049EE" w14:textId="77777777" w:rsidR="006571DE" w:rsidRDefault="006571DE">
      <w:pPr>
        <w:rPr>
          <w:rFonts w:ascii="Calibri" w:eastAsia="Calibri" w:hAnsi="Calibri" w:cs="Calibri"/>
        </w:rPr>
      </w:pPr>
    </w:p>
    <w:p w14:paraId="1D4100C3" w14:textId="77777777" w:rsidR="006571DE" w:rsidRDefault="007B4CC6">
      <w:pPr>
        <w:pBdr>
          <w:top w:val="nil"/>
          <w:left w:val="nil"/>
          <w:bottom w:val="nil"/>
          <w:right w:val="nil"/>
          <w:between w:val="nil"/>
        </w:pBdr>
        <w:rPr>
          <w:color w:val="000000"/>
        </w:rPr>
      </w:pPr>
      <w:r>
        <w:rPr>
          <w:rFonts w:ascii="Calibri" w:eastAsia="Calibri" w:hAnsi="Calibri" w:cs="Calibri"/>
          <w:b/>
          <w:color w:val="000000"/>
        </w:rPr>
        <w:t>Thoughts (come back and read these after you’ve read the problems):</w:t>
      </w:r>
    </w:p>
    <w:p w14:paraId="61C6EF63" w14:textId="77777777" w:rsidR="006571DE" w:rsidRDefault="007B4CC6">
      <w:pPr>
        <w:numPr>
          <w:ilvl w:val="0"/>
          <w:numId w:val="2"/>
        </w:numPr>
        <w:spacing w:before="280" w:after="240"/>
      </w:pPr>
      <w:r>
        <w:t>Though this problem deals with the kinematics of robot arms, very little knowledge of kinematics beyond a basic concept of what a robot arm is is required for this problem.</w:t>
      </w:r>
    </w:p>
    <w:p w14:paraId="27DA8BCC" w14:textId="77777777" w:rsidR="006571DE" w:rsidRDefault="007B4CC6">
      <w:pPr>
        <w:numPr>
          <w:ilvl w:val="0"/>
          <w:numId w:val="2"/>
        </w:numPr>
        <w:spacing w:before="280" w:after="240"/>
      </w:pPr>
      <w:r>
        <w:t>If you’re having problems thinking about how to approach the fmin problem, remember</w:t>
      </w:r>
      <w:r>
        <w:t xml:space="preserve"> that all you’re doing is defining a function of some variables which spits out a scalar and then throwing it into the black box that is fmin. Fmin has no knowledge that changing the thetas is rotating the robot arm to move closer to a point; it simply cha</w:t>
      </w:r>
      <w:r>
        <w:t xml:space="preserve">nges the values of the thetas and observes that the number moves in some direction. </w:t>
      </w:r>
    </w:p>
    <w:p w14:paraId="0631DAFE" w14:textId="77777777" w:rsidR="006571DE" w:rsidRDefault="007B4CC6">
      <w:pPr>
        <w:shd w:val="clear" w:color="auto" w:fill="FFFFFF"/>
        <w:spacing w:before="280" w:after="240"/>
        <w:ind w:left="720"/>
        <w:rPr>
          <w:rFonts w:ascii="Calibri" w:eastAsia="Calibri" w:hAnsi="Calibri" w:cs="Calibri"/>
          <w:color w:val="2D3B45"/>
        </w:rPr>
      </w:pPr>
      <w:r>
        <w:br w:type="page"/>
      </w:r>
    </w:p>
    <w:p w14:paraId="41AAF97F" w14:textId="77777777" w:rsidR="006571DE" w:rsidRDefault="006571DE">
      <w:pPr>
        <w:pBdr>
          <w:top w:val="nil"/>
          <w:left w:val="nil"/>
          <w:bottom w:val="nil"/>
          <w:right w:val="nil"/>
          <w:between w:val="nil"/>
        </w:pBdr>
        <w:ind w:hanging="720"/>
        <w:jc w:val="center"/>
        <w:rPr>
          <w:rFonts w:ascii="Calibri" w:eastAsia="Calibri" w:hAnsi="Calibri" w:cs="Calibri"/>
          <w:b/>
          <w:color w:val="000000"/>
          <w:sz w:val="28"/>
          <w:szCs w:val="28"/>
        </w:rPr>
      </w:pPr>
    </w:p>
    <w:p w14:paraId="573251F4" w14:textId="77777777" w:rsidR="006571DE" w:rsidRDefault="007B4CC6">
      <w:pPr>
        <w:rPr>
          <w:rFonts w:ascii="Calibri" w:eastAsia="Calibri" w:hAnsi="Calibri" w:cs="Calibri"/>
          <w:b/>
          <w:sz w:val="28"/>
          <w:szCs w:val="28"/>
        </w:rPr>
      </w:pPr>
      <w:r>
        <w:rPr>
          <w:b/>
        </w:rPr>
        <w:t>Assignment Grading Checkpoints (20 points total + 2 extra credit)</w:t>
      </w:r>
    </w:p>
    <w:p w14:paraId="407EEF28" w14:textId="77777777" w:rsidR="006571DE" w:rsidRDefault="007B4CC6">
      <w:pPr>
        <w:numPr>
          <w:ilvl w:val="0"/>
          <w:numId w:val="3"/>
        </w:numPr>
        <w:spacing w:before="280" w:after="240"/>
      </w:pPr>
      <w:r>
        <w:rPr>
          <w:rFonts w:ascii="Courier New" w:eastAsia="Courier New" w:hAnsi="Courier New" w:cs="Courier New"/>
          <w:sz w:val="20"/>
          <w:szCs w:val="20"/>
        </w:rPr>
        <w:t>Link.check_wall_collision</w:t>
      </w:r>
      <w:r>
        <w:t xml:space="preserve"> (1 point) and </w:t>
      </w:r>
      <w:r>
        <w:rPr>
          <w:rFonts w:ascii="Courier New" w:eastAsia="Courier New" w:hAnsi="Courier New" w:cs="Courier New"/>
          <w:sz w:val="20"/>
          <w:szCs w:val="20"/>
        </w:rPr>
        <w:t>RobotArm.get_collision_score</w:t>
      </w:r>
      <w:r>
        <w:t xml:space="preserve"> (2 points) are implemented correc</w:t>
      </w:r>
      <w:r>
        <w:t>tly. [3 points]*</w:t>
      </w:r>
    </w:p>
    <w:p w14:paraId="60A9B27D" w14:textId="77777777" w:rsidR="006571DE" w:rsidRDefault="007B4CC6">
      <w:pPr>
        <w:numPr>
          <w:ilvl w:val="0"/>
          <w:numId w:val="3"/>
        </w:numPr>
        <w:spacing w:after="240"/>
      </w:pPr>
      <w:r>
        <w:rPr>
          <w:rFonts w:ascii="Courier New" w:eastAsia="Courier New" w:hAnsi="Courier New" w:cs="Courier New"/>
          <w:sz w:val="20"/>
          <w:szCs w:val="20"/>
        </w:rPr>
        <w:t>RobotArm.plot_robot_state()</w:t>
      </w:r>
      <w:r>
        <w:t xml:space="preserve"> shows the links (1 point), colliding links (1 point), target (1 point), vertical walls (1 point), and outputs it to the given file name (1 point)*. [6 points]</w:t>
      </w:r>
    </w:p>
    <w:p w14:paraId="693140E5" w14:textId="77777777" w:rsidR="006571DE" w:rsidRDefault="007B4CC6">
      <w:pPr>
        <w:numPr>
          <w:ilvl w:val="0"/>
          <w:numId w:val="3"/>
        </w:numPr>
        <w:spacing w:after="240"/>
      </w:pPr>
      <w:r>
        <w:rPr>
          <w:rFonts w:ascii="Courier New" w:eastAsia="Courier New" w:hAnsi="Courier New" w:cs="Courier New"/>
          <w:sz w:val="20"/>
          <w:szCs w:val="20"/>
        </w:rPr>
        <w:t>RobotArm.ik_grid_search</w:t>
      </w:r>
      <w:r>
        <w:t xml:space="preserve"> returns the desired values (</w:t>
      </w:r>
      <w:r>
        <w:t>1 point)* with a point which minimizes the distance (2 points)* while ignoring wall collisions (1 point)*. [4 points]*</w:t>
      </w:r>
    </w:p>
    <w:p w14:paraId="21938914" w14:textId="77777777" w:rsidR="006571DE" w:rsidRDefault="007B4CC6">
      <w:pPr>
        <w:numPr>
          <w:ilvl w:val="0"/>
          <w:numId w:val="3"/>
        </w:numPr>
        <w:spacing w:after="240"/>
      </w:pPr>
      <w:r>
        <w:rPr>
          <w:rFonts w:ascii="Courier New" w:eastAsia="Courier New" w:hAnsi="Courier New" w:cs="Courier New"/>
          <w:sz w:val="20"/>
          <w:szCs w:val="20"/>
        </w:rPr>
        <w:t>RobotArm.ik_fmin_search</w:t>
      </w:r>
      <w:r>
        <w:t xml:space="preserve"> returns the 3 desired values (2 point)* with a point which minimizes the distance consistent with our implementat</w:t>
      </w:r>
      <w:r>
        <w:t>ion (2 points)*. [4 points]*</w:t>
      </w:r>
    </w:p>
    <w:p w14:paraId="33FE8FB8" w14:textId="77777777" w:rsidR="006571DE" w:rsidRDefault="007B4CC6">
      <w:pPr>
        <w:numPr>
          <w:ilvl w:val="0"/>
          <w:numId w:val="3"/>
        </w:numPr>
        <w:spacing w:after="240"/>
      </w:pPr>
      <w:r>
        <w:t>Scatter plot showing fmin evaluations looks correct (2 points) with a corresponding visualization of the found IK solution (1 point). [3 points]</w:t>
      </w:r>
    </w:p>
    <w:p w14:paraId="47DC5C50" w14:textId="77777777" w:rsidR="006571DE" w:rsidRDefault="007B4CC6">
      <w:pPr>
        <w:numPr>
          <w:ilvl w:val="0"/>
          <w:numId w:val="3"/>
        </w:numPr>
        <w:spacing w:after="280"/>
      </w:pPr>
      <w:r>
        <w:rPr>
          <w:b/>
        </w:rPr>
        <w:t>Extra Credit:</w:t>
      </w:r>
      <w:r>
        <w:t xml:space="preserve"> </w:t>
      </w:r>
      <w:r>
        <w:rPr>
          <w:rFonts w:ascii="Courier New" w:eastAsia="Courier New" w:hAnsi="Courier New" w:cs="Courier New"/>
          <w:sz w:val="20"/>
          <w:szCs w:val="20"/>
        </w:rPr>
        <w:t>RobotArm.ik_constrained_search</w:t>
      </w:r>
      <w:r>
        <w:t xml:space="preserve"> produces points which respect constra</w:t>
      </w:r>
      <w:r>
        <w:t>ints (1 point)*, with corresponding plots from constrained and unconstrained optimization (1 point).</w:t>
      </w:r>
    </w:p>
    <w:p w14:paraId="6BCE3410" w14:textId="77777777" w:rsidR="006571DE" w:rsidRDefault="007B4CC6">
      <w:pPr>
        <w:rPr>
          <w:b/>
        </w:rPr>
      </w:pPr>
      <w:r>
        <w:rPr>
          <w:b/>
        </w:rPr>
        <w:t>Standard Grading Checkpoints (3.5 points total)</w:t>
      </w:r>
    </w:p>
    <w:p w14:paraId="60B04332" w14:textId="77777777" w:rsidR="006571DE" w:rsidRDefault="006571DE">
      <w:pPr>
        <w:rPr>
          <w:b/>
        </w:rPr>
      </w:pPr>
    </w:p>
    <w:p w14:paraId="650EB8E4" w14:textId="77777777" w:rsidR="006571DE" w:rsidRDefault="007B4CC6">
      <w:pPr>
        <w:numPr>
          <w:ilvl w:val="0"/>
          <w:numId w:val="5"/>
        </w:numPr>
      </w:pPr>
      <w:r>
        <w:t>[0.5 points] Turn in a properly filled-in PDF to Gradescope.</w:t>
      </w:r>
    </w:p>
    <w:p w14:paraId="00D7F9F8" w14:textId="77777777" w:rsidR="006571DE" w:rsidRDefault="007B4CC6">
      <w:pPr>
        <w:numPr>
          <w:ilvl w:val="0"/>
          <w:numId w:val="5"/>
        </w:numPr>
      </w:pPr>
      <w:r>
        <w:t>[1 point]* Code passes PEP8 checks with 10 errors max.</w:t>
      </w:r>
    </w:p>
    <w:p w14:paraId="789D4B39" w14:textId="77777777" w:rsidR="006571DE" w:rsidRDefault="007B4CC6">
      <w:pPr>
        <w:numPr>
          <w:ilvl w:val="0"/>
          <w:numId w:val="5"/>
        </w:numPr>
      </w:pPr>
      <w:r>
        <w:t>[2 point] Code passes TA-reviewed style checks for cleanliness, layout, readability, etc.</w:t>
      </w:r>
      <w:r>
        <w:br/>
      </w:r>
    </w:p>
    <w:p w14:paraId="455BC963" w14:textId="77777777" w:rsidR="006571DE" w:rsidRDefault="007B4CC6">
      <w:pPr>
        <w:rPr>
          <w:rFonts w:ascii="Calibri" w:eastAsia="Calibri" w:hAnsi="Calibri" w:cs="Calibri"/>
          <w:b/>
        </w:rPr>
      </w:pPr>
      <w:r>
        <w:rPr>
          <w:rFonts w:ascii="Calibri" w:eastAsia="Calibri" w:hAnsi="Calibri" w:cs="Calibri"/>
        </w:rPr>
        <w:t>* The autograder will give you immediate feedback</w:t>
      </w:r>
      <w:r>
        <w:rPr>
          <w:rFonts w:ascii="Calibri" w:eastAsia="Calibri" w:hAnsi="Calibri" w:cs="Calibri"/>
        </w:rPr>
        <w:t xml:space="preserve"> if it’s right.</w:t>
      </w:r>
    </w:p>
    <w:p w14:paraId="6D49ADC2" w14:textId="77777777" w:rsidR="006571DE" w:rsidRDefault="006571DE">
      <w:pPr>
        <w:rPr>
          <w:rFonts w:ascii="Calibri" w:eastAsia="Calibri" w:hAnsi="Calibri" w:cs="Calibri"/>
        </w:rPr>
      </w:pPr>
    </w:p>
    <w:p w14:paraId="3E9BE0AA" w14:textId="77777777" w:rsidR="006571DE" w:rsidRDefault="007B4CC6">
      <w:pPr>
        <w:rPr>
          <w:rFonts w:ascii="Calibri" w:eastAsia="Calibri" w:hAnsi="Calibri" w:cs="Calibri"/>
        </w:rPr>
      </w:pPr>
      <w:r>
        <w:br w:type="page"/>
      </w:r>
    </w:p>
    <w:p w14:paraId="7D06B6E4" w14:textId="77777777" w:rsidR="006571DE" w:rsidRDefault="007B4CC6">
      <w:pPr>
        <w:rPr>
          <w:rFonts w:ascii="Calibri" w:eastAsia="Calibri" w:hAnsi="Calibri" w:cs="Calibri"/>
          <w:b/>
          <w:sz w:val="32"/>
          <w:szCs w:val="32"/>
        </w:rPr>
      </w:pPr>
      <w:r>
        <w:rPr>
          <w:rFonts w:ascii="Calibri" w:eastAsia="Calibri" w:hAnsi="Calibri" w:cs="Calibri"/>
          <w:b/>
          <w:sz w:val="32"/>
          <w:szCs w:val="32"/>
        </w:rPr>
        <w:lastRenderedPageBreak/>
        <w:t>Overview</w:t>
      </w:r>
    </w:p>
    <w:p w14:paraId="05A34091" w14:textId="77777777" w:rsidR="006571DE" w:rsidRDefault="006571DE"/>
    <w:p w14:paraId="62F0B857" w14:textId="77777777" w:rsidR="006571DE" w:rsidRDefault="007B4CC6">
      <w:r>
        <w:t xml:space="preserve">In this assignment, we’ve provided you a file </w:t>
      </w:r>
      <w:r>
        <w:rPr>
          <w:rFonts w:ascii="Courier New" w:eastAsia="Courier New" w:hAnsi="Courier New" w:cs="Courier New"/>
          <w:sz w:val="20"/>
          <w:szCs w:val="20"/>
        </w:rPr>
        <w:t>robot_arm.py</w:t>
      </w:r>
      <w:r>
        <w:t xml:space="preserve"> which contains a class </w:t>
      </w:r>
      <w:r>
        <w:rPr>
          <w:rFonts w:ascii="Courier New" w:eastAsia="Courier New" w:hAnsi="Courier New" w:cs="Courier New"/>
          <w:sz w:val="20"/>
          <w:szCs w:val="20"/>
        </w:rPr>
        <w:t>RobotArm</w:t>
      </w:r>
      <w:r>
        <w:t xml:space="preserve"> representing a planar robot arm with an arbitrary number of links, such as the one shown below:</w:t>
      </w:r>
    </w:p>
    <w:p w14:paraId="47DCCE40" w14:textId="77777777" w:rsidR="006571DE" w:rsidRDefault="006571DE"/>
    <w:p w14:paraId="7CE1559F" w14:textId="77777777" w:rsidR="006571DE" w:rsidRDefault="007B4CC6">
      <w:pPr>
        <w:jc w:val="center"/>
      </w:pPr>
      <w:r>
        <w:rPr>
          <w:noProof/>
        </w:rPr>
        <w:drawing>
          <wp:inline distT="114300" distB="114300" distL="114300" distR="114300" wp14:anchorId="1A845813" wp14:editId="6233A3B2">
            <wp:extent cx="3176588" cy="258493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76588" cy="2584939"/>
                    </a:xfrm>
                    <a:prstGeom prst="rect">
                      <a:avLst/>
                    </a:prstGeom>
                    <a:ln/>
                  </pic:spPr>
                </pic:pic>
              </a:graphicData>
            </a:graphic>
          </wp:inline>
        </w:drawing>
      </w:r>
    </w:p>
    <w:p w14:paraId="6B9EB5F0" w14:textId="77777777" w:rsidR="006571DE" w:rsidRDefault="006571DE"/>
    <w:p w14:paraId="42B697B9" w14:textId="77777777" w:rsidR="006571DE" w:rsidRDefault="007B4CC6">
      <w:r>
        <w:rPr>
          <w:rFonts w:ascii="Courier New" w:eastAsia="Courier New" w:hAnsi="Courier New" w:cs="Courier New"/>
          <w:sz w:val="20"/>
          <w:szCs w:val="20"/>
        </w:rPr>
        <w:t>RobotArm</w:t>
      </w:r>
      <w:r>
        <w:t xml:space="preserve"> currently has two methods already implemented for you which will get the physical location of each of the robot’s links as </w:t>
      </w:r>
      <w:r>
        <w:rPr>
          <w:rFonts w:ascii="Courier New" w:eastAsia="Courier New" w:hAnsi="Courier New" w:cs="Courier New"/>
          <w:sz w:val="20"/>
          <w:szCs w:val="20"/>
        </w:rPr>
        <w:t>Link</w:t>
      </w:r>
      <w:r>
        <w:t xml:space="preserve"> objects, as well a</w:t>
      </w:r>
      <w:r>
        <w:t xml:space="preserve">s the location of the end effector. Read through the class and get an understanding of how to initialize a robot arm, as well as how to get forward kinematics and links. </w:t>
      </w:r>
      <w:r>
        <w:rPr>
          <w:b/>
        </w:rPr>
        <w:t>Don’t change anything that’s already implemented.</w:t>
      </w:r>
    </w:p>
    <w:p w14:paraId="71E75E75" w14:textId="77777777" w:rsidR="006571DE" w:rsidRDefault="006571DE"/>
    <w:p w14:paraId="541FAEEE" w14:textId="77777777" w:rsidR="006571DE" w:rsidRDefault="007B4CC6">
      <w:r>
        <w:t>The goal of this assignment is twof</w:t>
      </w:r>
      <w:r>
        <w:t xml:space="preserve">old: To be able to represent this data visually via </w:t>
      </w:r>
      <w:r>
        <w:rPr>
          <w:rFonts w:ascii="Courier New" w:eastAsia="Courier New" w:hAnsi="Courier New" w:cs="Courier New"/>
          <w:sz w:val="20"/>
          <w:szCs w:val="20"/>
        </w:rPr>
        <w:t>matplotlib</w:t>
      </w:r>
      <w:r>
        <w:t xml:space="preserve">, as well as to gain some insight into the problem of </w:t>
      </w:r>
      <w:r>
        <w:rPr>
          <w:i/>
        </w:rPr>
        <w:t>inverse kinematics</w:t>
      </w:r>
      <w:r>
        <w:t xml:space="preserve">, i.e. given a desired target in the environment, what set of joint angles (if any) will achieve it? Your goal will be to </w:t>
      </w:r>
      <w:r>
        <w:t xml:space="preserve">implement all of the methods in </w:t>
      </w:r>
      <w:r>
        <w:rPr>
          <w:rFonts w:ascii="Courier New" w:eastAsia="Courier New" w:hAnsi="Courier New" w:cs="Courier New"/>
          <w:sz w:val="20"/>
          <w:szCs w:val="20"/>
        </w:rPr>
        <w:t>robot_arm.py</w:t>
      </w:r>
      <w:r>
        <w:t xml:space="preserve"> which are currently marked as </w:t>
      </w:r>
      <w:r>
        <w:rPr>
          <w:rFonts w:ascii="Courier New" w:eastAsia="Courier New" w:hAnsi="Courier New" w:cs="Courier New"/>
          <w:sz w:val="20"/>
          <w:szCs w:val="20"/>
        </w:rPr>
        <w:t>NotImplementedError</w:t>
      </w:r>
      <w:r>
        <w:t>.</w:t>
      </w:r>
    </w:p>
    <w:p w14:paraId="5E86C730" w14:textId="77777777" w:rsidR="006571DE" w:rsidRDefault="007B4CC6">
      <w:r>
        <w:br/>
        <w:t xml:space="preserve">For this assignment, we also have the possibility of having obstacles in the robot’s environment. In particular we have provided a class </w:t>
      </w:r>
      <w:r>
        <w:rPr>
          <w:rFonts w:ascii="Courier New" w:eastAsia="Courier New" w:hAnsi="Courier New" w:cs="Courier New"/>
          <w:sz w:val="20"/>
          <w:szCs w:val="20"/>
        </w:rPr>
        <w:t>VerticalWall</w:t>
      </w:r>
      <w:r>
        <w:t xml:space="preserve"> which rep</w:t>
      </w:r>
      <w:r>
        <w:t xml:space="preserve">resents a wall in the robot’s environment located at x=c for some c. </w:t>
      </w:r>
    </w:p>
    <w:p w14:paraId="73945766" w14:textId="77777777" w:rsidR="006571DE" w:rsidRDefault="007B4CC6">
      <w:pPr>
        <w:rPr>
          <w:rFonts w:ascii="Calibri" w:eastAsia="Calibri" w:hAnsi="Calibri" w:cs="Calibri"/>
          <w:b/>
          <w:sz w:val="32"/>
          <w:szCs w:val="32"/>
        </w:rPr>
      </w:pPr>
      <w:r>
        <w:br w:type="page"/>
      </w:r>
    </w:p>
    <w:p w14:paraId="1CE9D187" w14:textId="77777777" w:rsidR="006571DE" w:rsidRDefault="007B4CC6">
      <w:pPr>
        <w:rPr>
          <w:rFonts w:ascii="Calibri" w:eastAsia="Calibri" w:hAnsi="Calibri" w:cs="Calibri"/>
          <w:b/>
          <w:sz w:val="32"/>
          <w:szCs w:val="32"/>
        </w:rPr>
      </w:pPr>
      <w:r>
        <w:rPr>
          <w:rFonts w:ascii="Calibri" w:eastAsia="Calibri" w:hAnsi="Calibri" w:cs="Calibri"/>
          <w:b/>
          <w:sz w:val="32"/>
          <w:szCs w:val="32"/>
        </w:rPr>
        <w:lastRenderedPageBreak/>
        <w:t>Problem 1 Setup</w:t>
      </w:r>
      <w:r>
        <w:rPr>
          <w:rFonts w:ascii="Calibri" w:eastAsia="Calibri" w:hAnsi="Calibri" w:cs="Calibri"/>
          <w:b/>
          <w:sz w:val="32"/>
          <w:szCs w:val="32"/>
        </w:rPr>
        <w:br/>
      </w:r>
    </w:p>
    <w:p w14:paraId="5117EA0E" w14:textId="77777777" w:rsidR="006571DE" w:rsidRDefault="007B4CC6">
      <w:pPr>
        <w:numPr>
          <w:ilvl w:val="0"/>
          <w:numId w:val="9"/>
        </w:numPr>
      </w:pPr>
      <w:r>
        <w:t xml:space="preserve">First, implement the </w:t>
      </w:r>
      <w:r>
        <w:rPr>
          <w:rFonts w:ascii="Courier New" w:eastAsia="Courier New" w:hAnsi="Courier New" w:cs="Courier New"/>
          <w:sz w:val="20"/>
          <w:szCs w:val="20"/>
        </w:rPr>
        <w:t>check_wall_collision</w:t>
      </w:r>
      <w:r>
        <w:t xml:space="preserve"> method of the </w:t>
      </w:r>
      <w:r>
        <w:rPr>
          <w:rFonts w:ascii="Courier New" w:eastAsia="Courier New" w:hAnsi="Courier New" w:cs="Courier New"/>
          <w:sz w:val="20"/>
          <w:szCs w:val="20"/>
        </w:rPr>
        <w:t>Link</w:t>
      </w:r>
      <w:r>
        <w:t xml:space="preserve"> class. It should return </w:t>
      </w:r>
      <w:r>
        <w:rPr>
          <w:rFonts w:ascii="Courier New" w:eastAsia="Courier New" w:hAnsi="Courier New" w:cs="Courier New"/>
          <w:sz w:val="20"/>
          <w:szCs w:val="20"/>
        </w:rPr>
        <w:t>True</w:t>
      </w:r>
      <w:r>
        <w:t xml:space="preserve"> if the link intersects the vertical wall at the corresponding object’s x-loca</w:t>
      </w:r>
      <w:r>
        <w:t xml:space="preserve">tion, and </w:t>
      </w:r>
      <w:r>
        <w:rPr>
          <w:rFonts w:ascii="Courier New" w:eastAsia="Courier New" w:hAnsi="Courier New" w:cs="Courier New"/>
          <w:sz w:val="20"/>
          <w:szCs w:val="20"/>
        </w:rPr>
        <w:t>False</w:t>
      </w:r>
      <w:r>
        <w:t xml:space="preserve"> otherwise.</w:t>
      </w:r>
      <w:r>
        <w:br/>
      </w:r>
    </w:p>
    <w:p w14:paraId="1D7AF5E7" w14:textId="77777777" w:rsidR="006571DE" w:rsidRDefault="007B4CC6">
      <w:pPr>
        <w:numPr>
          <w:ilvl w:val="0"/>
          <w:numId w:val="9"/>
        </w:numPr>
      </w:pPr>
      <w:r>
        <w:t xml:space="preserve">Next, implement the </w:t>
      </w:r>
      <w:r>
        <w:rPr>
          <w:rFonts w:ascii="Courier New" w:eastAsia="Courier New" w:hAnsi="Courier New" w:cs="Courier New"/>
          <w:sz w:val="20"/>
          <w:szCs w:val="20"/>
        </w:rPr>
        <w:t>get_collision_score</w:t>
      </w:r>
      <w:r>
        <w:t xml:space="preserve"> method of the </w:t>
      </w:r>
      <w:r>
        <w:rPr>
          <w:rFonts w:ascii="Courier New" w:eastAsia="Courier New" w:hAnsi="Courier New" w:cs="Courier New"/>
          <w:sz w:val="20"/>
          <w:szCs w:val="20"/>
        </w:rPr>
        <w:t>RobotArm</w:t>
      </w:r>
      <w:r>
        <w:t xml:space="preserve"> class. For each link, it should count the number of walls in the robot arm’s environment which the link is in collision with. It should then sum up all of those numbers and return the </w:t>
      </w:r>
      <w:r>
        <w:rPr>
          <w:i/>
        </w:rPr>
        <w:t>negative</w:t>
      </w:r>
      <w:r>
        <w:t xml:space="preserve"> of the sum. So when there are no collisions, the score is 0; w</w:t>
      </w:r>
      <w:r>
        <w:t>hen there is 1 link colliding with 1 wall, the score is -1; when there is 1 link colliding with 2 walls or 2 links colliding with 1 wall each, the score is -2; etc.</w:t>
      </w:r>
      <w:r>
        <w:br/>
      </w:r>
      <w:r>
        <w:br/>
        <w:t>Example:</w:t>
      </w:r>
      <w:r>
        <w:br/>
      </w:r>
      <w:r>
        <w:br/>
      </w:r>
      <w:r>
        <w:rPr>
          <w:rFonts w:ascii="Courier New" w:eastAsia="Courier New" w:hAnsi="Courier New" w:cs="Courier New"/>
          <w:sz w:val="20"/>
          <w:szCs w:val="20"/>
        </w:rPr>
        <w:t>my_arm = RobotArm(1, 1, 1, obstacles=[VerticalWall(1.5)])</w:t>
      </w:r>
      <w:r>
        <w:rPr>
          <w:rFonts w:ascii="Courier New" w:eastAsia="Courier New" w:hAnsi="Courier New" w:cs="Courier New"/>
          <w:sz w:val="20"/>
          <w:szCs w:val="20"/>
        </w:rPr>
        <w:br/>
      </w:r>
      <w:r>
        <w:rPr>
          <w:rFonts w:ascii="Courier New" w:eastAsia="Courier New" w:hAnsi="Courier New" w:cs="Courier New"/>
          <w:sz w:val="20"/>
          <w:szCs w:val="20"/>
        </w:rPr>
        <w:br/>
        <w:t># Arm is vertical, sh</w:t>
      </w:r>
      <w:r>
        <w:rPr>
          <w:rFonts w:ascii="Courier New" w:eastAsia="Courier New" w:hAnsi="Courier New" w:cs="Courier New"/>
          <w:sz w:val="20"/>
          <w:szCs w:val="20"/>
        </w:rPr>
        <w:t>ould be 0</w:t>
      </w:r>
      <w:r>
        <w:rPr>
          <w:rFonts w:ascii="Courier New" w:eastAsia="Courier New" w:hAnsi="Courier New" w:cs="Courier New"/>
          <w:sz w:val="20"/>
          <w:szCs w:val="20"/>
        </w:rPr>
        <w:br/>
        <w:t xml:space="preserve">my_arm.get_collision_score(np.pi/2, 0, 0) </w:t>
      </w:r>
      <w:r>
        <w:rPr>
          <w:rFonts w:ascii="Courier New" w:eastAsia="Courier New" w:hAnsi="Courier New" w:cs="Courier New"/>
          <w:sz w:val="20"/>
          <w:szCs w:val="20"/>
        </w:rPr>
        <w:br/>
      </w:r>
      <w:r>
        <w:rPr>
          <w:rFonts w:ascii="Courier New" w:eastAsia="Courier New" w:hAnsi="Courier New" w:cs="Courier New"/>
          <w:sz w:val="20"/>
          <w:szCs w:val="20"/>
        </w:rPr>
        <w:br/>
        <w:t># Arm is horizontal but then folds back, should be -2</w:t>
      </w:r>
      <w:r>
        <w:rPr>
          <w:rFonts w:ascii="Courier New" w:eastAsia="Courier New" w:hAnsi="Courier New" w:cs="Courier New"/>
          <w:sz w:val="20"/>
          <w:szCs w:val="20"/>
        </w:rPr>
        <w:br/>
        <w:t>my_arm.get_collision_score(0, 0, np.pi)</w:t>
      </w:r>
      <w:r>
        <w:rPr>
          <w:rFonts w:ascii="Courier New" w:eastAsia="Courier New" w:hAnsi="Courier New" w:cs="Courier New"/>
          <w:sz w:val="20"/>
          <w:szCs w:val="20"/>
        </w:rPr>
        <w:br/>
      </w:r>
    </w:p>
    <w:p w14:paraId="11385817" w14:textId="77777777" w:rsidR="006571DE" w:rsidRDefault="007B4CC6">
      <w:r>
        <w:br/>
        <w:t>Comment: Yes, the first part is as easy as it seems. The point of this is that in general, you can have ar</w:t>
      </w:r>
      <w:r>
        <w:t xml:space="preserve">bitrary representations of obstacles in the environment and have a check to see if your link collides with those walls. Simulating such collisions can begin to be quite computationally expensive when dealing with 3D models of robot links and environments, </w:t>
      </w:r>
      <w:r>
        <w:t xml:space="preserve">but thankfully we’re not asking you to implement anything like that. </w:t>
      </w:r>
    </w:p>
    <w:p w14:paraId="39983489" w14:textId="77777777" w:rsidR="006571DE" w:rsidRDefault="006571DE">
      <w:pPr>
        <w:rPr>
          <w:rFonts w:ascii="Calibri" w:eastAsia="Calibri" w:hAnsi="Calibri" w:cs="Calibri"/>
          <w:b/>
          <w:sz w:val="32"/>
          <w:szCs w:val="32"/>
        </w:rPr>
      </w:pPr>
    </w:p>
    <w:p w14:paraId="1F243EDE" w14:textId="77777777" w:rsidR="006571DE" w:rsidRDefault="006571DE">
      <w:pPr>
        <w:pBdr>
          <w:bottom w:val="single" w:sz="6" w:space="1" w:color="00000A"/>
        </w:pBdr>
        <w:rPr>
          <w:rFonts w:ascii="Courier New" w:eastAsia="Courier New" w:hAnsi="Courier New" w:cs="Courier New"/>
          <w:sz w:val="20"/>
          <w:szCs w:val="20"/>
        </w:rPr>
      </w:pPr>
    </w:p>
    <w:tbl>
      <w:tblPr>
        <w:tblStyle w:val="a3"/>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6571DE" w14:paraId="47562633" w14:textId="77777777">
        <w:tc>
          <w:tcPr>
            <w:tcW w:w="8610" w:type="dxa"/>
            <w:tcBorders>
              <w:top w:val="single" w:sz="12" w:space="0" w:color="00000A"/>
              <w:left w:val="single" w:sz="12" w:space="0" w:color="00000A"/>
              <w:bottom w:val="single" w:sz="12" w:space="0" w:color="00000A"/>
              <w:right w:val="single" w:sz="12" w:space="0" w:color="00000A"/>
            </w:tcBorders>
            <w:shd w:val="clear" w:color="auto" w:fill="D9D9D9"/>
            <w:tcMar>
              <w:left w:w="107" w:type="dxa"/>
            </w:tcMar>
          </w:tcPr>
          <w:p w14:paraId="4C8C8EFC" w14:textId="77777777" w:rsidR="006571DE" w:rsidRDefault="007B4CC6">
            <w:pPr>
              <w:rPr>
                <w:b/>
              </w:rPr>
            </w:pPr>
            <w:r>
              <w:rPr>
                <w:rFonts w:ascii="Calibri" w:eastAsia="Calibri" w:hAnsi="Calibri" w:cs="Calibri"/>
                <w:b/>
              </w:rPr>
              <w:t>Comments for grader/additional information (if any)</w:t>
            </w:r>
          </w:p>
        </w:tc>
      </w:tr>
      <w:tr w:rsidR="006571DE" w14:paraId="4D2370D9" w14:textId="77777777">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14:paraId="4F044566" w14:textId="77777777" w:rsidR="006571DE" w:rsidRDefault="006571DE"/>
          <w:p w14:paraId="71E72FD8" w14:textId="77777777" w:rsidR="006571DE" w:rsidRDefault="006571DE"/>
        </w:tc>
      </w:tr>
    </w:tbl>
    <w:p w14:paraId="63AD0694" w14:textId="77777777" w:rsidR="006571DE" w:rsidRDefault="007B4CC6">
      <w:pPr>
        <w:rPr>
          <w:rFonts w:ascii="Calibri" w:eastAsia="Calibri" w:hAnsi="Calibri" w:cs="Calibri"/>
          <w:b/>
          <w:sz w:val="32"/>
          <w:szCs w:val="32"/>
        </w:rPr>
      </w:pPr>
      <w:r>
        <w:br w:type="page"/>
      </w:r>
    </w:p>
    <w:p w14:paraId="7FE23C1F" w14:textId="77777777" w:rsidR="006571DE" w:rsidRDefault="007B4CC6">
      <w:pPr>
        <w:rPr>
          <w:rFonts w:ascii="Calibri" w:eastAsia="Calibri" w:hAnsi="Calibri" w:cs="Calibri"/>
          <w:b/>
          <w:sz w:val="32"/>
          <w:szCs w:val="32"/>
        </w:rPr>
      </w:pPr>
      <w:r>
        <w:rPr>
          <w:rFonts w:ascii="Calibri" w:eastAsia="Calibri" w:hAnsi="Calibri" w:cs="Calibri"/>
          <w:b/>
          <w:sz w:val="32"/>
          <w:szCs w:val="32"/>
        </w:rPr>
        <w:lastRenderedPageBreak/>
        <w:t>Problem 2 Plotting</w:t>
      </w:r>
    </w:p>
    <w:p w14:paraId="252961BB" w14:textId="77777777" w:rsidR="006571DE" w:rsidRDefault="007B4CC6">
      <w:pPr>
        <w:spacing w:before="280" w:after="280"/>
        <w:rPr>
          <w:b/>
        </w:rPr>
      </w:pPr>
      <w:r>
        <w:t xml:space="preserve">Next, we would like to visualize any given state of a robot arm, as well as its environment. We will do this via </w:t>
      </w:r>
      <w:r>
        <w:rPr>
          <w:rFonts w:ascii="Courier New" w:eastAsia="Courier New" w:hAnsi="Courier New" w:cs="Courier New"/>
          <w:sz w:val="20"/>
          <w:szCs w:val="20"/>
        </w:rPr>
        <w:t>matplotlib</w:t>
      </w:r>
      <w:r>
        <w:t>.</w:t>
      </w:r>
    </w:p>
    <w:p w14:paraId="3F970F23" w14:textId="77777777" w:rsidR="006571DE" w:rsidRDefault="007B4CC6">
      <w:pPr>
        <w:pBdr>
          <w:top w:val="nil"/>
          <w:left w:val="nil"/>
          <w:bottom w:val="nil"/>
          <w:right w:val="nil"/>
          <w:between w:val="nil"/>
        </w:pBdr>
        <w:spacing w:before="280"/>
      </w:pPr>
      <w:r>
        <w:t xml:space="preserve">Implement the method </w:t>
      </w:r>
      <w:r>
        <w:rPr>
          <w:rFonts w:ascii="Courier New" w:eastAsia="Courier New" w:hAnsi="Courier New" w:cs="Courier New"/>
          <w:sz w:val="20"/>
          <w:szCs w:val="20"/>
        </w:rPr>
        <w:t>plot_robot_state</w:t>
      </w:r>
      <w:r>
        <w:t xml:space="preserve"> which takes in a required argument, the joint angles, as well as an optional value </w:t>
      </w:r>
      <w:r>
        <w:rPr>
          <w:rFonts w:ascii="Courier New" w:eastAsia="Courier New" w:hAnsi="Courier New" w:cs="Courier New"/>
          <w:sz w:val="20"/>
          <w:szCs w:val="20"/>
        </w:rPr>
        <w:t>target</w:t>
      </w:r>
      <w:r>
        <w:t xml:space="preserve"> representing an (x,y) target point in the environment. It should output a plot to the input file name with a visualization of the following:</w:t>
      </w:r>
    </w:p>
    <w:p w14:paraId="212C8124" w14:textId="77777777" w:rsidR="006571DE" w:rsidRDefault="007B4CC6">
      <w:pPr>
        <w:numPr>
          <w:ilvl w:val="0"/>
          <w:numId w:val="7"/>
        </w:numPr>
        <w:pBdr>
          <w:top w:val="nil"/>
          <w:left w:val="nil"/>
          <w:bottom w:val="nil"/>
          <w:right w:val="nil"/>
          <w:between w:val="nil"/>
        </w:pBdr>
        <w:spacing w:before="280"/>
      </w:pPr>
      <w:r>
        <w:t>The vertical walls of th</w:t>
      </w:r>
      <w:r>
        <w:t>e environment (if any)</w:t>
      </w:r>
      <w:r>
        <w:br/>
      </w:r>
    </w:p>
    <w:p w14:paraId="43630A3C" w14:textId="77777777" w:rsidR="006571DE" w:rsidRDefault="007B4CC6">
      <w:pPr>
        <w:numPr>
          <w:ilvl w:val="0"/>
          <w:numId w:val="7"/>
        </w:numPr>
        <w:pBdr>
          <w:top w:val="nil"/>
          <w:left w:val="nil"/>
          <w:bottom w:val="nil"/>
          <w:right w:val="nil"/>
          <w:between w:val="nil"/>
        </w:pBdr>
      </w:pPr>
      <w:r>
        <w:t xml:space="preserve">If </w:t>
      </w:r>
      <w:r>
        <w:rPr>
          <w:rFonts w:ascii="Courier New" w:eastAsia="Courier New" w:hAnsi="Courier New" w:cs="Courier New"/>
          <w:sz w:val="20"/>
          <w:szCs w:val="20"/>
        </w:rPr>
        <w:t>target</w:t>
      </w:r>
      <w:r>
        <w:t xml:space="preserve"> is not </w:t>
      </w:r>
      <w:r>
        <w:rPr>
          <w:rFonts w:ascii="Courier New" w:eastAsia="Courier New" w:hAnsi="Courier New" w:cs="Courier New"/>
          <w:sz w:val="20"/>
          <w:szCs w:val="20"/>
        </w:rPr>
        <w:t>None</w:t>
      </w:r>
      <w:r>
        <w:t>, a single point with the target location. You may choose whatever marker you wish for the target so long as it is clearly visible.</w:t>
      </w:r>
      <w:r>
        <w:br/>
      </w:r>
    </w:p>
    <w:p w14:paraId="498C7690" w14:textId="77777777" w:rsidR="006571DE" w:rsidRDefault="007B4CC6">
      <w:pPr>
        <w:numPr>
          <w:ilvl w:val="0"/>
          <w:numId w:val="7"/>
        </w:numPr>
        <w:pBdr>
          <w:top w:val="nil"/>
          <w:left w:val="nil"/>
          <w:bottom w:val="nil"/>
          <w:right w:val="nil"/>
          <w:between w:val="nil"/>
        </w:pBdr>
      </w:pPr>
      <w:r>
        <w:t>The links of the robot. If a link is in collision with any of the walls, you s</w:t>
      </w:r>
      <w:r>
        <w:t xml:space="preserve">hould distinguish the link by </w:t>
      </w:r>
      <w:r>
        <w:rPr>
          <w:b/>
        </w:rPr>
        <w:t>coloring it differently</w:t>
      </w:r>
      <w:r>
        <w:t xml:space="preserve"> and plotting it as a </w:t>
      </w:r>
      <w:r>
        <w:rPr>
          <w:b/>
        </w:rPr>
        <w:t>dashed</w:t>
      </w:r>
      <w:r>
        <w:t xml:space="preserve"> line. The joints should also be visible via some sort of marker, even if the arm is at its zero-angle configuration.</w:t>
      </w:r>
      <w:r>
        <w:br/>
      </w:r>
    </w:p>
    <w:p w14:paraId="2CAD5931" w14:textId="77777777" w:rsidR="006571DE" w:rsidRDefault="007B4CC6">
      <w:pPr>
        <w:numPr>
          <w:ilvl w:val="0"/>
          <w:numId w:val="6"/>
        </w:numPr>
        <w:pBdr>
          <w:top w:val="nil"/>
          <w:left w:val="nil"/>
          <w:bottom w:val="nil"/>
          <w:right w:val="nil"/>
          <w:between w:val="nil"/>
        </w:pBdr>
      </w:pPr>
      <w:r>
        <w:t>The x and y bounds should be set so that if the robot is</w:t>
      </w:r>
      <w:r>
        <w:t xml:space="preserve"> fully stretched out in one direction, it will still fit within the plot. (What’s the maximum value the arm can be stretched out?) If the target or walls fall outside of these bounds, they do not have to show up on the plot.</w:t>
      </w:r>
      <w:r>
        <w:br/>
      </w:r>
    </w:p>
    <w:p w14:paraId="11436F57" w14:textId="77777777" w:rsidR="006571DE" w:rsidRDefault="007B4CC6">
      <w:pPr>
        <w:numPr>
          <w:ilvl w:val="0"/>
          <w:numId w:val="6"/>
        </w:numPr>
        <w:pBdr>
          <w:top w:val="nil"/>
          <w:left w:val="nil"/>
          <w:bottom w:val="nil"/>
          <w:right w:val="nil"/>
          <w:between w:val="nil"/>
        </w:pBdr>
      </w:pPr>
      <w:r>
        <w:t>No need for a title or axis la</w:t>
      </w:r>
      <w:r>
        <w:t>bels.</w:t>
      </w:r>
    </w:p>
    <w:p w14:paraId="63131B78" w14:textId="77777777" w:rsidR="006571DE" w:rsidRDefault="006571DE">
      <w:pPr>
        <w:pBdr>
          <w:top w:val="nil"/>
          <w:left w:val="nil"/>
          <w:bottom w:val="nil"/>
          <w:right w:val="nil"/>
          <w:between w:val="nil"/>
        </w:pBdr>
        <w:spacing w:before="280"/>
      </w:pPr>
    </w:p>
    <w:p w14:paraId="6F11B3A4" w14:textId="77777777" w:rsidR="006571DE" w:rsidRDefault="007B4CC6">
      <w:pPr>
        <w:pBdr>
          <w:bottom w:val="single" w:sz="6" w:space="1" w:color="00000A"/>
        </w:pBdr>
        <w:rPr>
          <w:rFonts w:ascii="Courier New" w:eastAsia="Courier New" w:hAnsi="Courier New" w:cs="Courier New"/>
          <w:sz w:val="20"/>
          <w:szCs w:val="20"/>
        </w:rPr>
      </w:pPr>
      <w:r>
        <w:t xml:space="preserve">Then for the robot </w:t>
      </w:r>
      <w:r>
        <w:rPr>
          <w:rFonts w:ascii="Courier New" w:eastAsia="Courier New" w:hAnsi="Courier New" w:cs="Courier New"/>
          <w:sz w:val="20"/>
          <w:szCs w:val="20"/>
        </w:rPr>
        <w:t>RobotArm(2, 1, 2, obstacles=[VerticalWall(3.2)])</w:t>
      </w:r>
      <w:r>
        <w:t xml:space="preserve">, run </w:t>
      </w:r>
      <w:r>
        <w:rPr>
          <w:rFonts w:ascii="Courier New" w:eastAsia="Courier New" w:hAnsi="Courier New" w:cs="Courier New"/>
          <w:sz w:val="20"/>
          <w:szCs w:val="20"/>
        </w:rPr>
        <w:t>plot_robot_state([0.2, 0.4, 0.6], target=[1.5, 1.5])</w:t>
      </w:r>
      <w:r>
        <w:t xml:space="preserve"> , and place the plot into the document here.</w:t>
      </w:r>
      <w:r>
        <w:br/>
      </w:r>
    </w:p>
    <w:tbl>
      <w:tblPr>
        <w:tblStyle w:val="a4"/>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6571DE" w14:paraId="5CBB92E7" w14:textId="77777777">
        <w:tc>
          <w:tcPr>
            <w:tcW w:w="8610" w:type="dxa"/>
            <w:tcBorders>
              <w:top w:val="single" w:sz="12" w:space="0" w:color="00000A"/>
              <w:left w:val="single" w:sz="12" w:space="0" w:color="00000A"/>
              <w:bottom w:val="single" w:sz="12" w:space="0" w:color="00000A"/>
              <w:right w:val="single" w:sz="12" w:space="0" w:color="00000A"/>
            </w:tcBorders>
            <w:shd w:val="clear" w:color="auto" w:fill="D9D9D9"/>
            <w:tcMar>
              <w:left w:w="107" w:type="dxa"/>
            </w:tcMar>
          </w:tcPr>
          <w:p w14:paraId="15258DBF" w14:textId="77777777" w:rsidR="006571DE" w:rsidRDefault="007B4CC6">
            <w:pPr>
              <w:rPr>
                <w:b/>
              </w:rPr>
            </w:pPr>
            <w:r>
              <w:rPr>
                <w:rFonts w:ascii="Calibri" w:eastAsia="Calibri" w:hAnsi="Calibri" w:cs="Calibri"/>
                <w:b/>
              </w:rPr>
              <w:t>Comments for grader/additional information (if any)</w:t>
            </w:r>
          </w:p>
        </w:tc>
      </w:tr>
      <w:tr w:rsidR="006571DE" w14:paraId="044811FB" w14:textId="77777777">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14:paraId="22FFA2CD" w14:textId="77777777" w:rsidR="006571DE" w:rsidRDefault="006571DE"/>
          <w:p w14:paraId="4415681E" w14:textId="77777777" w:rsidR="006571DE" w:rsidRDefault="006571DE"/>
        </w:tc>
      </w:tr>
    </w:tbl>
    <w:p w14:paraId="5BE67DCF" w14:textId="77777777" w:rsidR="006571DE" w:rsidRDefault="006571DE">
      <w:pPr>
        <w:pBdr>
          <w:bottom w:val="single" w:sz="6" w:space="1" w:color="00000A"/>
        </w:pBdr>
        <w:rPr>
          <w:rFonts w:ascii="Courier New" w:eastAsia="Courier New" w:hAnsi="Courier New" w:cs="Courier New"/>
          <w:sz w:val="20"/>
          <w:szCs w:val="20"/>
        </w:rPr>
      </w:pPr>
    </w:p>
    <w:tbl>
      <w:tblPr>
        <w:tblStyle w:val="a5"/>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6571DE" w14:paraId="1336CF5A" w14:textId="77777777">
        <w:tc>
          <w:tcPr>
            <w:tcW w:w="8610" w:type="dxa"/>
            <w:tcBorders>
              <w:top w:val="single" w:sz="12" w:space="0" w:color="00000A"/>
              <w:left w:val="single" w:sz="12" w:space="0" w:color="00000A"/>
              <w:bottom w:val="single" w:sz="12" w:space="0" w:color="00000A"/>
              <w:right w:val="single" w:sz="12" w:space="0" w:color="00000A"/>
            </w:tcBorders>
            <w:shd w:val="clear" w:color="auto" w:fill="D9D9D9"/>
            <w:tcMar>
              <w:left w:w="107" w:type="dxa"/>
            </w:tcMar>
          </w:tcPr>
          <w:p w14:paraId="34754DCF" w14:textId="77777777" w:rsidR="006571DE" w:rsidRDefault="007B4CC6">
            <w:pPr>
              <w:rPr>
                <w:b/>
              </w:rPr>
            </w:pPr>
            <w:r>
              <w:rPr>
                <w:rFonts w:ascii="Calibri" w:eastAsia="Calibri" w:hAnsi="Calibri" w:cs="Calibri"/>
                <w:b/>
              </w:rPr>
              <w:t>Plot</w:t>
            </w:r>
          </w:p>
        </w:tc>
      </w:tr>
      <w:tr w:rsidR="006571DE" w14:paraId="18B0EC47" w14:textId="77777777">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14:paraId="38BD584F" w14:textId="77777777" w:rsidR="006571DE" w:rsidRDefault="006571DE"/>
          <w:p w14:paraId="52F19368" w14:textId="77777777" w:rsidR="006571DE" w:rsidRDefault="006571DE"/>
        </w:tc>
      </w:tr>
    </w:tbl>
    <w:p w14:paraId="56651E0F" w14:textId="77777777" w:rsidR="006571DE" w:rsidRDefault="007B4CC6">
      <w:pPr>
        <w:rPr>
          <w:rFonts w:ascii="Calibri" w:eastAsia="Calibri" w:hAnsi="Calibri" w:cs="Calibri"/>
          <w:b/>
        </w:rPr>
      </w:pPr>
      <w:r>
        <w:br w:type="page"/>
      </w:r>
    </w:p>
    <w:p w14:paraId="003EFD1F" w14:textId="77777777" w:rsidR="006571DE" w:rsidRDefault="007B4CC6">
      <w:pPr>
        <w:rPr>
          <w:rFonts w:ascii="Calibri" w:eastAsia="Calibri" w:hAnsi="Calibri" w:cs="Calibri"/>
          <w:b/>
          <w:sz w:val="32"/>
          <w:szCs w:val="32"/>
        </w:rPr>
      </w:pPr>
      <w:r>
        <w:rPr>
          <w:rFonts w:ascii="Calibri" w:eastAsia="Calibri" w:hAnsi="Calibri" w:cs="Calibri"/>
          <w:b/>
          <w:sz w:val="32"/>
          <w:szCs w:val="32"/>
        </w:rPr>
        <w:lastRenderedPageBreak/>
        <w:t>Problem 3 Finding IK solutions</w:t>
      </w:r>
    </w:p>
    <w:p w14:paraId="0B812F4F" w14:textId="77777777" w:rsidR="006571DE" w:rsidRDefault="007B4CC6">
      <w:pPr>
        <w:spacing w:before="280" w:after="280"/>
      </w:pPr>
      <w:r>
        <w:t>The goal of this section is to solve the inverse kinematics problem, i.e. given a target in the environment, what set of joint angles will achieve that target, if any? This is a tough problem, and in general analytical solutions for arbitrary robot arms ma</w:t>
      </w:r>
      <w:r>
        <w:t>y not exist, which is why we need to search for them numerically.</w:t>
      </w:r>
    </w:p>
    <w:p w14:paraId="7600A125" w14:textId="77777777" w:rsidR="006571DE" w:rsidRDefault="007B4CC6">
      <w:pPr>
        <w:numPr>
          <w:ilvl w:val="0"/>
          <w:numId w:val="4"/>
        </w:numPr>
        <w:pBdr>
          <w:top w:val="nil"/>
          <w:left w:val="nil"/>
          <w:bottom w:val="nil"/>
          <w:right w:val="nil"/>
          <w:between w:val="nil"/>
        </w:pBdr>
        <w:spacing w:before="280"/>
      </w:pPr>
      <w:r>
        <w:t xml:space="preserve">Implement the method </w:t>
      </w:r>
      <w:r>
        <w:rPr>
          <w:rFonts w:ascii="Courier New" w:eastAsia="Courier New" w:hAnsi="Courier New" w:cs="Courier New"/>
          <w:sz w:val="20"/>
          <w:szCs w:val="20"/>
        </w:rPr>
        <w:t>ik_grid_search</w:t>
      </w:r>
      <w:r>
        <w:t xml:space="preserve">, which does the following. It uses the input </w:t>
      </w:r>
      <w:r>
        <w:rPr>
          <w:rFonts w:ascii="Courier New" w:eastAsia="Courier New" w:hAnsi="Courier New" w:cs="Courier New"/>
          <w:sz w:val="20"/>
          <w:szCs w:val="20"/>
        </w:rPr>
        <w:t>intervals</w:t>
      </w:r>
      <w:r>
        <w:t xml:space="preserve"> to split up the interval [0, 2pi] into the specified number of endpoints, e.g. if </w:t>
      </w:r>
      <w:r>
        <w:rPr>
          <w:rFonts w:ascii="Courier New" w:eastAsia="Courier New" w:hAnsi="Courier New" w:cs="Courier New"/>
          <w:sz w:val="20"/>
          <w:szCs w:val="20"/>
        </w:rPr>
        <w:t>intervals</w:t>
      </w:r>
      <w:r>
        <w:t xml:space="preserve"> = 4, then it picks 0, 0.5pi, pi, and 1.5pi. </w:t>
      </w:r>
      <w:r>
        <w:br/>
      </w:r>
      <w:r>
        <w:br/>
        <w:t xml:space="preserve">It then tries every possible combination of those thetas for the joint angles and </w:t>
      </w:r>
      <w:r>
        <w:rPr>
          <w:b/>
        </w:rPr>
        <w:t>returns two values</w:t>
      </w:r>
      <w:r>
        <w:t>: The thetas whic</w:t>
      </w:r>
      <w:r>
        <w:t xml:space="preserve">h resulted in the closest distance to the target, as well as the distance from the target. It should </w:t>
      </w:r>
      <w:r>
        <w:rPr>
          <w:b/>
        </w:rPr>
        <w:t>exclude</w:t>
      </w:r>
      <w:r>
        <w:t xml:space="preserve"> any combinations which are in collision with any walls. </w:t>
      </w:r>
      <w:r>
        <w:br/>
      </w:r>
      <w:r>
        <w:br/>
        <w:t xml:space="preserve">Note that this means the number of points searched will be </w:t>
      </w:r>
      <w:r>
        <w:rPr>
          <w:rFonts w:ascii="Courier New" w:eastAsia="Courier New" w:hAnsi="Courier New" w:cs="Courier New"/>
          <w:sz w:val="20"/>
          <w:szCs w:val="20"/>
        </w:rPr>
        <w:t>intervals^num_links</w:t>
      </w:r>
      <w:r>
        <w:t>, e.g. a gr</w:t>
      </w:r>
      <w:r>
        <w:t>id search of 4 for a robot with 3 links will result in 4^3 = 64 points being searched.</w:t>
      </w:r>
      <w:r>
        <w:br/>
      </w:r>
      <w:r>
        <w:br/>
        <w:t xml:space="preserve">Hint: You may be interested in the </w:t>
      </w:r>
      <w:hyperlink r:id="rId9" w:anchor="itertools.combinations_with_replacement">
        <w:r>
          <w:rPr>
            <w:rFonts w:ascii="Courier New" w:eastAsia="Courier New" w:hAnsi="Courier New" w:cs="Courier New"/>
            <w:color w:val="1155CC"/>
            <w:sz w:val="20"/>
            <w:szCs w:val="20"/>
            <w:u w:val="single"/>
          </w:rPr>
          <w:t>combinations_with_</w:t>
        </w:r>
        <w:r>
          <w:rPr>
            <w:rFonts w:ascii="Courier New" w:eastAsia="Courier New" w:hAnsi="Courier New" w:cs="Courier New"/>
            <w:color w:val="1155CC"/>
            <w:sz w:val="20"/>
            <w:szCs w:val="20"/>
            <w:u w:val="single"/>
          </w:rPr>
          <w:t>replacement</w:t>
        </w:r>
      </w:hyperlink>
      <w:r>
        <w:t xml:space="preserve"> generator from the </w:t>
      </w:r>
      <w:r>
        <w:rPr>
          <w:rFonts w:ascii="Courier New" w:eastAsia="Courier New" w:hAnsi="Courier New" w:cs="Courier New"/>
          <w:sz w:val="20"/>
          <w:szCs w:val="20"/>
        </w:rPr>
        <w:t>itertools</w:t>
      </w:r>
      <w:r>
        <w:t xml:space="preserve"> package.</w:t>
      </w:r>
      <w:r>
        <w:rPr>
          <w:rFonts w:ascii="Courier New" w:eastAsia="Courier New" w:hAnsi="Courier New" w:cs="Courier New"/>
          <w:color w:val="000000"/>
          <w:sz w:val="20"/>
          <w:szCs w:val="20"/>
        </w:rPr>
        <w:br/>
      </w:r>
    </w:p>
    <w:p w14:paraId="1133008C" w14:textId="77777777" w:rsidR="006571DE" w:rsidRDefault="007B4CC6">
      <w:pPr>
        <w:numPr>
          <w:ilvl w:val="0"/>
          <w:numId w:val="4"/>
        </w:numPr>
        <w:pBdr>
          <w:top w:val="nil"/>
          <w:left w:val="nil"/>
          <w:bottom w:val="nil"/>
          <w:right w:val="nil"/>
          <w:between w:val="nil"/>
        </w:pBdr>
      </w:pPr>
      <w:r>
        <w:t xml:space="preserve">Implement the method </w:t>
      </w:r>
      <w:r>
        <w:rPr>
          <w:rFonts w:ascii="Courier New" w:eastAsia="Courier New" w:hAnsi="Courier New" w:cs="Courier New"/>
          <w:sz w:val="20"/>
          <w:szCs w:val="20"/>
        </w:rPr>
        <w:t>ik_fmin_search</w:t>
      </w:r>
      <w:r>
        <w:t xml:space="preserve">, which searches for an IK solution by utilizing </w:t>
      </w:r>
      <w:hyperlink r:id="rId10">
        <w:r>
          <w:rPr>
            <w:color w:val="0000FF"/>
            <w:u w:val="single"/>
          </w:rPr>
          <w:t xml:space="preserve">scipy’s </w:t>
        </w:r>
      </w:hyperlink>
      <w:hyperlink r:id="rId11">
        <w:r>
          <w:rPr>
            <w:rFonts w:ascii="Courier New" w:eastAsia="Courier New" w:hAnsi="Courier New" w:cs="Courier New"/>
            <w:color w:val="0000FF"/>
            <w:sz w:val="20"/>
            <w:szCs w:val="20"/>
            <w:u w:val="single"/>
          </w:rPr>
          <w:t>fmin</w:t>
        </w:r>
      </w:hyperlink>
      <w:hyperlink r:id="rId12">
        <w:r>
          <w:rPr>
            <w:color w:val="0000FF"/>
            <w:u w:val="single"/>
          </w:rPr>
          <w:t xml:space="preserve"> function</w:t>
        </w:r>
      </w:hyperlink>
      <w:r>
        <w:t xml:space="preserve">, where the cost function we are trying to minimize is the distance from the target. It should initialize the estimate to </w:t>
      </w:r>
      <w:r>
        <w:rPr>
          <w:rFonts w:ascii="Courier New" w:eastAsia="Courier New" w:hAnsi="Courier New" w:cs="Courier New"/>
          <w:sz w:val="20"/>
          <w:szCs w:val="20"/>
        </w:rPr>
        <w:t>thetas_guess</w:t>
      </w:r>
      <w:r>
        <w:t>, and when calling</w:t>
      </w:r>
      <w:r>
        <w:t xml:space="preserve"> </w:t>
      </w:r>
      <w:r>
        <w:rPr>
          <w:rFonts w:ascii="Courier New" w:eastAsia="Courier New" w:hAnsi="Courier New" w:cs="Courier New"/>
          <w:sz w:val="20"/>
          <w:szCs w:val="20"/>
        </w:rPr>
        <w:t>fmin</w:t>
      </w:r>
      <w:r>
        <w:t xml:space="preserve">, it should set </w:t>
      </w:r>
      <w:r>
        <w:rPr>
          <w:rFonts w:ascii="Courier New" w:eastAsia="Courier New" w:hAnsi="Courier New" w:cs="Courier New"/>
          <w:sz w:val="20"/>
          <w:szCs w:val="20"/>
        </w:rPr>
        <w:t>maxfun</w:t>
      </w:r>
      <w:r>
        <w:t xml:space="preserve"> to </w:t>
      </w:r>
      <w:r>
        <w:rPr>
          <w:rFonts w:ascii="Courier New" w:eastAsia="Courier New" w:hAnsi="Courier New" w:cs="Courier New"/>
          <w:sz w:val="20"/>
          <w:szCs w:val="20"/>
        </w:rPr>
        <w:t>max_calls</w:t>
      </w:r>
      <w:r>
        <w:t>, to limit the number of function evaluations.</w:t>
      </w:r>
      <w:r>
        <w:br/>
      </w:r>
      <w:r>
        <w:br/>
        <w:t xml:space="preserve">It should </w:t>
      </w:r>
      <w:r>
        <w:rPr>
          <w:b/>
        </w:rPr>
        <w:t>return three values</w:t>
      </w:r>
      <w:r>
        <w:t>: the thetas which resulted in the closest distance to the target, the distance from the target, and the actual number of function iteratio</w:t>
      </w:r>
      <w:r>
        <w:t>ns it took for convergence.</w:t>
      </w:r>
      <w:r>
        <w:br/>
      </w:r>
      <w:r>
        <w:br/>
      </w:r>
      <w:r>
        <w:rPr>
          <w:b/>
        </w:rPr>
        <w:t>Note:</w:t>
      </w:r>
      <w:r>
        <w:t xml:space="preserve"> </w:t>
      </w:r>
      <w:r>
        <w:rPr>
          <w:rFonts w:ascii="Courier New" w:eastAsia="Courier New" w:hAnsi="Courier New" w:cs="Courier New"/>
          <w:sz w:val="20"/>
          <w:szCs w:val="20"/>
        </w:rPr>
        <w:t>fmin</w:t>
      </w:r>
      <w:r>
        <w:t xml:space="preserve"> cannot take constraints into account, so it may end up with an IK solution which collides with a wall. This is OK.</w:t>
      </w:r>
      <w:r>
        <w:br/>
      </w:r>
    </w:p>
    <w:p w14:paraId="6CA8A5A4" w14:textId="77777777" w:rsidR="006571DE" w:rsidRDefault="007B4CC6">
      <w:pPr>
        <w:numPr>
          <w:ilvl w:val="0"/>
          <w:numId w:val="4"/>
        </w:numPr>
        <w:pBdr>
          <w:top w:val="nil"/>
          <w:left w:val="nil"/>
          <w:bottom w:val="nil"/>
          <w:right w:val="nil"/>
          <w:between w:val="nil"/>
        </w:pBdr>
      </w:pPr>
      <w:r>
        <w:rPr>
          <w:b/>
        </w:rPr>
        <w:t>Analysis:</w:t>
      </w:r>
      <w:r>
        <w:t xml:space="preserve"> For the 3-arm robot </w:t>
      </w:r>
      <w:r>
        <w:rPr>
          <w:rFonts w:ascii="Courier New" w:eastAsia="Courier New" w:hAnsi="Courier New" w:cs="Courier New"/>
          <w:sz w:val="20"/>
          <w:szCs w:val="20"/>
        </w:rPr>
        <w:t>RobotArm(2,1,2)</w:t>
      </w:r>
      <w:r>
        <w:t xml:space="preserve"> and a target of </w:t>
      </w:r>
      <w:r>
        <w:rPr>
          <w:rFonts w:ascii="Courier New" w:eastAsia="Courier New" w:hAnsi="Courier New" w:cs="Courier New"/>
          <w:sz w:val="20"/>
          <w:szCs w:val="20"/>
        </w:rPr>
        <w:t>[-1.5, 1.5]</w:t>
      </w:r>
      <w:r>
        <w:t>, for max_calls = 0, 5, 10,</w:t>
      </w:r>
      <w:r>
        <w:t xml:space="preserve"> …, run </w:t>
      </w:r>
      <w:r>
        <w:rPr>
          <w:rFonts w:ascii="Courier New" w:eastAsia="Courier New" w:hAnsi="Courier New" w:cs="Courier New"/>
          <w:sz w:val="20"/>
          <w:szCs w:val="20"/>
        </w:rPr>
        <w:t>ik_fmin_search</w:t>
      </w:r>
      <w:r>
        <w:t xml:space="preserve"> with an initial guess of [0, 0, 0] until the produced result converges and fmin no longer utilizes all of the allotted calls. Produce a scatter plot showing the distance from the target as the y-axis against the number of function ca</w:t>
      </w:r>
      <w:r>
        <w:t xml:space="preserve">lls on the x-axis. Paste the scatter plot below, as well as a plot from </w:t>
      </w:r>
      <w:r>
        <w:rPr>
          <w:rFonts w:ascii="Courier New" w:eastAsia="Courier New" w:hAnsi="Courier New" w:cs="Courier New"/>
          <w:sz w:val="20"/>
          <w:szCs w:val="20"/>
        </w:rPr>
        <w:t>plot_robot_state</w:t>
      </w:r>
      <w:r>
        <w:t xml:space="preserve"> verifying that the chosen IK solution actually reaches the target.</w:t>
      </w:r>
      <w:r>
        <w:br/>
      </w:r>
      <w:r>
        <w:br/>
      </w:r>
      <w:r>
        <w:br/>
      </w:r>
      <w:r>
        <w:lastRenderedPageBreak/>
        <w:br/>
      </w:r>
    </w:p>
    <w:tbl>
      <w:tblPr>
        <w:tblStyle w:val="a6"/>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6571DE" w14:paraId="773CF13A" w14:textId="77777777">
        <w:tc>
          <w:tcPr>
            <w:tcW w:w="8610" w:type="dxa"/>
            <w:tcBorders>
              <w:top w:val="single" w:sz="12" w:space="0" w:color="00000A"/>
              <w:left w:val="single" w:sz="12" w:space="0" w:color="00000A"/>
              <w:bottom w:val="single" w:sz="12" w:space="0" w:color="00000A"/>
              <w:right w:val="single" w:sz="12" w:space="0" w:color="00000A"/>
            </w:tcBorders>
            <w:shd w:val="clear" w:color="auto" w:fill="D9D9D9"/>
            <w:tcMar>
              <w:left w:w="107" w:type="dxa"/>
            </w:tcMar>
          </w:tcPr>
          <w:p w14:paraId="1CE779EB" w14:textId="77777777" w:rsidR="006571DE" w:rsidRDefault="007B4CC6">
            <w:pPr>
              <w:rPr>
                <w:b/>
              </w:rPr>
            </w:pPr>
            <w:r>
              <w:rPr>
                <w:rFonts w:ascii="Calibri" w:eastAsia="Calibri" w:hAnsi="Calibri" w:cs="Calibri"/>
                <w:b/>
              </w:rPr>
              <w:t>Scatter Plot Analysis (Solution distance vs. number of function calls)</w:t>
            </w:r>
          </w:p>
        </w:tc>
      </w:tr>
      <w:tr w:rsidR="006571DE" w14:paraId="624891B2" w14:textId="77777777">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14:paraId="77FF3B7F" w14:textId="77777777" w:rsidR="006571DE" w:rsidRDefault="006571DE"/>
          <w:p w14:paraId="159A7A0A" w14:textId="77777777" w:rsidR="006571DE" w:rsidRDefault="006571DE"/>
        </w:tc>
      </w:tr>
    </w:tbl>
    <w:p w14:paraId="150A3F1F" w14:textId="77777777" w:rsidR="006571DE" w:rsidRDefault="006571DE">
      <w:pPr>
        <w:pBdr>
          <w:top w:val="nil"/>
          <w:left w:val="nil"/>
          <w:bottom w:val="nil"/>
          <w:right w:val="nil"/>
          <w:between w:val="nil"/>
        </w:pBdr>
      </w:pPr>
    </w:p>
    <w:tbl>
      <w:tblPr>
        <w:tblStyle w:val="a7"/>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6571DE" w14:paraId="19BE5737" w14:textId="77777777">
        <w:tc>
          <w:tcPr>
            <w:tcW w:w="8610" w:type="dxa"/>
            <w:tcBorders>
              <w:top w:val="single" w:sz="12" w:space="0" w:color="00000A"/>
              <w:left w:val="single" w:sz="12" w:space="0" w:color="00000A"/>
              <w:bottom w:val="single" w:sz="12" w:space="0" w:color="00000A"/>
              <w:right w:val="single" w:sz="12" w:space="0" w:color="00000A"/>
            </w:tcBorders>
            <w:shd w:val="clear" w:color="auto" w:fill="D9D9D9"/>
            <w:tcMar>
              <w:left w:w="107" w:type="dxa"/>
            </w:tcMar>
          </w:tcPr>
          <w:p w14:paraId="4524397D" w14:textId="77777777" w:rsidR="006571DE" w:rsidRDefault="007B4CC6">
            <w:pPr>
              <w:rPr>
                <w:b/>
              </w:rPr>
            </w:pPr>
            <w:r>
              <w:rPr>
                <w:rFonts w:ascii="Calibri" w:eastAsia="Calibri" w:hAnsi="Calibri" w:cs="Calibri"/>
                <w:b/>
              </w:rPr>
              <w:t>IK Visualization Plot</w:t>
            </w:r>
          </w:p>
        </w:tc>
      </w:tr>
      <w:tr w:rsidR="006571DE" w14:paraId="6E38E1ED" w14:textId="77777777">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14:paraId="3624948D" w14:textId="77777777" w:rsidR="006571DE" w:rsidRDefault="006571DE"/>
          <w:p w14:paraId="3463A836" w14:textId="77777777" w:rsidR="006571DE" w:rsidRDefault="006571DE"/>
        </w:tc>
      </w:tr>
    </w:tbl>
    <w:p w14:paraId="174037C9" w14:textId="77777777" w:rsidR="006571DE" w:rsidRDefault="006571DE">
      <w:pPr>
        <w:pBdr>
          <w:top w:val="nil"/>
          <w:left w:val="nil"/>
          <w:bottom w:val="nil"/>
          <w:right w:val="nil"/>
          <w:between w:val="nil"/>
        </w:pBdr>
        <w:rPr>
          <w:b/>
        </w:rPr>
      </w:pPr>
    </w:p>
    <w:tbl>
      <w:tblPr>
        <w:tblStyle w:val="a8"/>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6571DE" w14:paraId="0C022338" w14:textId="77777777">
        <w:tc>
          <w:tcPr>
            <w:tcW w:w="8610" w:type="dxa"/>
            <w:tcBorders>
              <w:top w:val="single" w:sz="12" w:space="0" w:color="00000A"/>
              <w:left w:val="single" w:sz="12" w:space="0" w:color="00000A"/>
              <w:bottom w:val="single" w:sz="12" w:space="0" w:color="00000A"/>
              <w:right w:val="single" w:sz="12" w:space="0" w:color="00000A"/>
            </w:tcBorders>
            <w:shd w:val="clear" w:color="auto" w:fill="D9D9D9"/>
            <w:tcMar>
              <w:left w:w="107" w:type="dxa"/>
            </w:tcMar>
          </w:tcPr>
          <w:p w14:paraId="15A8E912" w14:textId="77777777" w:rsidR="006571DE" w:rsidRDefault="007B4CC6">
            <w:pPr>
              <w:rPr>
                <w:b/>
              </w:rPr>
            </w:pPr>
            <w:r>
              <w:rPr>
                <w:rFonts w:ascii="Calibri" w:eastAsia="Calibri" w:hAnsi="Calibri" w:cs="Calibri"/>
                <w:b/>
              </w:rPr>
              <w:t>Comments for grader/additional information (if any)</w:t>
            </w:r>
          </w:p>
        </w:tc>
      </w:tr>
      <w:tr w:rsidR="006571DE" w14:paraId="1867C42D" w14:textId="77777777">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14:paraId="490DE05A" w14:textId="77777777" w:rsidR="006571DE" w:rsidRDefault="006571DE"/>
          <w:p w14:paraId="3464C1B3" w14:textId="77777777" w:rsidR="006571DE" w:rsidRDefault="006571DE"/>
        </w:tc>
      </w:tr>
    </w:tbl>
    <w:p w14:paraId="5FDDA526" w14:textId="77777777" w:rsidR="006571DE" w:rsidRDefault="006571DE"/>
    <w:p w14:paraId="5515827D" w14:textId="77777777" w:rsidR="006571DE" w:rsidRDefault="007B4CC6">
      <w:pPr>
        <w:rPr>
          <w:rFonts w:ascii="Calibri" w:eastAsia="Calibri" w:hAnsi="Calibri" w:cs="Calibri"/>
          <w:b/>
          <w:sz w:val="32"/>
          <w:szCs w:val="32"/>
        </w:rPr>
      </w:pPr>
      <w:r>
        <w:rPr>
          <w:rFonts w:ascii="Calibri" w:eastAsia="Calibri" w:hAnsi="Calibri" w:cs="Calibri"/>
          <w:b/>
          <w:sz w:val="32"/>
          <w:szCs w:val="32"/>
        </w:rPr>
        <w:t xml:space="preserve">             </w:t>
      </w:r>
    </w:p>
    <w:p w14:paraId="353BCD87" w14:textId="77777777" w:rsidR="006571DE" w:rsidRDefault="007B4CC6">
      <w:pPr>
        <w:rPr>
          <w:rFonts w:ascii="Calibri" w:eastAsia="Calibri" w:hAnsi="Calibri" w:cs="Calibri"/>
          <w:b/>
          <w:sz w:val="32"/>
          <w:szCs w:val="32"/>
        </w:rPr>
      </w:pPr>
      <w:r>
        <w:br w:type="page"/>
      </w:r>
    </w:p>
    <w:p w14:paraId="52487EE5" w14:textId="77777777" w:rsidR="006571DE" w:rsidRDefault="007B4CC6">
      <w:pPr>
        <w:rPr>
          <w:rFonts w:ascii="Calibri" w:eastAsia="Calibri" w:hAnsi="Calibri" w:cs="Calibri"/>
          <w:b/>
          <w:sz w:val="32"/>
          <w:szCs w:val="32"/>
        </w:rPr>
      </w:pPr>
      <w:r>
        <w:rPr>
          <w:rFonts w:ascii="Calibri" w:eastAsia="Calibri" w:hAnsi="Calibri" w:cs="Calibri"/>
          <w:b/>
          <w:sz w:val="32"/>
          <w:szCs w:val="32"/>
        </w:rPr>
        <w:lastRenderedPageBreak/>
        <w:t>Extra Credit: Constrained Optimization</w:t>
      </w:r>
    </w:p>
    <w:p w14:paraId="423902A4" w14:textId="77777777" w:rsidR="006571DE" w:rsidRDefault="007B4CC6">
      <w:pPr>
        <w:spacing w:before="280" w:after="280"/>
      </w:pPr>
      <w:r>
        <w:t xml:space="preserve">As noted above, </w:t>
      </w:r>
      <w:r>
        <w:rPr>
          <w:rFonts w:ascii="Courier New" w:eastAsia="Courier New" w:hAnsi="Courier New" w:cs="Courier New"/>
          <w:sz w:val="20"/>
          <w:szCs w:val="20"/>
        </w:rPr>
        <w:t>fmin</w:t>
      </w:r>
      <w:r>
        <w:t xml:space="preserve"> is an </w:t>
      </w:r>
      <w:r>
        <w:rPr>
          <w:i/>
        </w:rPr>
        <w:t>unconstrained</w:t>
      </w:r>
      <w:r>
        <w:t xml:space="preserve"> optimization, so it cannot take constraints such as wall collisions into account. In this section, we’ll implement an optimizer that can take into account constraints so that we can get an IK solution which is guaranteed to not have any wall collisions. </w:t>
      </w:r>
    </w:p>
    <w:p w14:paraId="20271330" w14:textId="77777777" w:rsidR="006571DE" w:rsidRDefault="007B4CC6">
      <w:pPr>
        <w:spacing w:before="280" w:after="280"/>
      </w:pPr>
      <w:r>
        <w:t xml:space="preserve">Read the documentation on the </w:t>
      </w:r>
      <w:hyperlink r:id="rId13" w:anchor="scipy.optimize.minimize">
        <w:r>
          <w:rPr>
            <w:rFonts w:ascii="Courier New" w:eastAsia="Courier New" w:hAnsi="Courier New" w:cs="Courier New"/>
            <w:color w:val="1155CC"/>
            <w:sz w:val="20"/>
            <w:szCs w:val="20"/>
            <w:u w:val="single"/>
          </w:rPr>
          <w:t>minimize</w:t>
        </w:r>
      </w:hyperlink>
      <w:r>
        <w:t xml:space="preserve"> function in scipy. The method which we wish to use for a constrained optimization is COBYLA. Read up on how to pass in constraints, where the constraint type is ‘ineq’ and the constraint function we use is </w:t>
      </w:r>
      <w:r>
        <w:rPr>
          <w:rFonts w:ascii="Courier New" w:eastAsia="Courier New" w:hAnsi="Courier New" w:cs="Courier New"/>
          <w:sz w:val="20"/>
          <w:szCs w:val="20"/>
        </w:rPr>
        <w:t>get_collision_score</w:t>
      </w:r>
      <w:r>
        <w:t xml:space="preserve">. </w:t>
      </w:r>
      <w:r>
        <w:br/>
      </w:r>
      <w:r>
        <w:br/>
        <w:t>Then use this method to im</w:t>
      </w:r>
      <w:r>
        <w:t xml:space="preserve">plement the </w:t>
      </w:r>
      <w:r>
        <w:rPr>
          <w:rFonts w:ascii="Courier New" w:eastAsia="Courier New" w:hAnsi="Courier New" w:cs="Courier New"/>
          <w:sz w:val="20"/>
          <w:szCs w:val="20"/>
        </w:rPr>
        <w:t>ik_constrained_search</w:t>
      </w:r>
      <w:r>
        <w:t xml:space="preserve"> method. Also make sure to pass the </w:t>
      </w:r>
      <w:r>
        <w:rPr>
          <w:rFonts w:ascii="Courier New" w:eastAsia="Courier New" w:hAnsi="Courier New" w:cs="Courier New"/>
          <w:sz w:val="20"/>
          <w:szCs w:val="20"/>
        </w:rPr>
        <w:t>max_iters</w:t>
      </w:r>
      <w:r>
        <w:t xml:space="preserve"> value into the options dictionary. It should return a </w:t>
      </w:r>
      <w:r>
        <w:rPr>
          <w:b/>
        </w:rPr>
        <w:t>single</w:t>
      </w:r>
      <w:r>
        <w:t xml:space="preserve"> result, which is either the array of optimized thetas, or the value </w:t>
      </w:r>
      <w:r>
        <w:rPr>
          <w:rFonts w:ascii="Courier New" w:eastAsia="Courier New" w:hAnsi="Courier New" w:cs="Courier New"/>
          <w:sz w:val="20"/>
          <w:szCs w:val="20"/>
        </w:rPr>
        <w:t>False</w:t>
      </w:r>
      <w:r>
        <w:t xml:space="preserve"> if the optimization terminated unsuccessfu</w:t>
      </w:r>
      <w:r>
        <w:t>lly.</w:t>
      </w:r>
    </w:p>
    <w:p w14:paraId="1617E877" w14:textId="77777777" w:rsidR="006571DE" w:rsidRDefault="007B4CC6">
      <w:pPr>
        <w:spacing w:before="280" w:after="280"/>
      </w:pPr>
      <w:r>
        <w:t xml:space="preserve">Then, for the robot arm </w:t>
      </w:r>
      <w:r>
        <w:rPr>
          <w:rFonts w:ascii="Courier New" w:eastAsia="Courier New" w:hAnsi="Courier New" w:cs="Courier New"/>
          <w:sz w:val="20"/>
          <w:szCs w:val="20"/>
        </w:rPr>
        <w:t>RobotArm(1, 4, 2, obstacles=[VerticalWall(-0.5), VerticalWall(1.0)])</w:t>
      </w:r>
      <w:r>
        <w:t xml:space="preserve"> and a target [-0.3, 1.5], run </w:t>
      </w:r>
      <w:r>
        <w:rPr>
          <w:rFonts w:ascii="Courier New" w:eastAsia="Courier New" w:hAnsi="Courier New" w:cs="Courier New"/>
          <w:sz w:val="20"/>
          <w:szCs w:val="20"/>
        </w:rPr>
        <w:t>ik_constrained_search</w:t>
      </w:r>
      <w:r>
        <w:t xml:space="preserve"> with an initial guess of [0, 0, 0] and max_iters=1000 and paste the corresponding </w:t>
      </w:r>
      <w:r>
        <w:rPr>
          <w:rFonts w:ascii="Courier New" w:eastAsia="Courier New" w:hAnsi="Courier New" w:cs="Courier New"/>
          <w:sz w:val="20"/>
          <w:szCs w:val="20"/>
        </w:rPr>
        <w:t>plot_robot_state</w:t>
      </w:r>
      <w:r>
        <w:t xml:space="preserve"> IK visu</w:t>
      </w:r>
      <w:r>
        <w:t xml:space="preserve">alization below. Do the same for fmin with </w:t>
      </w:r>
      <w:r>
        <w:rPr>
          <w:rFonts w:ascii="Courier New" w:eastAsia="Courier New" w:hAnsi="Courier New" w:cs="Courier New"/>
          <w:sz w:val="20"/>
          <w:szCs w:val="20"/>
        </w:rPr>
        <w:t>ik_fmin_search</w:t>
      </w:r>
      <w:r>
        <w:t xml:space="preserve"> to show how COBYLA respects the constraints while fmin doesn’t.</w:t>
      </w:r>
    </w:p>
    <w:p w14:paraId="2E3DD068" w14:textId="77777777" w:rsidR="006571DE" w:rsidRDefault="006571DE"/>
    <w:tbl>
      <w:tblPr>
        <w:tblStyle w:val="a9"/>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6571DE" w14:paraId="4E64646D" w14:textId="77777777">
        <w:tc>
          <w:tcPr>
            <w:tcW w:w="8610" w:type="dxa"/>
            <w:tcBorders>
              <w:top w:val="single" w:sz="12" w:space="0" w:color="00000A"/>
              <w:left w:val="single" w:sz="12" w:space="0" w:color="00000A"/>
              <w:bottom w:val="single" w:sz="12" w:space="0" w:color="00000A"/>
              <w:right w:val="single" w:sz="12" w:space="0" w:color="00000A"/>
            </w:tcBorders>
            <w:shd w:val="clear" w:color="auto" w:fill="D9D9D9"/>
            <w:tcMar>
              <w:left w:w="107" w:type="dxa"/>
            </w:tcMar>
          </w:tcPr>
          <w:p w14:paraId="147101F2" w14:textId="77777777" w:rsidR="006571DE" w:rsidRDefault="007B4CC6">
            <w:pPr>
              <w:rPr>
                <w:b/>
              </w:rPr>
            </w:pPr>
            <w:r>
              <w:rPr>
                <w:rFonts w:ascii="Calibri" w:eastAsia="Calibri" w:hAnsi="Calibri" w:cs="Calibri"/>
                <w:b/>
              </w:rPr>
              <w:t>IK Visualization Plot using COBYLA</w:t>
            </w:r>
          </w:p>
        </w:tc>
      </w:tr>
      <w:tr w:rsidR="006571DE" w14:paraId="40480D05" w14:textId="77777777">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14:paraId="7C6D7652" w14:textId="77777777" w:rsidR="006571DE" w:rsidRDefault="006571DE"/>
          <w:p w14:paraId="0E6127FF" w14:textId="77777777" w:rsidR="006571DE" w:rsidRDefault="006571DE"/>
        </w:tc>
      </w:tr>
    </w:tbl>
    <w:p w14:paraId="2728592D" w14:textId="77777777" w:rsidR="006571DE" w:rsidRDefault="006571DE"/>
    <w:tbl>
      <w:tblPr>
        <w:tblStyle w:val="aa"/>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6571DE" w14:paraId="46C97745" w14:textId="77777777">
        <w:tc>
          <w:tcPr>
            <w:tcW w:w="8610" w:type="dxa"/>
            <w:tcBorders>
              <w:top w:val="single" w:sz="12" w:space="0" w:color="00000A"/>
              <w:left w:val="single" w:sz="12" w:space="0" w:color="00000A"/>
              <w:bottom w:val="single" w:sz="12" w:space="0" w:color="00000A"/>
              <w:right w:val="single" w:sz="12" w:space="0" w:color="00000A"/>
            </w:tcBorders>
            <w:shd w:val="clear" w:color="auto" w:fill="D9D9D9"/>
            <w:tcMar>
              <w:left w:w="107" w:type="dxa"/>
            </w:tcMar>
          </w:tcPr>
          <w:p w14:paraId="51F1DD73" w14:textId="77777777" w:rsidR="006571DE" w:rsidRDefault="007B4CC6">
            <w:pPr>
              <w:rPr>
                <w:b/>
              </w:rPr>
            </w:pPr>
            <w:r>
              <w:rPr>
                <w:rFonts w:ascii="Calibri" w:eastAsia="Calibri" w:hAnsi="Calibri" w:cs="Calibri"/>
                <w:b/>
              </w:rPr>
              <w:t>IK Visualization Plot using fmin</w:t>
            </w:r>
          </w:p>
        </w:tc>
      </w:tr>
      <w:tr w:rsidR="006571DE" w14:paraId="2B549766" w14:textId="77777777">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14:paraId="39F15A86" w14:textId="77777777" w:rsidR="006571DE" w:rsidRDefault="006571DE"/>
          <w:p w14:paraId="7B2A92F4" w14:textId="77777777" w:rsidR="006571DE" w:rsidRDefault="006571DE"/>
        </w:tc>
      </w:tr>
    </w:tbl>
    <w:p w14:paraId="6740E82A" w14:textId="77777777" w:rsidR="006571DE" w:rsidRDefault="006571DE">
      <w:pPr>
        <w:rPr>
          <w:b/>
        </w:rPr>
      </w:pPr>
    </w:p>
    <w:p w14:paraId="4017715E" w14:textId="77777777" w:rsidR="006571DE" w:rsidRDefault="006571DE">
      <w:pPr>
        <w:rPr>
          <w:b/>
        </w:rPr>
      </w:pPr>
    </w:p>
    <w:tbl>
      <w:tblPr>
        <w:tblStyle w:val="ab"/>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6571DE" w14:paraId="64193E45" w14:textId="77777777">
        <w:tc>
          <w:tcPr>
            <w:tcW w:w="8610" w:type="dxa"/>
            <w:tcBorders>
              <w:top w:val="single" w:sz="12" w:space="0" w:color="00000A"/>
              <w:left w:val="single" w:sz="12" w:space="0" w:color="00000A"/>
              <w:bottom w:val="single" w:sz="12" w:space="0" w:color="00000A"/>
              <w:right w:val="single" w:sz="12" w:space="0" w:color="00000A"/>
            </w:tcBorders>
            <w:shd w:val="clear" w:color="auto" w:fill="D9D9D9"/>
            <w:tcMar>
              <w:left w:w="107" w:type="dxa"/>
            </w:tcMar>
          </w:tcPr>
          <w:p w14:paraId="5E650261" w14:textId="77777777" w:rsidR="006571DE" w:rsidRDefault="007B4CC6">
            <w:pPr>
              <w:rPr>
                <w:b/>
              </w:rPr>
            </w:pPr>
            <w:r>
              <w:rPr>
                <w:rFonts w:ascii="Calibri" w:eastAsia="Calibri" w:hAnsi="Calibri" w:cs="Calibri"/>
                <w:b/>
              </w:rPr>
              <w:t>Comments for grader/additional information (if any)</w:t>
            </w:r>
          </w:p>
        </w:tc>
      </w:tr>
      <w:tr w:rsidR="006571DE" w14:paraId="05ED36D2" w14:textId="77777777">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14:paraId="3776C0A6" w14:textId="77777777" w:rsidR="006571DE" w:rsidRDefault="006571DE"/>
          <w:p w14:paraId="61C96324" w14:textId="77777777" w:rsidR="006571DE" w:rsidRDefault="006571DE"/>
        </w:tc>
      </w:tr>
    </w:tbl>
    <w:p w14:paraId="785CC87D" w14:textId="77777777" w:rsidR="006571DE" w:rsidRDefault="006571DE"/>
    <w:sectPr w:rsidR="006571DE">
      <w:headerReference w:type="default" r:id="rId14"/>
      <w:pgSz w:w="12240" w:h="15840"/>
      <w:pgMar w:top="1440" w:right="1800" w:bottom="1440" w:left="180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C9AC6" w14:textId="77777777" w:rsidR="007B4CC6" w:rsidRDefault="007B4CC6">
      <w:r>
        <w:separator/>
      </w:r>
    </w:p>
  </w:endnote>
  <w:endnote w:type="continuationSeparator" w:id="0">
    <w:p w14:paraId="599212F1" w14:textId="77777777" w:rsidR="007B4CC6" w:rsidRDefault="007B4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Lucida Grande">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w:panose1 w:val="020206030504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7722E" w14:textId="77777777" w:rsidR="007B4CC6" w:rsidRDefault="007B4CC6">
      <w:r>
        <w:separator/>
      </w:r>
    </w:p>
  </w:footnote>
  <w:footnote w:type="continuationSeparator" w:id="0">
    <w:p w14:paraId="2A9E049D" w14:textId="77777777" w:rsidR="007B4CC6" w:rsidRDefault="007B4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32EEA" w14:textId="77777777" w:rsidR="006571DE" w:rsidRDefault="007B4CC6">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color w:val="000000"/>
      </w:rPr>
      <w:t>Homework 3</w:t>
    </w:r>
    <w:r>
      <w:rPr>
        <w:rFonts w:ascii="Calibri" w:eastAsia="Calibri" w:hAnsi="Calibri" w:cs="Calibri"/>
        <w:color w:val="000000"/>
      </w:rPr>
      <w:tab/>
      <w:t>ME 499/599 Python</w:t>
    </w:r>
    <w:r>
      <w:rPr>
        <w:rFonts w:ascii="Calibri" w:eastAsia="Calibri" w:hAnsi="Calibri" w:cs="Calibri"/>
        <w:color w:val="000000"/>
      </w:rPr>
      <w:tab/>
    </w:r>
    <w:r>
      <w:rPr>
        <w:rFonts w:ascii="Calibri" w:eastAsia="Calibri" w:hAnsi="Calibri" w:cs="Calibri"/>
      </w:rPr>
      <w:t>Robot Arm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20C0E"/>
    <w:multiLevelType w:val="multilevel"/>
    <w:tmpl w:val="57D866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5F903DD"/>
    <w:multiLevelType w:val="multilevel"/>
    <w:tmpl w:val="EE526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F13E28"/>
    <w:multiLevelType w:val="multilevel"/>
    <w:tmpl w:val="6A189268"/>
    <w:lvl w:ilvl="0">
      <w:start w:val="1"/>
      <w:numFmt w:val="decimal"/>
      <w:pStyle w:val="Heading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F641A5"/>
    <w:multiLevelType w:val="multilevel"/>
    <w:tmpl w:val="223CA1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565908"/>
    <w:multiLevelType w:val="multilevel"/>
    <w:tmpl w:val="B0F40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88223D"/>
    <w:multiLevelType w:val="multilevel"/>
    <w:tmpl w:val="8CB43E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AC77D64"/>
    <w:multiLevelType w:val="multilevel"/>
    <w:tmpl w:val="56E4E3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54B0940"/>
    <w:multiLevelType w:val="multilevel"/>
    <w:tmpl w:val="04160D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CAE7236"/>
    <w:multiLevelType w:val="multilevel"/>
    <w:tmpl w:val="A9001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6"/>
  </w:num>
  <w:num w:numId="4">
    <w:abstractNumId w:val="7"/>
  </w:num>
  <w:num w:numId="5">
    <w:abstractNumId w:val="5"/>
  </w:num>
  <w:num w:numId="6">
    <w:abstractNumId w:val="1"/>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1DE"/>
    <w:rsid w:val="006571DE"/>
    <w:rsid w:val="007B4CC6"/>
    <w:rsid w:val="00B20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23D2"/>
  <w15:docId w15:val="{D0E0D573-7FCA-48AD-A678-096B0C21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233"/>
  </w:style>
  <w:style w:type="paragraph" w:styleId="Heading1">
    <w:name w:val="heading 1"/>
    <w:basedOn w:val="Normal"/>
    <w:next w:val="Normal"/>
    <w:link w:val="Heading1Char"/>
    <w:uiPriority w:val="9"/>
    <w:qFormat/>
    <w:rsid w:val="0032108B"/>
    <w:pPr>
      <w:keepNext/>
      <w:keepLines/>
      <w:pageBreakBefore/>
      <w:numPr>
        <w:numId w:val="1"/>
      </w:numPr>
      <w:spacing w:before="480"/>
      <w:ind w:left="360" w:firstLine="0"/>
      <w:outlineLvl w:val="0"/>
    </w:pPr>
    <w:rPr>
      <w:rFonts w:eastAsiaTheme="majorEastAsia" w:cstheme="majorBidi"/>
      <w:b/>
      <w:bCs/>
      <w:color w:val="000000" w:themeColor="text1"/>
      <w:sz w:val="36"/>
      <w:szCs w:val="32"/>
      <w:lang w:eastAsia="ja-JP"/>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F651E6"/>
  </w:style>
  <w:style w:type="character" w:customStyle="1" w:styleId="FooterChar">
    <w:name w:val="Footer Char"/>
    <w:basedOn w:val="DefaultParagraphFont"/>
    <w:link w:val="Footer"/>
    <w:uiPriority w:val="99"/>
    <w:qFormat/>
    <w:rsid w:val="00F651E6"/>
  </w:style>
  <w:style w:type="character" w:styleId="PlaceholderText">
    <w:name w:val="Placeholder Text"/>
    <w:basedOn w:val="DefaultParagraphFont"/>
    <w:uiPriority w:val="99"/>
    <w:semiHidden/>
    <w:qFormat/>
    <w:rsid w:val="00945DA5"/>
    <w:rPr>
      <w:color w:val="808080"/>
    </w:rPr>
  </w:style>
  <w:style w:type="character" w:customStyle="1" w:styleId="BalloonTextChar">
    <w:name w:val="Balloon Text Char"/>
    <w:basedOn w:val="DefaultParagraphFont"/>
    <w:link w:val="BalloonText"/>
    <w:uiPriority w:val="99"/>
    <w:semiHidden/>
    <w:qFormat/>
    <w:rsid w:val="00945DA5"/>
    <w:rPr>
      <w:rFonts w:ascii="Lucida Grande" w:hAnsi="Lucida Grande"/>
      <w:sz w:val="18"/>
      <w:szCs w:val="18"/>
    </w:rPr>
  </w:style>
  <w:style w:type="character" w:customStyle="1" w:styleId="st">
    <w:name w:val="st"/>
    <w:basedOn w:val="DefaultParagraphFont"/>
    <w:qFormat/>
    <w:rsid w:val="00664CFF"/>
  </w:style>
  <w:style w:type="character" w:customStyle="1" w:styleId="InternetLink">
    <w:name w:val="Internet Link"/>
    <w:basedOn w:val="DefaultParagraphFont"/>
    <w:uiPriority w:val="99"/>
    <w:unhideWhenUsed/>
    <w:rsid w:val="00A27333"/>
    <w:rPr>
      <w:color w:val="0000FF" w:themeColor="hyperlink"/>
      <w:u w:val="single"/>
    </w:rPr>
  </w:style>
  <w:style w:type="character" w:styleId="FollowedHyperlink">
    <w:name w:val="FollowedHyperlink"/>
    <w:basedOn w:val="DefaultParagraphFont"/>
    <w:uiPriority w:val="99"/>
    <w:semiHidden/>
    <w:unhideWhenUsed/>
    <w:qFormat/>
    <w:rsid w:val="002B3AFF"/>
    <w:rPr>
      <w:color w:val="800080" w:themeColor="followedHyperlink"/>
      <w:u w:val="single"/>
    </w:rPr>
  </w:style>
  <w:style w:type="character" w:customStyle="1" w:styleId="Heading1Char">
    <w:name w:val="Heading 1 Char"/>
    <w:basedOn w:val="DefaultParagraphFont"/>
    <w:link w:val="Heading1"/>
    <w:uiPriority w:val="9"/>
    <w:qFormat/>
    <w:rsid w:val="0032108B"/>
    <w:rPr>
      <w:rFonts w:eastAsiaTheme="majorEastAsia" w:cstheme="majorBidi"/>
      <w:b/>
      <w:bCs/>
      <w:color w:val="000000" w:themeColor="text1"/>
      <w:sz w:val="36"/>
      <w:szCs w:val="32"/>
      <w:lang w:eastAsia="ja-JP"/>
    </w:rPr>
  </w:style>
  <w:style w:type="character" w:styleId="CommentReference">
    <w:name w:val="annotation reference"/>
    <w:basedOn w:val="DefaultParagraphFont"/>
    <w:uiPriority w:val="99"/>
    <w:semiHidden/>
    <w:unhideWhenUsed/>
    <w:qFormat/>
    <w:rsid w:val="00C36C6D"/>
    <w:rPr>
      <w:sz w:val="16"/>
      <w:szCs w:val="16"/>
    </w:rPr>
  </w:style>
  <w:style w:type="character" w:customStyle="1" w:styleId="CommentTextChar">
    <w:name w:val="Comment Text Char"/>
    <w:basedOn w:val="DefaultParagraphFont"/>
    <w:link w:val="CommentText"/>
    <w:uiPriority w:val="99"/>
    <w:semiHidden/>
    <w:qFormat/>
    <w:rsid w:val="00C36C6D"/>
    <w:rPr>
      <w:sz w:val="20"/>
      <w:szCs w:val="20"/>
    </w:rPr>
  </w:style>
  <w:style w:type="character" w:customStyle="1" w:styleId="CommentSubjectChar">
    <w:name w:val="Comment Subject Char"/>
    <w:basedOn w:val="CommentTextChar"/>
    <w:link w:val="CommentSubject"/>
    <w:uiPriority w:val="99"/>
    <w:semiHidden/>
    <w:qFormat/>
    <w:rsid w:val="00C36C6D"/>
    <w:rPr>
      <w:b/>
      <w:bCs/>
      <w:sz w:val="20"/>
      <w:szCs w:val="20"/>
    </w:rPr>
  </w:style>
  <w:style w:type="character" w:styleId="HTMLCode">
    <w:name w:val="HTML Code"/>
    <w:basedOn w:val="DefaultParagraphFont"/>
    <w:uiPriority w:val="99"/>
    <w:semiHidden/>
    <w:unhideWhenUsed/>
    <w:qFormat/>
    <w:rsid w:val="00C7354A"/>
    <w:rPr>
      <w:rFonts w:ascii="Courier New" w:eastAsiaTheme="minorEastAsia" w:hAnsi="Courier New" w:cs="Courier New"/>
      <w:sz w:val="20"/>
      <w:szCs w:val="20"/>
    </w:rPr>
  </w:style>
  <w:style w:type="character" w:styleId="Strong">
    <w:name w:val="Strong"/>
    <w:basedOn w:val="DefaultParagraphFont"/>
    <w:uiPriority w:val="22"/>
    <w:qFormat/>
    <w:rsid w:val="00F33D8B"/>
    <w:rPr>
      <w:b/>
      <w:bC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F651E6"/>
    <w:pPr>
      <w:tabs>
        <w:tab w:val="center" w:pos="4320"/>
        <w:tab w:val="right" w:pos="8640"/>
      </w:tabs>
    </w:pPr>
  </w:style>
  <w:style w:type="paragraph" w:styleId="Footer">
    <w:name w:val="footer"/>
    <w:basedOn w:val="Normal"/>
    <w:link w:val="FooterChar"/>
    <w:uiPriority w:val="99"/>
    <w:unhideWhenUsed/>
    <w:rsid w:val="00F651E6"/>
    <w:pPr>
      <w:tabs>
        <w:tab w:val="center" w:pos="4320"/>
        <w:tab w:val="right" w:pos="8640"/>
      </w:tabs>
    </w:pPr>
  </w:style>
  <w:style w:type="paragraph" w:styleId="ListParagraph">
    <w:name w:val="List Paragraph"/>
    <w:basedOn w:val="Normal"/>
    <w:uiPriority w:val="34"/>
    <w:qFormat/>
    <w:rsid w:val="00945DA5"/>
    <w:pPr>
      <w:ind w:left="720"/>
      <w:contextualSpacing/>
    </w:pPr>
  </w:style>
  <w:style w:type="paragraph" w:styleId="BalloonText">
    <w:name w:val="Balloon Text"/>
    <w:basedOn w:val="Normal"/>
    <w:link w:val="BalloonTextChar"/>
    <w:uiPriority w:val="99"/>
    <w:semiHidden/>
    <w:unhideWhenUsed/>
    <w:qFormat/>
    <w:rsid w:val="00945DA5"/>
    <w:rPr>
      <w:rFonts w:ascii="Lucida Grande" w:hAnsi="Lucida Grande"/>
      <w:sz w:val="18"/>
      <w:szCs w:val="18"/>
    </w:rPr>
  </w:style>
  <w:style w:type="paragraph" w:styleId="NormalWeb">
    <w:name w:val="Normal (Web)"/>
    <w:basedOn w:val="Normal"/>
    <w:uiPriority w:val="99"/>
    <w:semiHidden/>
    <w:unhideWhenUsed/>
    <w:qFormat/>
    <w:rsid w:val="009D696B"/>
    <w:pPr>
      <w:spacing w:beforeAutospacing="1" w:afterAutospacing="1"/>
    </w:pPr>
    <w:rPr>
      <w:rFonts w:ascii="Times" w:hAnsi="Times"/>
      <w:sz w:val="20"/>
      <w:szCs w:val="20"/>
    </w:rPr>
  </w:style>
  <w:style w:type="paragraph" w:styleId="CommentText">
    <w:name w:val="annotation text"/>
    <w:basedOn w:val="Normal"/>
    <w:link w:val="CommentTextChar"/>
    <w:uiPriority w:val="99"/>
    <w:semiHidden/>
    <w:unhideWhenUsed/>
    <w:qFormat/>
    <w:rsid w:val="00C36C6D"/>
    <w:rPr>
      <w:sz w:val="20"/>
      <w:szCs w:val="20"/>
    </w:rPr>
  </w:style>
  <w:style w:type="paragraph" w:styleId="CommentSubject">
    <w:name w:val="annotation subject"/>
    <w:basedOn w:val="CommentText"/>
    <w:link w:val="CommentSubjectChar"/>
    <w:uiPriority w:val="99"/>
    <w:semiHidden/>
    <w:unhideWhenUsed/>
    <w:qFormat/>
    <w:rsid w:val="00C36C6D"/>
    <w:rPr>
      <w:b/>
      <w:bCs/>
    </w:rPr>
  </w:style>
  <w:style w:type="table" w:styleId="TableGrid">
    <w:name w:val="Table Grid"/>
    <w:basedOn w:val="TableNormal"/>
    <w:uiPriority w:val="59"/>
    <w:rsid w:val="00DF6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2F59"/>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8" w:type="dxa"/>
      </w:tblCellMar>
    </w:tblPr>
  </w:style>
  <w:style w:type="table" w:customStyle="1" w:styleId="a0">
    <w:basedOn w:val="TableNormal"/>
    <w:tblPr>
      <w:tblStyleRowBandSize w:val="1"/>
      <w:tblStyleColBandSize w:val="1"/>
      <w:tblCellMar>
        <w:left w:w="107" w:type="dxa"/>
      </w:tblCellMar>
    </w:tblPr>
  </w:style>
  <w:style w:type="table" w:customStyle="1" w:styleId="a1">
    <w:basedOn w:val="TableNormal"/>
    <w:tblPr>
      <w:tblStyleRowBandSize w:val="1"/>
      <w:tblStyleColBandSize w:val="1"/>
      <w:tblCellMar>
        <w:left w:w="107" w:type="dxa"/>
      </w:tblCellMar>
    </w:tblPr>
  </w:style>
  <w:style w:type="table" w:customStyle="1" w:styleId="a2">
    <w:basedOn w:val="TableNormal"/>
    <w:tblPr>
      <w:tblStyleRowBandSize w:val="1"/>
      <w:tblStyleColBandSize w:val="1"/>
      <w:tblCellMar>
        <w:left w:w="98" w:type="dxa"/>
      </w:tblCellMar>
    </w:tblPr>
  </w:style>
  <w:style w:type="table" w:customStyle="1" w:styleId="a3">
    <w:basedOn w:val="TableNormal"/>
    <w:tblPr>
      <w:tblStyleRowBandSize w:val="1"/>
      <w:tblStyleColBandSize w:val="1"/>
      <w:tblCellMar>
        <w:left w:w="107" w:type="dxa"/>
      </w:tblCellMar>
    </w:tblPr>
  </w:style>
  <w:style w:type="table" w:customStyle="1" w:styleId="a4">
    <w:basedOn w:val="TableNormal"/>
    <w:tblPr>
      <w:tblStyleRowBandSize w:val="1"/>
      <w:tblStyleColBandSize w:val="1"/>
      <w:tblCellMar>
        <w:left w:w="107" w:type="dxa"/>
      </w:tblCellMar>
    </w:tblPr>
  </w:style>
  <w:style w:type="table" w:customStyle="1" w:styleId="a5">
    <w:basedOn w:val="TableNormal"/>
    <w:tblPr>
      <w:tblStyleRowBandSize w:val="1"/>
      <w:tblStyleColBandSize w:val="1"/>
      <w:tblCellMar>
        <w:left w:w="107" w:type="dxa"/>
      </w:tblCellMar>
    </w:tblPr>
  </w:style>
  <w:style w:type="table" w:customStyle="1" w:styleId="a6">
    <w:basedOn w:val="TableNormal"/>
    <w:tblPr>
      <w:tblStyleRowBandSize w:val="1"/>
      <w:tblStyleColBandSize w:val="1"/>
      <w:tblCellMar>
        <w:left w:w="107" w:type="dxa"/>
      </w:tblCellMar>
    </w:tblPr>
  </w:style>
  <w:style w:type="table" w:customStyle="1" w:styleId="a7">
    <w:basedOn w:val="TableNormal"/>
    <w:tblPr>
      <w:tblStyleRowBandSize w:val="1"/>
      <w:tblStyleColBandSize w:val="1"/>
      <w:tblCellMar>
        <w:left w:w="107" w:type="dxa"/>
      </w:tblCellMar>
    </w:tblPr>
  </w:style>
  <w:style w:type="table" w:customStyle="1" w:styleId="a8">
    <w:basedOn w:val="TableNormal"/>
    <w:tblPr>
      <w:tblStyleRowBandSize w:val="1"/>
      <w:tblStyleColBandSize w:val="1"/>
      <w:tblCellMar>
        <w:left w:w="107" w:type="dxa"/>
      </w:tblCellMar>
    </w:tblPr>
  </w:style>
  <w:style w:type="table" w:customStyle="1" w:styleId="a9">
    <w:basedOn w:val="TableNormal"/>
    <w:tblPr>
      <w:tblStyleRowBandSize w:val="1"/>
      <w:tblStyleColBandSize w:val="1"/>
      <w:tblCellMar>
        <w:left w:w="107" w:type="dxa"/>
      </w:tblCellMar>
    </w:tblPr>
  </w:style>
  <w:style w:type="table" w:customStyle="1" w:styleId="aa">
    <w:basedOn w:val="TableNormal"/>
    <w:tblPr>
      <w:tblStyleRowBandSize w:val="1"/>
      <w:tblStyleColBandSize w:val="1"/>
      <w:tblCellMar>
        <w:left w:w="107" w:type="dxa"/>
      </w:tblCellMar>
    </w:tblPr>
  </w:style>
  <w:style w:type="table" w:customStyle="1" w:styleId="ab">
    <w:basedOn w:val="TableNormal"/>
    <w:tblPr>
      <w:tblStyleRowBandSize w:val="1"/>
      <w:tblStyleColBandSize w:val="1"/>
      <w:tblCellMar>
        <w:left w:w="10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scipy.org/doc/scipy/reference/generated/scipy.optimize.minimiz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scipy.org/doc/scipy/reference/generated/scipy.optimize.fmi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ipy.org/doc/scipy/reference/generated/scipy.optimize.fmi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scipy.org/doc/scipy/reference/generated/scipy.optimize.fmin.html" TargetMode="External"/><Relationship Id="rId4" Type="http://schemas.openxmlformats.org/officeDocument/2006/relationships/settings" Target="settings.xml"/><Relationship Id="rId9" Type="http://schemas.openxmlformats.org/officeDocument/2006/relationships/hyperlink" Target="https://docs.python.org/3.7/library/itertool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j95+ljO84XsXh2z6smvYPuPbig==">AMUW2mWkqqpWGe7Knw0qwZm/oeflU/CiHm4WU4Ip3iWzCeiE7Q6OEj0qP6fpqwCEkGvDCdsPwbqTnBKjaLeUW6yQxucJmVwUH+gwvykQW3yVi07TxI4NeYA=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1767</Words>
  <Characters>10073</Characters>
  <Application>Microsoft Office Word</Application>
  <DocSecurity>0</DocSecurity>
  <Lines>83</Lines>
  <Paragraphs>23</Paragraphs>
  <ScaleCrop>false</ScaleCrop>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Garrett DuBow</cp:lastModifiedBy>
  <cp:revision>2</cp:revision>
  <dcterms:created xsi:type="dcterms:W3CDTF">2020-05-22T21:25:00Z</dcterms:created>
  <dcterms:modified xsi:type="dcterms:W3CDTF">2020-05-22T21:25:00Z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