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Gestión Documental – Documento Integral</w:t>
      </w:r>
    </w:p>
    <w:p>
      <w:pPr>
        <w:pStyle w:val="Heading1"/>
      </w:pPr>
      <w:r>
        <w:t>1. Requerimientos Funcionales y Normativos</w:t>
      </w:r>
    </w:p>
    <w:p>
      <w:r>
        <w:br/>
        <w:t>El Sistema de Gestión Documental (SGD) cumple con:</w:t>
        <w:br/>
        <w:t>- ISO 30300 / 30301 (Gestión para los documentos)</w:t>
        <w:br/>
        <w:t>- ISO 9001 (Gestión de la calidad)</w:t>
        <w:br/>
        <w:t>- ISO 27001 (Seguridad de la información)</w:t>
        <w:br/>
        <w:t>- ISO 15489 (Gestión documental)</w:t>
        <w:br/>
        <w:t>- ISO 23081 (Metadatos)</w:t>
        <w:br/>
        <w:t>- Ley 25.506 (Firma Digital – Argentina)</w:t>
        <w:br/>
        <w:t>- Ley 25.326 (Protección de Datos Personales)</w:t>
        <w:br/>
        <w:br/>
        <w:t>Requerimientos clave:</w:t>
        <w:br/>
        <w:t>- Gestión integral del ciclo de vida documental</w:t>
        <w:br/>
        <w:t>- Versionado inmutable</w:t>
        <w:br/>
        <w:t>- Auditoría completa</w:t>
        <w:br/>
        <w:t>- Control de accesos por roles</w:t>
        <w:br/>
        <w:t>- Firma digital y trazabilidad legal</w:t>
        <w:br/>
        <w:t>- Retención y disposición documental automática</w:t>
        <w:br/>
      </w:r>
    </w:p>
    <w:p>
      <w:pPr>
        <w:pStyle w:val="Heading1"/>
      </w:pPr>
      <w:r>
        <w:t>2. Manual de Usuario</w:t>
      </w:r>
    </w:p>
    <w:p>
      <w:r>
        <w:br/>
        <w:t>Funciones disponibles:</w:t>
        <w:br/>
        <w:t>- Inicio de sesión seguro</w:t>
        <w:br/>
        <w:t>- Carga de documentos desde archivos o escáner</w:t>
        <w:br/>
        <w:t>- Edición avanzada de documentos:</w:t>
        <w:br/>
        <w:t xml:space="preserve">  * Agregar páginas</w:t>
        <w:br/>
        <w:t xml:space="preserve">  * Rotar páginas</w:t>
        <w:br/>
        <w:t xml:space="preserve">  * Reordenar páginas</w:t>
        <w:br/>
        <w:t xml:space="preserve">  * Eliminar páginas en blanco</w:t>
        <w:br/>
        <w:t xml:space="preserve">  * Mejorar contraste, brillo y color</w:t>
        <w:br/>
        <w:t>- Clasificación por categorías</w:t>
        <w:br/>
        <w:t>- Búsqueda por texto (OCR) y metadatos</w:t>
        <w:br/>
        <w:t>- Envío a flujos de aprobación</w:t>
        <w:br/>
        <w:t>- Descarga y visualización</w:t>
        <w:br/>
      </w:r>
    </w:p>
    <w:p>
      <w:pPr>
        <w:pStyle w:val="Heading1"/>
      </w:pPr>
      <w:r>
        <w:t>3. Manual Técnico</w:t>
      </w:r>
    </w:p>
    <w:p>
      <w:r>
        <w:br/>
        <w:t>Arquitectura:</w:t>
        <w:br/>
        <w:t>- Backend desacoplado</w:t>
        <w:br/>
        <w:t>- Base de datos PostgreSQL</w:t>
        <w:br/>
        <w:t>- Seguridad RBAC + auditoría</w:t>
        <w:br/>
        <w:t>- Triggers automáticos</w:t>
        <w:br/>
        <w:t>- Procedimientos almacenados</w:t>
        <w:br/>
        <w:t>- Integración con LDAP / AD</w:t>
        <w:br/>
        <w:t>- Backups y retención</w:t>
        <w:br/>
        <w:t>- Soporte para escalabilidad horizontal</w:t>
        <w:br/>
      </w:r>
    </w:p>
    <w:p>
      <w:pPr>
        <w:pStyle w:val="Heading1"/>
      </w:pPr>
      <w:r>
        <w:t>4. Manual Rápido</w:t>
      </w:r>
    </w:p>
    <w:p>
      <w:r>
        <w:br/>
        <w:t>1. Iniciar sesión</w:t>
        <w:br/>
        <w:t>2. Cargar documento</w:t>
        <w:br/>
        <w:t>3. Editar páginas si es necesario</w:t>
        <w:br/>
        <w:t>4. Clasificar</w:t>
        <w:br/>
        <w:t>5. Guardar o enviar a aprobación</w:t>
        <w:br/>
      </w:r>
    </w:p>
    <w:p>
      <w:pPr>
        <w:pStyle w:val="Heading1"/>
      </w:pPr>
      <w:r>
        <w:t>5. Pantallas del Sistema</w:t>
      </w:r>
    </w:p>
    <w:p>
      <w:pPr>
        <w:pStyle w:val="Heading2"/>
      </w:pPr>
      <w:r>
        <w:t>Inicio de sesión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image_of_a_login_screen_for_a_Document_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Panel principal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screenshot_displays_a_document_managem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Gestión documental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2D_digital_screenshot_displays_a_document_man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Edición avanzada de documentos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user_interface_screenshot_showcases_a_document_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