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1037F9" w14:textId="77777777">
      <w:pPr>
        <w:pBdr/>
        <w:spacing w:after="240" w:line="360" w:lineRule="auto"/>
        <w:ind/>
        <w:jc w:val="center"/>
        <w:rPr>
          <w:rFonts w:ascii="Arial" w:hAnsi="Arial" w:eastAsia="Arial" w:cs="Arial"/>
        </w:rPr>
      </w:pPr>
      <w:r>
        <w:rPr>
          <w:rFonts w:ascii="Arial" w:hAnsi="Arial" w:eastAsia="Arial" w:cs="Arial"/>
          <w:b/>
          <w:bCs/>
          <w:sz w:val="32"/>
          <w:szCs w:val="32"/>
        </w:rPr>
        <w:t xml:space="preserve">ASSIGNMENT</w:t>
      </w:r>
      <w:r>
        <w:rPr>
          <w:rFonts w:ascii="Arial" w:hAnsi="Arial" w:eastAsia="Arial" w:cs="Arial"/>
        </w:rPr>
      </w:r>
      <w:r>
        <w:rPr>
          <w:rFonts w:ascii="Arial" w:hAnsi="Arial" w:eastAsia="Arial" w:cs="Arial"/>
        </w:rPr>
      </w:r>
    </w:p>
    <w:p w14:paraId="58400C58" w14:textId="77777777">
      <w:pPr>
        <w:pStyle w:val="933"/>
        <w:pBdr/>
        <w:spacing w:after="120" w:before="240" w:line="360" w:lineRule="auto"/>
        <w:ind/>
        <w:jc w:val="both"/>
        <w:rPr>
          <w:rFonts w:ascii="Arial" w:hAnsi="Arial" w:eastAsia="Arial" w:cs="Arial"/>
          <w:color w:val="000000" w:themeColor="text1"/>
        </w:rPr>
      </w:pPr>
      <w:r>
        <w:rPr>
          <w:rFonts w:ascii="Arial" w:hAnsi="Arial" w:eastAsia="Arial" w:cs="Arial"/>
          <w:b/>
          <w:bCs/>
          <w:color w:val="000000" w:themeColor="text1"/>
        </w:rPr>
        <w:t xml:space="preserve">A. Assignment Information</w:t>
      </w:r>
      <w:r>
        <w:rPr>
          <w:rFonts w:ascii="Arial" w:hAnsi="Arial" w:eastAsia="Arial" w:cs="Arial"/>
          <w:color w:val="000000" w:themeColor="text1"/>
        </w:rPr>
      </w:r>
      <w:r>
        <w:rPr>
          <w:rFonts w:ascii="Arial" w:hAnsi="Arial" w:eastAsia="Arial" w:cs="Arial"/>
          <w:color w:val="000000" w:themeColor="text1"/>
        </w:rPr>
      </w:r>
    </w:p>
    <w:tbl>
      <w:tblPr>
        <w:tblStyle w:val="945"/>
        <w:tblInd w:w="0" w:type="dxa"/>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200"/>
        <w:gridCol w:w="6160"/>
      </w:tblGrid>
      <w:tr>
        <w:trPr/>
        <w:tc>
          <w:tcPr>
            <w:shd w:val="clear" w:color="auto" w:fill="f2f2f2"/>
            <w:tcBorders/>
            <w:tcMar>
              <w:left w:w="100" w:type="dxa"/>
              <w:top w:w="80" w:type="dxa"/>
              <w:right w:w="100" w:type="dxa"/>
              <w:bottom w:w="80" w:type="dxa"/>
            </w:tcMar>
            <w:tcW w:w="3200" w:type="dxa"/>
            <w:vAlign w:val="center"/>
          </w:tcPr>
          <w:p w14:paraId="2C267159" w14:textId="77777777">
            <w:pPr>
              <w:pBdr/>
              <w:spacing w:line="360" w:lineRule="auto"/>
              <w:ind/>
              <w:jc w:val="both"/>
              <w:rPr>
                <w:rFonts w:ascii="Arial" w:hAnsi="Arial" w:eastAsia="Arial" w:cs="Arial"/>
              </w:rPr>
            </w:pPr>
            <w:r>
              <w:rPr>
                <w:rFonts w:ascii="Arial" w:hAnsi="Arial" w:eastAsia="Arial" w:cs="Arial"/>
                <w:b/>
                <w:bCs/>
              </w:rPr>
              <w:t xml:space="preserve">Department:</w:t>
            </w:r>
            <w:r>
              <w:rPr>
                <w:rFonts w:ascii="Arial" w:hAnsi="Arial" w:eastAsia="Arial" w:cs="Arial"/>
              </w:rPr>
            </w:r>
            <w:r>
              <w:rPr>
                <w:rFonts w:ascii="Arial" w:hAnsi="Arial" w:eastAsia="Arial" w:cs="Arial"/>
              </w:rPr>
            </w:r>
          </w:p>
        </w:tc>
        <w:tc>
          <w:tcPr>
            <w:tcBorders/>
            <w:tcMar>
              <w:left w:w="100" w:type="dxa"/>
              <w:top w:w="80" w:type="dxa"/>
              <w:right w:w="100" w:type="dxa"/>
              <w:bottom w:w="80" w:type="dxa"/>
            </w:tcMar>
            <w:tcW w:w="6160" w:type="dxa"/>
            <w:vAlign w:val="center"/>
          </w:tcPr>
          <w:p w14:paraId="59D733F4" w14:textId="77777777">
            <w:pPr>
              <w:pBdr/>
              <w:spacing w:line="360" w:lineRule="auto"/>
              <w:ind/>
              <w:jc w:val="both"/>
              <w:rPr>
                <w:rFonts w:ascii="Arial" w:hAnsi="Arial" w:eastAsia="Arial" w:cs="Arial"/>
              </w:rPr>
            </w:pPr>
            <w:r>
              <w:rPr>
                <w:rFonts w:ascii="Arial" w:hAnsi="Arial" w:eastAsia="Arial" w:cs="Arial"/>
              </w:rPr>
              <w:t xml:space="preserve">(AI &amp; ML)</w:t>
            </w:r>
            <w:r>
              <w:rPr>
                <w:rFonts w:ascii="Arial" w:hAnsi="Arial" w:eastAsia="Arial" w:cs="Arial"/>
              </w:rPr>
            </w:r>
            <w:r>
              <w:rPr>
                <w:rFonts w:ascii="Arial" w:hAnsi="Arial" w:eastAsia="Arial" w:cs="Arial"/>
              </w:rPr>
            </w:r>
          </w:p>
        </w:tc>
      </w:tr>
      <w:tr>
        <w:trPr/>
        <w:tc>
          <w:tcPr>
            <w:shd w:val="clear" w:color="auto" w:fill="f2f2f2"/>
            <w:tcBorders/>
            <w:tcMar>
              <w:left w:w="100" w:type="dxa"/>
              <w:top w:w="80" w:type="dxa"/>
              <w:right w:w="100" w:type="dxa"/>
              <w:bottom w:w="80" w:type="dxa"/>
            </w:tcMar>
            <w:tcW w:w="3200" w:type="dxa"/>
            <w:vAlign w:val="center"/>
          </w:tcPr>
          <w:p w14:paraId="4BFC2FDE" w14:textId="77777777">
            <w:pPr>
              <w:pBdr/>
              <w:spacing w:line="360" w:lineRule="auto"/>
              <w:ind/>
              <w:jc w:val="both"/>
              <w:rPr>
                <w:rFonts w:ascii="Arial" w:hAnsi="Arial" w:eastAsia="Arial" w:cs="Arial"/>
              </w:rPr>
            </w:pPr>
            <w:r>
              <w:rPr>
                <w:rFonts w:ascii="Arial" w:hAnsi="Arial" w:eastAsia="Arial" w:cs="Arial"/>
                <w:b/>
                <w:bCs/>
              </w:rPr>
              <w:t xml:space="preserve">Programme:</w:t>
            </w:r>
            <w:r>
              <w:rPr>
                <w:rFonts w:ascii="Arial" w:hAnsi="Arial" w:eastAsia="Arial" w:cs="Arial"/>
              </w:rPr>
            </w:r>
            <w:r>
              <w:rPr>
                <w:rFonts w:ascii="Arial" w:hAnsi="Arial" w:eastAsia="Arial" w:cs="Arial"/>
              </w:rPr>
            </w:r>
          </w:p>
        </w:tc>
        <w:tc>
          <w:tcPr>
            <w:tcBorders/>
            <w:tcMar>
              <w:left w:w="100" w:type="dxa"/>
              <w:top w:w="80" w:type="dxa"/>
              <w:right w:w="100" w:type="dxa"/>
              <w:bottom w:w="80" w:type="dxa"/>
            </w:tcMar>
            <w:tcW w:w="6160" w:type="dxa"/>
            <w:vAlign w:val="center"/>
          </w:tcPr>
          <w:p w14:paraId="24C54485" w14:textId="77777777">
            <w:pPr>
              <w:pBdr/>
              <w:spacing w:line="360" w:lineRule="auto"/>
              <w:ind/>
              <w:jc w:val="both"/>
              <w:rPr>
                <w:rFonts w:ascii="Arial" w:hAnsi="Arial" w:eastAsia="Arial" w:cs="Arial"/>
              </w:rPr>
            </w:pPr>
            <w:r>
              <w:rPr>
                <w:rFonts w:ascii="Arial" w:hAnsi="Arial" w:eastAsia="Arial" w:cs="Arial"/>
                <w:lang w:val="en-US"/>
              </w:rPr>
              <w:t xml:space="preserve">BTECH AIML</w:t>
            </w:r>
            <w:r>
              <w:rPr>
                <w:rFonts w:ascii="Arial" w:hAnsi="Arial" w:eastAsia="Arial" w:cs="Arial"/>
              </w:rPr>
            </w:r>
            <w:r>
              <w:rPr>
                <w:rFonts w:ascii="Arial" w:hAnsi="Arial" w:eastAsia="Arial" w:cs="Arial"/>
              </w:rPr>
            </w:r>
          </w:p>
        </w:tc>
      </w:tr>
      <w:tr>
        <w:trPr/>
        <w:tc>
          <w:tcPr>
            <w:shd w:val="clear" w:color="auto" w:fill="f2f2f2"/>
            <w:tcBorders/>
            <w:tcMar>
              <w:left w:w="100" w:type="dxa"/>
              <w:top w:w="80" w:type="dxa"/>
              <w:right w:w="100" w:type="dxa"/>
              <w:bottom w:w="80" w:type="dxa"/>
            </w:tcMar>
            <w:tcW w:w="3200" w:type="dxa"/>
            <w:vAlign w:val="center"/>
          </w:tcPr>
          <w:p w14:paraId="1151C140" w14:textId="77777777">
            <w:pPr>
              <w:pBdr/>
              <w:spacing w:line="360" w:lineRule="auto"/>
              <w:ind/>
              <w:jc w:val="both"/>
              <w:rPr>
                <w:rFonts w:ascii="Arial" w:hAnsi="Arial" w:eastAsia="Arial" w:cs="Arial"/>
              </w:rPr>
            </w:pPr>
            <w:r>
              <w:rPr>
                <w:rFonts w:ascii="Arial" w:hAnsi="Arial" w:eastAsia="Arial" w:cs="Arial"/>
                <w:b/>
                <w:bCs/>
              </w:rPr>
              <w:t xml:space="preserve">Course Code &amp; Course Name</w:t>
            </w:r>
            <w:r>
              <w:rPr>
                <w:rFonts w:ascii="Arial" w:hAnsi="Arial" w:eastAsia="Arial" w:cs="Arial"/>
              </w:rPr>
            </w:r>
            <w:r>
              <w:rPr>
                <w:rFonts w:ascii="Arial" w:hAnsi="Arial" w:eastAsia="Arial" w:cs="Arial"/>
              </w:rPr>
            </w:r>
          </w:p>
        </w:tc>
        <w:tc>
          <w:tcPr>
            <w:tcBorders/>
            <w:tcMar>
              <w:left w:w="100" w:type="dxa"/>
              <w:top w:w="80" w:type="dxa"/>
              <w:right w:w="100" w:type="dxa"/>
              <w:bottom w:w="80" w:type="dxa"/>
            </w:tcMar>
            <w:tcW w:w="6160" w:type="dxa"/>
            <w:vAlign w:val="center"/>
          </w:tcPr>
          <w:p w14:paraId="03E16614">
            <w:pPr>
              <w:pStyle w:val="960"/>
              <w:pBdr/>
              <w:spacing/>
              <w:ind w:left="0"/>
              <w:rPr>
                <w:sz w:val="20"/>
              </w:rPr>
            </w:pPr>
            <w:r>
              <w:rPr>
                <w:color w:val="212121"/>
                <w:sz w:val="20"/>
              </w:rPr>
              <w:t xml:space="preserve">CSA0702 - Computer </w:t>
            </w:r>
            <w:r>
              <w:rPr>
                <w:color w:val="212121"/>
                <w:spacing w:val="-2"/>
                <w:sz w:val="20"/>
              </w:rPr>
              <w:t xml:space="preserve">Networks</w:t>
            </w:r>
            <w:r>
              <w:rPr>
                <w:sz w:val="20"/>
              </w:rPr>
            </w:r>
            <w:r>
              <w:rPr>
                <w:sz w:val="20"/>
              </w:rPr>
            </w:r>
          </w:p>
        </w:tc>
      </w:tr>
      <w:tr>
        <w:trPr/>
        <w:tc>
          <w:tcPr>
            <w:shd w:val="clear" w:color="auto" w:fill="f2f2f2"/>
            <w:tcBorders/>
            <w:tcMar>
              <w:left w:w="100" w:type="dxa"/>
              <w:top w:w="80" w:type="dxa"/>
              <w:right w:w="100" w:type="dxa"/>
              <w:bottom w:w="80" w:type="dxa"/>
            </w:tcMar>
            <w:tcW w:w="3200" w:type="dxa"/>
            <w:vAlign w:val="center"/>
          </w:tcPr>
          <w:p w14:paraId="6DAEF3F6" w14:textId="77777777">
            <w:pPr>
              <w:pBdr/>
              <w:spacing w:line="360" w:lineRule="auto"/>
              <w:ind/>
              <w:jc w:val="both"/>
              <w:rPr>
                <w:rFonts w:ascii="Arial" w:hAnsi="Arial" w:eastAsia="Arial" w:cs="Arial"/>
              </w:rPr>
            </w:pPr>
            <w:r>
              <w:rPr>
                <w:rFonts w:ascii="Arial" w:hAnsi="Arial" w:eastAsia="Arial" w:cs="Arial"/>
                <w:b/>
                <w:bCs/>
              </w:rPr>
              <w:t xml:space="preserve">Academic Year / Batch</w:t>
            </w:r>
            <w:r>
              <w:rPr>
                <w:rFonts w:ascii="Arial" w:hAnsi="Arial" w:eastAsia="Arial" w:cs="Arial"/>
              </w:rPr>
            </w:r>
            <w:r>
              <w:rPr>
                <w:rFonts w:ascii="Arial" w:hAnsi="Arial" w:eastAsia="Arial" w:cs="Arial"/>
              </w:rPr>
            </w:r>
          </w:p>
        </w:tc>
        <w:tc>
          <w:tcPr>
            <w:tcBorders/>
            <w:tcMar>
              <w:left w:w="100" w:type="dxa"/>
              <w:top w:w="80" w:type="dxa"/>
              <w:right w:w="100" w:type="dxa"/>
              <w:bottom w:w="80" w:type="dxa"/>
            </w:tcMar>
            <w:tcW w:w="6160" w:type="dxa"/>
            <w:vAlign w:val="center"/>
          </w:tcPr>
          <w:p w14:paraId="6BD214AF" w14:textId="77777777">
            <w:pPr>
              <w:pBdr/>
              <w:spacing w:line="360" w:lineRule="auto"/>
              <w:ind/>
              <w:jc w:val="both"/>
              <w:rPr>
                <w:rFonts w:ascii="Arial" w:hAnsi="Arial" w:eastAsia="Arial" w:cs="Arial"/>
              </w:rPr>
            </w:pPr>
            <w:r>
              <w:rPr>
                <w:rFonts w:ascii="Arial" w:hAnsi="Arial" w:eastAsia="Arial" w:cs="Arial"/>
              </w:rPr>
              <w:t xml:space="preserve">202</w:t>
            </w:r>
            <w:r>
              <w:rPr>
                <w:rFonts w:ascii="Arial" w:hAnsi="Arial" w:eastAsia="Arial" w:cs="Arial"/>
                <w:lang w:val="en-US"/>
              </w:rPr>
              <w:t xml:space="preserve">4</w:t>
            </w:r>
            <w:r>
              <w:rPr>
                <w:rFonts w:ascii="Arial" w:hAnsi="Arial" w:eastAsia="Arial" w:cs="Arial"/>
              </w:rPr>
            </w:r>
            <w:r>
              <w:rPr>
                <w:rFonts w:ascii="Arial" w:hAnsi="Arial" w:eastAsia="Arial" w:cs="Arial"/>
              </w:rPr>
            </w:r>
          </w:p>
        </w:tc>
      </w:tr>
      <w:tr>
        <w:trPr/>
        <w:tc>
          <w:tcPr>
            <w:shd w:val="clear" w:color="auto" w:fill="f2f2f2"/>
            <w:tcBorders/>
            <w:tcMar>
              <w:left w:w="100" w:type="dxa"/>
              <w:top w:w="80" w:type="dxa"/>
              <w:right w:w="100" w:type="dxa"/>
              <w:bottom w:w="80" w:type="dxa"/>
            </w:tcMar>
            <w:tcW w:w="3200" w:type="dxa"/>
            <w:vAlign w:val="center"/>
          </w:tcPr>
          <w:p w14:paraId="73743CA1" w14:textId="77777777">
            <w:pPr>
              <w:pBdr/>
              <w:spacing w:line="360" w:lineRule="auto"/>
              <w:ind/>
              <w:jc w:val="both"/>
              <w:rPr>
                <w:rFonts w:ascii="Arial" w:hAnsi="Arial" w:eastAsia="Arial" w:cs="Arial"/>
              </w:rPr>
            </w:pPr>
            <w:r>
              <w:rPr>
                <w:rFonts w:ascii="Arial" w:hAnsi="Arial" w:eastAsia="Arial" w:cs="Arial"/>
                <w:b/>
                <w:bCs/>
              </w:rPr>
              <w:t xml:space="preserve">Faculty Name</w:t>
            </w:r>
            <w:r>
              <w:rPr>
                <w:rFonts w:ascii="Arial" w:hAnsi="Arial" w:eastAsia="Arial" w:cs="Arial"/>
              </w:rPr>
            </w:r>
            <w:r>
              <w:rPr>
                <w:rFonts w:ascii="Arial" w:hAnsi="Arial" w:eastAsia="Arial" w:cs="Arial"/>
              </w:rPr>
            </w:r>
          </w:p>
        </w:tc>
        <w:tc>
          <w:tcPr>
            <w:tcBorders/>
            <w:tcMar>
              <w:left w:w="100" w:type="dxa"/>
              <w:top w:w="80" w:type="dxa"/>
              <w:right w:w="100" w:type="dxa"/>
              <w:bottom w:w="80" w:type="dxa"/>
            </w:tcMar>
            <w:tcW w:w="6160" w:type="dxa"/>
            <w:vAlign w:val="center"/>
          </w:tcPr>
          <w:p w14:paraId="3DA4497F">
            <w:pPr>
              <w:pStyle w:val="960"/>
              <w:pBdr/>
              <w:spacing/>
              <w:ind w:left="0"/>
              <w:rPr>
                <w:sz w:val="20"/>
              </w:rPr>
            </w:pPr>
            <w:r>
              <w:rPr>
                <w:color w:val="212121"/>
                <w:sz w:val="20"/>
              </w:rPr>
              <w:t xml:space="preserve">Dr. R. Senthamil </w:t>
            </w:r>
            <w:r>
              <w:rPr>
                <w:color w:val="212121"/>
                <w:spacing w:val="-2"/>
                <w:sz w:val="20"/>
              </w:rPr>
              <w:t xml:space="preserve">Selvan</w:t>
            </w:r>
            <w:r>
              <w:rPr>
                <w:sz w:val="20"/>
              </w:rPr>
            </w:r>
            <w:r>
              <w:rPr>
                <w:sz w:val="20"/>
              </w:rPr>
            </w:r>
          </w:p>
        </w:tc>
      </w:tr>
      <w:tr>
        <w:trPr/>
        <w:tc>
          <w:tcPr>
            <w:shd w:val="clear" w:color="auto" w:fill="f2f2f2"/>
            <w:tcBorders/>
            <w:tcMar>
              <w:left w:w="100" w:type="dxa"/>
              <w:top w:w="80" w:type="dxa"/>
              <w:right w:w="100" w:type="dxa"/>
              <w:bottom w:w="80" w:type="dxa"/>
            </w:tcMar>
            <w:tcW w:w="3200" w:type="dxa"/>
            <w:vAlign w:val="center"/>
          </w:tcPr>
          <w:p w14:paraId="72861155" w14:textId="77777777">
            <w:pPr>
              <w:pBdr/>
              <w:spacing w:line="360" w:lineRule="auto"/>
              <w:ind/>
              <w:jc w:val="both"/>
              <w:rPr>
                <w:rFonts w:ascii="Arial" w:hAnsi="Arial" w:eastAsia="Arial" w:cs="Arial"/>
              </w:rPr>
            </w:pPr>
            <w:r>
              <w:rPr>
                <w:rFonts w:ascii="Arial" w:hAnsi="Arial" w:eastAsia="Arial" w:cs="Arial"/>
                <w:b/>
                <w:bCs/>
              </w:rPr>
              <w:t xml:space="preserve">Assignment Title</w:t>
            </w:r>
            <w:r>
              <w:rPr>
                <w:rFonts w:ascii="Arial" w:hAnsi="Arial" w:eastAsia="Arial" w:cs="Arial"/>
              </w:rPr>
            </w:r>
            <w:r>
              <w:rPr>
                <w:rFonts w:ascii="Arial" w:hAnsi="Arial" w:eastAsia="Arial" w:cs="Arial"/>
              </w:rPr>
            </w:r>
          </w:p>
        </w:tc>
        <w:tc>
          <w:tcPr>
            <w:tcBorders/>
            <w:tcMar>
              <w:left w:w="100" w:type="dxa"/>
              <w:top w:w="80" w:type="dxa"/>
              <w:right w:w="100" w:type="dxa"/>
              <w:bottom w:w="80" w:type="dxa"/>
            </w:tcMar>
            <w:tcW w:w="6160" w:type="dxa"/>
            <w:vAlign w:val="center"/>
          </w:tcPr>
          <w:p w14:paraId="1C53EE21" w14:textId="7805BC1A">
            <w:pPr>
              <w:pBdr/>
              <w:spacing w:line="360" w:lineRule="auto"/>
              <w:ind/>
              <w:jc w:val="both"/>
              <w:rPr>
                <w:rFonts w:ascii="Arial" w:hAnsi="Arial" w:cs="Arial"/>
              </w:rPr>
            </w:pPr>
            <w:r>
              <w:rPr>
                <w:rFonts w:ascii="Arial" w:hAnsi="Arial" w:eastAsia="Arial" w:cs="Arial"/>
              </w:rPr>
            </w:r>
            <w:r>
              <w:rPr>
                <w:rFonts w:ascii="Arial" w:hAnsi="Arial" w:eastAsia="Arial" w:cs="Arial"/>
              </w:rPr>
              <w:t xml:space="preserve">Design and Implementation of a VLAN-Based Enterprise LAN Using Cisco Packet Tracer</w:t>
            </w:r>
            <w:r>
              <w:rPr>
                <w:rFonts w:ascii="Arial" w:hAnsi="Arial" w:eastAsia="Arial" w:cs="Arial"/>
              </w:rPr>
            </w:r>
            <w:r>
              <w:rPr>
                <w:rFonts w:ascii="Arial" w:hAnsi="Arial" w:cs="Arial"/>
              </w:rPr>
            </w:r>
          </w:p>
        </w:tc>
      </w:tr>
      <w:tr>
        <w:trPr/>
        <w:tc>
          <w:tcPr>
            <w:shd w:val="clear" w:color="auto" w:fill="f2f2f2"/>
            <w:tcBorders/>
            <w:tcMar>
              <w:left w:w="100" w:type="dxa"/>
              <w:top w:w="80" w:type="dxa"/>
              <w:right w:w="100" w:type="dxa"/>
              <w:bottom w:w="80" w:type="dxa"/>
            </w:tcMar>
            <w:tcW w:w="3200" w:type="dxa"/>
            <w:vAlign w:val="center"/>
          </w:tcPr>
          <w:p w14:paraId="59110E54" w14:textId="77777777">
            <w:pPr>
              <w:pBdr/>
              <w:spacing w:line="360" w:lineRule="auto"/>
              <w:ind/>
              <w:jc w:val="both"/>
              <w:rPr>
                <w:rFonts w:ascii="Arial" w:hAnsi="Arial" w:eastAsia="Arial" w:cs="Arial"/>
              </w:rPr>
            </w:pPr>
            <w:r>
              <w:rPr>
                <w:rFonts w:ascii="Arial" w:hAnsi="Arial" w:eastAsia="Arial" w:cs="Arial"/>
                <w:b/>
                <w:bCs/>
              </w:rPr>
              <w:t xml:space="preserve">Date of Issue</w:t>
            </w:r>
            <w:r>
              <w:rPr>
                <w:rFonts w:ascii="Arial" w:hAnsi="Arial" w:eastAsia="Arial" w:cs="Arial"/>
              </w:rPr>
            </w:r>
            <w:r>
              <w:rPr>
                <w:rFonts w:ascii="Arial" w:hAnsi="Arial" w:eastAsia="Arial" w:cs="Arial"/>
              </w:rPr>
            </w:r>
          </w:p>
        </w:tc>
        <w:tc>
          <w:tcPr>
            <w:tcBorders/>
            <w:tcMar>
              <w:left w:w="100" w:type="dxa"/>
              <w:top w:w="80" w:type="dxa"/>
              <w:right w:w="100" w:type="dxa"/>
              <w:bottom w:w="80" w:type="dxa"/>
            </w:tcMar>
            <w:tcW w:w="6160" w:type="dxa"/>
            <w:vAlign w:val="center"/>
          </w:tcPr>
          <w:p w14:paraId="6813B60C">
            <w:pPr>
              <w:pStyle w:val="960"/>
              <w:pBdr/>
              <w:spacing/>
              <w:ind w:left="0"/>
              <w:rPr>
                <w:sz w:val="20"/>
              </w:rPr>
            </w:pPr>
            <w:r>
              <w:rPr>
                <w:color w:val="212121"/>
                <w:sz w:val="20"/>
              </w:rPr>
              <w:t xml:space="preserve">31 August </w:t>
            </w:r>
            <w:r>
              <w:rPr>
                <w:color w:val="212121"/>
                <w:spacing w:val="-4"/>
                <w:sz w:val="20"/>
              </w:rPr>
              <w:t xml:space="preserve">2026</w:t>
            </w:r>
            <w:r>
              <w:rPr>
                <w:sz w:val="20"/>
              </w:rPr>
            </w:r>
            <w:r>
              <w:rPr>
                <w:sz w:val="20"/>
              </w:rPr>
            </w:r>
          </w:p>
        </w:tc>
      </w:tr>
      <w:tr>
        <w:trPr/>
        <w:tc>
          <w:tcPr>
            <w:shd w:val="clear" w:color="auto" w:fill="f2f2f2"/>
            <w:tcBorders/>
            <w:tcMar>
              <w:left w:w="100" w:type="dxa"/>
              <w:top w:w="80" w:type="dxa"/>
              <w:right w:w="100" w:type="dxa"/>
              <w:bottom w:w="80" w:type="dxa"/>
            </w:tcMar>
            <w:tcW w:w="3200" w:type="dxa"/>
            <w:vAlign w:val="center"/>
          </w:tcPr>
          <w:p w14:paraId="726C0AE9" w14:textId="77777777">
            <w:pPr>
              <w:pBdr/>
              <w:spacing w:line="360" w:lineRule="auto"/>
              <w:ind/>
              <w:jc w:val="both"/>
              <w:rPr>
                <w:rFonts w:ascii="Arial" w:hAnsi="Arial" w:eastAsia="Arial" w:cs="Arial"/>
              </w:rPr>
            </w:pPr>
            <w:r>
              <w:rPr>
                <w:rFonts w:ascii="Arial" w:hAnsi="Arial" w:eastAsia="Arial" w:cs="Arial"/>
                <w:b/>
                <w:bCs/>
              </w:rPr>
              <w:t xml:space="preserve">Date of Submission</w:t>
            </w:r>
            <w:r>
              <w:rPr>
                <w:rFonts w:ascii="Arial" w:hAnsi="Arial" w:eastAsia="Arial" w:cs="Arial"/>
              </w:rPr>
            </w:r>
            <w:r>
              <w:rPr>
                <w:rFonts w:ascii="Arial" w:hAnsi="Arial" w:eastAsia="Arial" w:cs="Arial"/>
              </w:rPr>
            </w:r>
          </w:p>
        </w:tc>
        <w:tc>
          <w:tcPr>
            <w:tcBorders/>
            <w:tcMar>
              <w:left w:w="100" w:type="dxa"/>
              <w:top w:w="80" w:type="dxa"/>
              <w:right w:w="100" w:type="dxa"/>
              <w:bottom w:w="80" w:type="dxa"/>
            </w:tcMar>
            <w:tcW w:w="6160" w:type="dxa"/>
            <w:vAlign w:val="center"/>
          </w:tcPr>
          <w:p w14:paraId="63363AD4">
            <w:pPr>
              <w:pBdr/>
              <w:spacing/>
              <w:ind/>
              <w:rPr/>
            </w:pPr>
            <w:r>
              <w:rPr>
                <w:color w:val="212121"/>
                <w:sz w:val="20"/>
              </w:rPr>
              <w:t xml:space="preserve">1 September </w:t>
            </w:r>
            <w:r>
              <w:rPr>
                <w:color w:val="212121"/>
                <w:spacing w:val="-4"/>
                <w:sz w:val="20"/>
              </w:rPr>
              <w:t xml:space="preserve">2026</w:t>
            </w:r>
            <w:r>
              <w:rPr>
                <w:sz w:val="20"/>
              </w:rPr>
            </w:r>
            <w:r/>
          </w:p>
        </w:tc>
      </w:tr>
      <w:tr>
        <w:trPr/>
        <w:tc>
          <w:tcPr>
            <w:shd w:val="clear" w:color="auto" w:fill="f2f2f2"/>
            <w:tcBorders/>
            <w:tcMar>
              <w:left w:w="100" w:type="dxa"/>
              <w:top w:w="80" w:type="dxa"/>
              <w:right w:w="100" w:type="dxa"/>
              <w:bottom w:w="80" w:type="dxa"/>
            </w:tcMar>
            <w:tcW w:w="3200" w:type="dxa"/>
            <w:vAlign w:val="center"/>
          </w:tcPr>
          <w:p w14:paraId="6DE639C8" w14:textId="77777777">
            <w:pPr>
              <w:pBdr/>
              <w:spacing w:line="360" w:lineRule="auto"/>
              <w:ind/>
              <w:jc w:val="both"/>
              <w:rPr>
                <w:rFonts w:ascii="Arial" w:hAnsi="Arial" w:eastAsia="Arial" w:cs="Arial"/>
              </w:rPr>
            </w:pPr>
            <w:r>
              <w:rPr>
                <w:rFonts w:ascii="Arial" w:hAnsi="Arial" w:eastAsia="Arial" w:cs="Arial"/>
                <w:b/>
                <w:bCs/>
              </w:rPr>
              <w:t xml:space="preserve">Maximum Marks</w:t>
            </w:r>
            <w:r>
              <w:rPr>
                <w:rFonts w:ascii="Arial" w:hAnsi="Arial" w:eastAsia="Arial" w:cs="Arial"/>
              </w:rPr>
            </w:r>
            <w:r>
              <w:rPr>
                <w:rFonts w:ascii="Arial" w:hAnsi="Arial" w:eastAsia="Arial" w:cs="Arial"/>
              </w:rPr>
            </w:r>
          </w:p>
        </w:tc>
        <w:tc>
          <w:tcPr>
            <w:tcBorders/>
            <w:tcMar>
              <w:left w:w="100" w:type="dxa"/>
              <w:top w:w="80" w:type="dxa"/>
              <w:right w:w="100" w:type="dxa"/>
              <w:bottom w:w="80" w:type="dxa"/>
            </w:tcMar>
            <w:tcW w:w="6160" w:type="dxa"/>
            <w:vAlign w:val="center"/>
          </w:tcPr>
          <w:p w14:paraId="3443A2EC" w14:textId="77777777">
            <w:pPr>
              <w:pBdr/>
              <w:spacing w:line="360" w:lineRule="auto"/>
              <w:ind/>
              <w:jc w:val="both"/>
              <w:rPr>
                <w:rFonts w:ascii="Arial" w:hAnsi="Arial" w:eastAsia="Arial" w:cs="Arial"/>
              </w:rPr>
            </w:pPr>
            <w:r>
              <w:rPr>
                <w:rFonts w:ascii="Arial" w:hAnsi="Arial" w:eastAsia="Arial" w:cs="Arial"/>
              </w:rPr>
              <w:t xml:space="preserve">100</w:t>
            </w:r>
            <w:r>
              <w:rPr>
                <w:rFonts w:ascii="Arial" w:hAnsi="Arial" w:eastAsia="Arial" w:cs="Arial"/>
              </w:rPr>
            </w:r>
            <w:r>
              <w:rPr>
                <w:rFonts w:ascii="Arial" w:hAnsi="Arial" w:eastAsia="Arial" w:cs="Arial"/>
              </w:rPr>
            </w:r>
          </w:p>
        </w:tc>
      </w:tr>
      <w:tr>
        <w:trPr/>
        <w:tc>
          <w:tcPr>
            <w:shd w:val="clear" w:color="auto" w:fill="f2f2f2"/>
            <w:tcBorders/>
            <w:tcMar>
              <w:left w:w="100" w:type="dxa"/>
              <w:top w:w="80" w:type="dxa"/>
              <w:right w:w="100" w:type="dxa"/>
              <w:bottom w:w="80" w:type="dxa"/>
            </w:tcMar>
            <w:tcW w:w="3200" w:type="dxa"/>
            <w:vAlign w:val="center"/>
          </w:tcPr>
          <w:p w14:paraId="7551F670" w14:textId="77777777">
            <w:pPr>
              <w:pBdr/>
              <w:spacing w:line="360" w:lineRule="auto"/>
              <w:ind/>
              <w:jc w:val="both"/>
              <w:rPr>
                <w:rFonts w:ascii="Arial" w:hAnsi="Arial" w:eastAsia="Arial" w:cs="Arial"/>
              </w:rPr>
            </w:pPr>
            <w:r>
              <w:rPr>
                <w:rFonts w:ascii="Arial" w:hAnsi="Arial" w:eastAsia="Arial" w:cs="Arial"/>
                <w:b/>
                <w:bCs/>
              </w:rPr>
              <w:t xml:space="preserve">Course Outcome(s) - CO</w:t>
            </w:r>
            <w:r>
              <w:rPr>
                <w:rFonts w:ascii="Arial" w:hAnsi="Arial" w:eastAsia="Arial" w:cs="Arial"/>
              </w:rPr>
            </w:r>
            <w:r>
              <w:rPr>
                <w:rFonts w:ascii="Arial" w:hAnsi="Arial" w:eastAsia="Arial" w:cs="Arial"/>
              </w:rPr>
            </w:r>
          </w:p>
        </w:tc>
        <w:tc>
          <w:tcPr>
            <w:tcBorders/>
            <w:tcMar>
              <w:left w:w="100" w:type="dxa"/>
              <w:top w:w="80" w:type="dxa"/>
              <w:right w:w="100" w:type="dxa"/>
              <w:bottom w:w="80" w:type="dxa"/>
            </w:tcMar>
            <w:tcW w:w="6160" w:type="dxa"/>
            <w:vAlign w:val="center"/>
          </w:tcPr>
          <w:p w14:paraId="150EAC5D">
            <w:pPr>
              <w:pStyle w:val="960"/>
              <w:pBdr/>
              <w:spacing w:line="271" w:lineRule="auto"/>
              <w:ind w:right="974" w:left="0"/>
              <w:jc w:val="both"/>
              <w:rPr>
                <w:sz w:val="20"/>
              </w:rPr>
            </w:pPr>
            <w:r>
              <w:rPr>
                <w:color w:val="212121"/>
                <w:sz w:val="20"/>
              </w:rPr>
              <w:t xml:space="preserve">CO4:</w:t>
            </w:r>
            <w:r>
              <w:rPr>
                <w:color w:val="212121"/>
                <w:spacing w:val="-7"/>
                <w:sz w:val="20"/>
              </w:rPr>
              <w:t xml:space="preserve"> </w:t>
            </w:r>
            <w:r>
              <w:rPr>
                <w:color w:val="212121"/>
                <w:sz w:val="20"/>
              </w:rPr>
              <w:t xml:space="preserve">Design</w:t>
            </w:r>
            <w:r>
              <w:rPr>
                <w:color w:val="212121"/>
                <w:spacing w:val="-7"/>
                <w:sz w:val="20"/>
              </w:rPr>
              <w:t xml:space="preserve"> </w:t>
            </w:r>
            <w:r>
              <w:rPr>
                <w:color w:val="212121"/>
                <w:sz w:val="20"/>
              </w:rPr>
              <w:t xml:space="preserve">and</w:t>
            </w:r>
            <w:r>
              <w:rPr>
                <w:color w:val="212121"/>
                <w:spacing w:val="-7"/>
                <w:sz w:val="20"/>
              </w:rPr>
              <w:t xml:space="preserve"> </w:t>
            </w:r>
            <w:r>
              <w:rPr>
                <w:color w:val="212121"/>
                <w:sz w:val="20"/>
              </w:rPr>
              <w:t xml:space="preserve">configure</w:t>
            </w:r>
            <w:r>
              <w:rPr>
                <w:color w:val="212121"/>
                <w:spacing w:val="-7"/>
                <w:sz w:val="20"/>
              </w:rPr>
              <w:t xml:space="preserve"> </w:t>
            </w:r>
            <w:r>
              <w:rPr>
                <w:color w:val="212121"/>
                <w:sz w:val="20"/>
              </w:rPr>
              <w:t xml:space="preserve">switched/VLAN-based</w:t>
            </w:r>
            <w:r>
              <w:rPr>
                <w:color w:val="212121"/>
                <w:spacing w:val="-7"/>
                <w:sz w:val="20"/>
              </w:rPr>
              <w:t xml:space="preserve"> </w:t>
            </w:r>
            <w:r>
              <w:rPr>
                <w:color w:val="212121"/>
                <w:sz w:val="20"/>
              </w:rPr>
              <w:t xml:space="preserve">LANs</w:t>
            </w:r>
            <w:r>
              <w:rPr>
                <w:color w:val="212121"/>
                <w:spacing w:val="-7"/>
                <w:sz w:val="20"/>
              </w:rPr>
              <w:t xml:space="preserve"> </w:t>
            </w:r>
            <w:r>
              <w:rPr>
                <w:color w:val="212121"/>
                <w:sz w:val="20"/>
              </w:rPr>
              <w:t xml:space="preserve">and implement inter-VLAN routing to meet enterprise networking </w:t>
            </w:r>
            <w:r>
              <w:rPr>
                <w:color w:val="212121"/>
                <w:spacing w:val="-2"/>
                <w:sz w:val="20"/>
              </w:rPr>
              <w:t xml:space="preserve">requirements.</w:t>
            </w:r>
            <w:r>
              <w:rPr>
                <w:sz w:val="20"/>
              </w:rPr>
            </w:r>
            <w:r>
              <w:rPr>
                <w:sz w:val="20"/>
              </w:rPr>
            </w:r>
          </w:p>
        </w:tc>
      </w:tr>
      <w:tr>
        <w:trPr/>
        <w:tc>
          <w:tcPr>
            <w:shd w:val="clear" w:color="auto" w:fill="f2f2f2"/>
            <w:tcBorders/>
            <w:tcMar>
              <w:left w:w="100" w:type="dxa"/>
              <w:top w:w="80" w:type="dxa"/>
              <w:right w:w="100" w:type="dxa"/>
              <w:bottom w:w="80" w:type="dxa"/>
            </w:tcMar>
            <w:tcW w:w="3200" w:type="dxa"/>
            <w:vAlign w:val="center"/>
          </w:tcPr>
          <w:p w14:paraId="378B0894" w14:textId="77777777">
            <w:pPr>
              <w:pBdr/>
              <w:spacing w:line="360" w:lineRule="auto"/>
              <w:ind/>
              <w:jc w:val="both"/>
              <w:rPr>
                <w:rFonts w:ascii="Arial" w:hAnsi="Arial" w:eastAsia="Arial" w:cs="Arial"/>
              </w:rPr>
            </w:pPr>
            <w:r>
              <w:rPr>
                <w:rFonts w:ascii="Arial" w:hAnsi="Arial" w:eastAsia="Arial" w:cs="Arial"/>
                <w:b/>
                <w:bCs/>
              </w:rPr>
              <w:t xml:space="preserve">Bloom's Taxonomy Level</w:t>
            </w:r>
            <w:r>
              <w:rPr>
                <w:rFonts w:ascii="Arial" w:hAnsi="Arial" w:eastAsia="Arial" w:cs="Arial"/>
              </w:rPr>
            </w:r>
            <w:r>
              <w:rPr>
                <w:rFonts w:ascii="Arial" w:hAnsi="Arial" w:eastAsia="Arial" w:cs="Arial"/>
              </w:rPr>
            </w:r>
          </w:p>
        </w:tc>
        <w:tc>
          <w:tcPr>
            <w:tcBorders/>
            <w:tcMar>
              <w:left w:w="100" w:type="dxa"/>
              <w:top w:w="80" w:type="dxa"/>
              <w:right w:w="100" w:type="dxa"/>
              <w:bottom w:w="80" w:type="dxa"/>
            </w:tcMar>
            <w:tcW w:w="6160" w:type="dxa"/>
            <w:vAlign w:val="center"/>
          </w:tcPr>
          <w:p w14:paraId="0FEE4EDE">
            <w:pPr>
              <w:pStyle w:val="960"/>
              <w:pBdr/>
              <w:spacing/>
              <w:ind w:left="0"/>
              <w:rPr>
                <w:sz w:val="20"/>
              </w:rPr>
            </w:pPr>
            <w:r>
              <w:rPr>
                <w:color w:val="212121"/>
                <w:sz w:val="20"/>
              </w:rPr>
              <w:t xml:space="preserve">L3 - Apply / L4 - </w:t>
            </w:r>
            <w:r>
              <w:rPr>
                <w:color w:val="212121"/>
                <w:spacing w:val="-2"/>
                <w:sz w:val="20"/>
              </w:rPr>
              <w:t xml:space="preserve">Analyze</w:t>
            </w:r>
            <w:r>
              <w:rPr>
                <w:sz w:val="20"/>
              </w:rPr>
            </w:r>
            <w:r>
              <w:rPr>
                <w:sz w:val="20"/>
              </w:rPr>
            </w:r>
          </w:p>
        </w:tc>
      </w:tr>
      <w:tr>
        <w:trPr/>
        <w:tc>
          <w:tcPr>
            <w:shd w:val="clear" w:color="auto" w:fill="f2f2f2"/>
            <w:tcBorders/>
            <w:tcMar>
              <w:left w:w="100" w:type="dxa"/>
              <w:top w:w="80" w:type="dxa"/>
              <w:right w:w="100" w:type="dxa"/>
              <w:bottom w:w="80" w:type="dxa"/>
            </w:tcMar>
            <w:tcW w:w="3200" w:type="dxa"/>
            <w:vAlign w:val="center"/>
          </w:tcPr>
          <w:p w14:paraId="697E3197" w14:textId="77777777">
            <w:pPr>
              <w:pBdr/>
              <w:spacing w:line="360" w:lineRule="auto"/>
              <w:ind/>
              <w:jc w:val="both"/>
              <w:rPr>
                <w:rFonts w:ascii="Arial" w:hAnsi="Arial" w:eastAsia="Arial" w:cs="Arial"/>
              </w:rPr>
            </w:pPr>
            <w:r>
              <w:rPr>
                <w:rFonts w:ascii="Arial" w:hAnsi="Arial" w:eastAsia="Arial" w:cs="Arial"/>
                <w:b/>
                <w:bCs/>
              </w:rPr>
              <w:t xml:space="preserve">SDG Mapping (SDG 1-17)</w:t>
            </w:r>
            <w:r>
              <w:rPr>
                <w:rFonts w:ascii="Arial" w:hAnsi="Arial" w:eastAsia="Arial" w:cs="Arial"/>
              </w:rPr>
            </w:r>
            <w:r>
              <w:rPr>
                <w:rFonts w:ascii="Arial" w:hAnsi="Arial" w:eastAsia="Arial" w:cs="Arial"/>
              </w:rPr>
            </w:r>
          </w:p>
        </w:tc>
        <w:tc>
          <w:tcPr>
            <w:tcBorders/>
            <w:tcMar>
              <w:left w:w="100" w:type="dxa"/>
              <w:top w:w="80" w:type="dxa"/>
              <w:right w:w="100" w:type="dxa"/>
              <w:bottom w:w="80" w:type="dxa"/>
            </w:tcMar>
            <w:tcW w:w="6160" w:type="dxa"/>
            <w:vAlign w:val="center"/>
          </w:tcPr>
          <w:p w14:paraId="26FEE916">
            <w:pPr>
              <w:pBdr/>
              <w:spacing/>
              <w:ind/>
              <w:rPr/>
            </w:pPr>
            <w:r>
              <w:rPr>
                <w:color w:val="212121"/>
                <w:sz w:val="20"/>
              </w:rPr>
              <w:t xml:space="preserve">SDG 9: Industry, Innovation and </w:t>
            </w:r>
            <w:r>
              <w:rPr>
                <w:color w:val="212121"/>
                <w:spacing w:val="-2"/>
                <w:sz w:val="20"/>
              </w:rPr>
              <w:t xml:space="preserve">Infrastructure</w:t>
            </w:r>
            <w:r>
              <w:rPr>
                <w:sz w:val="20"/>
              </w:rPr>
            </w:r>
            <w:r/>
          </w:p>
        </w:tc>
      </w:tr>
      <w:tr>
        <w:trPr>
          <w:trHeight w:val="1027"/>
        </w:trPr>
        <w:tc>
          <w:tcPr>
            <w:shd w:val="clear" w:color="auto" w:fill="f2f2f2"/>
            <w:tcBorders/>
            <w:tcMar>
              <w:left w:w="100" w:type="dxa"/>
              <w:top w:w="80" w:type="dxa"/>
              <w:right w:w="100" w:type="dxa"/>
              <w:bottom w:w="80" w:type="dxa"/>
            </w:tcMar>
            <w:tcW w:w="3200" w:type="dxa"/>
            <w:vAlign w:val="center"/>
          </w:tcPr>
          <w:p w14:paraId="5F2AADC1" w14:textId="77777777">
            <w:pPr>
              <w:pBdr/>
              <w:spacing w:line="360" w:lineRule="auto"/>
              <w:ind/>
              <w:jc w:val="both"/>
              <w:rPr>
                <w:rFonts w:ascii="Arial" w:hAnsi="Arial" w:eastAsia="Arial" w:cs="Arial"/>
              </w:rPr>
            </w:pPr>
            <w:r>
              <w:rPr>
                <w:rFonts w:ascii="Arial" w:hAnsi="Arial" w:eastAsia="Arial" w:cs="Arial"/>
                <w:b/>
                <w:bCs/>
              </w:rPr>
              <w:t xml:space="preserve">Industry / Societal Relevance</w:t>
            </w:r>
            <w:r>
              <w:rPr>
                <w:rFonts w:ascii="Arial" w:hAnsi="Arial" w:eastAsia="Arial" w:cs="Arial"/>
              </w:rPr>
            </w:r>
            <w:r>
              <w:rPr>
                <w:rFonts w:ascii="Arial" w:hAnsi="Arial" w:eastAsia="Arial" w:cs="Arial"/>
              </w:rPr>
            </w:r>
          </w:p>
        </w:tc>
        <w:tc>
          <w:tcPr>
            <w:tcBorders/>
            <w:tcMar>
              <w:left w:w="100" w:type="dxa"/>
              <w:top w:w="80" w:type="dxa"/>
              <w:right w:w="100" w:type="dxa"/>
              <w:bottom w:w="80" w:type="dxa"/>
            </w:tcMar>
            <w:tcW w:w="6160" w:type="dxa"/>
            <w:vAlign w:val="center"/>
          </w:tcPr>
          <w:p w14:paraId="58A764DC">
            <w:pPr>
              <w:pBdr/>
              <w:spacing/>
              <w:ind/>
              <w:rPr/>
            </w:pPr>
            <w:r>
              <w:rPr>
                <w:color w:val="212121"/>
                <w:sz w:val="20"/>
              </w:rPr>
              <w:t xml:space="preserve">VLAN</w:t>
            </w:r>
            <w:r>
              <w:rPr>
                <w:color w:val="212121"/>
                <w:spacing w:val="-3"/>
                <w:sz w:val="20"/>
              </w:rPr>
              <w:t xml:space="preserve"> </w:t>
            </w:r>
            <w:r>
              <w:rPr>
                <w:color w:val="212121"/>
                <w:sz w:val="20"/>
              </w:rPr>
              <w:t xml:space="preserve">segmentation</w:t>
            </w:r>
            <w:r>
              <w:rPr>
                <w:color w:val="212121"/>
                <w:spacing w:val="-3"/>
                <w:sz w:val="20"/>
              </w:rPr>
              <w:t xml:space="preserve"> </w:t>
            </w:r>
            <w:r>
              <w:rPr>
                <w:color w:val="212121"/>
                <w:sz w:val="20"/>
              </w:rPr>
              <w:t xml:space="preserve">is</w:t>
            </w:r>
            <w:r>
              <w:rPr>
                <w:color w:val="212121"/>
                <w:spacing w:val="-3"/>
                <w:sz w:val="20"/>
              </w:rPr>
              <w:t xml:space="preserve"> </w:t>
            </w:r>
            <w:r>
              <w:rPr>
                <w:color w:val="212121"/>
                <w:sz w:val="20"/>
              </w:rPr>
              <w:t xml:space="preserve">widely</w:t>
            </w:r>
            <w:r>
              <w:rPr>
                <w:color w:val="212121"/>
                <w:spacing w:val="-3"/>
                <w:sz w:val="20"/>
              </w:rPr>
              <w:t xml:space="preserve"> </w:t>
            </w:r>
            <w:r>
              <w:rPr>
                <w:color w:val="212121"/>
                <w:sz w:val="20"/>
              </w:rPr>
              <w:t xml:space="preserve">used</w:t>
            </w:r>
            <w:r>
              <w:rPr>
                <w:color w:val="212121"/>
                <w:spacing w:val="-3"/>
                <w:sz w:val="20"/>
              </w:rPr>
              <w:t xml:space="preserve"> </w:t>
            </w:r>
            <w:r>
              <w:rPr>
                <w:color w:val="212121"/>
                <w:sz w:val="20"/>
              </w:rPr>
              <w:t xml:space="preserve">in</w:t>
            </w:r>
            <w:r>
              <w:rPr>
                <w:color w:val="212121"/>
                <w:spacing w:val="-3"/>
                <w:sz w:val="20"/>
              </w:rPr>
              <w:t xml:space="preserve"> </w:t>
            </w:r>
            <w:r>
              <w:rPr>
                <w:color w:val="212121"/>
                <w:sz w:val="20"/>
              </w:rPr>
              <w:t xml:space="preserve">real</w:t>
            </w:r>
            <w:r>
              <w:rPr>
                <w:color w:val="212121"/>
                <w:spacing w:val="-3"/>
                <w:sz w:val="20"/>
              </w:rPr>
              <w:t xml:space="preserve"> </w:t>
            </w:r>
            <w:r>
              <w:rPr>
                <w:color w:val="212121"/>
                <w:sz w:val="20"/>
              </w:rPr>
              <w:t xml:space="preserve">enterprise,</w:t>
            </w:r>
            <w:r>
              <w:rPr>
                <w:color w:val="212121"/>
                <w:spacing w:val="-3"/>
                <w:sz w:val="20"/>
              </w:rPr>
              <w:t xml:space="preserve"> </w:t>
            </w:r>
            <w:r>
              <w:rPr>
                <w:color w:val="212121"/>
                <w:sz w:val="20"/>
              </w:rPr>
              <w:t xml:space="preserve">campus,</w:t>
            </w:r>
            <w:r>
              <w:rPr>
                <w:color w:val="212121"/>
                <w:spacing w:val="-3"/>
                <w:sz w:val="20"/>
              </w:rPr>
              <w:t xml:space="preserve"> </w:t>
            </w:r>
            <w:r>
              <w:rPr>
                <w:color w:val="212121"/>
                <w:sz w:val="20"/>
              </w:rPr>
              <w:t xml:space="preserve">and institutional</w:t>
            </w:r>
            <w:r>
              <w:rPr>
                <w:color w:val="212121"/>
                <w:spacing w:val="-6"/>
                <w:sz w:val="20"/>
              </w:rPr>
              <w:t xml:space="preserve"> </w:t>
            </w:r>
            <w:r>
              <w:rPr>
                <w:color w:val="212121"/>
                <w:sz w:val="20"/>
              </w:rPr>
              <w:t xml:space="preserve">networks</w:t>
            </w:r>
            <w:r>
              <w:rPr>
                <w:color w:val="212121"/>
                <w:spacing w:val="-6"/>
                <w:sz w:val="20"/>
              </w:rPr>
              <w:t xml:space="preserve"> </w:t>
            </w:r>
            <w:r>
              <w:rPr>
                <w:color w:val="212121"/>
                <w:sz w:val="20"/>
              </w:rPr>
              <w:t xml:space="preserve">to</w:t>
            </w:r>
            <w:r>
              <w:rPr>
                <w:color w:val="212121"/>
                <w:spacing w:val="-6"/>
                <w:sz w:val="20"/>
              </w:rPr>
              <w:t xml:space="preserve"> </w:t>
            </w:r>
            <w:r>
              <w:rPr>
                <w:color w:val="212121"/>
                <w:sz w:val="20"/>
              </w:rPr>
              <w:t xml:space="preserve">isolate</w:t>
            </w:r>
            <w:r>
              <w:rPr>
                <w:color w:val="212121"/>
                <w:spacing w:val="-6"/>
                <w:sz w:val="20"/>
              </w:rPr>
              <w:t xml:space="preserve"> </w:t>
            </w:r>
            <w:r>
              <w:rPr>
                <w:color w:val="212121"/>
                <w:sz w:val="20"/>
              </w:rPr>
              <w:t xml:space="preserve">departments,</w:t>
            </w:r>
            <w:r>
              <w:rPr>
                <w:color w:val="212121"/>
                <w:spacing w:val="-6"/>
                <w:sz w:val="20"/>
              </w:rPr>
              <w:t xml:space="preserve"> </w:t>
            </w:r>
            <w:r>
              <w:rPr>
                <w:color w:val="212121"/>
                <w:sz w:val="20"/>
              </w:rPr>
              <w:t xml:space="preserve">improve</w:t>
            </w:r>
            <w:r>
              <w:rPr>
                <w:color w:val="212121"/>
                <w:spacing w:val="-6"/>
                <w:sz w:val="20"/>
              </w:rPr>
              <w:t xml:space="preserve"> </w:t>
            </w:r>
            <w:r>
              <w:rPr>
                <w:color w:val="212121"/>
                <w:sz w:val="20"/>
              </w:rPr>
              <w:t xml:space="preserve">security,</w:t>
            </w:r>
            <w:r>
              <w:rPr>
                <w:color w:val="212121"/>
                <w:spacing w:val="-6"/>
                <w:sz w:val="20"/>
              </w:rPr>
              <w:t xml:space="preserve"> </w:t>
            </w:r>
            <w:r>
              <w:rPr>
                <w:color w:val="212121"/>
                <w:sz w:val="20"/>
              </w:rPr>
              <w:t xml:space="preserve">and manage broadcast traffic efficiently.</w:t>
            </w:r>
            <w:r>
              <w:rPr>
                <w:sz w:val="20"/>
              </w:rPr>
            </w:r>
            <w:r/>
          </w:p>
        </w:tc>
      </w:tr>
    </w:tbl>
    <w:p w14:paraId="45C0F468">
      <w:pPr>
        <w:pBdr/>
        <w:spacing w:after="120" w:line="360" w:lineRule="auto"/>
        <w:ind/>
        <w:jc w:val="both"/>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1681A48B">
      <w:pPr>
        <w:pBdr/>
        <w:spacing w:before="176"/>
        <w:ind w:right="0" w:firstLine="0" w:left="0"/>
        <w:jc w:val="left"/>
        <w:rPr>
          <w:rFonts w:ascii="Arial"/>
          <w:b/>
          <w:bCs/>
          <w:color w:val="000000"/>
          <w:sz w:val="27"/>
          <w:szCs w:val="27"/>
        </w:rPr>
      </w:pPr>
      <w:r>
        <w:rPr>
          <w:rFonts w:ascii="Arial"/>
          <w:b/>
          <w:color w:val="ffffff"/>
          <w:spacing w:val="-2"/>
          <w:sz w:val="27"/>
          <w:highlight w:val="none"/>
        </w:rPr>
      </w:r>
      <w:r>
        <w:rPr>
          <w:rFonts w:ascii="Arial"/>
          <w:b/>
          <w:color w:val="ffffff"/>
          <w:spacing w:val="-2"/>
          <w:sz w:val="27"/>
          <w:highlight w:val="none"/>
        </w:rPr>
      </w:r>
      <w:r>
        <w:rPr>
          <w:rFonts w:ascii="Arial"/>
          <w:b/>
          <w:bCs/>
          <w:color w:val="000000"/>
          <w:sz w:val="27"/>
          <w:szCs w:val="27"/>
        </w:rPr>
      </w:r>
    </w:p>
    <w:p w14:paraId="476F85D5">
      <w:pPr>
        <w:pBdr/>
        <w:spacing w:before="176"/>
        <w:ind w:right="0" w:firstLine="0" w:left="0"/>
        <w:jc w:val="left"/>
        <w:rPr>
          <w:rFonts w:ascii="Arial"/>
          <w:b/>
          <w:bCs/>
          <w:color w:val="ffffff"/>
          <w:spacing w:val="-2"/>
          <w:sz w:val="27"/>
          <w:szCs w:val="27"/>
          <w:highlight w:val="none"/>
        </w:rPr>
      </w:pPr>
      <w:r>
        <w:rPr>
          <w:rFonts w:ascii="Arial"/>
          <w:b/>
          <w:color w:val="ffffff"/>
          <w:spacing w:val="-2"/>
          <w:sz w:val="27"/>
          <w:highlight w:val="none"/>
        </w:rPr>
      </w:r>
      <w:r>
        <w:rPr>
          <w:rFonts w:ascii="Arial"/>
          <w:b/>
          <w:color w:val="ffffff"/>
          <w:spacing w:val="-2"/>
          <w:sz w:val="27"/>
          <w:highlight w:val="none"/>
        </w:rPr>
      </w:r>
      <w:r>
        <w:rPr>
          <w:rFonts w:ascii="Arial"/>
          <w:b/>
          <w:bCs/>
          <w:color w:val="ffffff"/>
          <w:spacing w:val="-2"/>
          <w:sz w:val="27"/>
          <w:szCs w:val="27"/>
          <w:highlight w:val="none"/>
        </w:rPr>
      </w:r>
    </w:p>
    <w:p w14:paraId="3FCA8CDC">
      <w:pPr>
        <w:pBdr/>
        <w:spacing w:before="176"/>
        <w:ind w:right="0" w:firstLine="0" w:left="0"/>
        <w:jc w:val="left"/>
        <w:rPr>
          <w:rFonts w:ascii="Arial"/>
          <w:b/>
          <w:bCs/>
          <w:color w:val="ffffff"/>
          <w:spacing w:val="-2"/>
          <w:sz w:val="27"/>
          <w:szCs w:val="27"/>
          <w:highlight w:val="none"/>
        </w:rPr>
      </w:pPr>
      <w:r>
        <w:rPr>
          <w:rFonts w:ascii="Arial"/>
          <w:b/>
          <w:color w:val="ffffff"/>
          <w:spacing w:val="-2"/>
          <w:sz w:val="27"/>
          <w:highlight w:val="none"/>
        </w:rPr>
      </w:r>
      <w:r>
        <w:rPr>
          <w:rFonts w:ascii="Arial"/>
          <w:b/>
          <w:color w:val="ffffff"/>
          <w:spacing w:val="-2"/>
          <w:sz w:val="27"/>
          <w:highlight w:val="none"/>
        </w:rPr>
      </w:r>
      <w:r>
        <w:rPr>
          <w:rFonts w:ascii="Arial"/>
          <w:b/>
          <w:bCs/>
          <w:color w:val="ffffff"/>
          <w:spacing w:val="-2"/>
          <w:sz w:val="27"/>
          <w:szCs w:val="27"/>
          <w:highlight w:val="none"/>
        </w:rPr>
      </w:r>
    </w:p>
    <w:p w14:paraId="40A49170">
      <w:pPr>
        <w:pBdr/>
        <w:spacing w:before="176"/>
        <w:ind w:right="0" w:firstLine="0" w:left="0"/>
        <w:jc w:val="left"/>
        <w:rPr>
          <w:rFonts w:ascii="Arial"/>
          <w:b/>
          <w:bCs/>
          <w:color w:val="ffffff"/>
          <w:spacing w:val="-2"/>
          <w:sz w:val="27"/>
          <w:szCs w:val="27"/>
          <w:highlight w:val="none"/>
        </w:rPr>
      </w:pPr>
      <w:r>
        <w:rPr>
          <w:rFonts w:ascii="Arial"/>
          <w:b/>
          <w:color w:val="ffffff"/>
          <w:spacing w:val="-2"/>
          <w:sz w:val="27"/>
          <w:highlight w:val="none"/>
        </w:rPr>
      </w:r>
      <w:r>
        <w:rPr>
          <w:rFonts w:ascii="Arial"/>
          <w:b/>
          <w:color w:val="ffffff"/>
          <w:spacing w:val="-2"/>
          <w:sz w:val="27"/>
          <w:highlight w:val="none"/>
        </w:rPr>
      </w:r>
      <w:r>
        <w:rPr>
          <w:rFonts w:ascii="Arial"/>
          <w:b/>
          <w:bCs/>
          <w:color w:val="ffffff"/>
          <w:spacing w:val="-2"/>
          <w:sz w:val="27"/>
          <w:szCs w:val="27"/>
          <w:highlight w:val="none"/>
        </w:rPr>
      </w:r>
    </w:p>
    <w:p w14:paraId="4CA9C43D">
      <w:pPr>
        <w:pBdr/>
        <w:spacing w:before="176"/>
        <w:ind w:right="0" w:firstLine="0" w:left="0"/>
        <w:jc w:val="left"/>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r>
        <w:rPr>
          <w:rFonts w:ascii="Times New Roman" w:hAnsi="Times New Roman" w:cs="Times New Roman"/>
          <w:b/>
          <w:bCs/>
          <w:sz w:val="28"/>
          <w:szCs w:val="28"/>
          <w:highlight w:val="none"/>
        </w:rPr>
      </w:r>
    </w:p>
    <w:p w14:paraId="010B4986">
      <w:pPr>
        <w:pStyle w:val="934"/>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Problem Statement and Problem Formulation</w:t>
      </w:r>
      <w:r/>
    </w:p>
    <w:p w14:paraId="3D2CA288">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objective of this assignment is to develop an enterprise LAN in Cisco Packet Tracer where users are grouped according to their departments. Administration, Faculty, Students, and Guests are placed in individual VLANs so that network traffic is organize</w:t>
      </w:r>
      <w:r>
        <w:rPr>
          <w:rFonts w:ascii="Times New Roman" w:hAnsi="Times New Roman" w:eastAsia="Times New Roman" w:cs="Times New Roman"/>
          <w:color w:val="000000"/>
          <w:sz w:val="24"/>
        </w:rPr>
        <w:t xml:space="preserve">d into separate logical groups. The network is configured with suitable addressing, switch connections, trunk links, and inter-VLAN routing to provide communication where required.</w:t>
      </w:r>
      <w:r/>
    </w:p>
    <w:p w14:paraId="5984F0CB">
      <w:pPr>
        <w:pStyle w:val="934"/>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Objective and Expected Outcomes</w:t>
      </w:r>
      <w:r/>
    </w:p>
    <w:p w14:paraId="0F6553D7">
      <w:pPr>
        <w:pStyle w:val="935"/>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Objective</w:t>
      </w:r>
      <w:r/>
    </w:p>
    <w:p w14:paraId="37FE47C2">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To design a structured enterprise network using VLAN technology for departmental separation and efficient communication.</w:t>
      </w:r>
      <w:r/>
    </w:p>
    <w:p w14:paraId="7C7CA989">
      <w:pPr>
        <w:pStyle w:val="935"/>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Expected Outcomes</w:t>
      </w:r>
      <w:r/>
    </w:p>
    <w:p w14:paraId="006B1597">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Create four departmental VLANs.</w:t>
      </w:r>
      <w:r/>
    </w:p>
    <w:p w14:paraId="231A709E">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Allocate suitable IP networks to each VLAN.</w:t>
      </w:r>
      <w:r/>
    </w:p>
    <w:p w14:paraId="37711FF0">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Connect end devices to their assigned VLANs.</w:t>
      </w:r>
      <w:r/>
    </w:p>
    <w:p w14:paraId="7D7588D2">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Configure trunk communication between network devices.</w:t>
      </w:r>
      <w:r/>
    </w:p>
    <w:p w14:paraId="02FEBB91">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Establish communication between different VLANs.</w:t>
      </w:r>
      <w:r/>
    </w:p>
    <w:p w14:paraId="5A9DD64A">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Check the network operation using connectivity tests.</w:t>
      </w:r>
      <w:r/>
    </w:p>
    <w:p w14:paraId="68535F60">
      <w:pPr>
        <w:pStyle w:val="934"/>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Requirements, Constraints and Assumptions</w:t>
      </w:r>
      <w:r/>
    </w:p>
    <w:p w14:paraId="355D220F">
      <w:pPr>
        <w:pStyle w:val="935"/>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Requirements</w:t>
      </w:r>
      <w:r/>
    </w:p>
    <w:p w14:paraId="4E08E226">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proposed network consists of </w:t>
      </w:r>
      <w:r>
        <w:rPr>
          <w:rFonts w:ascii="Times New Roman" w:hAnsi="Times New Roman" w:eastAsia="Times New Roman" w:cs="Times New Roman"/>
          <w:b/>
          <w:color w:val="000000"/>
          <w:sz w:val="24"/>
        </w:rPr>
        <w:t xml:space="preserve">one router, one multilayer switch, four access switches, and eight PCs</w:t>
      </w:r>
      <w:r>
        <w:rPr>
          <w:rFonts w:ascii="Times New Roman" w:hAnsi="Times New Roman" w:eastAsia="Times New Roman" w:cs="Times New Roman"/>
          <w:color w:val="000000"/>
          <w:sz w:val="24"/>
        </w:rPr>
        <w:t xml:space="preserve">. Each department requires a dedicated VLAN, subnet, and gateway.</w:t>
      </w:r>
      <w:r/>
    </w:p>
    <w:p w14:paraId="5253CE52">
      <w:pPr>
        <w:pStyle w:val="935"/>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Constraints</w:t>
      </w:r>
      <w:r/>
    </w:p>
    <w:p w14:paraId="7FD6C2C7">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complete network must be developed and tested in </w:t>
      </w:r>
      <w:r>
        <w:rPr>
          <w:rFonts w:ascii="Times New Roman" w:hAnsi="Times New Roman" w:eastAsia="Times New Roman" w:cs="Times New Roman"/>
          <w:b/>
          <w:color w:val="000000"/>
          <w:sz w:val="24"/>
        </w:rPr>
        <w:t xml:space="preserve">Cisco Packet Tracer</w:t>
      </w:r>
      <w:r>
        <w:rPr>
          <w:rFonts w:ascii="Times New Roman" w:hAnsi="Times New Roman" w:eastAsia="Times New Roman" w:cs="Times New Roman"/>
          <w:color w:val="000000"/>
          <w:sz w:val="24"/>
        </w:rPr>
        <w:t xml:space="preserve">. The specified topology and Router-on-a-Stick approach must be maintained.</w:t>
      </w:r>
      <w:r/>
    </w:p>
    <w:p w14:paraId="0817834B">
      <w:pPr>
        <w:pStyle w:val="935"/>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Assumptions</w:t>
      </w:r>
      <w:r/>
    </w:p>
    <w:p w14:paraId="705E680F">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Each PC is assumed to have a valid static IP address and the correct default gateway. Network devices are assumed to support VLAN and IEEE 802.1Q trunk configurations.</w:t>
      </w:r>
      <w:r/>
    </w:p>
    <w:p w14:paraId="5DFDB15D">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6B56CE26">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Application of Relevant Course Knowledge / Concepts</w:t>
      </w:r>
      <w:r/>
    </w:p>
    <w:p w14:paraId="4F1414A8">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implementation makes use of the following networking concepts:</w:t>
      </w:r>
      <w:r/>
    </w:p>
    <w:p w14:paraId="06E0C345">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Virtual Local Area Networks</w:t>
      </w:r>
      <w:r/>
    </w:p>
    <w:p w14:paraId="465B521F">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Logical network segmentation</w:t>
      </w:r>
      <w:r/>
    </w:p>
    <w:p w14:paraId="58C77C30">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IPv4 addressing</w:t>
      </w:r>
      <w:r/>
    </w:p>
    <w:p w14:paraId="05107F37">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Subnetting</w:t>
      </w:r>
      <w:r/>
    </w:p>
    <w:p w14:paraId="5D5F4A01">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Ethernet switching</w:t>
      </w:r>
      <w:r/>
    </w:p>
    <w:p w14:paraId="770DC85E">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Access port configuration</w:t>
      </w:r>
      <w:r/>
    </w:p>
    <w:p w14:paraId="23BB8213">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Trunk port configuration</w:t>
      </w:r>
      <w:r/>
    </w:p>
    <w:p w14:paraId="3BAFD3DE">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IEEE 802.1Q encapsulation</w:t>
      </w:r>
      <w:r/>
    </w:p>
    <w:p w14:paraId="2DC67B6B">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Inter-VLAN routing</w:t>
      </w:r>
      <w:r/>
    </w:p>
    <w:p w14:paraId="062B1B20">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Router sub-interfaces</w:t>
      </w:r>
      <w:r/>
    </w:p>
    <w:p w14:paraId="51D067F4">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ICMP-based ping testing</w:t>
      </w:r>
      <w:r/>
    </w:p>
    <w:p w14:paraId="77487641">
      <w:pPr>
        <w:pStyle w:val="934"/>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Design / Proposed Solution / Methodology</w:t>
      </w:r>
      <w:r/>
    </w:p>
    <w:p w14:paraId="331C4E2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A hierarchical departmental network is designed using a central multilayer switch connected to four departmental access switches. Each access switch serves one department and connects two PCs. The router is connected to the central switch through a trunk l</w:t>
      </w:r>
      <w:r>
        <w:rPr>
          <w:rFonts w:ascii="Times New Roman" w:hAnsi="Times New Roman" w:eastAsia="Times New Roman" w:cs="Times New Roman"/>
          <w:color w:val="000000"/>
          <w:sz w:val="24"/>
        </w:rPr>
        <w:t xml:space="preserve">ink.</w:t>
      </w:r>
      <w:r/>
    </w:p>
    <w:p w14:paraId="49FBED1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four VLANs are identified as follows:</w:t>
      </w:r>
      <w:r/>
    </w:p>
    <w:tbl>
      <w:tblPr>
        <w:tblStyle w:val="95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80"/>
        <w:gridCol w:w="1453"/>
      </w:tblGrid>
      <w:tr>
        <w:trPr/>
        <w:tc>
          <w:tcPr>
            <w:tcBorders/>
            <w:tcMar>
              <w:left w:w="15" w:type="dxa"/>
              <w:top w:w="15" w:type="dxa"/>
              <w:right w:w="15" w:type="dxa"/>
              <w:bottom w:w="15" w:type="dxa"/>
            </w:tcMar>
            <w:tcW w:w="680" w:type="dxa"/>
            <w:vAlign w:val="center"/>
          </w:tcPr>
          <w:p w14:paraId="280609AF">
            <w:pPr>
              <w:pBdr/>
              <w:spacing w:after="0" w:before="0" w:line="360" w:lineRule="auto"/>
              <w:ind/>
              <w:jc w:val="center"/>
              <w:rPr/>
            </w:pP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r>
              <w:rPr>
                <w:rFonts w:ascii="Times New Roman" w:hAnsi="Times New Roman" w:eastAsia="Times New Roman" w:cs="Times New Roman"/>
                <w:b/>
                <w:color w:val="000000"/>
                <w:sz w:val="24"/>
                <w:highlight w:val="none"/>
              </w:rPr>
            </w:r>
          </w:p>
          <w:p w14:paraId="5F9076EA">
            <w:pPr>
              <w:pBdr/>
              <w:spacing w:after="0" w:before="0" w:line="360" w:lineRule="auto"/>
              <w:ind/>
              <w:jc w:val="center"/>
              <w:rPr>
                <w:rFonts w:ascii="Times New Roman" w:hAnsi="Times New Roman" w:eastAsia="Times New Roman" w:cs="Times New Roman"/>
                <w:b/>
                <w:bCs/>
                <w:color w:val="000000"/>
                <w:sz w:val="24"/>
                <w:szCs w:val="24"/>
                <w:highlight w:val="none"/>
              </w:rPr>
            </w:pPr>
            <w:r>
              <w:rPr>
                <w:rFonts w:ascii="Times New Roman" w:hAnsi="Times New Roman" w:eastAsia="Times New Roman" w:cs="Times New Roman"/>
                <w:b/>
                <w:color w:val="000000"/>
                <w:sz w:val="24"/>
              </w:rPr>
              <w:t xml:space="preserve">VLAN</w:t>
            </w:r>
            <w:r/>
          </w:p>
        </w:tc>
        <w:tc>
          <w:tcPr>
            <w:tcBorders/>
            <w:tcMar>
              <w:left w:w="15" w:type="dxa"/>
              <w:top w:w="15" w:type="dxa"/>
              <w:right w:w="15" w:type="dxa"/>
              <w:bottom w:w="15" w:type="dxa"/>
            </w:tcMar>
            <w:tcW w:w="1453" w:type="dxa"/>
            <w:vAlign w:val="center"/>
          </w:tcPr>
          <w:p w14:paraId="2CA87DCA">
            <w:pPr>
              <w:pBdr/>
              <w:spacing w:after="0" w:before="0" w:line="360" w:lineRule="auto"/>
              <w:ind/>
              <w:jc w:val="center"/>
              <w:rPr/>
            </w:pPr>
            <w:r>
              <w:rPr>
                <w:rFonts w:ascii="Times New Roman" w:hAnsi="Times New Roman" w:eastAsia="Times New Roman" w:cs="Times New Roman"/>
                <w:b/>
                <w:color w:val="000000"/>
                <w:sz w:val="24"/>
              </w:rPr>
              <w:t xml:space="preserve">Department</w:t>
            </w:r>
            <w:r/>
          </w:p>
        </w:tc>
      </w:tr>
      <w:tr>
        <w:trPr/>
        <w:tc>
          <w:tcPr>
            <w:tcBorders/>
            <w:tcMar>
              <w:left w:w="15" w:type="dxa"/>
              <w:top w:w="15" w:type="dxa"/>
              <w:right w:w="15" w:type="dxa"/>
              <w:bottom w:w="15" w:type="dxa"/>
            </w:tcMar>
            <w:tcW w:w="680" w:type="dxa"/>
            <w:vAlign w:val="center"/>
          </w:tcPr>
          <w:p w14:paraId="6D29B54C">
            <w:pPr>
              <w:pBdr/>
              <w:spacing w:after="0" w:before="0" w:line="360" w:lineRule="auto"/>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1453" w:type="dxa"/>
            <w:vAlign w:val="center"/>
          </w:tcPr>
          <w:p w14:paraId="49FBDE46">
            <w:pPr>
              <w:pBdr/>
              <w:spacing w:after="0" w:before="0" w:line="360" w:lineRule="auto"/>
              <w:ind/>
              <w:rPr/>
            </w:pPr>
            <w:r>
              <w:rPr>
                <w:rFonts w:ascii="Times New Roman" w:hAnsi="Times New Roman" w:eastAsia="Times New Roman" w:cs="Times New Roman"/>
                <w:color w:val="000000"/>
                <w:sz w:val="24"/>
              </w:rPr>
              <w:t xml:space="preserve">Administration</w:t>
            </w:r>
            <w:r/>
          </w:p>
        </w:tc>
      </w:tr>
      <w:tr>
        <w:trPr/>
        <w:tc>
          <w:tcPr>
            <w:tcBorders/>
            <w:tcMar>
              <w:left w:w="15" w:type="dxa"/>
              <w:top w:w="15" w:type="dxa"/>
              <w:right w:w="15" w:type="dxa"/>
              <w:bottom w:w="15" w:type="dxa"/>
            </w:tcMar>
            <w:tcW w:w="680" w:type="dxa"/>
            <w:vAlign w:val="center"/>
          </w:tcPr>
          <w:p w14:paraId="28688611">
            <w:pPr>
              <w:pBdr/>
              <w:spacing w:after="0" w:before="0" w:line="360" w:lineRule="auto"/>
              <w:ind/>
              <w:rPr/>
            </w:pPr>
            <w:r>
              <w:rPr>
                <w:rFonts w:ascii="Times New Roman" w:hAnsi="Times New Roman" w:eastAsia="Times New Roman" w:cs="Times New Roman"/>
                <w:color w:val="000000"/>
                <w:sz w:val="24"/>
              </w:rPr>
              <w:t xml:space="preserve">20</w:t>
            </w:r>
            <w:r/>
          </w:p>
        </w:tc>
        <w:tc>
          <w:tcPr>
            <w:tcBorders/>
            <w:tcMar>
              <w:left w:w="15" w:type="dxa"/>
              <w:top w:w="15" w:type="dxa"/>
              <w:right w:w="15" w:type="dxa"/>
              <w:bottom w:w="15" w:type="dxa"/>
            </w:tcMar>
            <w:tcW w:w="1453" w:type="dxa"/>
            <w:vAlign w:val="center"/>
          </w:tcPr>
          <w:p w14:paraId="320AFE00">
            <w:pPr>
              <w:pBdr/>
              <w:spacing w:after="0" w:before="0" w:line="360" w:lineRule="auto"/>
              <w:ind/>
              <w:rPr/>
            </w:pPr>
            <w:r>
              <w:rPr>
                <w:rFonts w:ascii="Times New Roman" w:hAnsi="Times New Roman" w:eastAsia="Times New Roman" w:cs="Times New Roman"/>
                <w:color w:val="000000"/>
                <w:sz w:val="24"/>
              </w:rPr>
              <w:t xml:space="preserve">Faculty</w:t>
            </w:r>
            <w:r/>
          </w:p>
        </w:tc>
      </w:tr>
      <w:tr>
        <w:trPr/>
        <w:tc>
          <w:tcPr>
            <w:tcBorders/>
            <w:tcMar>
              <w:left w:w="15" w:type="dxa"/>
              <w:top w:w="15" w:type="dxa"/>
              <w:right w:w="15" w:type="dxa"/>
              <w:bottom w:w="15" w:type="dxa"/>
            </w:tcMar>
            <w:tcW w:w="680" w:type="dxa"/>
            <w:vAlign w:val="center"/>
          </w:tcPr>
          <w:p w14:paraId="38BC71A9">
            <w:pPr>
              <w:pBdr/>
              <w:spacing w:after="0" w:before="0" w:line="360" w:lineRule="auto"/>
              <w:ind/>
              <w:rPr/>
            </w:pPr>
            <w:r>
              <w:rPr>
                <w:rFonts w:ascii="Times New Roman" w:hAnsi="Times New Roman" w:eastAsia="Times New Roman" w:cs="Times New Roman"/>
                <w:color w:val="000000"/>
                <w:sz w:val="24"/>
              </w:rPr>
              <w:t xml:space="preserve">30</w:t>
            </w:r>
            <w:r/>
          </w:p>
        </w:tc>
        <w:tc>
          <w:tcPr>
            <w:tcBorders/>
            <w:tcMar>
              <w:left w:w="15" w:type="dxa"/>
              <w:top w:w="15" w:type="dxa"/>
              <w:right w:w="15" w:type="dxa"/>
              <w:bottom w:w="15" w:type="dxa"/>
            </w:tcMar>
            <w:tcW w:w="1453" w:type="dxa"/>
            <w:vAlign w:val="center"/>
          </w:tcPr>
          <w:p w14:paraId="3E63B35B">
            <w:pPr>
              <w:pBdr/>
              <w:spacing w:after="0" w:before="0" w:line="360" w:lineRule="auto"/>
              <w:ind/>
              <w:rPr/>
            </w:pPr>
            <w:r>
              <w:rPr>
                <w:rFonts w:ascii="Times New Roman" w:hAnsi="Times New Roman" w:eastAsia="Times New Roman" w:cs="Times New Roman"/>
                <w:color w:val="000000"/>
                <w:sz w:val="24"/>
              </w:rPr>
              <w:t xml:space="preserve">Students</w:t>
            </w:r>
            <w:r/>
          </w:p>
        </w:tc>
      </w:tr>
      <w:tr>
        <w:trPr/>
        <w:tc>
          <w:tcPr>
            <w:tcBorders/>
            <w:tcMar>
              <w:left w:w="15" w:type="dxa"/>
              <w:top w:w="15" w:type="dxa"/>
              <w:right w:w="15" w:type="dxa"/>
              <w:bottom w:w="15" w:type="dxa"/>
            </w:tcMar>
            <w:tcW w:w="680" w:type="dxa"/>
            <w:vAlign w:val="center"/>
          </w:tcPr>
          <w:p w14:paraId="22C3C67C">
            <w:pPr>
              <w:pBdr/>
              <w:spacing w:after="0" w:before="0" w:line="360" w:lineRule="auto"/>
              <w:ind/>
              <w:rPr/>
            </w:pPr>
            <w:r>
              <w:rPr>
                <w:rFonts w:ascii="Times New Roman" w:hAnsi="Times New Roman" w:eastAsia="Times New Roman" w:cs="Times New Roman"/>
                <w:color w:val="000000"/>
                <w:sz w:val="24"/>
              </w:rPr>
              <w:t xml:space="preserve">40</w:t>
            </w:r>
            <w:r/>
          </w:p>
        </w:tc>
        <w:tc>
          <w:tcPr>
            <w:tcBorders/>
            <w:tcMar>
              <w:left w:w="15" w:type="dxa"/>
              <w:top w:w="15" w:type="dxa"/>
              <w:right w:w="15" w:type="dxa"/>
              <w:bottom w:w="15" w:type="dxa"/>
            </w:tcMar>
            <w:tcW w:w="1453" w:type="dxa"/>
            <w:vAlign w:val="center"/>
          </w:tcPr>
          <w:p w14:paraId="43C8CEBA">
            <w:pPr>
              <w:pBdr/>
              <w:spacing w:after="0" w:before="0" w:line="360" w:lineRule="auto"/>
              <w:ind/>
              <w:rPr/>
            </w:pPr>
            <w:r>
              <w:rPr>
                <w:rFonts w:ascii="Times New Roman" w:hAnsi="Times New Roman" w:eastAsia="Times New Roman" w:cs="Times New Roman"/>
                <w:color w:val="000000"/>
                <w:sz w:val="24"/>
              </w:rPr>
              <w:t xml:space="preserve">Guests</w:t>
            </w:r>
            <w:r/>
          </w:p>
        </w:tc>
      </w:tr>
    </w:tbl>
    <w:p w14:paraId="7297921A">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Each VLAN receives an independent /24 network. Router sub-interfaces are configured as gateways for the corresponding VLANs. After completing the configuration, both local and inter-VLAN connectivity are tested.</w:t>
      </w:r>
      <w:r/>
    </w:p>
    <w:p w14:paraId="7210310F">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061684B8">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16B0564F">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Algorithm / Pseudocode</w:t>
      </w:r>
      <w:r/>
    </w:p>
    <w:p w14:paraId="7BD3EB3F">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START</w:t>
      </w:r>
      <w:r>
        <w:rPr>
          <w:color w:val="0d0d0d" w:themeColor="text1" w:themeTint="F2"/>
        </w:rPr>
      </w:r>
    </w:p>
    <w:p w14:paraId="55878E71">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5B4AEDEE">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Design the enterprise LAN topology</w:t>
      </w:r>
      <w:r>
        <w:rPr>
          <w:color w:val="0d0d0d" w:themeColor="text1" w:themeTint="F2"/>
        </w:rPr>
      </w:r>
    </w:p>
    <w:p w14:paraId="4CB2E3C9">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6BEDCEF8">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Place router, multilayer switch,</w:t>
      </w:r>
      <w:r>
        <w:rPr>
          <w:color w:val="0d0d0d" w:themeColor="text1" w:themeTint="F2"/>
        </w:rPr>
      </w:r>
    </w:p>
    <w:p w14:paraId="11D4416D">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four access switches and eight PCs</w:t>
      </w:r>
      <w:r>
        <w:rPr>
          <w:color w:val="0d0d0d" w:themeColor="text1" w:themeTint="F2"/>
        </w:rPr>
      </w:r>
    </w:p>
    <w:p w14:paraId="64BD653D">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53762D4C">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Connect all network devices</w:t>
      </w:r>
      <w:r>
        <w:rPr>
          <w:color w:val="0d0d0d" w:themeColor="text1" w:themeTint="F2"/>
        </w:rPr>
      </w:r>
    </w:p>
    <w:p w14:paraId="3BD79A18">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1AA4C8E4">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Create four departmental VLANs</w:t>
      </w:r>
      <w:r>
        <w:rPr>
          <w:color w:val="0d0d0d" w:themeColor="text1" w:themeTint="F2"/>
        </w:rPr>
      </w:r>
    </w:p>
    <w:p w14:paraId="56FF41EF">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115143BA">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Assign VLAN 10 to Administration</w:t>
      </w:r>
      <w:r>
        <w:rPr>
          <w:color w:val="0d0d0d" w:themeColor="text1" w:themeTint="F2"/>
        </w:rPr>
      </w:r>
    </w:p>
    <w:p w14:paraId="74A40766">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Assign VLAN 20 to Faculty</w:t>
      </w:r>
      <w:r>
        <w:rPr>
          <w:color w:val="0d0d0d" w:themeColor="text1" w:themeTint="F2"/>
        </w:rPr>
      </w:r>
    </w:p>
    <w:p w14:paraId="5CA7BA72">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Assign VLAN 30 to Students</w:t>
      </w:r>
      <w:r>
        <w:rPr>
          <w:color w:val="0d0d0d" w:themeColor="text1" w:themeTint="F2"/>
        </w:rPr>
      </w:r>
    </w:p>
    <w:p w14:paraId="132F3C76">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Assign VLAN 40 to Guests</w:t>
      </w:r>
      <w:r>
        <w:rPr>
          <w:color w:val="0d0d0d" w:themeColor="text1" w:themeTint="F2"/>
        </w:rPr>
      </w:r>
    </w:p>
    <w:p w14:paraId="7CACAE66">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5C831166">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Configure departmental switch ports</w:t>
      </w:r>
      <w:r>
        <w:rPr>
          <w:color w:val="0d0d0d" w:themeColor="text1" w:themeTint="F2"/>
        </w:rPr>
      </w:r>
    </w:p>
    <w:p w14:paraId="30A5B621">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6C2D1400">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Configure required trunk links</w:t>
      </w:r>
      <w:r>
        <w:rPr>
          <w:color w:val="0d0d0d" w:themeColor="text1" w:themeTint="F2"/>
        </w:rPr>
      </w:r>
    </w:p>
    <w:p w14:paraId="56806514">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2B655123">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Configure router sub-interfaces</w:t>
      </w:r>
      <w:r>
        <w:rPr>
          <w:color w:val="0d0d0d" w:themeColor="text1" w:themeTint="F2"/>
        </w:rPr>
      </w:r>
    </w:p>
    <w:p w14:paraId="6CEC4F22">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42FFB30A">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Assign gateway addresses</w:t>
      </w:r>
      <w:r>
        <w:rPr>
          <w:color w:val="0d0d0d" w:themeColor="text1" w:themeTint="F2"/>
        </w:rPr>
      </w:r>
    </w:p>
    <w:p w14:paraId="3C5B1224">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653A1737">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Configure IP addresses on PCs</w:t>
      </w:r>
      <w:r>
        <w:rPr>
          <w:color w:val="0d0d0d" w:themeColor="text1" w:themeTint="F2"/>
        </w:rPr>
      </w:r>
    </w:p>
    <w:p w14:paraId="0160B5B0">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1CA331F1">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Check VLAN and trunk status</w:t>
      </w:r>
      <w:r>
        <w:rPr>
          <w:color w:val="0d0d0d" w:themeColor="text1" w:themeTint="F2"/>
        </w:rPr>
      </w:r>
    </w:p>
    <w:p w14:paraId="0E2AF827">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18A02014">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Perform connectivity tests</w:t>
      </w:r>
      <w:r>
        <w:rPr>
          <w:color w:val="0d0d0d" w:themeColor="text1" w:themeTint="F2"/>
        </w:rPr>
      </w:r>
    </w:p>
    <w:p w14:paraId="35549147">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3FFDB624">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IF communication succeeds</w:t>
      </w:r>
      <w:r>
        <w:rPr>
          <w:color w:val="0d0d0d" w:themeColor="text1" w:themeTint="F2"/>
        </w:rPr>
      </w:r>
    </w:p>
    <w:p w14:paraId="33414973">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    Record successful result</w:t>
      </w:r>
      <w:r>
        <w:rPr>
          <w:color w:val="0d0d0d" w:themeColor="text1" w:themeTint="F2"/>
        </w:rPr>
      </w:r>
    </w:p>
    <w:p w14:paraId="4107EB9B">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ELSE</w:t>
      </w:r>
      <w:r>
        <w:rPr>
          <w:color w:val="0d0d0d" w:themeColor="text1" w:themeTint="F2"/>
        </w:rPr>
      </w:r>
    </w:p>
    <w:p w14:paraId="2DEE21BF">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    Identify and correct configuration errors</w:t>
      </w:r>
      <w:r>
        <w:rPr>
          <w:color w:val="0d0d0d" w:themeColor="text1" w:themeTint="F2"/>
        </w:rPr>
      </w:r>
    </w:p>
    <w:p w14:paraId="47F28656">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END IF</w:t>
      </w:r>
      <w:r>
        <w:rPr>
          <w:color w:val="0d0d0d" w:themeColor="text1" w:themeTint="F2"/>
        </w:rPr>
      </w:r>
    </w:p>
    <w:p w14:paraId="1EF837E9">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r>
      <w:r>
        <w:rPr>
          <w:color w:val="0d0d0d" w:themeColor="text1" w:themeTint="F2"/>
        </w:rPr>
      </w:r>
    </w:p>
    <w:p w14:paraId="05A38BB9">
      <w:pPr>
        <w:pBdr>
          <w:top w:val="none" w:color="000000" w:sz="4" w:space="0"/>
          <w:left w:val="none" w:color="000000" w:sz="4" w:space="0"/>
          <w:bottom w:val="none" w:color="000000" w:sz="4" w:space="0"/>
          <w:right w:val="none" w:color="000000" w:sz="4" w:space="0"/>
        </w:pBdr>
        <w:spacing w:line="360" w:lineRule="auto"/>
        <w:ind w:right="0" w:firstLine="0" w:left="0"/>
        <w:rPr>
          <w:color w:val="0d0d0d" w:themeColor="text1" w:themeTint="F2"/>
        </w:rPr>
      </w:pPr>
      <w:r>
        <w:rPr>
          <w:rFonts w:ascii="Courier New" w:hAnsi="Courier New" w:eastAsia="Courier New" w:cs="Courier New"/>
          <w:color w:val="0d0d0d" w:themeColor="text1" w:themeTint="F2"/>
          <w:sz w:val="20"/>
        </w:rPr>
        <w:t xml:space="preserve">STOP</w:t>
      </w:r>
      <w:r>
        <w:rPr>
          <w:color w:val="0d0d0d" w:themeColor="text1" w:themeTint="F2"/>
        </w:rPr>
      </w:r>
    </w:p>
    <w:p w14:paraId="417D906A">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06174C3A">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Implementation / Environment / Tools Used</w:t>
      </w:r>
      <w:r/>
    </w:p>
    <w:p w14:paraId="48D91296">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proposed network is implemented and tested using </w:t>
      </w:r>
      <w:r>
        <w:rPr>
          <w:rFonts w:ascii="Times New Roman" w:hAnsi="Times New Roman" w:eastAsia="Times New Roman" w:cs="Times New Roman"/>
          <w:b/>
          <w:color w:val="000000"/>
          <w:sz w:val="24"/>
        </w:rPr>
        <w:t xml:space="preserve">Cisco Packet Tracer</w:t>
      </w:r>
      <w:r>
        <w:rPr>
          <w:rFonts w:ascii="Times New Roman" w:hAnsi="Times New Roman" w:eastAsia="Times New Roman" w:cs="Times New Roman"/>
          <w:color w:val="000000"/>
          <w:sz w:val="24"/>
        </w:rPr>
        <w:t xml:space="preserve">. The simulation environment provides the required Cisco networking devices and allows the configuration to be observed before deployment in a physical network.</w:t>
      </w:r>
      <w:r/>
    </w:p>
    <w:p w14:paraId="263A84D1">
      <w:pPr>
        <w:pStyle w:val="935"/>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Devices Used</w:t>
      </w:r>
      <w:r/>
    </w:p>
    <w:p w14:paraId="32ED17B8">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Router – R1</w:t>
      </w:r>
      <w:r/>
    </w:p>
    <w:p w14:paraId="6B873BFE">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Multilayer Switch – S1</w:t>
      </w:r>
      <w:r/>
    </w:p>
    <w:p w14:paraId="1625499E">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Access Switches – S2, S3, S4, S5</w:t>
      </w:r>
      <w:r/>
    </w:p>
    <w:p w14:paraId="7FE8E304">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Eight PCs</w:t>
      </w:r>
      <w:r/>
    </w:p>
    <w:p w14:paraId="78327423">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Ethernet connections</w:t>
      </w:r>
      <w:r/>
    </w:p>
    <w:p w14:paraId="521CE2AB">
      <w:pPr>
        <w:pStyle w:val="934"/>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VLAN Configuration</w:t>
      </w:r>
      <w:r/>
    </w:p>
    <w:tbl>
      <w:tblPr>
        <w:tblStyle w:val="95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07"/>
        <w:gridCol w:w="1453"/>
        <w:gridCol w:w="1567"/>
      </w:tblGrid>
      <w:tr>
        <w:trPr/>
        <w:tc>
          <w:tcPr>
            <w:tcBorders/>
            <w:tcMar>
              <w:left w:w="15" w:type="dxa"/>
              <w:top w:w="15" w:type="dxa"/>
              <w:right w:w="15" w:type="dxa"/>
              <w:bottom w:w="15" w:type="dxa"/>
            </w:tcMar>
            <w:tcW w:w="1007" w:type="dxa"/>
            <w:vAlign w:val="center"/>
          </w:tcPr>
          <w:p w14:paraId="6886DE25">
            <w:pPr>
              <w:pBdr/>
              <w:spacing w:after="0" w:before="0" w:line="360" w:lineRule="auto"/>
              <w:ind/>
              <w:jc w:val="center"/>
              <w:rPr/>
            </w:pPr>
            <w:r>
              <w:rPr>
                <w:rFonts w:ascii="Times New Roman" w:hAnsi="Times New Roman" w:eastAsia="Times New Roman" w:cs="Times New Roman"/>
                <w:b/>
                <w:color w:val="000000"/>
                <w:sz w:val="24"/>
              </w:rPr>
              <w:t xml:space="preserve">VLAN ID</w:t>
            </w:r>
            <w:r/>
          </w:p>
        </w:tc>
        <w:tc>
          <w:tcPr>
            <w:tcBorders/>
            <w:tcMar>
              <w:left w:w="15" w:type="dxa"/>
              <w:top w:w="15" w:type="dxa"/>
              <w:right w:w="15" w:type="dxa"/>
              <w:bottom w:w="15" w:type="dxa"/>
            </w:tcMar>
            <w:tcW w:w="1453" w:type="dxa"/>
            <w:vAlign w:val="center"/>
          </w:tcPr>
          <w:p w14:paraId="60E630B5">
            <w:pPr>
              <w:pBdr/>
              <w:spacing w:after="0" w:before="0" w:line="360" w:lineRule="auto"/>
              <w:ind/>
              <w:jc w:val="center"/>
              <w:rPr/>
            </w:pPr>
            <w:r>
              <w:rPr>
                <w:rFonts w:ascii="Times New Roman" w:hAnsi="Times New Roman" w:eastAsia="Times New Roman" w:cs="Times New Roman"/>
                <w:b/>
                <w:color w:val="000000"/>
                <w:sz w:val="24"/>
              </w:rPr>
              <w:t xml:space="preserve">Department</w:t>
            </w:r>
            <w:r/>
          </w:p>
        </w:tc>
        <w:tc>
          <w:tcPr>
            <w:tcBorders/>
            <w:tcMar>
              <w:left w:w="15" w:type="dxa"/>
              <w:top w:w="15" w:type="dxa"/>
              <w:right w:w="15" w:type="dxa"/>
              <w:bottom w:w="15" w:type="dxa"/>
            </w:tcMar>
            <w:tcW w:w="1567" w:type="dxa"/>
            <w:vAlign w:val="center"/>
          </w:tcPr>
          <w:p w14:paraId="37D37DAB">
            <w:pPr>
              <w:pBdr/>
              <w:spacing w:after="0" w:before="0" w:line="360" w:lineRule="auto"/>
              <w:ind/>
              <w:jc w:val="center"/>
              <w:rPr/>
            </w:pPr>
            <w:r>
              <w:rPr>
                <w:rFonts w:ascii="Times New Roman" w:hAnsi="Times New Roman" w:eastAsia="Times New Roman" w:cs="Times New Roman"/>
                <w:b/>
                <w:color w:val="000000"/>
                <w:sz w:val="24"/>
              </w:rPr>
              <w:t xml:space="preserve">Network</w:t>
            </w:r>
            <w:r/>
          </w:p>
        </w:tc>
      </w:tr>
      <w:tr>
        <w:trPr/>
        <w:tc>
          <w:tcPr>
            <w:tcBorders/>
            <w:tcMar>
              <w:left w:w="15" w:type="dxa"/>
              <w:top w:w="15" w:type="dxa"/>
              <w:right w:w="15" w:type="dxa"/>
              <w:bottom w:w="15" w:type="dxa"/>
            </w:tcMar>
            <w:tcW w:w="1007" w:type="dxa"/>
            <w:vAlign w:val="center"/>
          </w:tcPr>
          <w:p w14:paraId="3582FEE5">
            <w:pPr>
              <w:pBdr/>
              <w:spacing w:after="0" w:before="0" w:line="360" w:lineRule="auto"/>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1453" w:type="dxa"/>
            <w:vAlign w:val="center"/>
          </w:tcPr>
          <w:p w14:paraId="5A7453E9">
            <w:pPr>
              <w:pBdr/>
              <w:spacing w:after="0" w:before="0" w:line="360" w:lineRule="auto"/>
              <w:ind/>
              <w:rPr/>
            </w:pPr>
            <w:r>
              <w:rPr>
                <w:rFonts w:ascii="Times New Roman" w:hAnsi="Times New Roman" w:eastAsia="Times New Roman" w:cs="Times New Roman"/>
                <w:color w:val="000000"/>
                <w:sz w:val="24"/>
              </w:rPr>
              <w:t xml:space="preserve">Administration</w:t>
            </w:r>
            <w:r/>
          </w:p>
        </w:tc>
        <w:tc>
          <w:tcPr>
            <w:tcBorders/>
            <w:tcMar>
              <w:left w:w="15" w:type="dxa"/>
              <w:top w:w="15" w:type="dxa"/>
              <w:right w:w="15" w:type="dxa"/>
              <w:bottom w:w="15" w:type="dxa"/>
            </w:tcMar>
            <w:tcW w:w="1567" w:type="dxa"/>
            <w:vAlign w:val="center"/>
          </w:tcPr>
          <w:p w14:paraId="44C2C2E5">
            <w:pPr>
              <w:pBdr/>
              <w:spacing w:after="0" w:before="0" w:line="360" w:lineRule="auto"/>
              <w:ind/>
              <w:rPr/>
            </w:pPr>
            <w:r>
              <w:rPr>
                <w:rFonts w:ascii="Times New Roman" w:hAnsi="Times New Roman" w:eastAsia="Times New Roman" w:cs="Times New Roman"/>
                <w:color w:val="000000"/>
                <w:sz w:val="24"/>
              </w:rPr>
              <w:t xml:space="preserve">192.168.10.0/24</w:t>
            </w:r>
            <w:r/>
          </w:p>
        </w:tc>
      </w:tr>
      <w:tr>
        <w:trPr/>
        <w:tc>
          <w:tcPr>
            <w:tcBorders/>
            <w:tcMar>
              <w:left w:w="15" w:type="dxa"/>
              <w:top w:w="15" w:type="dxa"/>
              <w:right w:w="15" w:type="dxa"/>
              <w:bottom w:w="15" w:type="dxa"/>
            </w:tcMar>
            <w:tcW w:w="1007" w:type="dxa"/>
            <w:vAlign w:val="center"/>
          </w:tcPr>
          <w:p w14:paraId="67C73AC2">
            <w:pPr>
              <w:pBdr/>
              <w:spacing w:after="0" w:before="0" w:line="360" w:lineRule="auto"/>
              <w:ind/>
              <w:rPr/>
            </w:pPr>
            <w:r>
              <w:rPr>
                <w:rFonts w:ascii="Times New Roman" w:hAnsi="Times New Roman" w:eastAsia="Times New Roman" w:cs="Times New Roman"/>
                <w:color w:val="000000"/>
                <w:sz w:val="24"/>
              </w:rPr>
              <w:t xml:space="preserve">20</w:t>
            </w:r>
            <w:r/>
          </w:p>
        </w:tc>
        <w:tc>
          <w:tcPr>
            <w:tcBorders/>
            <w:tcMar>
              <w:left w:w="15" w:type="dxa"/>
              <w:top w:w="15" w:type="dxa"/>
              <w:right w:w="15" w:type="dxa"/>
              <w:bottom w:w="15" w:type="dxa"/>
            </w:tcMar>
            <w:tcW w:w="1453" w:type="dxa"/>
            <w:vAlign w:val="center"/>
          </w:tcPr>
          <w:p w14:paraId="5ABDFA9E">
            <w:pPr>
              <w:pBdr/>
              <w:spacing w:after="0" w:before="0" w:line="360" w:lineRule="auto"/>
              <w:ind/>
              <w:rPr/>
            </w:pPr>
            <w:r>
              <w:rPr>
                <w:rFonts w:ascii="Times New Roman" w:hAnsi="Times New Roman" w:eastAsia="Times New Roman" w:cs="Times New Roman"/>
                <w:color w:val="000000"/>
                <w:sz w:val="24"/>
              </w:rPr>
              <w:t xml:space="preserve">Faculty</w:t>
            </w:r>
            <w:r/>
          </w:p>
        </w:tc>
        <w:tc>
          <w:tcPr>
            <w:tcBorders/>
            <w:tcMar>
              <w:left w:w="15" w:type="dxa"/>
              <w:top w:w="15" w:type="dxa"/>
              <w:right w:w="15" w:type="dxa"/>
              <w:bottom w:w="15" w:type="dxa"/>
            </w:tcMar>
            <w:tcW w:w="1567" w:type="dxa"/>
            <w:vAlign w:val="center"/>
          </w:tcPr>
          <w:p w14:paraId="0AE236EB">
            <w:pPr>
              <w:pBdr/>
              <w:spacing w:after="0" w:before="0" w:line="360" w:lineRule="auto"/>
              <w:ind/>
              <w:rPr/>
            </w:pPr>
            <w:r>
              <w:rPr>
                <w:rFonts w:ascii="Times New Roman" w:hAnsi="Times New Roman" w:eastAsia="Times New Roman" w:cs="Times New Roman"/>
                <w:color w:val="000000"/>
                <w:sz w:val="24"/>
              </w:rPr>
              <w:t xml:space="preserve">192.168.20.0/24</w:t>
            </w:r>
            <w:r/>
          </w:p>
        </w:tc>
      </w:tr>
      <w:tr>
        <w:trPr/>
        <w:tc>
          <w:tcPr>
            <w:tcBorders/>
            <w:tcMar>
              <w:left w:w="15" w:type="dxa"/>
              <w:top w:w="15" w:type="dxa"/>
              <w:right w:w="15" w:type="dxa"/>
              <w:bottom w:w="15" w:type="dxa"/>
            </w:tcMar>
            <w:tcW w:w="1007" w:type="dxa"/>
            <w:vAlign w:val="center"/>
          </w:tcPr>
          <w:p w14:paraId="63EA1980">
            <w:pPr>
              <w:pBdr/>
              <w:spacing w:after="0" w:before="0" w:line="360" w:lineRule="auto"/>
              <w:ind/>
              <w:rPr/>
            </w:pPr>
            <w:r>
              <w:rPr>
                <w:rFonts w:ascii="Times New Roman" w:hAnsi="Times New Roman" w:eastAsia="Times New Roman" w:cs="Times New Roman"/>
                <w:color w:val="000000"/>
                <w:sz w:val="24"/>
              </w:rPr>
              <w:t xml:space="preserve">30</w:t>
            </w:r>
            <w:r/>
          </w:p>
        </w:tc>
        <w:tc>
          <w:tcPr>
            <w:tcBorders/>
            <w:tcMar>
              <w:left w:w="15" w:type="dxa"/>
              <w:top w:w="15" w:type="dxa"/>
              <w:right w:w="15" w:type="dxa"/>
              <w:bottom w:w="15" w:type="dxa"/>
            </w:tcMar>
            <w:tcW w:w="1453" w:type="dxa"/>
            <w:vAlign w:val="center"/>
          </w:tcPr>
          <w:p w14:paraId="777788FE">
            <w:pPr>
              <w:pBdr/>
              <w:spacing w:after="0" w:before="0" w:line="360" w:lineRule="auto"/>
              <w:ind/>
              <w:rPr/>
            </w:pPr>
            <w:r>
              <w:rPr>
                <w:rFonts w:ascii="Times New Roman" w:hAnsi="Times New Roman" w:eastAsia="Times New Roman" w:cs="Times New Roman"/>
                <w:color w:val="000000"/>
                <w:sz w:val="24"/>
              </w:rPr>
              <w:t xml:space="preserve">Students</w:t>
            </w:r>
            <w:r/>
          </w:p>
        </w:tc>
        <w:tc>
          <w:tcPr>
            <w:tcBorders/>
            <w:tcMar>
              <w:left w:w="15" w:type="dxa"/>
              <w:top w:w="15" w:type="dxa"/>
              <w:right w:w="15" w:type="dxa"/>
              <w:bottom w:w="15" w:type="dxa"/>
            </w:tcMar>
            <w:tcW w:w="1567" w:type="dxa"/>
            <w:vAlign w:val="center"/>
          </w:tcPr>
          <w:p w14:paraId="6FF3C27D">
            <w:pPr>
              <w:pBdr/>
              <w:spacing w:after="0" w:before="0" w:line="360" w:lineRule="auto"/>
              <w:ind/>
              <w:rPr/>
            </w:pPr>
            <w:r>
              <w:rPr>
                <w:rFonts w:ascii="Times New Roman" w:hAnsi="Times New Roman" w:eastAsia="Times New Roman" w:cs="Times New Roman"/>
                <w:color w:val="000000"/>
                <w:sz w:val="24"/>
              </w:rPr>
              <w:t xml:space="preserve">192.168.30.0/24</w:t>
            </w:r>
            <w:r/>
          </w:p>
        </w:tc>
      </w:tr>
      <w:tr>
        <w:trPr/>
        <w:tc>
          <w:tcPr>
            <w:tcBorders/>
            <w:tcMar>
              <w:left w:w="15" w:type="dxa"/>
              <w:top w:w="15" w:type="dxa"/>
              <w:right w:w="15" w:type="dxa"/>
              <w:bottom w:w="15" w:type="dxa"/>
            </w:tcMar>
            <w:tcW w:w="1007" w:type="dxa"/>
            <w:vAlign w:val="center"/>
          </w:tcPr>
          <w:p w14:paraId="436C064E">
            <w:pPr>
              <w:pBdr/>
              <w:spacing w:after="0" w:before="0" w:line="360" w:lineRule="auto"/>
              <w:ind/>
              <w:rPr/>
            </w:pPr>
            <w:r>
              <w:rPr>
                <w:rFonts w:ascii="Times New Roman" w:hAnsi="Times New Roman" w:eastAsia="Times New Roman" w:cs="Times New Roman"/>
                <w:color w:val="000000"/>
                <w:sz w:val="24"/>
              </w:rPr>
              <w:t xml:space="preserve">40</w:t>
            </w:r>
            <w:r/>
          </w:p>
        </w:tc>
        <w:tc>
          <w:tcPr>
            <w:tcBorders/>
            <w:tcMar>
              <w:left w:w="15" w:type="dxa"/>
              <w:top w:w="15" w:type="dxa"/>
              <w:right w:w="15" w:type="dxa"/>
              <w:bottom w:w="15" w:type="dxa"/>
            </w:tcMar>
            <w:tcW w:w="1453" w:type="dxa"/>
            <w:vAlign w:val="center"/>
          </w:tcPr>
          <w:p w14:paraId="5FAEF7E1">
            <w:pPr>
              <w:pBdr/>
              <w:spacing w:after="0" w:before="0" w:line="360" w:lineRule="auto"/>
              <w:ind/>
              <w:rPr/>
            </w:pPr>
            <w:r>
              <w:rPr>
                <w:rFonts w:ascii="Times New Roman" w:hAnsi="Times New Roman" w:eastAsia="Times New Roman" w:cs="Times New Roman"/>
                <w:color w:val="000000"/>
                <w:sz w:val="24"/>
              </w:rPr>
              <w:t xml:space="preserve">Guests</w:t>
            </w:r>
            <w:r/>
          </w:p>
        </w:tc>
        <w:tc>
          <w:tcPr>
            <w:tcBorders/>
            <w:tcMar>
              <w:left w:w="15" w:type="dxa"/>
              <w:top w:w="15" w:type="dxa"/>
              <w:right w:w="15" w:type="dxa"/>
              <w:bottom w:w="15" w:type="dxa"/>
            </w:tcMar>
            <w:tcW w:w="1567" w:type="dxa"/>
            <w:vAlign w:val="center"/>
          </w:tcPr>
          <w:p w14:paraId="3748848B">
            <w:pPr>
              <w:pBdr/>
              <w:spacing w:after="0" w:before="0" w:line="360" w:lineRule="auto"/>
              <w:ind/>
              <w:rPr/>
            </w:pPr>
            <w:r>
              <w:rPr>
                <w:rFonts w:ascii="Times New Roman" w:hAnsi="Times New Roman" w:eastAsia="Times New Roman" w:cs="Times New Roman"/>
                <w:color w:val="000000"/>
                <w:sz w:val="24"/>
              </w:rPr>
              <w:t xml:space="preserve">192.168.40.0/24</w:t>
            </w:r>
            <w:r/>
          </w:p>
        </w:tc>
      </w:tr>
    </w:tbl>
    <w:p w14:paraId="6DE16320">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029C2031">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IP Addressing Scheme</w:t>
      </w:r>
      <w:r/>
    </w:p>
    <w:tbl>
      <w:tblPr>
        <w:tblStyle w:val="95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80"/>
        <w:gridCol w:w="680"/>
        <w:gridCol w:w="1380"/>
        <w:gridCol w:w="1260"/>
      </w:tblGrid>
      <w:tr>
        <w:trPr/>
        <w:tc>
          <w:tcPr>
            <w:tcBorders/>
            <w:tcMar>
              <w:left w:w="15" w:type="dxa"/>
              <w:top w:w="15" w:type="dxa"/>
              <w:right w:w="15" w:type="dxa"/>
              <w:bottom w:w="15" w:type="dxa"/>
            </w:tcMar>
            <w:tcW w:w="680" w:type="dxa"/>
            <w:vAlign w:val="center"/>
          </w:tcPr>
          <w:p w14:paraId="7137AA50">
            <w:pPr>
              <w:pBdr/>
              <w:spacing w:after="0" w:before="0" w:line="360" w:lineRule="auto"/>
              <w:ind/>
              <w:jc w:val="center"/>
              <w:rPr/>
            </w:pPr>
            <w:r>
              <w:rPr>
                <w:rFonts w:ascii="Times New Roman" w:hAnsi="Times New Roman" w:eastAsia="Times New Roman" w:cs="Times New Roman"/>
                <w:b/>
                <w:color w:val="000000"/>
                <w:sz w:val="24"/>
              </w:rPr>
              <w:t xml:space="preserve">Device</w:t>
            </w:r>
            <w:r/>
          </w:p>
        </w:tc>
        <w:tc>
          <w:tcPr>
            <w:tcBorders/>
            <w:tcMar>
              <w:left w:w="15" w:type="dxa"/>
              <w:top w:w="15" w:type="dxa"/>
              <w:right w:w="15" w:type="dxa"/>
              <w:bottom w:w="15" w:type="dxa"/>
            </w:tcMar>
            <w:tcW w:w="680" w:type="dxa"/>
            <w:vAlign w:val="center"/>
          </w:tcPr>
          <w:p w14:paraId="2E5842F9">
            <w:pPr>
              <w:pBdr/>
              <w:spacing w:after="0" w:before="0" w:line="360" w:lineRule="auto"/>
              <w:ind/>
              <w:jc w:val="center"/>
              <w:rPr/>
            </w:pPr>
            <w:r>
              <w:rPr>
                <w:rFonts w:ascii="Times New Roman" w:hAnsi="Times New Roman" w:eastAsia="Times New Roman" w:cs="Times New Roman"/>
                <w:b/>
                <w:color w:val="000000"/>
                <w:sz w:val="24"/>
              </w:rPr>
              <w:t xml:space="preserve">VLAN</w:t>
            </w:r>
            <w:r/>
          </w:p>
        </w:tc>
        <w:tc>
          <w:tcPr>
            <w:tcBorders/>
            <w:tcMar>
              <w:left w:w="15" w:type="dxa"/>
              <w:top w:w="15" w:type="dxa"/>
              <w:right w:w="15" w:type="dxa"/>
              <w:bottom w:w="15" w:type="dxa"/>
            </w:tcMar>
            <w:tcW w:w="1380" w:type="dxa"/>
            <w:vAlign w:val="center"/>
          </w:tcPr>
          <w:p w14:paraId="3DD6E38B">
            <w:pPr>
              <w:pBdr/>
              <w:spacing w:after="0" w:before="0" w:line="360" w:lineRule="auto"/>
              <w:ind/>
              <w:jc w:val="center"/>
              <w:rPr/>
            </w:pPr>
            <w:r>
              <w:rPr>
                <w:rFonts w:ascii="Times New Roman" w:hAnsi="Times New Roman" w:eastAsia="Times New Roman" w:cs="Times New Roman"/>
                <w:b/>
                <w:color w:val="000000"/>
                <w:sz w:val="24"/>
              </w:rPr>
              <w:t xml:space="preserve">IP Address</w:t>
            </w:r>
            <w:r/>
          </w:p>
        </w:tc>
        <w:tc>
          <w:tcPr>
            <w:tcBorders/>
            <w:tcMar>
              <w:left w:w="15" w:type="dxa"/>
              <w:top w:w="15" w:type="dxa"/>
              <w:right w:w="15" w:type="dxa"/>
              <w:bottom w:w="15" w:type="dxa"/>
            </w:tcMar>
            <w:tcW w:w="1260" w:type="dxa"/>
            <w:vAlign w:val="center"/>
          </w:tcPr>
          <w:p w14:paraId="69DA2CDF">
            <w:pPr>
              <w:pBdr/>
              <w:spacing w:after="0" w:before="0" w:line="360" w:lineRule="auto"/>
              <w:ind/>
              <w:jc w:val="center"/>
              <w:rPr/>
            </w:pPr>
            <w:r>
              <w:rPr>
                <w:rFonts w:ascii="Times New Roman" w:hAnsi="Times New Roman" w:eastAsia="Times New Roman" w:cs="Times New Roman"/>
                <w:b/>
                <w:color w:val="000000"/>
                <w:sz w:val="24"/>
              </w:rPr>
              <w:t xml:space="preserve">Gateway</w:t>
            </w:r>
            <w:r/>
          </w:p>
        </w:tc>
      </w:tr>
      <w:tr>
        <w:trPr/>
        <w:tc>
          <w:tcPr>
            <w:tcBorders/>
            <w:tcMar>
              <w:left w:w="15" w:type="dxa"/>
              <w:top w:w="15" w:type="dxa"/>
              <w:right w:w="15" w:type="dxa"/>
              <w:bottom w:w="15" w:type="dxa"/>
            </w:tcMar>
            <w:tcW w:w="680" w:type="dxa"/>
            <w:vAlign w:val="center"/>
          </w:tcPr>
          <w:p w14:paraId="603AB7FF">
            <w:pPr>
              <w:pBdr/>
              <w:spacing w:after="0" w:before="0" w:line="360" w:lineRule="auto"/>
              <w:ind/>
              <w:rPr/>
            </w:pPr>
            <w:r>
              <w:rPr>
                <w:rFonts w:ascii="Times New Roman" w:hAnsi="Times New Roman" w:eastAsia="Times New Roman" w:cs="Times New Roman"/>
                <w:color w:val="000000"/>
                <w:sz w:val="24"/>
              </w:rPr>
              <w:t xml:space="preserve">PC-A1</w:t>
            </w:r>
            <w:r/>
          </w:p>
        </w:tc>
        <w:tc>
          <w:tcPr>
            <w:tcBorders/>
            <w:tcMar>
              <w:left w:w="15" w:type="dxa"/>
              <w:top w:w="15" w:type="dxa"/>
              <w:right w:w="15" w:type="dxa"/>
              <w:bottom w:w="15" w:type="dxa"/>
            </w:tcMar>
            <w:tcW w:w="680" w:type="dxa"/>
            <w:vAlign w:val="center"/>
          </w:tcPr>
          <w:p w14:paraId="2196A25A">
            <w:pPr>
              <w:pBdr/>
              <w:spacing w:after="0" w:before="0" w:line="360" w:lineRule="auto"/>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1380" w:type="dxa"/>
            <w:vAlign w:val="center"/>
          </w:tcPr>
          <w:p w14:paraId="6462094D">
            <w:pPr>
              <w:pBdr/>
              <w:spacing w:after="0" w:before="0" w:line="360" w:lineRule="auto"/>
              <w:ind/>
              <w:rPr/>
            </w:pPr>
            <w:r>
              <w:rPr>
                <w:rFonts w:ascii="Times New Roman" w:hAnsi="Times New Roman" w:eastAsia="Times New Roman" w:cs="Times New Roman"/>
                <w:color w:val="000000"/>
                <w:sz w:val="24"/>
              </w:rPr>
              <w:t xml:space="preserve">192.168.10.10</w:t>
            </w:r>
            <w:r/>
          </w:p>
        </w:tc>
        <w:tc>
          <w:tcPr>
            <w:tcBorders/>
            <w:tcMar>
              <w:left w:w="15" w:type="dxa"/>
              <w:top w:w="15" w:type="dxa"/>
              <w:right w:w="15" w:type="dxa"/>
              <w:bottom w:w="15" w:type="dxa"/>
            </w:tcMar>
            <w:tcW w:w="1260" w:type="dxa"/>
            <w:vAlign w:val="center"/>
          </w:tcPr>
          <w:p w14:paraId="2869823F">
            <w:pPr>
              <w:pBdr/>
              <w:spacing w:after="0" w:before="0" w:line="360" w:lineRule="auto"/>
              <w:ind/>
              <w:rPr/>
            </w:pPr>
            <w:r>
              <w:rPr>
                <w:rFonts w:ascii="Times New Roman" w:hAnsi="Times New Roman" w:eastAsia="Times New Roman" w:cs="Times New Roman"/>
                <w:color w:val="000000"/>
                <w:sz w:val="24"/>
              </w:rPr>
              <w:t xml:space="preserve">192.168.10.1</w:t>
            </w:r>
            <w:r/>
          </w:p>
        </w:tc>
      </w:tr>
      <w:tr>
        <w:trPr/>
        <w:tc>
          <w:tcPr>
            <w:tcBorders/>
            <w:tcMar>
              <w:left w:w="15" w:type="dxa"/>
              <w:top w:w="15" w:type="dxa"/>
              <w:right w:w="15" w:type="dxa"/>
              <w:bottom w:w="15" w:type="dxa"/>
            </w:tcMar>
            <w:tcW w:w="680" w:type="dxa"/>
            <w:vAlign w:val="center"/>
          </w:tcPr>
          <w:p w14:paraId="2F6CA3AE">
            <w:pPr>
              <w:pBdr/>
              <w:spacing w:after="0" w:before="0" w:line="360" w:lineRule="auto"/>
              <w:ind/>
              <w:rPr/>
            </w:pPr>
            <w:r>
              <w:rPr>
                <w:rFonts w:ascii="Times New Roman" w:hAnsi="Times New Roman" w:eastAsia="Times New Roman" w:cs="Times New Roman"/>
                <w:color w:val="000000"/>
                <w:sz w:val="24"/>
              </w:rPr>
              <w:t xml:space="preserve">PC-A2</w:t>
            </w:r>
            <w:r/>
          </w:p>
        </w:tc>
        <w:tc>
          <w:tcPr>
            <w:tcBorders/>
            <w:tcMar>
              <w:left w:w="15" w:type="dxa"/>
              <w:top w:w="15" w:type="dxa"/>
              <w:right w:w="15" w:type="dxa"/>
              <w:bottom w:w="15" w:type="dxa"/>
            </w:tcMar>
            <w:tcW w:w="680" w:type="dxa"/>
            <w:vAlign w:val="center"/>
          </w:tcPr>
          <w:p w14:paraId="261D1B52">
            <w:pPr>
              <w:pBdr/>
              <w:spacing w:after="0" w:before="0" w:line="360" w:lineRule="auto"/>
              <w:ind/>
              <w:rPr/>
            </w:pPr>
            <w:r>
              <w:rPr>
                <w:rFonts w:ascii="Times New Roman" w:hAnsi="Times New Roman" w:eastAsia="Times New Roman" w:cs="Times New Roman"/>
                <w:color w:val="000000"/>
                <w:sz w:val="24"/>
              </w:rPr>
              <w:t xml:space="preserve">10</w:t>
            </w:r>
            <w:r/>
          </w:p>
        </w:tc>
        <w:tc>
          <w:tcPr>
            <w:tcBorders/>
            <w:tcMar>
              <w:left w:w="15" w:type="dxa"/>
              <w:top w:w="15" w:type="dxa"/>
              <w:right w:w="15" w:type="dxa"/>
              <w:bottom w:w="15" w:type="dxa"/>
            </w:tcMar>
            <w:tcW w:w="1380" w:type="dxa"/>
            <w:vAlign w:val="center"/>
          </w:tcPr>
          <w:p w14:paraId="3846784A">
            <w:pPr>
              <w:pBdr/>
              <w:spacing w:after="0" w:before="0" w:line="360" w:lineRule="auto"/>
              <w:ind/>
              <w:rPr/>
            </w:pPr>
            <w:r>
              <w:rPr>
                <w:rFonts w:ascii="Times New Roman" w:hAnsi="Times New Roman" w:eastAsia="Times New Roman" w:cs="Times New Roman"/>
                <w:color w:val="000000"/>
                <w:sz w:val="24"/>
              </w:rPr>
              <w:t xml:space="preserve">192.168.10.11</w:t>
            </w:r>
            <w:r/>
          </w:p>
        </w:tc>
        <w:tc>
          <w:tcPr>
            <w:tcBorders/>
            <w:tcMar>
              <w:left w:w="15" w:type="dxa"/>
              <w:top w:w="15" w:type="dxa"/>
              <w:right w:w="15" w:type="dxa"/>
              <w:bottom w:w="15" w:type="dxa"/>
            </w:tcMar>
            <w:tcW w:w="1260" w:type="dxa"/>
            <w:vAlign w:val="center"/>
          </w:tcPr>
          <w:p w14:paraId="6F9C2386">
            <w:pPr>
              <w:pBdr/>
              <w:spacing w:after="0" w:before="0" w:line="360" w:lineRule="auto"/>
              <w:ind/>
              <w:rPr/>
            </w:pPr>
            <w:r>
              <w:rPr>
                <w:rFonts w:ascii="Times New Roman" w:hAnsi="Times New Roman" w:eastAsia="Times New Roman" w:cs="Times New Roman"/>
                <w:color w:val="000000"/>
                <w:sz w:val="24"/>
              </w:rPr>
              <w:t xml:space="preserve">192.168.10.1</w:t>
            </w:r>
            <w:r/>
          </w:p>
        </w:tc>
      </w:tr>
      <w:tr>
        <w:trPr/>
        <w:tc>
          <w:tcPr>
            <w:tcBorders/>
            <w:tcMar>
              <w:left w:w="15" w:type="dxa"/>
              <w:top w:w="15" w:type="dxa"/>
              <w:right w:w="15" w:type="dxa"/>
              <w:bottom w:w="15" w:type="dxa"/>
            </w:tcMar>
            <w:tcW w:w="680" w:type="dxa"/>
            <w:vAlign w:val="center"/>
          </w:tcPr>
          <w:p w14:paraId="694B4A49">
            <w:pPr>
              <w:pBdr/>
              <w:spacing w:after="0" w:before="0" w:line="360" w:lineRule="auto"/>
              <w:ind/>
              <w:rPr/>
            </w:pPr>
            <w:r>
              <w:rPr>
                <w:rFonts w:ascii="Times New Roman" w:hAnsi="Times New Roman" w:eastAsia="Times New Roman" w:cs="Times New Roman"/>
                <w:color w:val="000000"/>
                <w:sz w:val="24"/>
              </w:rPr>
              <w:t xml:space="preserve">PC-F1</w:t>
            </w:r>
            <w:r/>
          </w:p>
        </w:tc>
        <w:tc>
          <w:tcPr>
            <w:tcBorders/>
            <w:tcMar>
              <w:left w:w="15" w:type="dxa"/>
              <w:top w:w="15" w:type="dxa"/>
              <w:right w:w="15" w:type="dxa"/>
              <w:bottom w:w="15" w:type="dxa"/>
            </w:tcMar>
            <w:tcW w:w="680" w:type="dxa"/>
            <w:vAlign w:val="center"/>
          </w:tcPr>
          <w:p w14:paraId="0B86591E">
            <w:pPr>
              <w:pBdr/>
              <w:spacing w:after="0" w:before="0" w:line="360" w:lineRule="auto"/>
              <w:ind/>
              <w:rPr/>
            </w:pPr>
            <w:r>
              <w:rPr>
                <w:rFonts w:ascii="Times New Roman" w:hAnsi="Times New Roman" w:eastAsia="Times New Roman" w:cs="Times New Roman"/>
                <w:color w:val="000000"/>
                <w:sz w:val="24"/>
              </w:rPr>
              <w:t xml:space="preserve">20</w:t>
            </w:r>
            <w:r/>
          </w:p>
        </w:tc>
        <w:tc>
          <w:tcPr>
            <w:tcBorders/>
            <w:tcMar>
              <w:left w:w="15" w:type="dxa"/>
              <w:top w:w="15" w:type="dxa"/>
              <w:right w:w="15" w:type="dxa"/>
              <w:bottom w:w="15" w:type="dxa"/>
            </w:tcMar>
            <w:tcW w:w="1380" w:type="dxa"/>
            <w:vAlign w:val="center"/>
          </w:tcPr>
          <w:p w14:paraId="1B355742">
            <w:pPr>
              <w:pBdr/>
              <w:spacing w:after="0" w:before="0" w:line="360" w:lineRule="auto"/>
              <w:ind/>
              <w:rPr/>
            </w:pPr>
            <w:r>
              <w:rPr>
                <w:rFonts w:ascii="Times New Roman" w:hAnsi="Times New Roman" w:eastAsia="Times New Roman" w:cs="Times New Roman"/>
                <w:color w:val="000000"/>
                <w:sz w:val="24"/>
              </w:rPr>
              <w:t xml:space="preserve">192.168.20.10</w:t>
            </w:r>
            <w:r/>
          </w:p>
        </w:tc>
        <w:tc>
          <w:tcPr>
            <w:tcBorders/>
            <w:tcMar>
              <w:left w:w="15" w:type="dxa"/>
              <w:top w:w="15" w:type="dxa"/>
              <w:right w:w="15" w:type="dxa"/>
              <w:bottom w:w="15" w:type="dxa"/>
            </w:tcMar>
            <w:tcW w:w="1260" w:type="dxa"/>
            <w:vAlign w:val="center"/>
          </w:tcPr>
          <w:p w14:paraId="204347DE">
            <w:pPr>
              <w:pBdr/>
              <w:spacing w:after="0" w:before="0" w:line="360" w:lineRule="auto"/>
              <w:ind/>
              <w:rPr/>
            </w:pPr>
            <w:r>
              <w:rPr>
                <w:rFonts w:ascii="Times New Roman" w:hAnsi="Times New Roman" w:eastAsia="Times New Roman" w:cs="Times New Roman"/>
                <w:color w:val="000000"/>
                <w:sz w:val="24"/>
              </w:rPr>
              <w:t xml:space="preserve">192.168.20.1</w:t>
            </w:r>
            <w:r/>
          </w:p>
        </w:tc>
      </w:tr>
      <w:tr>
        <w:trPr/>
        <w:tc>
          <w:tcPr>
            <w:tcBorders/>
            <w:tcMar>
              <w:left w:w="15" w:type="dxa"/>
              <w:top w:w="15" w:type="dxa"/>
              <w:right w:w="15" w:type="dxa"/>
              <w:bottom w:w="15" w:type="dxa"/>
            </w:tcMar>
            <w:tcW w:w="680" w:type="dxa"/>
            <w:vAlign w:val="center"/>
          </w:tcPr>
          <w:p w14:paraId="3993AFCC">
            <w:pPr>
              <w:pBdr/>
              <w:spacing w:after="0" w:before="0" w:line="360" w:lineRule="auto"/>
              <w:ind/>
              <w:rPr/>
            </w:pPr>
            <w:r>
              <w:rPr>
                <w:rFonts w:ascii="Times New Roman" w:hAnsi="Times New Roman" w:eastAsia="Times New Roman" w:cs="Times New Roman"/>
                <w:color w:val="000000"/>
                <w:sz w:val="24"/>
              </w:rPr>
              <w:t xml:space="preserve">PC-F2</w:t>
            </w:r>
            <w:r/>
          </w:p>
        </w:tc>
        <w:tc>
          <w:tcPr>
            <w:tcBorders/>
            <w:tcMar>
              <w:left w:w="15" w:type="dxa"/>
              <w:top w:w="15" w:type="dxa"/>
              <w:right w:w="15" w:type="dxa"/>
              <w:bottom w:w="15" w:type="dxa"/>
            </w:tcMar>
            <w:tcW w:w="680" w:type="dxa"/>
            <w:vAlign w:val="center"/>
          </w:tcPr>
          <w:p w14:paraId="2F6B18E5">
            <w:pPr>
              <w:pBdr/>
              <w:spacing w:after="0" w:before="0" w:line="360" w:lineRule="auto"/>
              <w:ind/>
              <w:rPr/>
            </w:pPr>
            <w:r>
              <w:rPr>
                <w:rFonts w:ascii="Times New Roman" w:hAnsi="Times New Roman" w:eastAsia="Times New Roman" w:cs="Times New Roman"/>
                <w:color w:val="000000"/>
                <w:sz w:val="24"/>
              </w:rPr>
              <w:t xml:space="preserve">20</w:t>
            </w:r>
            <w:r/>
          </w:p>
        </w:tc>
        <w:tc>
          <w:tcPr>
            <w:tcBorders/>
            <w:tcMar>
              <w:left w:w="15" w:type="dxa"/>
              <w:top w:w="15" w:type="dxa"/>
              <w:right w:w="15" w:type="dxa"/>
              <w:bottom w:w="15" w:type="dxa"/>
            </w:tcMar>
            <w:tcW w:w="1380" w:type="dxa"/>
            <w:vAlign w:val="center"/>
          </w:tcPr>
          <w:p w14:paraId="08C87155">
            <w:pPr>
              <w:pBdr/>
              <w:spacing w:after="0" w:before="0" w:line="360" w:lineRule="auto"/>
              <w:ind/>
              <w:rPr/>
            </w:pPr>
            <w:r>
              <w:rPr>
                <w:rFonts w:ascii="Times New Roman" w:hAnsi="Times New Roman" w:eastAsia="Times New Roman" w:cs="Times New Roman"/>
                <w:color w:val="000000"/>
                <w:sz w:val="24"/>
              </w:rPr>
              <w:t xml:space="preserve">192.168.20.11</w:t>
            </w:r>
            <w:r/>
          </w:p>
        </w:tc>
        <w:tc>
          <w:tcPr>
            <w:tcBorders/>
            <w:tcMar>
              <w:left w:w="15" w:type="dxa"/>
              <w:top w:w="15" w:type="dxa"/>
              <w:right w:w="15" w:type="dxa"/>
              <w:bottom w:w="15" w:type="dxa"/>
            </w:tcMar>
            <w:tcW w:w="1260" w:type="dxa"/>
            <w:vAlign w:val="center"/>
          </w:tcPr>
          <w:p w14:paraId="7E4B736C">
            <w:pPr>
              <w:pBdr/>
              <w:spacing w:after="0" w:before="0" w:line="360" w:lineRule="auto"/>
              <w:ind/>
              <w:rPr/>
            </w:pPr>
            <w:r>
              <w:rPr>
                <w:rFonts w:ascii="Times New Roman" w:hAnsi="Times New Roman" w:eastAsia="Times New Roman" w:cs="Times New Roman"/>
                <w:color w:val="000000"/>
                <w:sz w:val="24"/>
              </w:rPr>
              <w:t xml:space="preserve">192.168.20.1</w:t>
            </w:r>
            <w:r/>
          </w:p>
        </w:tc>
      </w:tr>
      <w:tr>
        <w:trPr/>
        <w:tc>
          <w:tcPr>
            <w:tcBorders/>
            <w:tcMar>
              <w:left w:w="15" w:type="dxa"/>
              <w:top w:w="15" w:type="dxa"/>
              <w:right w:w="15" w:type="dxa"/>
              <w:bottom w:w="15" w:type="dxa"/>
            </w:tcMar>
            <w:tcW w:w="680" w:type="dxa"/>
            <w:vAlign w:val="center"/>
          </w:tcPr>
          <w:p w14:paraId="6A6DF84B">
            <w:pPr>
              <w:pBdr/>
              <w:spacing w:after="0" w:before="0" w:line="360" w:lineRule="auto"/>
              <w:ind/>
              <w:rPr/>
            </w:pPr>
            <w:r>
              <w:rPr>
                <w:rFonts w:ascii="Times New Roman" w:hAnsi="Times New Roman" w:eastAsia="Times New Roman" w:cs="Times New Roman"/>
                <w:color w:val="000000"/>
                <w:sz w:val="24"/>
              </w:rPr>
              <w:t xml:space="preserve">PC-S1</w:t>
            </w:r>
            <w:r/>
          </w:p>
        </w:tc>
        <w:tc>
          <w:tcPr>
            <w:tcBorders/>
            <w:tcMar>
              <w:left w:w="15" w:type="dxa"/>
              <w:top w:w="15" w:type="dxa"/>
              <w:right w:w="15" w:type="dxa"/>
              <w:bottom w:w="15" w:type="dxa"/>
            </w:tcMar>
            <w:tcW w:w="680" w:type="dxa"/>
            <w:vAlign w:val="center"/>
          </w:tcPr>
          <w:p w14:paraId="1E9E8919">
            <w:pPr>
              <w:pBdr/>
              <w:spacing w:after="0" w:before="0" w:line="360" w:lineRule="auto"/>
              <w:ind/>
              <w:rPr/>
            </w:pPr>
            <w:r>
              <w:rPr>
                <w:rFonts w:ascii="Times New Roman" w:hAnsi="Times New Roman" w:eastAsia="Times New Roman" w:cs="Times New Roman"/>
                <w:color w:val="000000"/>
                <w:sz w:val="24"/>
              </w:rPr>
              <w:t xml:space="preserve">30</w:t>
            </w:r>
            <w:r/>
          </w:p>
        </w:tc>
        <w:tc>
          <w:tcPr>
            <w:tcBorders/>
            <w:tcMar>
              <w:left w:w="15" w:type="dxa"/>
              <w:top w:w="15" w:type="dxa"/>
              <w:right w:w="15" w:type="dxa"/>
              <w:bottom w:w="15" w:type="dxa"/>
            </w:tcMar>
            <w:tcW w:w="1380" w:type="dxa"/>
            <w:vAlign w:val="center"/>
          </w:tcPr>
          <w:p w14:paraId="573729B6">
            <w:pPr>
              <w:pBdr/>
              <w:spacing w:after="0" w:before="0" w:line="360" w:lineRule="auto"/>
              <w:ind/>
              <w:rPr/>
            </w:pPr>
            <w:r>
              <w:rPr>
                <w:rFonts w:ascii="Times New Roman" w:hAnsi="Times New Roman" w:eastAsia="Times New Roman" w:cs="Times New Roman"/>
                <w:color w:val="000000"/>
                <w:sz w:val="24"/>
              </w:rPr>
              <w:t xml:space="preserve">192.168.30.10</w:t>
            </w:r>
            <w:r/>
          </w:p>
        </w:tc>
        <w:tc>
          <w:tcPr>
            <w:tcBorders/>
            <w:tcMar>
              <w:left w:w="15" w:type="dxa"/>
              <w:top w:w="15" w:type="dxa"/>
              <w:right w:w="15" w:type="dxa"/>
              <w:bottom w:w="15" w:type="dxa"/>
            </w:tcMar>
            <w:tcW w:w="1260" w:type="dxa"/>
            <w:vAlign w:val="center"/>
          </w:tcPr>
          <w:p w14:paraId="3A5C69BC">
            <w:pPr>
              <w:pBdr/>
              <w:spacing w:after="0" w:before="0" w:line="360" w:lineRule="auto"/>
              <w:ind/>
              <w:rPr/>
            </w:pPr>
            <w:r>
              <w:rPr>
                <w:rFonts w:ascii="Times New Roman" w:hAnsi="Times New Roman" w:eastAsia="Times New Roman" w:cs="Times New Roman"/>
                <w:color w:val="000000"/>
                <w:sz w:val="24"/>
              </w:rPr>
              <w:t xml:space="preserve">192.168.30.1</w:t>
            </w:r>
            <w:r/>
          </w:p>
        </w:tc>
      </w:tr>
      <w:tr>
        <w:trPr/>
        <w:tc>
          <w:tcPr>
            <w:tcBorders/>
            <w:tcMar>
              <w:left w:w="15" w:type="dxa"/>
              <w:top w:w="15" w:type="dxa"/>
              <w:right w:w="15" w:type="dxa"/>
              <w:bottom w:w="15" w:type="dxa"/>
            </w:tcMar>
            <w:tcW w:w="680" w:type="dxa"/>
            <w:vAlign w:val="center"/>
          </w:tcPr>
          <w:p w14:paraId="272BEA09">
            <w:pPr>
              <w:pBdr/>
              <w:spacing w:after="0" w:before="0" w:line="360" w:lineRule="auto"/>
              <w:ind/>
              <w:rPr/>
            </w:pPr>
            <w:r>
              <w:rPr>
                <w:rFonts w:ascii="Times New Roman" w:hAnsi="Times New Roman" w:eastAsia="Times New Roman" w:cs="Times New Roman"/>
                <w:color w:val="000000"/>
                <w:sz w:val="24"/>
              </w:rPr>
              <w:t xml:space="preserve">PC-S2</w:t>
            </w:r>
            <w:r/>
          </w:p>
        </w:tc>
        <w:tc>
          <w:tcPr>
            <w:tcBorders/>
            <w:tcMar>
              <w:left w:w="15" w:type="dxa"/>
              <w:top w:w="15" w:type="dxa"/>
              <w:right w:w="15" w:type="dxa"/>
              <w:bottom w:w="15" w:type="dxa"/>
            </w:tcMar>
            <w:tcW w:w="680" w:type="dxa"/>
            <w:vAlign w:val="center"/>
          </w:tcPr>
          <w:p w14:paraId="5F384C95">
            <w:pPr>
              <w:pBdr/>
              <w:spacing w:after="0" w:before="0" w:line="360" w:lineRule="auto"/>
              <w:ind/>
              <w:rPr/>
            </w:pPr>
            <w:r>
              <w:rPr>
                <w:rFonts w:ascii="Times New Roman" w:hAnsi="Times New Roman" w:eastAsia="Times New Roman" w:cs="Times New Roman"/>
                <w:color w:val="000000"/>
                <w:sz w:val="24"/>
              </w:rPr>
              <w:t xml:space="preserve">30</w:t>
            </w:r>
            <w:r/>
          </w:p>
        </w:tc>
        <w:tc>
          <w:tcPr>
            <w:tcBorders/>
            <w:tcMar>
              <w:left w:w="15" w:type="dxa"/>
              <w:top w:w="15" w:type="dxa"/>
              <w:right w:w="15" w:type="dxa"/>
              <w:bottom w:w="15" w:type="dxa"/>
            </w:tcMar>
            <w:tcW w:w="1380" w:type="dxa"/>
            <w:vAlign w:val="center"/>
          </w:tcPr>
          <w:p w14:paraId="3298D986">
            <w:pPr>
              <w:pBdr/>
              <w:spacing w:after="0" w:before="0" w:line="360" w:lineRule="auto"/>
              <w:ind/>
              <w:rPr/>
            </w:pPr>
            <w:r>
              <w:rPr>
                <w:rFonts w:ascii="Times New Roman" w:hAnsi="Times New Roman" w:eastAsia="Times New Roman" w:cs="Times New Roman"/>
                <w:color w:val="000000"/>
                <w:sz w:val="24"/>
              </w:rPr>
              <w:t xml:space="preserve">192.168.30.11</w:t>
            </w:r>
            <w:r/>
          </w:p>
        </w:tc>
        <w:tc>
          <w:tcPr>
            <w:tcBorders/>
            <w:tcMar>
              <w:left w:w="15" w:type="dxa"/>
              <w:top w:w="15" w:type="dxa"/>
              <w:right w:w="15" w:type="dxa"/>
              <w:bottom w:w="15" w:type="dxa"/>
            </w:tcMar>
            <w:tcW w:w="1260" w:type="dxa"/>
            <w:vAlign w:val="center"/>
          </w:tcPr>
          <w:p w14:paraId="6BDE5138">
            <w:pPr>
              <w:pBdr/>
              <w:spacing w:after="0" w:before="0" w:line="360" w:lineRule="auto"/>
              <w:ind/>
              <w:rPr/>
            </w:pPr>
            <w:r>
              <w:rPr>
                <w:rFonts w:ascii="Times New Roman" w:hAnsi="Times New Roman" w:eastAsia="Times New Roman" w:cs="Times New Roman"/>
                <w:color w:val="000000"/>
                <w:sz w:val="24"/>
              </w:rPr>
              <w:t xml:space="preserve">192.168.30.1</w:t>
            </w:r>
            <w:r/>
          </w:p>
        </w:tc>
      </w:tr>
      <w:tr>
        <w:trPr/>
        <w:tc>
          <w:tcPr>
            <w:tcBorders/>
            <w:tcMar>
              <w:left w:w="15" w:type="dxa"/>
              <w:top w:w="15" w:type="dxa"/>
              <w:right w:w="15" w:type="dxa"/>
              <w:bottom w:w="15" w:type="dxa"/>
            </w:tcMar>
            <w:tcW w:w="680" w:type="dxa"/>
            <w:vAlign w:val="center"/>
          </w:tcPr>
          <w:p w14:paraId="763569FA">
            <w:pPr>
              <w:pBdr/>
              <w:spacing w:after="0" w:before="0" w:line="360" w:lineRule="auto"/>
              <w:ind/>
              <w:rPr/>
            </w:pPr>
            <w:r>
              <w:rPr>
                <w:rFonts w:ascii="Times New Roman" w:hAnsi="Times New Roman" w:eastAsia="Times New Roman" w:cs="Times New Roman"/>
                <w:color w:val="000000"/>
                <w:sz w:val="24"/>
              </w:rPr>
              <w:t xml:space="preserve">PC-G1</w:t>
            </w:r>
            <w:r/>
          </w:p>
        </w:tc>
        <w:tc>
          <w:tcPr>
            <w:tcBorders/>
            <w:tcMar>
              <w:left w:w="15" w:type="dxa"/>
              <w:top w:w="15" w:type="dxa"/>
              <w:right w:w="15" w:type="dxa"/>
              <w:bottom w:w="15" w:type="dxa"/>
            </w:tcMar>
            <w:tcW w:w="680" w:type="dxa"/>
            <w:vAlign w:val="center"/>
          </w:tcPr>
          <w:p w14:paraId="0939B670">
            <w:pPr>
              <w:pBdr/>
              <w:spacing w:after="0" w:before="0" w:line="360" w:lineRule="auto"/>
              <w:ind/>
              <w:rPr/>
            </w:pPr>
            <w:r>
              <w:rPr>
                <w:rFonts w:ascii="Times New Roman" w:hAnsi="Times New Roman" w:eastAsia="Times New Roman" w:cs="Times New Roman"/>
                <w:color w:val="000000"/>
                <w:sz w:val="24"/>
              </w:rPr>
              <w:t xml:space="preserve">40</w:t>
            </w:r>
            <w:r/>
          </w:p>
        </w:tc>
        <w:tc>
          <w:tcPr>
            <w:tcBorders/>
            <w:tcMar>
              <w:left w:w="15" w:type="dxa"/>
              <w:top w:w="15" w:type="dxa"/>
              <w:right w:w="15" w:type="dxa"/>
              <w:bottom w:w="15" w:type="dxa"/>
            </w:tcMar>
            <w:tcW w:w="1380" w:type="dxa"/>
            <w:vAlign w:val="center"/>
          </w:tcPr>
          <w:p w14:paraId="582A1544">
            <w:pPr>
              <w:pBdr/>
              <w:spacing w:after="0" w:before="0" w:line="360" w:lineRule="auto"/>
              <w:ind/>
              <w:rPr/>
            </w:pPr>
            <w:r>
              <w:rPr>
                <w:rFonts w:ascii="Times New Roman" w:hAnsi="Times New Roman" w:eastAsia="Times New Roman" w:cs="Times New Roman"/>
                <w:color w:val="000000"/>
                <w:sz w:val="24"/>
              </w:rPr>
              <w:t xml:space="preserve">192.168.40.10</w:t>
            </w:r>
            <w:r/>
          </w:p>
        </w:tc>
        <w:tc>
          <w:tcPr>
            <w:tcBorders/>
            <w:tcMar>
              <w:left w:w="15" w:type="dxa"/>
              <w:top w:w="15" w:type="dxa"/>
              <w:right w:w="15" w:type="dxa"/>
              <w:bottom w:w="15" w:type="dxa"/>
            </w:tcMar>
            <w:tcW w:w="1260" w:type="dxa"/>
            <w:vAlign w:val="center"/>
          </w:tcPr>
          <w:p w14:paraId="17135498">
            <w:pPr>
              <w:pBdr/>
              <w:spacing w:after="0" w:before="0" w:line="360" w:lineRule="auto"/>
              <w:ind/>
              <w:rPr/>
            </w:pPr>
            <w:r>
              <w:rPr>
                <w:rFonts w:ascii="Times New Roman" w:hAnsi="Times New Roman" w:eastAsia="Times New Roman" w:cs="Times New Roman"/>
                <w:color w:val="000000"/>
                <w:sz w:val="24"/>
              </w:rPr>
              <w:t xml:space="preserve">192.168.40.1</w:t>
            </w:r>
            <w:r/>
          </w:p>
        </w:tc>
      </w:tr>
      <w:tr>
        <w:trPr/>
        <w:tc>
          <w:tcPr>
            <w:tcBorders/>
            <w:tcMar>
              <w:left w:w="15" w:type="dxa"/>
              <w:top w:w="15" w:type="dxa"/>
              <w:right w:w="15" w:type="dxa"/>
              <w:bottom w:w="15" w:type="dxa"/>
            </w:tcMar>
            <w:tcW w:w="680" w:type="dxa"/>
            <w:vAlign w:val="center"/>
          </w:tcPr>
          <w:p w14:paraId="1D5D2957">
            <w:pPr>
              <w:pBdr/>
              <w:spacing w:after="0" w:before="0" w:line="360" w:lineRule="auto"/>
              <w:ind/>
              <w:rPr/>
            </w:pPr>
            <w:r>
              <w:rPr>
                <w:rFonts w:ascii="Times New Roman" w:hAnsi="Times New Roman" w:eastAsia="Times New Roman" w:cs="Times New Roman"/>
                <w:color w:val="000000"/>
                <w:sz w:val="24"/>
              </w:rPr>
              <w:t xml:space="preserve">PC-G2</w:t>
            </w:r>
            <w:r/>
          </w:p>
        </w:tc>
        <w:tc>
          <w:tcPr>
            <w:tcBorders/>
            <w:tcMar>
              <w:left w:w="15" w:type="dxa"/>
              <w:top w:w="15" w:type="dxa"/>
              <w:right w:w="15" w:type="dxa"/>
              <w:bottom w:w="15" w:type="dxa"/>
            </w:tcMar>
            <w:tcW w:w="680" w:type="dxa"/>
            <w:vAlign w:val="center"/>
          </w:tcPr>
          <w:p w14:paraId="50B89D5E">
            <w:pPr>
              <w:pBdr/>
              <w:spacing w:after="0" w:before="0" w:line="360" w:lineRule="auto"/>
              <w:ind/>
              <w:rPr/>
            </w:pPr>
            <w:r>
              <w:rPr>
                <w:rFonts w:ascii="Times New Roman" w:hAnsi="Times New Roman" w:eastAsia="Times New Roman" w:cs="Times New Roman"/>
                <w:color w:val="000000"/>
                <w:sz w:val="24"/>
              </w:rPr>
              <w:t xml:space="preserve">40</w:t>
            </w:r>
            <w:r/>
          </w:p>
        </w:tc>
        <w:tc>
          <w:tcPr>
            <w:tcBorders/>
            <w:tcMar>
              <w:left w:w="15" w:type="dxa"/>
              <w:top w:w="15" w:type="dxa"/>
              <w:right w:w="15" w:type="dxa"/>
              <w:bottom w:w="15" w:type="dxa"/>
            </w:tcMar>
            <w:tcW w:w="1380" w:type="dxa"/>
            <w:vAlign w:val="center"/>
          </w:tcPr>
          <w:p w14:paraId="13721EFE">
            <w:pPr>
              <w:pBdr/>
              <w:spacing w:after="0" w:before="0" w:line="360" w:lineRule="auto"/>
              <w:ind/>
              <w:rPr/>
            </w:pPr>
            <w:r>
              <w:rPr>
                <w:rFonts w:ascii="Times New Roman" w:hAnsi="Times New Roman" w:eastAsia="Times New Roman" w:cs="Times New Roman"/>
                <w:color w:val="000000"/>
                <w:sz w:val="24"/>
              </w:rPr>
              <w:t xml:space="preserve">192.168.40.11</w:t>
            </w:r>
            <w:r/>
          </w:p>
        </w:tc>
        <w:tc>
          <w:tcPr>
            <w:tcBorders/>
            <w:tcMar>
              <w:left w:w="15" w:type="dxa"/>
              <w:top w:w="15" w:type="dxa"/>
              <w:right w:w="15" w:type="dxa"/>
              <w:bottom w:w="15" w:type="dxa"/>
            </w:tcMar>
            <w:tcW w:w="1260" w:type="dxa"/>
            <w:vAlign w:val="center"/>
          </w:tcPr>
          <w:p w14:paraId="6750D946">
            <w:pPr>
              <w:pBdr/>
              <w:spacing w:after="0" w:before="0" w:line="360" w:lineRule="auto"/>
              <w:ind/>
              <w:rPr/>
            </w:pPr>
            <w:r>
              <w:rPr>
                <w:rFonts w:ascii="Times New Roman" w:hAnsi="Times New Roman" w:eastAsia="Times New Roman" w:cs="Times New Roman"/>
                <w:color w:val="000000"/>
                <w:sz w:val="24"/>
              </w:rPr>
              <w:t xml:space="preserve">192.168.40.1</w:t>
            </w:r>
            <w:r/>
          </w:p>
        </w:tc>
      </w:tr>
    </w:tbl>
    <w:p w14:paraId="2411E824">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18306950">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Router Gateway Addresses</w:t>
      </w:r>
      <w:r>
        <w:rPr>
          <w:rFonts w:ascii="Times New Roman" w:hAnsi="Times New Roman" w:eastAsia="Times New Roman" w:cs="Times New Roman"/>
          <w:b/>
          <w:bCs/>
          <w:color w:val="000000"/>
          <w:sz w:val="36"/>
          <w:szCs w:val="36"/>
          <w:highlight w:val="none"/>
        </w:rPr>
      </w:r>
    </w:p>
    <w:p w14:paraId="353E8FF2">
      <w:pPr>
        <w:pBdr/>
        <w:spacing/>
        <w:ind/>
        <w:rPr/>
      </w:pPr>
      <w:r>
        <w:rPr>
          <w:rFonts w:ascii="Times New Roman" w:hAnsi="Times New Roman" w:eastAsia="Times New Roman" w:cs="Times New Roman"/>
          <w:b/>
          <w:color w:val="000000"/>
          <w:sz w:val="36"/>
        </w:rPr>
      </w:r>
      <w:r/>
      <w:r/>
    </w:p>
    <w:tbl>
      <w:tblPr>
        <w:tblStyle w:val="95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67"/>
        <w:gridCol w:w="1260"/>
      </w:tblGrid>
      <w:tr>
        <w:trPr/>
        <w:tc>
          <w:tcPr>
            <w:tcBorders/>
            <w:tcMar>
              <w:left w:w="15" w:type="dxa"/>
              <w:top w:w="15" w:type="dxa"/>
              <w:right w:w="15" w:type="dxa"/>
              <w:bottom w:w="15" w:type="dxa"/>
            </w:tcMar>
            <w:tcW w:w="967" w:type="dxa"/>
            <w:vAlign w:val="center"/>
          </w:tcPr>
          <w:p w14:paraId="684D5A34">
            <w:pPr>
              <w:pBdr/>
              <w:spacing w:after="0" w:before="0" w:line="360" w:lineRule="auto"/>
              <w:ind/>
              <w:jc w:val="center"/>
              <w:rPr/>
            </w:pPr>
            <w:r>
              <w:rPr>
                <w:rFonts w:ascii="Times New Roman" w:hAnsi="Times New Roman" w:eastAsia="Times New Roman" w:cs="Times New Roman"/>
                <w:b/>
                <w:color w:val="000000"/>
                <w:sz w:val="24"/>
              </w:rPr>
              <w:t xml:space="preserve">VLAN</w:t>
            </w:r>
            <w:r/>
          </w:p>
        </w:tc>
        <w:tc>
          <w:tcPr>
            <w:tcBorders/>
            <w:tcMar>
              <w:left w:w="15" w:type="dxa"/>
              <w:top w:w="15" w:type="dxa"/>
              <w:right w:w="15" w:type="dxa"/>
              <w:bottom w:w="15" w:type="dxa"/>
            </w:tcMar>
            <w:tcW w:w="1260" w:type="dxa"/>
            <w:vAlign w:val="center"/>
          </w:tcPr>
          <w:p w14:paraId="56AF5B8E">
            <w:pPr>
              <w:pBdr/>
              <w:spacing w:after="0" w:before="0" w:line="360" w:lineRule="auto"/>
              <w:ind/>
              <w:jc w:val="center"/>
              <w:rPr/>
            </w:pPr>
            <w:r>
              <w:rPr>
                <w:rFonts w:ascii="Times New Roman" w:hAnsi="Times New Roman" w:eastAsia="Times New Roman" w:cs="Times New Roman"/>
                <w:b/>
                <w:color w:val="000000"/>
                <w:sz w:val="24"/>
              </w:rPr>
              <w:t xml:space="preserve">Gateway</w:t>
            </w:r>
            <w:r/>
          </w:p>
        </w:tc>
      </w:tr>
      <w:tr>
        <w:trPr/>
        <w:tc>
          <w:tcPr>
            <w:tcBorders/>
            <w:tcMar>
              <w:left w:w="15" w:type="dxa"/>
              <w:top w:w="15" w:type="dxa"/>
              <w:right w:w="15" w:type="dxa"/>
              <w:bottom w:w="15" w:type="dxa"/>
            </w:tcMar>
            <w:tcW w:w="967" w:type="dxa"/>
            <w:vAlign w:val="center"/>
          </w:tcPr>
          <w:p w14:paraId="49FE5624">
            <w:pPr>
              <w:pBdr/>
              <w:spacing w:after="0" w:before="0" w:line="360" w:lineRule="auto"/>
              <w:ind/>
              <w:rPr/>
            </w:pPr>
            <w:r>
              <w:rPr>
                <w:rFonts w:ascii="Times New Roman" w:hAnsi="Times New Roman" w:eastAsia="Times New Roman" w:cs="Times New Roman"/>
                <w:color w:val="000000"/>
                <w:sz w:val="24"/>
              </w:rPr>
              <w:t xml:space="preserve">VLAN 10</w:t>
            </w:r>
            <w:r/>
          </w:p>
        </w:tc>
        <w:tc>
          <w:tcPr>
            <w:tcBorders/>
            <w:tcMar>
              <w:left w:w="15" w:type="dxa"/>
              <w:top w:w="15" w:type="dxa"/>
              <w:right w:w="15" w:type="dxa"/>
              <w:bottom w:w="15" w:type="dxa"/>
            </w:tcMar>
            <w:tcW w:w="1260" w:type="dxa"/>
            <w:vAlign w:val="center"/>
          </w:tcPr>
          <w:p w14:paraId="4A6CE282">
            <w:pPr>
              <w:pBdr/>
              <w:spacing w:after="0" w:before="0" w:line="360" w:lineRule="auto"/>
              <w:ind/>
              <w:rPr/>
            </w:pPr>
            <w:r>
              <w:rPr>
                <w:rFonts w:ascii="Times New Roman" w:hAnsi="Times New Roman" w:eastAsia="Times New Roman" w:cs="Times New Roman"/>
                <w:color w:val="000000"/>
                <w:sz w:val="24"/>
              </w:rPr>
              <w:t xml:space="preserve">192.168.10.1</w:t>
            </w:r>
            <w:r/>
          </w:p>
        </w:tc>
      </w:tr>
      <w:tr>
        <w:trPr/>
        <w:tc>
          <w:tcPr>
            <w:tcBorders/>
            <w:tcMar>
              <w:left w:w="15" w:type="dxa"/>
              <w:top w:w="15" w:type="dxa"/>
              <w:right w:w="15" w:type="dxa"/>
              <w:bottom w:w="15" w:type="dxa"/>
            </w:tcMar>
            <w:tcW w:w="967" w:type="dxa"/>
            <w:vAlign w:val="center"/>
          </w:tcPr>
          <w:p w14:paraId="60D8D239">
            <w:pPr>
              <w:pBdr/>
              <w:spacing w:after="0" w:before="0" w:line="360" w:lineRule="auto"/>
              <w:ind/>
              <w:rPr/>
            </w:pPr>
            <w:r>
              <w:rPr>
                <w:rFonts w:ascii="Times New Roman" w:hAnsi="Times New Roman" w:eastAsia="Times New Roman" w:cs="Times New Roman"/>
                <w:color w:val="000000"/>
                <w:sz w:val="24"/>
              </w:rPr>
              <w:t xml:space="preserve">VLAN 20</w:t>
            </w:r>
            <w:r/>
          </w:p>
        </w:tc>
        <w:tc>
          <w:tcPr>
            <w:tcBorders/>
            <w:tcMar>
              <w:left w:w="15" w:type="dxa"/>
              <w:top w:w="15" w:type="dxa"/>
              <w:right w:w="15" w:type="dxa"/>
              <w:bottom w:w="15" w:type="dxa"/>
            </w:tcMar>
            <w:tcW w:w="1260" w:type="dxa"/>
            <w:vAlign w:val="center"/>
          </w:tcPr>
          <w:p w14:paraId="3B1F8699">
            <w:pPr>
              <w:pBdr/>
              <w:spacing w:after="0" w:before="0" w:line="360" w:lineRule="auto"/>
              <w:ind/>
              <w:rPr/>
            </w:pPr>
            <w:r>
              <w:rPr>
                <w:rFonts w:ascii="Times New Roman" w:hAnsi="Times New Roman" w:eastAsia="Times New Roman" w:cs="Times New Roman"/>
                <w:color w:val="000000"/>
                <w:sz w:val="24"/>
              </w:rPr>
              <w:t xml:space="preserve">192.168.20.1</w:t>
            </w:r>
            <w:r/>
          </w:p>
        </w:tc>
      </w:tr>
      <w:tr>
        <w:trPr/>
        <w:tc>
          <w:tcPr>
            <w:tcBorders/>
            <w:tcMar>
              <w:left w:w="15" w:type="dxa"/>
              <w:top w:w="15" w:type="dxa"/>
              <w:right w:w="15" w:type="dxa"/>
              <w:bottom w:w="15" w:type="dxa"/>
            </w:tcMar>
            <w:tcW w:w="967" w:type="dxa"/>
            <w:vAlign w:val="center"/>
          </w:tcPr>
          <w:p w14:paraId="5EA0E120">
            <w:pPr>
              <w:pBdr/>
              <w:spacing w:after="0" w:before="0" w:line="360" w:lineRule="auto"/>
              <w:ind/>
              <w:rPr/>
            </w:pPr>
            <w:r>
              <w:rPr>
                <w:rFonts w:ascii="Times New Roman" w:hAnsi="Times New Roman" w:eastAsia="Times New Roman" w:cs="Times New Roman"/>
                <w:color w:val="000000"/>
                <w:sz w:val="24"/>
              </w:rPr>
              <w:t xml:space="preserve">VLAN 30</w:t>
            </w:r>
            <w:r/>
          </w:p>
        </w:tc>
        <w:tc>
          <w:tcPr>
            <w:tcBorders/>
            <w:tcMar>
              <w:left w:w="15" w:type="dxa"/>
              <w:top w:w="15" w:type="dxa"/>
              <w:right w:w="15" w:type="dxa"/>
              <w:bottom w:w="15" w:type="dxa"/>
            </w:tcMar>
            <w:tcW w:w="1260" w:type="dxa"/>
            <w:vAlign w:val="center"/>
          </w:tcPr>
          <w:p w14:paraId="065B6103">
            <w:pPr>
              <w:pBdr/>
              <w:spacing w:after="0" w:before="0" w:line="360" w:lineRule="auto"/>
              <w:ind/>
              <w:rPr/>
            </w:pPr>
            <w:r>
              <w:rPr>
                <w:rFonts w:ascii="Times New Roman" w:hAnsi="Times New Roman" w:eastAsia="Times New Roman" w:cs="Times New Roman"/>
                <w:color w:val="000000"/>
                <w:sz w:val="24"/>
              </w:rPr>
              <w:t xml:space="preserve">192.168.30.1</w:t>
            </w:r>
            <w:r/>
          </w:p>
        </w:tc>
      </w:tr>
      <w:tr>
        <w:trPr/>
        <w:tc>
          <w:tcPr>
            <w:tcBorders/>
            <w:tcMar>
              <w:left w:w="15" w:type="dxa"/>
              <w:top w:w="15" w:type="dxa"/>
              <w:right w:w="15" w:type="dxa"/>
              <w:bottom w:w="15" w:type="dxa"/>
            </w:tcMar>
            <w:tcW w:w="967" w:type="dxa"/>
            <w:vAlign w:val="center"/>
          </w:tcPr>
          <w:p w14:paraId="6636B414">
            <w:pPr>
              <w:pBdr/>
              <w:spacing w:after="0" w:before="0" w:line="360" w:lineRule="auto"/>
              <w:ind/>
              <w:rPr/>
            </w:pPr>
            <w:r>
              <w:rPr>
                <w:rFonts w:ascii="Times New Roman" w:hAnsi="Times New Roman" w:eastAsia="Times New Roman" w:cs="Times New Roman"/>
                <w:color w:val="000000"/>
                <w:sz w:val="24"/>
              </w:rPr>
              <w:t xml:space="preserve">VLAN 40</w:t>
            </w:r>
            <w:r/>
          </w:p>
        </w:tc>
        <w:tc>
          <w:tcPr>
            <w:tcBorders/>
            <w:tcMar>
              <w:left w:w="15" w:type="dxa"/>
              <w:top w:w="15" w:type="dxa"/>
              <w:right w:w="15" w:type="dxa"/>
              <w:bottom w:w="15" w:type="dxa"/>
            </w:tcMar>
            <w:tcW w:w="1260" w:type="dxa"/>
            <w:vAlign w:val="center"/>
          </w:tcPr>
          <w:p w14:paraId="5CEA4027">
            <w:pPr>
              <w:pBdr/>
              <w:spacing w:after="0" w:before="0" w:line="360" w:lineRule="auto"/>
              <w:ind/>
              <w:rPr/>
            </w:pPr>
            <w:r>
              <w:rPr>
                <w:rFonts w:ascii="Times New Roman" w:hAnsi="Times New Roman" w:eastAsia="Times New Roman" w:cs="Times New Roman"/>
                <w:color w:val="000000"/>
                <w:sz w:val="24"/>
              </w:rPr>
              <w:t xml:space="preserve">192.168.40.1</w:t>
            </w:r>
            <w:r/>
          </w:p>
        </w:tc>
      </w:tr>
    </w:tbl>
    <w:p w14:paraId="0A6E77DA">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7CF2A412">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Test Cases and Expected/Actual Results</w:t>
      </w:r>
      <w:r>
        <w:rPr>
          <w:rFonts w:ascii="Times New Roman" w:hAnsi="Times New Roman" w:eastAsia="Times New Roman" w:cs="Times New Roman"/>
          <w:b/>
          <w:bCs/>
          <w:color w:val="000000"/>
          <w:sz w:val="36"/>
          <w:szCs w:val="36"/>
          <w:highlight w:val="none"/>
        </w:rPr>
      </w:r>
    </w:p>
    <w:p w14:paraId="5B14423A">
      <w:pPr>
        <w:pBdr/>
        <w:spacing/>
        <w:ind/>
        <w:rPr/>
      </w:pPr>
      <w:r>
        <w:rPr>
          <w:rFonts w:ascii="Times New Roman" w:hAnsi="Times New Roman" w:eastAsia="Times New Roman" w:cs="Times New Roman"/>
          <w:b/>
          <w:color w:val="000000"/>
          <w:sz w:val="36"/>
        </w:rPr>
      </w:r>
      <w:r/>
      <w:r/>
    </w:p>
    <w:tbl>
      <w:tblPr>
        <w:tblStyle w:val="958"/>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55"/>
        <w:gridCol w:w="4284"/>
        <w:gridCol w:w="2122"/>
      </w:tblGrid>
      <w:tr>
        <w:trPr>
          <w:trHeight w:val="409"/>
        </w:trPr>
        <w:tc>
          <w:tcPr>
            <w:tcBorders/>
            <w:tcMar>
              <w:left w:w="15" w:type="dxa"/>
              <w:top w:w="15" w:type="dxa"/>
              <w:right w:w="15" w:type="dxa"/>
              <w:bottom w:w="15" w:type="dxa"/>
            </w:tcMar>
            <w:tcW w:w="2055" w:type="dxa"/>
            <w:vAlign w:val="center"/>
          </w:tcPr>
          <w:p w14:paraId="2F909D84">
            <w:pPr>
              <w:pBdr/>
              <w:spacing w:after="0" w:before="0" w:line="360" w:lineRule="auto"/>
              <w:ind/>
              <w:jc w:val="center"/>
              <w:rPr/>
            </w:pPr>
            <w:r>
              <w:rPr>
                <w:rFonts w:ascii="Times New Roman" w:hAnsi="Times New Roman" w:eastAsia="Times New Roman" w:cs="Times New Roman"/>
                <w:b/>
                <w:color w:val="000000"/>
                <w:sz w:val="24"/>
              </w:rPr>
              <w:t xml:space="preserve">Test Case</w:t>
            </w:r>
            <w:r/>
          </w:p>
        </w:tc>
        <w:tc>
          <w:tcPr>
            <w:tcBorders/>
            <w:tcMar>
              <w:left w:w="15" w:type="dxa"/>
              <w:top w:w="15" w:type="dxa"/>
              <w:right w:w="15" w:type="dxa"/>
              <w:bottom w:w="15" w:type="dxa"/>
            </w:tcMar>
            <w:tcW w:w="4284" w:type="dxa"/>
            <w:vAlign w:val="center"/>
          </w:tcPr>
          <w:p w14:paraId="4CA6BB83">
            <w:pPr>
              <w:pBdr/>
              <w:spacing w:after="0" w:before="0" w:line="360" w:lineRule="auto"/>
              <w:ind/>
              <w:jc w:val="center"/>
              <w:rPr/>
            </w:pPr>
            <w:r>
              <w:rPr>
                <w:rFonts w:ascii="Times New Roman" w:hAnsi="Times New Roman" w:eastAsia="Times New Roman" w:cs="Times New Roman"/>
                <w:b/>
                <w:color w:val="000000"/>
                <w:sz w:val="24"/>
              </w:rPr>
              <w:t xml:space="preserve">Expected Result</w:t>
            </w:r>
            <w:r/>
          </w:p>
        </w:tc>
        <w:tc>
          <w:tcPr>
            <w:tcBorders/>
            <w:tcMar>
              <w:left w:w="15" w:type="dxa"/>
              <w:top w:w="15" w:type="dxa"/>
              <w:right w:w="15" w:type="dxa"/>
              <w:bottom w:w="15" w:type="dxa"/>
            </w:tcMar>
            <w:tcW w:w="2122" w:type="dxa"/>
            <w:vAlign w:val="center"/>
          </w:tcPr>
          <w:p w14:paraId="3682E244">
            <w:pPr>
              <w:pBdr/>
              <w:spacing w:after="0" w:before="0" w:line="360" w:lineRule="auto"/>
              <w:ind/>
              <w:jc w:val="center"/>
              <w:rPr/>
            </w:pPr>
            <w:r>
              <w:rPr>
                <w:rFonts w:ascii="Times New Roman" w:hAnsi="Times New Roman" w:eastAsia="Times New Roman" w:cs="Times New Roman"/>
                <w:b/>
                <w:color w:val="000000"/>
                <w:sz w:val="24"/>
              </w:rPr>
              <w:t xml:space="preserve">Actual Result</w:t>
            </w:r>
            <w:r/>
          </w:p>
        </w:tc>
      </w:tr>
      <w:tr>
        <w:trPr>
          <w:trHeight w:val="819"/>
        </w:trPr>
        <w:tc>
          <w:tcPr>
            <w:tcBorders/>
            <w:tcMar>
              <w:left w:w="15" w:type="dxa"/>
              <w:top w:w="15" w:type="dxa"/>
              <w:right w:w="15" w:type="dxa"/>
              <w:bottom w:w="15" w:type="dxa"/>
            </w:tcMar>
            <w:tcW w:w="2055" w:type="dxa"/>
            <w:vAlign w:val="center"/>
          </w:tcPr>
          <w:p w14:paraId="1C83BA7D">
            <w:pPr>
              <w:pBdr/>
              <w:spacing w:after="0" w:before="0" w:line="360" w:lineRule="auto"/>
              <w:ind/>
              <w:rPr/>
            </w:pPr>
            <w:r>
              <w:rPr>
                <w:rFonts w:ascii="Times New Roman" w:hAnsi="Times New Roman" w:eastAsia="Times New Roman" w:cs="Times New Roman"/>
                <w:color w:val="000000"/>
                <w:sz w:val="24"/>
              </w:rPr>
              <w:t xml:space="preserve">PC-A1 → PC-A2</w:t>
            </w:r>
            <w:r/>
          </w:p>
        </w:tc>
        <w:tc>
          <w:tcPr>
            <w:tcBorders/>
            <w:tcMar>
              <w:left w:w="15" w:type="dxa"/>
              <w:top w:w="15" w:type="dxa"/>
              <w:right w:w="15" w:type="dxa"/>
              <w:bottom w:w="15" w:type="dxa"/>
            </w:tcMar>
            <w:tcW w:w="4284" w:type="dxa"/>
            <w:vAlign w:val="center"/>
          </w:tcPr>
          <w:p w14:paraId="4A1A27FC">
            <w:pPr>
              <w:pBdr/>
              <w:spacing w:after="0" w:before="0" w:line="360" w:lineRule="auto"/>
              <w:ind/>
              <w:rPr/>
            </w:pPr>
            <w:r>
              <w:rPr>
                <w:rFonts w:ascii="Times New Roman" w:hAnsi="Times New Roman" w:eastAsia="Times New Roman" w:cs="Times New Roman"/>
                <w:color w:val="000000"/>
                <w:sz w:val="24"/>
              </w:rPr>
              <w:t xml:space="preserve">Successful</w:t>
            </w:r>
            <w:r/>
          </w:p>
        </w:tc>
        <w:tc>
          <w:tcPr>
            <w:tcBorders/>
            <w:tcMar>
              <w:left w:w="15" w:type="dxa"/>
              <w:top w:w="15" w:type="dxa"/>
              <w:right w:w="15" w:type="dxa"/>
              <w:bottom w:w="15" w:type="dxa"/>
            </w:tcMar>
            <w:tcW w:w="2122" w:type="dxa"/>
            <w:vAlign w:val="center"/>
          </w:tcPr>
          <w:p w14:paraId="4AF82368">
            <w:pPr>
              <w:pBdr/>
              <w:spacing w:after="0" w:before="0" w:line="360" w:lineRule="auto"/>
              <w:ind/>
              <w:rPr/>
            </w:pPr>
            <w:r>
              <w:rPr>
                <w:rFonts w:ascii="Times New Roman" w:hAnsi="Times New Roman" w:eastAsia="Times New Roman" w:cs="Times New Roman"/>
                <w:color w:val="000000"/>
                <w:sz w:val="24"/>
              </w:rPr>
              <w:t xml:space="preserve">Record after testing</w:t>
            </w:r>
            <w:r/>
          </w:p>
        </w:tc>
      </w:tr>
      <w:tr>
        <w:trPr>
          <w:trHeight w:val="819"/>
        </w:trPr>
        <w:tc>
          <w:tcPr>
            <w:tcBorders/>
            <w:tcMar>
              <w:left w:w="15" w:type="dxa"/>
              <w:top w:w="15" w:type="dxa"/>
              <w:right w:w="15" w:type="dxa"/>
              <w:bottom w:w="15" w:type="dxa"/>
            </w:tcMar>
            <w:tcW w:w="2055" w:type="dxa"/>
            <w:vAlign w:val="center"/>
          </w:tcPr>
          <w:p w14:paraId="2DC1FDD5">
            <w:pPr>
              <w:pBdr/>
              <w:spacing w:after="0" w:before="0" w:line="360" w:lineRule="auto"/>
              <w:ind/>
              <w:rPr/>
            </w:pPr>
            <w:r>
              <w:rPr>
                <w:rFonts w:ascii="Times New Roman" w:hAnsi="Times New Roman" w:eastAsia="Times New Roman" w:cs="Times New Roman"/>
                <w:color w:val="000000"/>
                <w:sz w:val="24"/>
              </w:rPr>
              <w:t xml:space="preserve">PC-F1 → PC-F2</w:t>
            </w:r>
            <w:r/>
          </w:p>
        </w:tc>
        <w:tc>
          <w:tcPr>
            <w:tcBorders/>
            <w:tcMar>
              <w:left w:w="15" w:type="dxa"/>
              <w:top w:w="15" w:type="dxa"/>
              <w:right w:w="15" w:type="dxa"/>
              <w:bottom w:w="15" w:type="dxa"/>
            </w:tcMar>
            <w:tcW w:w="4284" w:type="dxa"/>
            <w:vAlign w:val="center"/>
          </w:tcPr>
          <w:p w14:paraId="0561976F">
            <w:pPr>
              <w:pBdr/>
              <w:spacing w:after="0" w:before="0" w:line="360" w:lineRule="auto"/>
              <w:ind/>
              <w:rPr/>
            </w:pPr>
            <w:r>
              <w:rPr>
                <w:rFonts w:ascii="Times New Roman" w:hAnsi="Times New Roman" w:eastAsia="Times New Roman" w:cs="Times New Roman"/>
                <w:color w:val="000000"/>
                <w:sz w:val="24"/>
              </w:rPr>
              <w:t xml:space="preserve">Successful</w:t>
            </w:r>
            <w:r/>
          </w:p>
        </w:tc>
        <w:tc>
          <w:tcPr>
            <w:tcBorders/>
            <w:tcMar>
              <w:left w:w="15" w:type="dxa"/>
              <w:top w:w="15" w:type="dxa"/>
              <w:right w:w="15" w:type="dxa"/>
              <w:bottom w:w="15" w:type="dxa"/>
            </w:tcMar>
            <w:tcW w:w="2122" w:type="dxa"/>
            <w:vAlign w:val="center"/>
          </w:tcPr>
          <w:p w14:paraId="45E9F695">
            <w:pPr>
              <w:pBdr/>
              <w:spacing w:after="0" w:before="0" w:line="360" w:lineRule="auto"/>
              <w:ind/>
              <w:rPr/>
            </w:pPr>
            <w:r>
              <w:rPr>
                <w:rFonts w:ascii="Times New Roman" w:hAnsi="Times New Roman" w:eastAsia="Times New Roman" w:cs="Times New Roman"/>
                <w:color w:val="000000"/>
                <w:sz w:val="24"/>
              </w:rPr>
              <w:t xml:space="preserve">Record after testing</w:t>
            </w:r>
            <w:r/>
          </w:p>
        </w:tc>
      </w:tr>
      <w:tr>
        <w:trPr>
          <w:trHeight w:val="819"/>
        </w:trPr>
        <w:tc>
          <w:tcPr>
            <w:tcBorders/>
            <w:tcMar>
              <w:left w:w="15" w:type="dxa"/>
              <w:top w:w="15" w:type="dxa"/>
              <w:right w:w="15" w:type="dxa"/>
              <w:bottom w:w="15" w:type="dxa"/>
            </w:tcMar>
            <w:tcW w:w="2055" w:type="dxa"/>
            <w:vAlign w:val="center"/>
          </w:tcPr>
          <w:p w14:paraId="1C4C15E0">
            <w:pPr>
              <w:pBdr/>
              <w:spacing w:after="0" w:before="0" w:line="360" w:lineRule="auto"/>
              <w:ind/>
              <w:rPr/>
            </w:pPr>
            <w:r>
              <w:rPr>
                <w:rFonts w:ascii="Times New Roman" w:hAnsi="Times New Roman" w:eastAsia="Times New Roman" w:cs="Times New Roman"/>
                <w:color w:val="000000"/>
                <w:sz w:val="24"/>
              </w:rPr>
              <w:t xml:space="preserve">PC-A1 → PC-F1</w:t>
            </w:r>
            <w:r/>
          </w:p>
        </w:tc>
        <w:tc>
          <w:tcPr>
            <w:tcBorders/>
            <w:tcMar>
              <w:left w:w="15" w:type="dxa"/>
              <w:top w:w="15" w:type="dxa"/>
              <w:right w:w="15" w:type="dxa"/>
              <w:bottom w:w="15" w:type="dxa"/>
            </w:tcMar>
            <w:tcW w:w="4284" w:type="dxa"/>
            <w:vAlign w:val="center"/>
          </w:tcPr>
          <w:p w14:paraId="7E6DE7BC">
            <w:pPr>
              <w:pBdr/>
              <w:spacing w:after="0" w:before="0" w:line="360" w:lineRule="auto"/>
              <w:ind/>
              <w:rPr/>
            </w:pPr>
            <w:r>
              <w:rPr>
                <w:rFonts w:ascii="Times New Roman" w:hAnsi="Times New Roman" w:eastAsia="Times New Roman" w:cs="Times New Roman"/>
                <w:color w:val="000000"/>
                <w:sz w:val="24"/>
              </w:rPr>
              <w:t xml:space="preserve">Successful inter-VLAN communication</w:t>
            </w:r>
            <w:r/>
          </w:p>
        </w:tc>
        <w:tc>
          <w:tcPr>
            <w:tcBorders/>
            <w:tcMar>
              <w:left w:w="15" w:type="dxa"/>
              <w:top w:w="15" w:type="dxa"/>
              <w:right w:w="15" w:type="dxa"/>
              <w:bottom w:w="15" w:type="dxa"/>
            </w:tcMar>
            <w:tcW w:w="2122" w:type="dxa"/>
            <w:vAlign w:val="center"/>
          </w:tcPr>
          <w:p w14:paraId="1EF7301A">
            <w:pPr>
              <w:pBdr/>
              <w:spacing w:after="0" w:before="0" w:line="360" w:lineRule="auto"/>
              <w:ind/>
              <w:rPr/>
            </w:pPr>
            <w:r>
              <w:rPr>
                <w:rFonts w:ascii="Times New Roman" w:hAnsi="Times New Roman" w:eastAsia="Times New Roman" w:cs="Times New Roman"/>
                <w:color w:val="000000"/>
                <w:sz w:val="24"/>
              </w:rPr>
              <w:t xml:space="preserve">Record after testing</w:t>
            </w:r>
            <w:r/>
          </w:p>
        </w:tc>
      </w:tr>
      <w:tr>
        <w:trPr>
          <w:trHeight w:val="819"/>
        </w:trPr>
        <w:tc>
          <w:tcPr>
            <w:tcBorders/>
            <w:tcMar>
              <w:left w:w="15" w:type="dxa"/>
              <w:top w:w="15" w:type="dxa"/>
              <w:right w:w="15" w:type="dxa"/>
              <w:bottom w:w="15" w:type="dxa"/>
            </w:tcMar>
            <w:tcW w:w="2055" w:type="dxa"/>
            <w:vAlign w:val="center"/>
          </w:tcPr>
          <w:p w14:paraId="7E57C759">
            <w:pPr>
              <w:pBdr/>
              <w:spacing w:after="0" w:before="0" w:line="360" w:lineRule="auto"/>
              <w:ind/>
              <w:rPr/>
            </w:pPr>
            <w:r>
              <w:rPr>
                <w:rFonts w:ascii="Times New Roman" w:hAnsi="Times New Roman" w:eastAsia="Times New Roman" w:cs="Times New Roman"/>
                <w:color w:val="000000"/>
                <w:sz w:val="24"/>
              </w:rPr>
              <w:t xml:space="preserve">PC-A1 → PC-S1</w:t>
            </w:r>
            <w:r/>
          </w:p>
        </w:tc>
        <w:tc>
          <w:tcPr>
            <w:tcBorders/>
            <w:tcMar>
              <w:left w:w="15" w:type="dxa"/>
              <w:top w:w="15" w:type="dxa"/>
              <w:right w:w="15" w:type="dxa"/>
              <w:bottom w:w="15" w:type="dxa"/>
            </w:tcMar>
            <w:tcW w:w="4284" w:type="dxa"/>
            <w:vAlign w:val="center"/>
          </w:tcPr>
          <w:p w14:paraId="5F942B3A">
            <w:pPr>
              <w:pBdr/>
              <w:spacing w:after="0" w:before="0" w:line="360" w:lineRule="auto"/>
              <w:ind/>
              <w:rPr/>
            </w:pPr>
            <w:r>
              <w:rPr>
                <w:rFonts w:ascii="Times New Roman" w:hAnsi="Times New Roman" w:eastAsia="Times New Roman" w:cs="Times New Roman"/>
                <w:color w:val="000000"/>
                <w:sz w:val="24"/>
              </w:rPr>
              <w:t xml:space="preserve">Successful inter-VLAN communication</w:t>
            </w:r>
            <w:r/>
          </w:p>
        </w:tc>
        <w:tc>
          <w:tcPr>
            <w:tcBorders/>
            <w:tcMar>
              <w:left w:w="15" w:type="dxa"/>
              <w:top w:w="15" w:type="dxa"/>
              <w:right w:w="15" w:type="dxa"/>
              <w:bottom w:w="15" w:type="dxa"/>
            </w:tcMar>
            <w:tcW w:w="2122" w:type="dxa"/>
            <w:vAlign w:val="center"/>
          </w:tcPr>
          <w:p w14:paraId="4FFD6981">
            <w:pPr>
              <w:pBdr/>
              <w:spacing w:after="0" w:before="0" w:line="360" w:lineRule="auto"/>
              <w:ind/>
              <w:rPr/>
            </w:pPr>
            <w:r>
              <w:rPr>
                <w:rFonts w:ascii="Times New Roman" w:hAnsi="Times New Roman" w:eastAsia="Times New Roman" w:cs="Times New Roman"/>
                <w:color w:val="000000"/>
                <w:sz w:val="24"/>
              </w:rPr>
              <w:t xml:space="preserve">Record after testing</w:t>
            </w:r>
            <w:r/>
          </w:p>
        </w:tc>
      </w:tr>
      <w:tr>
        <w:trPr>
          <w:trHeight w:val="819"/>
        </w:trPr>
        <w:tc>
          <w:tcPr>
            <w:tcBorders/>
            <w:tcMar>
              <w:left w:w="15" w:type="dxa"/>
              <w:top w:w="15" w:type="dxa"/>
              <w:right w:w="15" w:type="dxa"/>
              <w:bottom w:w="15" w:type="dxa"/>
            </w:tcMar>
            <w:tcW w:w="2055" w:type="dxa"/>
            <w:vAlign w:val="center"/>
          </w:tcPr>
          <w:p w14:paraId="2413E5EB">
            <w:pPr>
              <w:pBdr/>
              <w:spacing w:after="0" w:before="0" w:line="360" w:lineRule="auto"/>
              <w:ind/>
              <w:rPr/>
            </w:pPr>
            <w:r>
              <w:rPr>
                <w:rFonts w:ascii="Times New Roman" w:hAnsi="Times New Roman" w:eastAsia="Times New Roman" w:cs="Times New Roman"/>
                <w:color w:val="000000"/>
                <w:sz w:val="24"/>
              </w:rPr>
              <w:t xml:space="preserve">PC-A1 → PC-G1</w:t>
            </w:r>
            <w:r/>
          </w:p>
        </w:tc>
        <w:tc>
          <w:tcPr>
            <w:tcBorders/>
            <w:tcMar>
              <w:left w:w="15" w:type="dxa"/>
              <w:top w:w="15" w:type="dxa"/>
              <w:right w:w="15" w:type="dxa"/>
              <w:bottom w:w="15" w:type="dxa"/>
            </w:tcMar>
            <w:tcW w:w="4284" w:type="dxa"/>
            <w:vAlign w:val="center"/>
          </w:tcPr>
          <w:p w14:paraId="49353A25">
            <w:pPr>
              <w:pBdr/>
              <w:spacing w:after="0" w:before="0" w:line="360" w:lineRule="auto"/>
              <w:ind/>
              <w:rPr/>
            </w:pPr>
            <w:r>
              <w:rPr>
                <w:rFonts w:ascii="Times New Roman" w:hAnsi="Times New Roman" w:eastAsia="Times New Roman" w:cs="Times New Roman"/>
                <w:color w:val="000000"/>
                <w:sz w:val="24"/>
              </w:rPr>
              <w:t xml:space="preserve">Successful inter-VLAN communication</w:t>
            </w:r>
            <w:r/>
          </w:p>
        </w:tc>
        <w:tc>
          <w:tcPr>
            <w:tcBorders/>
            <w:tcMar>
              <w:left w:w="15" w:type="dxa"/>
              <w:top w:w="15" w:type="dxa"/>
              <w:right w:w="15" w:type="dxa"/>
              <w:bottom w:w="15" w:type="dxa"/>
            </w:tcMar>
            <w:tcW w:w="2122" w:type="dxa"/>
            <w:vAlign w:val="center"/>
          </w:tcPr>
          <w:p w14:paraId="29CB5A17">
            <w:pPr>
              <w:pBdr/>
              <w:spacing w:after="0" w:before="0" w:line="360" w:lineRule="auto"/>
              <w:ind/>
              <w:rPr/>
            </w:pPr>
            <w:r>
              <w:rPr>
                <w:rFonts w:ascii="Times New Roman" w:hAnsi="Times New Roman" w:eastAsia="Times New Roman" w:cs="Times New Roman"/>
                <w:color w:val="000000"/>
                <w:sz w:val="24"/>
              </w:rPr>
              <w:t xml:space="preserve">Record after testing</w:t>
            </w:r>
            <w:r/>
          </w:p>
        </w:tc>
      </w:tr>
      <w:tr>
        <w:trPr>
          <w:trHeight w:val="819"/>
        </w:trPr>
        <w:tc>
          <w:tcPr>
            <w:tcBorders/>
            <w:tcMar>
              <w:left w:w="15" w:type="dxa"/>
              <w:top w:w="15" w:type="dxa"/>
              <w:right w:w="15" w:type="dxa"/>
              <w:bottom w:w="15" w:type="dxa"/>
            </w:tcMar>
            <w:tcW w:w="2055" w:type="dxa"/>
            <w:vAlign w:val="center"/>
          </w:tcPr>
          <w:p w14:paraId="51DD4AB5">
            <w:pPr>
              <w:pBdr/>
              <w:spacing w:after="0" w:before="0" w:line="360" w:lineRule="auto"/>
              <w:ind/>
              <w:rPr/>
            </w:pPr>
            <w:r>
              <w:rPr>
                <w:rFonts w:ascii="Times New Roman" w:hAnsi="Times New Roman" w:eastAsia="Times New Roman" w:cs="Times New Roman"/>
                <w:color w:val="000000"/>
                <w:sz w:val="24"/>
              </w:rPr>
              <w:t xml:space="preserve">VLAN verification</w:t>
            </w:r>
            <w:r/>
          </w:p>
        </w:tc>
        <w:tc>
          <w:tcPr>
            <w:tcBorders/>
            <w:tcMar>
              <w:left w:w="15" w:type="dxa"/>
              <w:top w:w="15" w:type="dxa"/>
              <w:right w:w="15" w:type="dxa"/>
              <w:bottom w:w="15" w:type="dxa"/>
            </w:tcMar>
            <w:tcW w:w="4284" w:type="dxa"/>
            <w:vAlign w:val="center"/>
          </w:tcPr>
          <w:p w14:paraId="0422BCC5">
            <w:pPr>
              <w:pBdr/>
              <w:spacing w:after="0" w:before="0" w:line="360" w:lineRule="auto"/>
              <w:ind/>
              <w:rPr/>
            </w:pPr>
            <w:r>
              <w:rPr>
                <w:rFonts w:ascii="Times New Roman" w:hAnsi="Times New Roman" w:eastAsia="Times New Roman" w:cs="Times New Roman"/>
                <w:color w:val="000000"/>
                <w:sz w:val="24"/>
              </w:rPr>
              <w:t xml:space="preserve">Four VLANs visible</w:t>
            </w:r>
            <w:r/>
          </w:p>
        </w:tc>
        <w:tc>
          <w:tcPr>
            <w:tcBorders/>
            <w:tcMar>
              <w:left w:w="15" w:type="dxa"/>
              <w:top w:w="15" w:type="dxa"/>
              <w:right w:w="15" w:type="dxa"/>
              <w:bottom w:w="15" w:type="dxa"/>
            </w:tcMar>
            <w:tcW w:w="2122" w:type="dxa"/>
            <w:vAlign w:val="center"/>
          </w:tcPr>
          <w:p w14:paraId="081CE093">
            <w:pPr>
              <w:pBdr/>
              <w:spacing w:after="0" w:before="0" w:line="360" w:lineRule="auto"/>
              <w:ind/>
              <w:rPr/>
            </w:pPr>
            <w:r>
              <w:rPr>
                <w:rFonts w:ascii="Times New Roman" w:hAnsi="Times New Roman" w:eastAsia="Times New Roman" w:cs="Times New Roman"/>
                <w:color w:val="000000"/>
                <w:sz w:val="24"/>
              </w:rPr>
              <w:t xml:space="preserve">Record after testing</w:t>
            </w:r>
            <w:r/>
          </w:p>
        </w:tc>
      </w:tr>
      <w:tr>
        <w:trPr>
          <w:trHeight w:val="819"/>
        </w:trPr>
        <w:tc>
          <w:tcPr>
            <w:tcBorders/>
            <w:tcMar>
              <w:left w:w="15" w:type="dxa"/>
              <w:top w:w="15" w:type="dxa"/>
              <w:right w:w="15" w:type="dxa"/>
              <w:bottom w:w="15" w:type="dxa"/>
            </w:tcMar>
            <w:tcW w:w="2055" w:type="dxa"/>
            <w:vAlign w:val="center"/>
          </w:tcPr>
          <w:p w14:paraId="00B9F3D3">
            <w:pPr>
              <w:pBdr/>
              <w:spacing w:after="0" w:before="0" w:line="360" w:lineRule="auto"/>
              <w:ind/>
              <w:rPr/>
            </w:pPr>
            <w:r>
              <w:rPr>
                <w:rFonts w:ascii="Times New Roman" w:hAnsi="Times New Roman" w:eastAsia="Times New Roman" w:cs="Times New Roman"/>
                <w:color w:val="000000"/>
                <w:sz w:val="24"/>
              </w:rPr>
              <w:t xml:space="preserve">Trunk verification</w:t>
            </w:r>
            <w:r/>
          </w:p>
        </w:tc>
        <w:tc>
          <w:tcPr>
            <w:tcBorders/>
            <w:tcMar>
              <w:left w:w="15" w:type="dxa"/>
              <w:top w:w="15" w:type="dxa"/>
              <w:right w:w="15" w:type="dxa"/>
              <w:bottom w:w="15" w:type="dxa"/>
            </w:tcMar>
            <w:tcW w:w="4284" w:type="dxa"/>
            <w:vAlign w:val="center"/>
          </w:tcPr>
          <w:p w14:paraId="6962A114">
            <w:pPr>
              <w:pBdr/>
              <w:spacing w:after="0" w:before="0" w:line="360" w:lineRule="auto"/>
              <w:ind/>
              <w:rPr/>
            </w:pPr>
            <w:r>
              <w:rPr>
                <w:rFonts w:ascii="Times New Roman" w:hAnsi="Times New Roman" w:eastAsia="Times New Roman" w:cs="Times New Roman"/>
                <w:color w:val="000000"/>
                <w:sz w:val="24"/>
              </w:rPr>
              <w:t xml:space="preserve">Trunk link active</w:t>
            </w:r>
            <w:r/>
          </w:p>
        </w:tc>
        <w:tc>
          <w:tcPr>
            <w:tcBorders/>
            <w:tcMar>
              <w:left w:w="15" w:type="dxa"/>
              <w:top w:w="15" w:type="dxa"/>
              <w:right w:w="15" w:type="dxa"/>
              <w:bottom w:w="15" w:type="dxa"/>
            </w:tcMar>
            <w:tcW w:w="2122" w:type="dxa"/>
            <w:vAlign w:val="center"/>
          </w:tcPr>
          <w:p w14:paraId="3A903E73">
            <w:pPr>
              <w:pBdr/>
              <w:spacing w:after="0" w:before="0" w:line="360" w:lineRule="auto"/>
              <w:ind/>
              <w:rPr/>
            </w:pPr>
            <w:r>
              <w:rPr>
                <w:rFonts w:ascii="Times New Roman" w:hAnsi="Times New Roman" w:eastAsia="Times New Roman" w:cs="Times New Roman"/>
                <w:color w:val="000000"/>
                <w:sz w:val="24"/>
              </w:rPr>
              <w:t xml:space="preserve">Record after testing</w:t>
            </w:r>
            <w:r/>
          </w:p>
        </w:tc>
      </w:tr>
    </w:tbl>
    <w:p w14:paraId="74551B25">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6521086B">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Execution Screenshots / Outputs</w:t>
      </w:r>
      <w:r/>
    </w:p>
    <w:p w14:paraId="33AA3666">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highlight w:val="none"/>
          <w:lang w:val="en-US"/>
        </w:rPr>
        <w:t xml:space="preserve">                      </w:t>
      </w: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3124200" cy="187070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09956" name=""/>
                        <pic:cNvPicPr>
                          <a:picLocks noChangeAspect="1"/>
                        </pic:cNvPicPr>
                        <pic:nvPr/>
                      </pic:nvPicPr>
                      <pic:blipFill rotWithShape="1">
                        <a:blip r:embed="rId9"/>
                        <a:stretch/>
                      </pic:blipFill>
                      <pic:spPr bwMode="auto">
                        <a:xfrm flipH="0" flipV="0">
                          <a:off x="0" y="0"/>
                          <a:ext cx="3124199" cy="18707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46.00pt;height:147.30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szCs w:val="24"/>
        </w:rPr>
      </w:r>
    </w:p>
    <w:p w14:paraId="74E8A2CA">
      <w:pPr>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24"/>
          <w:szCs w:val="24"/>
        </w:rPr>
      </w:pPr>
      <w:r>
        <w:rPr>
          <w:lang w:val="en-US"/>
        </w:rPr>
        <w:t xml:space="preserve">                           </w:t>
      </w:r>
      <w:r>
        <w:rPr>
          <w:rFonts w:ascii="Times New Roman" w:hAnsi="Times New Roman" w:eastAsia="Times New Roman" w:cs="Times New Roman"/>
          <w:b/>
          <w:color w:val="000000"/>
          <w:sz w:val="24"/>
        </w:rPr>
        <w:t xml:space="preserve">Figure 1:</w:t>
      </w:r>
      <w:r>
        <w:rPr>
          <w:rFonts w:ascii="Times New Roman" w:hAnsi="Times New Roman" w:eastAsia="Times New Roman" w:cs="Times New Roman"/>
          <w:color w:val="000000"/>
          <w:sz w:val="24"/>
        </w:rPr>
        <w:t xml:space="preserve"> Complete enterprise VLAN topology </w:t>
      </w:r>
      <w:r>
        <w:rPr>
          <w:rFonts w:ascii="Times New Roman" w:hAnsi="Times New Roman" w:eastAsia="Times New Roman" w:cs="Times New Roman"/>
          <w:sz w:val="24"/>
          <w:szCs w:val="24"/>
        </w:rPr>
      </w:r>
      <w:r/>
    </w:p>
    <w:p w14:paraId="1097F281">
      <w:pPr>
        <w:pBdr>
          <w:top w:val="none" w:color="000000" w:sz="4" w:space="0"/>
          <w:left w:val="none" w:color="000000" w:sz="4" w:space="0"/>
          <w:bottom w:val="none" w:color="000000" w:sz="4" w:space="0"/>
          <w:right w:val="none" w:color="000000" w:sz="4" w:space="0"/>
        </w:pBdr>
        <w:spacing w:line="360" w:lineRule="auto"/>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3857625" cy="230253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99490" name=""/>
                        <pic:cNvPicPr>
                          <a:picLocks noChangeAspect="1"/>
                        </pic:cNvPicPr>
                        <pic:nvPr/>
                      </pic:nvPicPr>
                      <pic:blipFill rotWithShape="1">
                        <a:blip r:embed="rId10"/>
                        <a:stretch/>
                      </pic:blipFill>
                      <pic:spPr bwMode="auto">
                        <a:xfrm flipH="0" flipV="0">
                          <a:off x="0" y="0"/>
                          <a:ext cx="3857625" cy="23025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03.75pt;height:181.3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24836584">
      <w:pPr>
        <w:pBdr>
          <w:top w:val="none" w:color="000000" w:sz="4" w:space="0"/>
          <w:left w:val="none" w:color="000000" w:sz="4" w:space="0"/>
          <w:bottom w:val="none" w:color="000000" w:sz="4" w:space="0"/>
          <w:right w:val="none" w:color="000000" w:sz="4" w:space="0"/>
        </w:pBdr>
        <w:spacing w:line="360" w:lineRule="auto"/>
        <w:ind w:right="0" w:firstLine="0" w:left="709"/>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Figure 2:</w:t>
      </w:r>
      <w:r>
        <w:rPr>
          <w:rFonts w:ascii="Times New Roman" w:hAnsi="Times New Roman" w:eastAsia="Times New Roman" w:cs="Times New Roman"/>
          <w:color w:val="000000"/>
          <w:sz w:val="24"/>
        </w:rPr>
        <w:t xml:space="preserve"> VLAN configuration output </w:t>
      </w:r>
      <w:r/>
    </w:p>
    <w:p w14:paraId="421C334F">
      <w:pPr>
        <w:pBdr>
          <w:top w:val="none" w:color="000000" w:sz="4" w:space="0"/>
          <w:left w:val="none" w:color="000000" w:sz="4" w:space="0"/>
          <w:bottom w:val="none" w:color="000000" w:sz="4" w:space="0"/>
          <w:right w:val="none" w:color="000000" w:sz="4" w:space="0"/>
        </w:pBdr>
        <w:spacing w:line="360" w:lineRule="auto"/>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2095500" cy="20288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86943" name=""/>
                        <pic:cNvPicPr>
                          <a:picLocks noChangeAspect="1"/>
                        </pic:cNvPicPr>
                        <pic:nvPr/>
                      </pic:nvPicPr>
                      <pic:blipFill rotWithShape="1">
                        <a:blip r:embed="rId11"/>
                        <a:stretch/>
                      </pic:blipFill>
                      <pic:spPr bwMode="auto">
                        <a:xfrm>
                          <a:off x="0" y="0"/>
                          <a:ext cx="2095499" cy="2028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65.00pt;height:159.7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sz w:val="24"/>
          <w:highlight w:val="none"/>
        </w:rPr>
      </w:r>
    </w:p>
    <w:p w14:paraId="377AEE43">
      <w:pPr>
        <w:pBdr>
          <w:top w:val="none" w:color="000000" w:sz="4" w:space="0"/>
          <w:left w:val="none" w:color="000000" w:sz="4" w:space="0"/>
          <w:bottom w:val="none" w:color="000000" w:sz="4" w:space="0"/>
          <w:right w:val="none" w:color="000000" w:sz="4" w:space="0"/>
        </w:pBdr>
        <w:spacing w:line="360" w:lineRule="auto"/>
        <w:ind w:right="0" w:firstLine="0" w:left="709"/>
        <w:rPr>
          <w:highlight w:val="none"/>
        </w:rPr>
      </w:pPr>
      <w:r>
        <w:rPr>
          <w:rFonts w:ascii="Times New Roman" w:hAnsi="Times New Roman" w:eastAsia="Times New Roman" w:cs="Times New Roman"/>
          <w:b/>
          <w:color w:val="000000"/>
          <w:sz w:val="24"/>
        </w:rPr>
        <w:t xml:space="preserve">Figure 3:</w:t>
      </w:r>
      <w:r>
        <w:rPr>
          <w:rFonts w:ascii="Times New Roman" w:hAnsi="Times New Roman" w:eastAsia="Times New Roman" w:cs="Times New Roman"/>
          <w:color w:val="000000"/>
          <w:sz w:val="24"/>
        </w:rPr>
        <w:t xml:space="preserve"> Trunk configuration output </w:t>
      </w:r>
      <w:r/>
      <w:r>
        <w:rPr>
          <w:rFonts w:ascii="Times New Roman" w:hAnsi="Times New Roman" w:eastAsia="Times New Roman" w:cs="Times New Roman"/>
          <w:color w:val="000000"/>
          <w:sz w:val="24"/>
          <w:szCs w:val="24"/>
          <w:highlight w:val="none"/>
        </w:rPr>
      </w:r>
    </w:p>
    <w:p w14:paraId="6C4E1934">
      <w:pPr>
        <w:pBdr>
          <w:top w:val="none" w:color="000000" w:sz="4" w:space="0"/>
          <w:left w:val="none" w:color="000000" w:sz="4" w:space="0"/>
          <w:bottom w:val="none" w:color="000000" w:sz="4" w:space="0"/>
          <w:right w:val="none" w:color="000000" w:sz="4" w:space="0"/>
        </w:pBdr>
        <w:spacing w:line="360" w:lineRule="auto"/>
        <w:ind w:right="0" w:firstLine="0" w:left="709"/>
        <w:rPr>
          <w:rFonts w:ascii="Times New Roman" w:hAnsi="Times New Roman" w:eastAsia="Times New Roman" w:cs="Times New Roman"/>
          <w:color w:val="000000"/>
          <w:sz w:val="24"/>
          <w:szCs w:val="24"/>
          <w:highlight w:val="none"/>
        </w:rPr>
      </w:pPr>
      <w:r>
        <w:rPr>
          <w:highlight w:val="none"/>
        </w:rPr>
      </w:r>
      <w:r>
        <w:rPr>
          <w:highlight w:val="none"/>
        </w:rPr>
      </w:r>
      <w:r>
        <w:rPr>
          <w:highlight w:val="none"/>
        </w:rPr>
      </w:r>
    </w:p>
    <w:p w14:paraId="681FB003">
      <w:pPr>
        <w:pBdr>
          <w:top w:val="none" w:color="000000" w:sz="4" w:space="0"/>
          <w:left w:val="none" w:color="000000" w:sz="4" w:space="0"/>
          <w:bottom w:val="none" w:color="000000" w:sz="4" w:space="0"/>
          <w:right w:val="none" w:color="000000" w:sz="4" w:space="0"/>
        </w:pBdr>
        <w:spacing w:line="360" w:lineRule="auto"/>
        <w:ind w:right="0" w:firstLine="0" w:left="709"/>
        <w:rPr>
          <w:highlight w:val="none"/>
        </w:rPr>
      </w:pPr>
      <w:r>
        <w:rPr>
          <w:highlight w:val="none"/>
        </w:rPr>
      </w:r>
      <w:r>
        <w:rPr>
          <w:highlight w:val="none"/>
        </w:rPr>
      </w:r>
      <w:r>
        <w:rPr>
          <w:highlight w:val="none"/>
        </w:rPr>
      </w:r>
    </w:p>
    <w:p w14:paraId="32DEECBC">
      <w:pPr>
        <w:pBdr>
          <w:top w:val="none" w:color="000000" w:sz="4" w:space="0"/>
          <w:left w:val="none" w:color="000000" w:sz="4" w:space="0"/>
          <w:bottom w:val="none" w:color="000000" w:sz="4" w:space="0"/>
          <w:right w:val="none" w:color="000000" w:sz="4" w:space="0"/>
        </w:pBdr>
        <w:spacing w:line="360" w:lineRule="auto"/>
        <w:ind w:right="0" w:firstLine="0" w:left="709"/>
        <w:rPr>
          <w:highlight w:val="none"/>
        </w:rPr>
      </w:pPr>
      <w:r>
        <w:rPr>
          <w:highlight w:val="none"/>
        </w:rPr>
      </w:r>
      <w:r>
        <mc:AlternateContent>
          <mc:Choice Requires="wpg">
            <w:drawing>
              <wp:inline xmlns:wp="http://schemas.openxmlformats.org/drawingml/2006/wordprocessingDrawing" distT="0" distB="0" distL="0" distR="0">
                <wp:extent cx="1981200" cy="19431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12794" name=""/>
                        <pic:cNvPicPr>
                          <a:picLocks noChangeAspect="1"/>
                        </pic:cNvPicPr>
                        <pic:nvPr/>
                      </pic:nvPicPr>
                      <pic:blipFill rotWithShape="1">
                        <a:blip r:embed="rId12"/>
                        <a:stretch/>
                      </pic:blipFill>
                      <pic:spPr bwMode="auto">
                        <a:xfrm>
                          <a:off x="0" y="0"/>
                          <a:ext cx="1981199" cy="1943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56.00pt;height:153.0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r>
        <w:rPr>
          <w:highlight w:val="none"/>
        </w:rPr>
      </w:r>
    </w:p>
    <w:p w14:paraId="1D7B8A1D">
      <w:pPr>
        <w:pBdr>
          <w:top w:val="none" w:color="000000" w:sz="4" w:space="0"/>
          <w:left w:val="none" w:color="000000" w:sz="4" w:space="0"/>
          <w:bottom w:val="none" w:color="000000" w:sz="4" w:space="0"/>
          <w:right w:val="none" w:color="000000" w:sz="4" w:space="0"/>
        </w:pBdr>
        <w:spacing w:line="360" w:lineRule="auto"/>
        <w:ind w:right="0" w:firstLine="0" w:left="709"/>
        <w:rPr/>
      </w:pPr>
      <w:r>
        <w:rPr>
          <w:rFonts w:ascii="Times New Roman" w:hAnsi="Times New Roman" w:eastAsia="Times New Roman" w:cs="Times New Roman"/>
          <w:b/>
          <w:color w:val="000000"/>
          <w:sz w:val="24"/>
        </w:rPr>
        <w:t xml:space="preserve">Figure 4:</w:t>
      </w:r>
      <w:r>
        <w:rPr>
          <w:rFonts w:ascii="Times New Roman" w:hAnsi="Times New Roman" w:eastAsia="Times New Roman" w:cs="Times New Roman"/>
          <w:color w:val="000000"/>
          <w:sz w:val="24"/>
        </w:rPr>
        <w:t xml:space="preserve"> Router sub-interface status </w:t>
      </w:r>
      <w:r>
        <w:rPr>
          <w:rFonts w:ascii="Times New Roman" w:hAnsi="Times New Roman" w:eastAsia="Times New Roman" w:cs="Times New Roman"/>
          <w:sz w:val="24"/>
        </w:rPr>
      </w:r>
    </w:p>
    <w:p w14:paraId="2CD7E951">
      <w:pPr>
        <w:pBdr>
          <w:top w:val="none" w:color="000000" w:sz="4" w:space="0"/>
          <w:left w:val="none" w:color="000000" w:sz="4" w:space="0"/>
          <w:bottom w:val="none" w:color="000000" w:sz="4" w:space="0"/>
          <w:right w:val="none" w:color="000000" w:sz="4" w:space="0"/>
        </w:pBdr>
        <w:spacing w:line="360" w:lineRule="auto"/>
        <w:ind w:right="0" w:firstLine="0" w:left="709"/>
        <w:rPr>
          <w:rFonts w:ascii="Times New Roman" w:hAnsi="Times New Roman" w:eastAsia="Times New Roman" w:cs="Times New Roman"/>
          <w:sz w:val="24"/>
          <w:szCs w:val="24"/>
        </w:rPr>
      </w:pPr>
      <w:r>
        <w:rPr>
          <w:highlight w:val="none"/>
        </w:rPr>
      </w:r>
      <w:r>
        <w:rPr>
          <w:highlight w:val="none"/>
        </w:rPr>
      </w:r>
      <w:r>
        <w:rPr>
          <w:highlight w:val="none"/>
        </w:rPr>
      </w:r>
    </w:p>
    <w:p w14:paraId="76F7083A">
      <w:pPr>
        <w:pBdr>
          <w:top w:val="none" w:color="000000" w:sz="4" w:space="0"/>
          <w:left w:val="none" w:color="000000" w:sz="4" w:space="0"/>
          <w:bottom w:val="none" w:color="000000" w:sz="4" w:space="0"/>
          <w:right w:val="none" w:color="000000" w:sz="4" w:space="0"/>
        </w:pBdr>
        <w:spacing w:line="360" w:lineRule="auto"/>
        <w:ind w:right="0" w:firstLine="0" w:left="709"/>
        <w:rPr>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3067050" cy="18954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20413" name=""/>
                        <pic:cNvPicPr>
                          <a:picLocks noChangeAspect="1"/>
                        </pic:cNvPicPr>
                        <pic:nvPr/>
                      </pic:nvPicPr>
                      <pic:blipFill rotWithShape="1">
                        <a:blip r:embed="rId13"/>
                        <a:stretch/>
                      </pic:blipFill>
                      <pic:spPr bwMode="auto">
                        <a:xfrm>
                          <a:off x="0" y="0"/>
                          <a:ext cx="3067049" cy="1895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41.50pt;height:149.2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54E704FD">
      <w:pPr>
        <w:pBdr>
          <w:top w:val="none" w:color="000000" w:sz="4" w:space="0"/>
          <w:left w:val="none" w:color="000000" w:sz="4" w:space="0"/>
          <w:bottom w:val="none" w:color="000000" w:sz="4" w:space="0"/>
          <w:right w:val="none" w:color="000000" w:sz="4" w:space="0"/>
        </w:pBdr>
        <w:spacing w:line="360" w:lineRule="auto"/>
        <w:ind w:right="0" w:firstLine="0" w:left="709"/>
        <w:rPr/>
      </w:pPr>
      <w:r>
        <w:rPr>
          <w:rFonts w:ascii="Times New Roman" w:hAnsi="Times New Roman" w:eastAsia="Times New Roman" w:cs="Times New Roman"/>
          <w:b/>
          <w:color w:val="000000"/>
          <w:sz w:val="24"/>
        </w:rPr>
        <w:t xml:space="preserve">Figure 5:</w:t>
      </w:r>
      <w:r>
        <w:rPr>
          <w:rFonts w:ascii="Times New Roman" w:hAnsi="Times New Roman" w:eastAsia="Times New Roman" w:cs="Times New Roman"/>
          <w:color w:val="000000"/>
          <w:sz w:val="24"/>
        </w:rPr>
        <w:t xml:space="preserve"> Successful ping between VLANs </w:t>
      </w:r>
      <w:r/>
    </w:p>
    <w:p w14:paraId="5A9C3F3C">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52441979">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2CBB79CA">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Results and Validation</w:t>
      </w:r>
      <w:r/>
    </w:p>
    <w:p w14:paraId="06D20CFD">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completed network is validated by checking VLAN membership, trunk operation, router gateway interfaces, and end-to-end connectivity. Successful ping responses between different departmental networks demonstrate that the configured routing path is opera</w:t>
      </w:r>
      <w:r>
        <w:rPr>
          <w:rFonts w:ascii="Times New Roman" w:hAnsi="Times New Roman" w:eastAsia="Times New Roman" w:cs="Times New Roman"/>
          <w:color w:val="000000"/>
          <w:sz w:val="24"/>
        </w:rPr>
        <w:t xml:space="preserve">tional. The verification results are recorded using Cisco Packet Tracer command-line outputs and PC connectivity tests.</w:t>
      </w:r>
      <w:r/>
    </w:p>
    <w:p w14:paraId="1AACE1EE">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2159BF16">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Analysis, Comparison, Trade-offs and Justification</w:t>
      </w:r>
      <w:r/>
    </w:p>
    <w:p w14:paraId="733A84A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Inter-VLAN communication can be implemented using either </w:t>
      </w:r>
      <w:r>
        <w:rPr>
          <w:rFonts w:ascii="Times New Roman" w:hAnsi="Times New Roman" w:eastAsia="Times New Roman" w:cs="Times New Roman"/>
          <w:b/>
          <w:color w:val="000000"/>
          <w:sz w:val="24"/>
        </w:rPr>
        <w:t xml:space="preserve">Router-on-a-Stick</w:t>
      </w:r>
      <w:r>
        <w:rPr>
          <w:rFonts w:ascii="Times New Roman" w:hAnsi="Times New Roman" w:eastAsia="Times New Roman" w:cs="Times New Roman"/>
          <w:color w:val="000000"/>
          <w:sz w:val="24"/>
        </w:rPr>
        <w:t xml:space="preserve"> or </w:t>
      </w:r>
      <w:r>
        <w:rPr>
          <w:rFonts w:ascii="Times New Roman" w:hAnsi="Times New Roman" w:eastAsia="Times New Roman" w:cs="Times New Roman"/>
          <w:b/>
          <w:color w:val="000000"/>
          <w:sz w:val="24"/>
        </w:rPr>
        <w:t xml:space="preserve">SVI-based routing</w:t>
      </w:r>
      <w:r>
        <w:rPr>
          <w:rFonts w:ascii="Times New Roman" w:hAnsi="Times New Roman" w:eastAsia="Times New Roman" w:cs="Times New Roman"/>
          <w:color w:val="000000"/>
          <w:sz w:val="24"/>
        </w:rPr>
        <w:t xml:space="preserve">.</w:t>
      </w:r>
      <w:r/>
    </w:p>
    <w:p w14:paraId="319B5DFD">
      <w:pPr>
        <w:pStyle w:val="935"/>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14:paraId="5481150D">
      <w:pPr>
        <w:pStyle w:val="935"/>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Router-on-a-Stick</w:t>
      </w:r>
      <w:r/>
    </w:p>
    <w:p w14:paraId="51AC10EC">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In this approach, one router interface is divided into multiple logical sub-interfaces. Each sub-interface provides routing for one VLAN.</w:t>
      </w:r>
      <w:r/>
    </w:p>
    <w:p w14:paraId="51F988A9">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Benefits:</w:t>
      </w:r>
      <w:r/>
    </w:p>
    <w:p w14:paraId="70AAE2E1">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Easy to understand</w:t>
      </w:r>
      <w:r/>
    </w:p>
    <w:p w14:paraId="619B6481">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Simple to configure</w:t>
      </w:r>
      <w:r/>
    </w:p>
    <w:p w14:paraId="47FE7EAD">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Appropriate for a small network</w:t>
      </w:r>
      <w:r/>
    </w:p>
    <w:p w14:paraId="390C633E">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Uses fewer routing interfaces</w:t>
      </w:r>
      <w:r/>
    </w:p>
    <w:p w14:paraId="02EC348C">
      <w:pPr>
        <w:pStyle w:val="935"/>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14:paraId="16904DD0">
      <w:pPr>
        <w:pStyle w:val="935"/>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SVI-Based Routing</w:t>
      </w:r>
      <w:r/>
    </w:p>
    <w:p w14:paraId="4728FCD1">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SVI routing uses the Layer 3 switching capability of a multilayer switch. Each VLAN can have its own switched virtual interface.</w:t>
      </w:r>
      <w:r/>
    </w:p>
    <w:p w14:paraId="1FC41F9C">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4"/>
        </w:rPr>
        <w:t xml:space="preserve">Benefits:</w:t>
      </w:r>
      <w:r/>
    </w:p>
    <w:p w14:paraId="79FB4842">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Faster internal routing</w:t>
      </w:r>
      <w:r/>
    </w:p>
    <w:p w14:paraId="79B8B33F">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Better scalability</w:t>
      </w:r>
      <w:r/>
    </w:p>
    <w:p w14:paraId="1B936537">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Suitable for high-traffic enterprise networks</w:t>
      </w:r>
      <w:r/>
    </w:p>
    <w:p w14:paraId="11344CE6">
      <w:pPr>
        <w:pStyle w:val="935"/>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Final Decision</w:t>
      </w:r>
      <w:r/>
    </w:p>
    <w:p w14:paraId="0F1B710B">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Router-on-a-Stick is selected for this implementation because it provides a straightforward way to demonstrate inter-VLAN routing and meets the specified requirements of the assignment.</w:t>
      </w:r>
      <w:r/>
    </w:p>
    <w:p w14:paraId="794094CE">
      <w:pPr>
        <w:pStyle w:val="934"/>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36"/>
        </w:rPr>
        <w:t xml:space="preserve">Broader Considerations / SDG Relevance</w:t>
      </w:r>
      <w:r/>
    </w:p>
    <w:p w14:paraId="5FD24A53">
      <w:pPr>
        <w:pStyle w:val="935"/>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SDG 4 – Quality Education</w:t>
      </w:r>
      <w:r/>
    </w:p>
    <w:p w14:paraId="40A846CC">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activity provides hands-on experience in network configuration and develops practical technical skills through simulation.</w:t>
      </w:r>
      <w:r/>
    </w:p>
    <w:p w14:paraId="763D58D2">
      <w:pPr>
        <w:pStyle w:val="935"/>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SDG 9 – Industry, Innovation and Infrastructure</w:t>
      </w:r>
      <w:r/>
    </w:p>
    <w:p w14:paraId="5678ACC1">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project demonstrates the design of organized and scalable network infrastructure using VLAN technology.</w:t>
      </w:r>
      <w:r/>
    </w:p>
    <w:p w14:paraId="4D080ADA">
      <w:pPr>
        <w:pStyle w:val="935"/>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SDG 11 – Sustainable Cities and Communities</w:t>
      </w:r>
      <w:r/>
    </w:p>
    <w:p w14:paraId="5F5F8188">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same type of logical network segmentation can be applied to connected campuses, smart buildings, and other digitally connected environments.</w:t>
      </w:r>
      <w:r/>
    </w:p>
    <w:p w14:paraId="777FB97F">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1097E505">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Conclusion, Limitations and Possible Improvements</w:t>
      </w:r>
      <w:r/>
    </w:p>
    <w:p w14:paraId="2F9AA9C0">
      <w:pPr>
        <w:pStyle w:val="935"/>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Conclusion</w:t>
      </w:r>
      <w:r/>
    </w:p>
    <w:p w14:paraId="7966998C">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proposed enterprise LAN provides separate logical networks for Administration, Faculty, Students, and Guests. VLANs, IP addressing, trunking, and inter-VLAN routing are incorporated to create an organized network architecture. The final configuration c</w:t>
      </w:r>
      <w:r>
        <w:rPr>
          <w:rFonts w:ascii="Times New Roman" w:hAnsi="Times New Roman" w:eastAsia="Times New Roman" w:cs="Times New Roman"/>
          <w:color w:val="000000"/>
          <w:sz w:val="24"/>
        </w:rPr>
        <w:t xml:space="preserve">an be validated through VLAN status, trunk status, and ping-based connectivity tests.</w:t>
      </w:r>
      <w:r/>
    </w:p>
    <w:p w14:paraId="7BF84047">
      <w:pPr>
        <w:pStyle w:val="935"/>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14:paraId="7C1F2B55">
      <w:pPr>
        <w:pStyle w:val="935"/>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Limitations</w:t>
      </w:r>
      <w:r/>
    </w:p>
    <w:p w14:paraId="1E3C7136">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simulation represents a relatively small network and does not include advanced enterprise features such as redundancy, firewall policies, or detailed access control.</w:t>
      </w:r>
      <w:r/>
    </w:p>
    <w:p w14:paraId="6FCA091B">
      <w:pPr>
        <w:pStyle w:val="935"/>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b/>
          <w:color w:val="000000"/>
          <w:sz w:val="28"/>
        </w:rPr>
        <w:t xml:space="preserve">Possible Improvements</w:t>
      </w:r>
      <w:r/>
    </w:p>
    <w:p w14:paraId="67B05277">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Configure ACLs for departmental access control.</w:t>
      </w:r>
      <w:r/>
    </w:p>
    <w:p w14:paraId="44AB148E">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Restrict Guest access to internal resources.</w:t>
      </w:r>
      <w:r/>
    </w:p>
    <w:p w14:paraId="22E42D03">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Introduce DHCP services.</w:t>
      </w:r>
      <w:r/>
    </w:p>
    <w:p w14:paraId="44370844">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Implement SVI routing on the multilayer switch.</w:t>
      </w:r>
      <w:r/>
    </w:p>
    <w:p w14:paraId="4C598855">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Add redundant links and devices.</w:t>
      </w:r>
      <w:r/>
    </w:p>
    <w:p w14:paraId="63F164D7">
      <w:pPr>
        <w:pStyle w:val="957"/>
        <w:numPr>
          <w:ilvl w:val="0"/>
          <w:numId w:val="26"/>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Expand the network for additional departments.</w:t>
      </w:r>
      <w:r/>
    </w:p>
    <w:p w14:paraId="71D261FA">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50F572FE">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Individual Contribution</w:t>
      </w:r>
      <w:r/>
    </w:p>
    <w:p w14:paraId="1DB7EF5D">
      <w:pPr>
        <w:pBdr>
          <w:top w:val="none" w:color="000000" w:sz="4" w:space="0"/>
          <w:left w:val="none" w:color="000000" w:sz="4" w:space="0"/>
          <w:bottom w:val="none" w:color="000000" w:sz="4" w:space="0"/>
          <w:right w:val="none" w:color="000000" w:sz="4" w:space="0"/>
        </w:pBdr>
        <w:spacing w:line="360" w:lineRule="auto"/>
        <w:ind w:right="0" w:firstLine="0" w:left="0"/>
        <w:rPr/>
      </w:pPr>
      <w:r>
        <w:rPr>
          <w:rFonts w:ascii="Times New Roman" w:hAnsi="Times New Roman" w:eastAsia="Times New Roman" w:cs="Times New Roman"/>
          <w:color w:val="000000"/>
          <w:sz w:val="24"/>
        </w:rPr>
        <w:t xml:space="preserve">The work includes network topology design, VLAN planning, IP addressing, switch configuration, router configuration, inter-VLAN routing, connectivity testing, troubleshooting, and preparation of the assignment documentation.</w:t>
      </w:r>
      <w:r/>
    </w:p>
    <w:p w14:paraId="1CF3D82D">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36"/>
          <w:szCs w:val="36"/>
        </w:rPr>
      </w:pP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r>
        <w:rPr>
          <w:rFonts w:ascii="Times New Roman" w:hAnsi="Times New Roman" w:eastAsia="Times New Roman" w:cs="Times New Roman"/>
          <w:b/>
          <w:color w:val="000000"/>
          <w:sz w:val="36"/>
          <w:highlight w:val="none"/>
        </w:rPr>
      </w:r>
    </w:p>
    <w:p w14:paraId="3E9166E7">
      <w:pPr>
        <w:pStyle w:val="934"/>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b/>
          <w:bCs/>
          <w:color w:val="000000"/>
          <w:sz w:val="36"/>
          <w:szCs w:val="36"/>
          <w:highlight w:val="none"/>
        </w:rPr>
      </w:pPr>
      <w:r>
        <w:rPr>
          <w:rFonts w:ascii="Times New Roman" w:hAnsi="Times New Roman" w:eastAsia="Times New Roman" w:cs="Times New Roman"/>
          <w:b/>
          <w:color w:val="000000"/>
          <w:sz w:val="36"/>
        </w:rPr>
        <w:t xml:space="preserve">References</w:t>
      </w:r>
      <w:r/>
    </w:p>
    <w:p w14:paraId="1F178078">
      <w:pPr>
        <w:pStyle w:val="957"/>
        <w:numPr>
          <w:ilvl w:val="0"/>
          <w:numId w:val="27"/>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Cisco Networking Academy – VLAN and Inter-VLAN Routing concepts.</w:t>
      </w:r>
      <w:r/>
    </w:p>
    <w:p w14:paraId="09A4B550">
      <w:pPr>
        <w:pStyle w:val="957"/>
        <w:numPr>
          <w:ilvl w:val="0"/>
          <w:numId w:val="27"/>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Cisco Packet Tracer – Network simulation environment.</w:t>
      </w:r>
      <w:r/>
    </w:p>
    <w:p w14:paraId="6DEF41B5">
      <w:pPr>
        <w:pStyle w:val="957"/>
        <w:numPr>
          <w:ilvl w:val="0"/>
          <w:numId w:val="27"/>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IEEE 802.1Q – VLAN tagging and trunking standard.</w:t>
      </w:r>
      <w:r/>
    </w:p>
    <w:p w14:paraId="27079A86">
      <w:pPr>
        <w:pStyle w:val="957"/>
        <w:numPr>
          <w:ilvl w:val="0"/>
          <w:numId w:val="27"/>
        </w:numPr>
        <w:pBdr>
          <w:top w:val="none" w:color="000000" w:sz="4" w:space="0"/>
          <w:left w:val="none" w:color="000000" w:sz="4" w:space="0"/>
          <w:bottom w:val="none" w:color="000000" w:sz="4" w:space="0"/>
          <w:right w:val="none" w:color="000000" w:sz="4" w:space="0"/>
        </w:pBdr>
        <w:spacing w:line="360" w:lineRule="auto"/>
        <w:ind w:right="0"/>
        <w:rPr/>
      </w:pPr>
      <w:r>
        <w:rPr>
          <w:rFonts w:ascii="Times New Roman" w:hAnsi="Times New Roman" w:eastAsia="Times New Roman" w:cs="Times New Roman"/>
          <w:color w:val="000000"/>
          <w:sz w:val="24"/>
        </w:rPr>
        <w:t xml:space="preserve">CSA0702 – Computer Networks course materials.</w:t>
      </w:r>
      <w:r/>
    </w:p>
    <w:p w14:paraId="7B08D5B6">
      <w:pPr>
        <w:pBdr>
          <w:top w:val="none" w:color="000000" w:sz="4" w:space="0"/>
          <w:left w:val="none" w:color="000000" w:sz="4" w:space="0"/>
          <w:bottom w:val="none" w:color="000000" w:sz="4" w:space="0"/>
          <w:right w:val="none" w:color="000000" w:sz="4" w:space="0"/>
        </w:pBdr>
        <w:spacing w:line="360" w:lineRule="auto"/>
        <w:ind w:right="0" w:firstLine="0" w:left="0"/>
        <w:rPr>
          <w:b w:val="0"/>
          <w:bCs w:val="0"/>
          <w:sz w:val="22"/>
          <w:szCs w:val="22"/>
        </w:rPr>
      </w:pPr>
      <w:r>
        <w:rPr>
          <w:rFonts w:ascii="Times New Roman" w:hAnsi="Times New Roman" w:eastAsia="Times New Roman" w:cs="Times New Roman"/>
          <w:b w:val="0"/>
          <w:bCs w:val="0"/>
          <w:color w:val="000000"/>
          <w:sz w:val="22"/>
          <w:szCs w:val="22"/>
        </w:rPr>
      </w:r>
      <w:r>
        <w:rPr>
          <w:b w:val="0"/>
          <w:bCs w:val="0"/>
          <w:sz w:val="22"/>
          <w:szCs w:val="22"/>
        </w:rPr>
      </w:r>
    </w:p>
    <w:p w14:paraId="736AB9BA">
      <w:pPr>
        <w:pStyle w:val="934"/>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b/>
          <w:color w:val="000000"/>
          <w:sz w:val="36"/>
        </w:rPr>
        <w:t xml:space="preserve">One-Page Individual Reflection</w:t>
      </w:r>
      <w:r/>
    </w:p>
    <w:p w14:paraId="421A6467">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This assignment helped me understand how VLAN technology can be used to organize a network into separate departmental groups. Instead of treating all devices as part of one common network, I learned how Administration, Faculty, Students, and Guests can be </w:t>
      </w:r>
      <w:r>
        <w:rPr>
          <w:rFonts w:ascii="Times New Roman" w:hAnsi="Times New Roman" w:eastAsia="Times New Roman" w:cs="Times New Roman"/>
          <w:color w:val="000000"/>
          <w:sz w:val="24"/>
        </w:rPr>
        <w:t xml:space="preserve">assigned different VLANs and IP networks.</w:t>
      </w:r>
      <w:r/>
    </w:p>
    <w:p w14:paraId="1C37FE5A">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The practical implementation improved my understanding of switch port configuration, trunking, IP addressing, and router sub-interfaces. Working with Cisco Packet Tracer also helped me understand the relationship between the physical topology and the logic</w:t>
      </w:r>
      <w:r>
        <w:rPr>
          <w:rFonts w:ascii="Times New Roman" w:hAnsi="Times New Roman" w:eastAsia="Times New Roman" w:cs="Times New Roman"/>
          <w:color w:val="000000"/>
          <w:sz w:val="24"/>
        </w:rPr>
        <w:t xml:space="preserve">al configuration of a network.</w:t>
      </w:r>
      <w:r/>
    </w:p>
    <w:p w14:paraId="7171E35E">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I learned that successful communication depends on several configurations working together. VLAN membership, IP addresses, default gateways, trunk links, and router sub-interfaces must all be correctly configured. Verification commands and ping tests are t</w:t>
      </w:r>
      <w:r>
        <w:rPr>
          <w:rFonts w:ascii="Times New Roman" w:hAnsi="Times New Roman" w:eastAsia="Times New Roman" w:cs="Times New Roman"/>
          <w:color w:val="000000"/>
          <w:sz w:val="24"/>
        </w:rPr>
        <w:t xml:space="preserve">herefore important for identifying configuration problems.</w:t>
      </w:r>
      <w:r/>
    </w:p>
    <w:p w14:paraId="546B5C72">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The project also showed me how VLANs can contribute to better network organization and security. Separating Guest users from other departments provides a foundation for applying additional security policies in a real enterprise network.</w:t>
      </w:r>
      <w:r/>
    </w:p>
    <w:p w14:paraId="744F0AA2">
      <w:pPr>
        <w:pBdr>
          <w:top w:val="none" w:color="000000" w:sz="4" w:space="0"/>
          <w:left w:val="none" w:color="000000" w:sz="4" w:space="0"/>
          <w:bottom w:val="none" w:color="000000" w:sz="4" w:space="0"/>
          <w:right w:val="none" w:color="000000" w:sz="4" w:space="0"/>
        </w:pBdr>
        <w:spacing w:line="360" w:lineRule="auto"/>
        <w:ind w:right="0" w:firstLine="0" w:left="0"/>
        <w:jc w:val="both"/>
        <w:rPr/>
      </w:pPr>
      <w:r>
        <w:rPr>
          <w:rFonts w:ascii="Times New Roman" w:hAnsi="Times New Roman" w:eastAsia="Times New Roman" w:cs="Times New Roman"/>
          <w:color w:val="000000"/>
          <w:sz w:val="24"/>
        </w:rPr>
        <w:t xml:space="preserve">Overall, this assignment improved my practical networking skills and gave me experience in designing, configuring, testing, and analyzing an enterprise LAN using Cisco Packet Tracer.</w:t>
      </w:r>
      <w:r/>
    </w:p>
    <w:p w14:paraId="22A7BA7E">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Times New Roman" w:hAnsi="Times New Roman" w:eastAsia="Times New Roman" w:cs="Times New Roman"/>
          <w:b w:val="0"/>
          <w:bCs w:val="0"/>
          <w:sz w:val="22"/>
          <w:szCs w:val="22"/>
        </w:rPr>
      </w:pPr>
      <w:r>
        <w:rPr>
          <w:rFonts w:ascii="Times New Roman" w:hAnsi="Times New Roman" w:eastAsia="Times New Roman" w:cs="Times New Roman"/>
          <w:b w:val="0"/>
          <w:bCs w:val="0"/>
          <w:color w:val="000000"/>
          <w:sz w:val="22"/>
          <w:szCs w:val="22"/>
          <w:highlight w:val="none"/>
        </w:rPr>
      </w:r>
      <w:r>
        <w:rPr>
          <w:rFonts w:ascii="Times New Roman" w:hAnsi="Times New Roman" w:eastAsia="Times New Roman" w:cs="Times New Roman"/>
          <w:b w:val="0"/>
          <w:bCs w:val="0"/>
          <w:color w:val="000000"/>
          <w:sz w:val="22"/>
          <w:szCs w:val="22"/>
          <w:highlight w:val="none"/>
        </w:rPr>
      </w:r>
      <w:r>
        <w:rPr>
          <w:rFonts w:ascii="Times New Roman" w:hAnsi="Times New Roman" w:eastAsia="Times New Roman" w:cs="Times New Roman"/>
          <w:b w:val="0"/>
          <w:bCs w:val="0"/>
          <w:sz w:val="22"/>
          <w:szCs w:val="22"/>
        </w:rPr>
      </w:r>
    </w:p>
    <w:p w14:paraId="4ABC062B">
      <w:pPr>
        <w:pBdr/>
        <w:spacing w:before="176" w:line="360" w:lineRule="auto"/>
        <w:ind w:right="0" w:firstLine="0" w:left="0"/>
        <w:jc w:val="both"/>
        <w:rPr>
          <w:rFonts w:ascii="Arial" w:hAnsi="Arial" w:eastAsia="Arial" w:cs="Arial"/>
          <w:b w:val="0"/>
          <w:bCs w:val="0"/>
          <w:sz w:val="28"/>
          <w:szCs w:val="28"/>
        </w:rPr>
      </w:pPr>
      <w:r>
        <w:rPr>
          <w:rFonts w:ascii="Arial" w:hAnsi="Arial" w:eastAsia="Arial" w:cs="Arial"/>
          <w:b w:val="0"/>
          <w:bCs w:val="0"/>
          <w:sz w:val="28"/>
          <w:szCs w:val="28"/>
        </w:rPr>
      </w:r>
      <w:r>
        <w:rPr>
          <w:rFonts w:ascii="Arial" w:hAnsi="Arial" w:eastAsia="Arial" w:cs="Arial"/>
          <w:b w:val="0"/>
          <w:bCs w:val="0"/>
          <w:sz w:val="28"/>
          <w:szCs w:val="28"/>
        </w:rPr>
      </w:r>
      <w:r>
        <w:rPr>
          <w:rFonts w:ascii="Arial" w:hAnsi="Arial" w:eastAsia="Arial" w:cs="Arial"/>
          <w:b w:val="0"/>
          <w:bCs w:val="0"/>
          <w:sz w:val="28"/>
          <w:szCs w:val="28"/>
        </w:rPr>
      </w:r>
    </w:p>
    <w:p w14:paraId="24A822D8">
      <w:pPr>
        <w:pStyle w:val="933"/>
        <w:pBdr>
          <w:top w:val="none" w:color="000000" w:sz="4" w:space="0"/>
          <w:left w:val="none" w:color="000000" w:sz="4" w:space="0"/>
          <w:bottom w:val="none" w:color="000000" w:sz="4" w:space="0"/>
          <w:right w:val="none" w:color="000000" w:sz="4" w:space="0"/>
        </w:pBdr>
        <w:spacing w:line="360" w:lineRule="auto"/>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szCs w:val="28"/>
          <w:highlight w:val="none"/>
        </w:rPr>
      </w:r>
      <w:r/>
      <w:r>
        <w:rPr>
          <w:rFonts w:ascii="Times New Roman" w:hAnsi="Times New Roman" w:eastAsia="Times New Roman" w:cs="Times New Roman"/>
          <w:b/>
          <w:color w:val="000000"/>
          <w:sz w:val="28"/>
          <w:szCs w:val="28"/>
          <w:highlight w:val="none"/>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08" w:footer="708"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MT">
    <w:panose1 w:val="020B0604020202020204"/>
  </w:font>
  <w:font w:name="Georgia">
    <w:panose1 w:val="02040502050405020303"/>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E668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27F5EF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6884C62"/>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6A46F64"/>
    <w:lvl w:ilvl="0">
      <w:isLgl w:val="false"/>
      <w:lvlJc w:val="left"/>
      <w:lvlText w:val="%1."/>
      <w:numFmt w:val="decimal"/>
      <w:pPr>
        <w:pBdr/>
        <w:tabs>
          <w:tab w:val="num" w:leader="none" w:pos="720"/>
        </w:tabs>
        <w:spacing/>
        <w:ind w:hanging="360" w:left="720"/>
      </w:pPr>
      <w:rPr>
        <w:sz w:val="32"/>
        <w:szCs w:val="32"/>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
    <w:nsid w:val="0F2A6DF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434507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5882742"/>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1A73676F"/>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8">
    <w:nsid w:val="1E845F6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2801690F"/>
    <w:lvl w:ilvl="0">
      <w:isLgl w:val="false"/>
      <w:lvlJc w:val="left"/>
      <w:lvlText w:val="%1."/>
      <w:numFmt w:val="decimal"/>
      <w:pPr>
        <w:pBdr/>
        <w:spacing/>
        <w:ind w:hanging="260" w:left="480"/>
      </w:pPr>
      <w:rPr/>
      <w:start w:val="1"/>
      <w:suff w:val="tab"/>
    </w:lvl>
    <w:lvl w:ilvl="1">
      <w:isLgl w:val="false"/>
      <w:lvlJc w:val="left"/>
      <w:lvlText w:val=""/>
      <w:numFmt w:val="decimal"/>
      <w:pPr>
        <w:pBdr/>
        <w:spacing/>
        <w:ind w:firstLine="0" w:left="0"/>
      </w:pPr>
      <w:rPr/>
      <w:start w:val="0"/>
      <w:suff w:val="tab"/>
    </w:lvl>
    <w:lvl w:ilvl="2">
      <w:isLgl w:val="false"/>
      <w:lvlJc w:val="left"/>
      <w:lvlText w:val=""/>
      <w:numFmt w:val="decimal"/>
      <w:pPr>
        <w:pBdr/>
        <w:spacing/>
        <w:ind w:firstLine="0" w:left="0"/>
      </w:pPr>
      <w:rPr/>
      <w:start w:val="0"/>
      <w:suff w:val="tab"/>
    </w:lvl>
    <w:lvl w:ilvl="3">
      <w:isLgl w:val="false"/>
      <w:lvlJc w:val="left"/>
      <w:lvlText w:val=""/>
      <w:numFmt w:val="decimal"/>
      <w:pPr>
        <w:pBdr/>
        <w:spacing/>
        <w:ind w:firstLine="0" w:left="0"/>
      </w:pPr>
      <w:rPr/>
      <w:start w:val="0"/>
      <w:suff w:val="tab"/>
    </w:lvl>
    <w:lvl w:ilvl="4">
      <w:isLgl w:val="false"/>
      <w:lvlJc w:val="left"/>
      <w:lvlText w:val=""/>
      <w:numFmt w:val="decimal"/>
      <w:pPr>
        <w:pBdr/>
        <w:spacing/>
        <w:ind w:firstLine="0" w:left="0"/>
      </w:pPr>
      <w:rPr/>
      <w:start w:val="0"/>
      <w:suff w:val="tab"/>
    </w:lvl>
    <w:lvl w:ilvl="5">
      <w:isLgl w:val="false"/>
      <w:lvlJc w:val="left"/>
      <w:lvlText w:val=""/>
      <w:numFmt w:val="decimal"/>
      <w:pPr>
        <w:pBdr/>
        <w:spacing/>
        <w:ind w:firstLine="0" w:left="0"/>
      </w:pPr>
      <w:rPr/>
      <w:start w:val="0"/>
      <w:suff w:val="tab"/>
    </w:lvl>
    <w:lvl w:ilvl="6">
      <w:isLgl w:val="false"/>
      <w:lvlJc w:val="left"/>
      <w:lvlText w:val=""/>
      <w:numFmt w:val="decimal"/>
      <w:pPr>
        <w:pBdr/>
        <w:spacing/>
        <w:ind w:firstLine="0" w:left="0"/>
      </w:pPr>
      <w:rPr/>
      <w:start w:val="0"/>
      <w:suff w:val="tab"/>
    </w:lvl>
    <w:lvl w:ilvl="7">
      <w:isLgl w:val="false"/>
      <w:lvlJc w:val="left"/>
      <w:lvlText w:val=""/>
      <w:numFmt w:val="decimal"/>
      <w:pPr>
        <w:pBdr/>
        <w:spacing/>
        <w:ind w:firstLine="0" w:left="0"/>
      </w:pPr>
      <w:rPr/>
      <w:start w:val="0"/>
      <w:suff w:val="tab"/>
    </w:lvl>
    <w:lvl w:ilvl="8">
      <w:isLgl w:val="false"/>
      <w:lvlJc w:val="left"/>
      <w:lvlText w:val=""/>
      <w:numFmt w:val="decimal"/>
      <w:pPr>
        <w:pBdr/>
        <w:spacing/>
        <w:ind w:firstLine="0" w:left="0"/>
      </w:pPr>
      <w:rPr/>
      <w:start w:val="0"/>
      <w:suff w:val="tab"/>
    </w:lvl>
  </w:abstractNum>
  <w:abstractNum w:abstractNumId="10">
    <w:nsid w:val="347F216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9D971F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4A4B57E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4A6676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5228170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543964D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5DDB5AA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62BC0A2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6E5F036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767C46E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77350C3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09CD2B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38B130C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3BB030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1351534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5">
    <w:nsid w:val="6C5952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3EC71D3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7"/>
  </w:num>
  <w:num w:numId="2">
    <w:abstractNumId w:val="9"/>
  </w:num>
  <w:num w:numId="3">
    <w:abstractNumId w:val="20"/>
  </w:num>
  <w:num w:numId="4">
    <w:abstractNumId w:val="16"/>
  </w:num>
  <w:num w:numId="5">
    <w:abstractNumId w:val="11"/>
  </w:num>
  <w:num w:numId="6">
    <w:abstractNumId w:val="15"/>
  </w:num>
  <w:num w:numId="7">
    <w:abstractNumId w:val="2"/>
  </w:num>
  <w:num w:numId="8">
    <w:abstractNumId w:val="6"/>
  </w:num>
  <w:num w:numId="9">
    <w:abstractNumId w:val="18"/>
  </w:num>
  <w:num w:numId="10">
    <w:abstractNumId w:val="8"/>
  </w:num>
  <w:num w:numId="11">
    <w:abstractNumId w:val="13"/>
  </w:num>
  <w:num w:numId="12">
    <w:abstractNumId w:val="5"/>
  </w:num>
  <w:num w:numId="13">
    <w:abstractNumId w:val="14"/>
  </w:num>
  <w:num w:numId="14">
    <w:abstractNumId w:val="3"/>
  </w:num>
  <w:num w:numId="15">
    <w:abstractNumId w:val="1"/>
  </w:num>
  <w:num w:numId="16">
    <w:abstractNumId w:val="10"/>
  </w:num>
  <w:num w:numId="17">
    <w:abstractNumId w:val="0"/>
  </w:num>
  <w:num w:numId="18">
    <w:abstractNumId w:val="12"/>
  </w:num>
  <w:num w:numId="19">
    <w:abstractNumId w:val="19"/>
  </w:num>
  <w:num w:numId="20">
    <w:abstractNumId w:val="4"/>
  </w:num>
  <w:num w:numId="21">
    <w:abstractNumId w:val="17"/>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IN" w:eastAsia="en-I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7">
    <w:name w:val="Table Grid Light"/>
    <w:basedOn w:val="9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1"/>
    <w:basedOn w:val="9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2"/>
    <w:basedOn w:val="94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3"/>
    <w:basedOn w:val="9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4"/>
    <w:basedOn w:val="9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5"/>
    <w:basedOn w:val="9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w:basedOn w:val="94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1"/>
    <w:basedOn w:val="9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2"/>
    <w:basedOn w:val="9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3"/>
    <w:basedOn w:val="9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4"/>
    <w:basedOn w:val="9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5"/>
    <w:basedOn w:val="9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6"/>
    <w:basedOn w:val="9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w:basedOn w:val="9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1"/>
    <w:basedOn w:val="9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2"/>
    <w:basedOn w:val="9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3"/>
    <w:basedOn w:val="9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4"/>
    <w:basedOn w:val="9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5"/>
    <w:basedOn w:val="9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6"/>
    <w:basedOn w:val="9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w:basedOn w:val="9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1"/>
    <w:basedOn w:val="9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2"/>
    <w:basedOn w:val="9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3"/>
    <w:basedOn w:val="9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4"/>
    <w:basedOn w:val="9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5"/>
    <w:basedOn w:val="9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6"/>
    <w:basedOn w:val="9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w:basedOn w:val="94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1"/>
    <w:basedOn w:val="94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2"/>
    <w:basedOn w:val="94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3"/>
    <w:basedOn w:val="94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4"/>
    <w:basedOn w:val="94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5"/>
    <w:basedOn w:val="94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6"/>
    <w:basedOn w:val="94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Accent 1"/>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2"/>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3"/>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Accent 4"/>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5"/>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6"/>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6 Colorful"/>
    <w:basedOn w:val="94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9">
    <w:name w:val="Grid Table 6 Colorful - Accent 1"/>
    <w:basedOn w:val="94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0">
    <w:name w:val="Grid Table 6 Colorful - Accent 2"/>
    <w:basedOn w:val="9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1">
    <w:name w:val="Grid Table 6 Colorful - Accent 3"/>
    <w:basedOn w:val="94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2">
    <w:name w:val="Grid Table 6 Colorful - Accent 4"/>
    <w:basedOn w:val="9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3">
    <w:name w:val="Grid Table 6 Colorful - Accent 5"/>
    <w:basedOn w:val="94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4">
    <w:name w:val="Grid Table 6 Colorful - Accent 6"/>
    <w:basedOn w:val="94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5">
    <w:name w:val="Grid Table 7 Colorful"/>
    <w:basedOn w:val="94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1"/>
    <w:basedOn w:val="94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2"/>
    <w:basedOn w:val="94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3"/>
    <w:basedOn w:val="94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4"/>
    <w:basedOn w:val="94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5"/>
    <w:basedOn w:val="94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6"/>
    <w:basedOn w:val="94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1"/>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2"/>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3"/>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4"/>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5"/>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6"/>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w:basedOn w:val="94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1"/>
    <w:basedOn w:val="94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2"/>
    <w:basedOn w:val="94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3"/>
    <w:basedOn w:val="94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4"/>
    <w:basedOn w:val="94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5"/>
    <w:basedOn w:val="94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6"/>
    <w:basedOn w:val="94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w:basedOn w:val="9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1"/>
    <w:basedOn w:val="94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2"/>
    <w:basedOn w:val="9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3"/>
    <w:basedOn w:val="94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4"/>
    <w:basedOn w:val="9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5"/>
    <w:basedOn w:val="94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6"/>
    <w:basedOn w:val="94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w:basedOn w:val="9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1"/>
    <w:basedOn w:val="94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2"/>
    <w:basedOn w:val="94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3"/>
    <w:basedOn w:val="94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4"/>
    <w:basedOn w:val="94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5"/>
    <w:basedOn w:val="94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6"/>
    <w:basedOn w:val="94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5 Dark"/>
    <w:basedOn w:val="94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1"/>
    <w:basedOn w:val="94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2"/>
    <w:basedOn w:val="94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3"/>
    <w:basedOn w:val="94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4"/>
    <w:basedOn w:val="94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5"/>
    <w:basedOn w:val="94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6"/>
    <w:basedOn w:val="94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6 Colorful"/>
    <w:basedOn w:val="94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1"/>
    <w:basedOn w:val="94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2"/>
    <w:basedOn w:val="94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3"/>
    <w:basedOn w:val="94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4"/>
    <w:basedOn w:val="94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5"/>
    <w:basedOn w:val="94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6"/>
    <w:basedOn w:val="94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7 Colorful"/>
    <w:basedOn w:val="94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5">
    <w:name w:val="List Table 7 Colorful - Accent 1"/>
    <w:basedOn w:val="94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6">
    <w:name w:val="List Table 7 Colorful - Accent 2"/>
    <w:basedOn w:val="94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7">
    <w:name w:val="List Table 7 Colorful - Accent 3"/>
    <w:basedOn w:val="94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8">
    <w:name w:val="List Table 7 Colorful - Accent 4"/>
    <w:basedOn w:val="94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9">
    <w:name w:val="List Table 7 Colorful - Accent 5"/>
    <w:basedOn w:val="94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0">
    <w:name w:val="List Table 7 Colorful - Accent 6"/>
    <w:basedOn w:val="94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1">
    <w:name w:val="Lined - Accent"/>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1"/>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2"/>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3"/>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4"/>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5"/>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6"/>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w:basedOn w:val="94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1"/>
    <w:basedOn w:val="94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2"/>
    <w:basedOn w:val="94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3"/>
    <w:basedOn w:val="94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4"/>
    <w:basedOn w:val="94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5"/>
    <w:basedOn w:val="94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6"/>
    <w:basedOn w:val="94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w:basedOn w:val="94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1"/>
    <w:basedOn w:val="9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2"/>
    <w:basedOn w:val="9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3"/>
    <w:basedOn w:val="9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4"/>
    <w:basedOn w:val="9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5"/>
    <w:basedOn w:val="9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6"/>
    <w:basedOn w:val="9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2">
    <w:name w:val="Heading 7"/>
    <w:basedOn w:val="932"/>
    <w:next w:val="932"/>
    <w:link w:val="89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3">
    <w:name w:val="Heading 8"/>
    <w:basedOn w:val="932"/>
    <w:next w:val="932"/>
    <w:link w:val="89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4">
    <w:name w:val="Heading 9"/>
    <w:basedOn w:val="932"/>
    <w:next w:val="932"/>
    <w:link w:val="89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5">
    <w:name w:val="Heading 1 Char"/>
    <w:basedOn w:val="939"/>
    <w:link w:val="933"/>
    <w:uiPriority w:val="9"/>
    <w:pPr>
      <w:pBdr/>
      <w:spacing/>
      <w:ind/>
    </w:pPr>
    <w:rPr>
      <w:rFonts w:ascii="Arial" w:hAnsi="Arial" w:eastAsia="Arial" w:cs="Arial"/>
      <w:color w:val="0f4761" w:themeColor="accent1" w:themeShade="BF"/>
      <w:sz w:val="40"/>
      <w:szCs w:val="40"/>
    </w:rPr>
  </w:style>
  <w:style w:type="character" w:styleId="886">
    <w:name w:val="Heading 2 Char"/>
    <w:basedOn w:val="939"/>
    <w:link w:val="934"/>
    <w:uiPriority w:val="9"/>
    <w:pPr>
      <w:pBdr/>
      <w:spacing/>
      <w:ind/>
    </w:pPr>
    <w:rPr>
      <w:rFonts w:ascii="Arial" w:hAnsi="Arial" w:eastAsia="Arial" w:cs="Arial"/>
      <w:color w:val="0f4761" w:themeColor="accent1" w:themeShade="BF"/>
      <w:sz w:val="32"/>
      <w:szCs w:val="32"/>
    </w:rPr>
  </w:style>
  <w:style w:type="character" w:styleId="887">
    <w:name w:val="Heading 3 Char"/>
    <w:basedOn w:val="939"/>
    <w:link w:val="935"/>
    <w:uiPriority w:val="9"/>
    <w:pPr>
      <w:pBdr/>
      <w:spacing/>
      <w:ind/>
    </w:pPr>
    <w:rPr>
      <w:rFonts w:ascii="Arial" w:hAnsi="Arial" w:eastAsia="Arial" w:cs="Arial"/>
      <w:color w:val="0f4761" w:themeColor="accent1" w:themeShade="BF"/>
      <w:sz w:val="28"/>
      <w:szCs w:val="28"/>
    </w:rPr>
  </w:style>
  <w:style w:type="character" w:styleId="888">
    <w:name w:val="Heading 4 Char"/>
    <w:basedOn w:val="939"/>
    <w:link w:val="936"/>
    <w:uiPriority w:val="9"/>
    <w:pPr>
      <w:pBdr/>
      <w:spacing/>
      <w:ind/>
    </w:pPr>
    <w:rPr>
      <w:rFonts w:ascii="Arial" w:hAnsi="Arial" w:eastAsia="Arial" w:cs="Arial"/>
      <w:i/>
      <w:iCs/>
      <w:color w:val="0f4761" w:themeColor="accent1" w:themeShade="BF"/>
    </w:rPr>
  </w:style>
  <w:style w:type="character" w:styleId="889">
    <w:name w:val="Heading 5 Char"/>
    <w:basedOn w:val="939"/>
    <w:link w:val="937"/>
    <w:uiPriority w:val="9"/>
    <w:pPr>
      <w:pBdr/>
      <w:spacing/>
      <w:ind/>
    </w:pPr>
    <w:rPr>
      <w:rFonts w:ascii="Arial" w:hAnsi="Arial" w:eastAsia="Arial" w:cs="Arial"/>
      <w:color w:val="0f4761" w:themeColor="accent1" w:themeShade="BF"/>
    </w:rPr>
  </w:style>
  <w:style w:type="character" w:styleId="890">
    <w:name w:val="Heading 6 Char"/>
    <w:basedOn w:val="939"/>
    <w:link w:val="938"/>
    <w:uiPriority w:val="9"/>
    <w:pPr>
      <w:pBdr/>
      <w:spacing/>
      <w:ind/>
    </w:pPr>
    <w:rPr>
      <w:rFonts w:ascii="Arial" w:hAnsi="Arial" w:eastAsia="Arial" w:cs="Arial"/>
      <w:i/>
      <w:iCs/>
      <w:color w:val="595959" w:themeColor="text1" w:themeTint="A6"/>
    </w:rPr>
  </w:style>
  <w:style w:type="character" w:styleId="891">
    <w:name w:val="Heading 7 Char"/>
    <w:basedOn w:val="939"/>
    <w:link w:val="882"/>
    <w:uiPriority w:val="9"/>
    <w:pPr>
      <w:pBdr/>
      <w:spacing/>
      <w:ind/>
    </w:pPr>
    <w:rPr>
      <w:rFonts w:ascii="Arial" w:hAnsi="Arial" w:eastAsia="Arial" w:cs="Arial"/>
      <w:color w:val="595959" w:themeColor="text1" w:themeTint="A6"/>
    </w:rPr>
  </w:style>
  <w:style w:type="character" w:styleId="892">
    <w:name w:val="Heading 8 Char"/>
    <w:basedOn w:val="939"/>
    <w:link w:val="883"/>
    <w:uiPriority w:val="9"/>
    <w:pPr>
      <w:pBdr/>
      <w:spacing/>
      <w:ind/>
    </w:pPr>
    <w:rPr>
      <w:rFonts w:ascii="Arial" w:hAnsi="Arial" w:eastAsia="Arial" w:cs="Arial"/>
      <w:i/>
      <w:iCs/>
      <w:color w:val="272727" w:themeColor="text1" w:themeTint="D8"/>
    </w:rPr>
  </w:style>
  <w:style w:type="character" w:styleId="893">
    <w:name w:val="Heading 9 Char"/>
    <w:basedOn w:val="939"/>
    <w:link w:val="884"/>
    <w:uiPriority w:val="9"/>
    <w:pPr>
      <w:pBdr/>
      <w:spacing/>
      <w:ind/>
    </w:pPr>
    <w:rPr>
      <w:rFonts w:ascii="Arial" w:hAnsi="Arial" w:eastAsia="Arial" w:cs="Arial"/>
      <w:i/>
      <w:iCs/>
      <w:color w:val="272727" w:themeColor="text1" w:themeTint="D8"/>
    </w:rPr>
  </w:style>
  <w:style w:type="character" w:styleId="894">
    <w:name w:val="Title Char"/>
    <w:basedOn w:val="939"/>
    <w:link w:val="943"/>
    <w:uiPriority w:val="10"/>
    <w:pPr>
      <w:pBdr/>
      <w:spacing/>
      <w:ind/>
    </w:pPr>
    <w:rPr>
      <w:rFonts w:ascii="Arial" w:hAnsi="Arial" w:eastAsia="Arial" w:cs="Arial"/>
      <w:spacing w:val="-10"/>
      <w:sz w:val="56"/>
      <w:szCs w:val="56"/>
    </w:rPr>
  </w:style>
  <w:style w:type="character" w:styleId="895">
    <w:name w:val="Subtitle Char"/>
    <w:basedOn w:val="939"/>
    <w:link w:val="944"/>
    <w:uiPriority w:val="11"/>
    <w:pPr>
      <w:pBdr/>
      <w:spacing/>
      <w:ind/>
    </w:pPr>
    <w:rPr>
      <w:color w:val="595959" w:themeColor="text1" w:themeTint="A6"/>
      <w:spacing w:val="15"/>
      <w:sz w:val="28"/>
      <w:szCs w:val="28"/>
    </w:rPr>
  </w:style>
  <w:style w:type="paragraph" w:styleId="896">
    <w:name w:val="Quote"/>
    <w:basedOn w:val="932"/>
    <w:next w:val="932"/>
    <w:link w:val="897"/>
    <w:uiPriority w:val="29"/>
    <w:qFormat/>
    <w:pPr>
      <w:pBdr/>
      <w:spacing w:before="160"/>
      <w:ind/>
      <w:jc w:val="center"/>
    </w:pPr>
    <w:rPr>
      <w:i/>
      <w:iCs/>
      <w:color w:val="404040" w:themeColor="text1" w:themeTint="BF"/>
    </w:rPr>
  </w:style>
  <w:style w:type="character" w:styleId="897">
    <w:name w:val="Quote Char"/>
    <w:basedOn w:val="939"/>
    <w:link w:val="896"/>
    <w:uiPriority w:val="29"/>
    <w:pPr>
      <w:pBdr/>
      <w:spacing/>
      <w:ind/>
    </w:pPr>
    <w:rPr>
      <w:i/>
      <w:iCs/>
      <w:color w:val="404040" w:themeColor="text1" w:themeTint="BF"/>
    </w:rPr>
  </w:style>
  <w:style w:type="character" w:styleId="898">
    <w:name w:val="Intense Emphasis"/>
    <w:basedOn w:val="939"/>
    <w:uiPriority w:val="21"/>
    <w:qFormat/>
    <w:pPr>
      <w:pBdr/>
      <w:spacing/>
      <w:ind/>
    </w:pPr>
    <w:rPr>
      <w:i/>
      <w:iCs/>
      <w:color w:val="0f4761" w:themeColor="accent1" w:themeShade="BF"/>
    </w:rPr>
  </w:style>
  <w:style w:type="paragraph" w:styleId="899">
    <w:name w:val="Intense Quote"/>
    <w:basedOn w:val="932"/>
    <w:next w:val="932"/>
    <w:link w:val="90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0">
    <w:name w:val="Intense Quote Char"/>
    <w:basedOn w:val="939"/>
    <w:link w:val="899"/>
    <w:uiPriority w:val="30"/>
    <w:pPr>
      <w:pBdr/>
      <w:spacing/>
      <w:ind/>
    </w:pPr>
    <w:rPr>
      <w:i/>
      <w:iCs/>
      <w:color w:val="0f4761" w:themeColor="accent1" w:themeShade="BF"/>
    </w:rPr>
  </w:style>
  <w:style w:type="character" w:styleId="901">
    <w:name w:val="Intense Reference"/>
    <w:basedOn w:val="939"/>
    <w:uiPriority w:val="32"/>
    <w:qFormat/>
    <w:pPr>
      <w:pBdr/>
      <w:spacing/>
      <w:ind/>
    </w:pPr>
    <w:rPr>
      <w:b/>
      <w:bCs/>
      <w:smallCaps/>
      <w:color w:val="0f4761" w:themeColor="accent1" w:themeShade="BF"/>
      <w:spacing w:val="5"/>
    </w:rPr>
  </w:style>
  <w:style w:type="paragraph" w:styleId="902">
    <w:name w:val="No Spacing"/>
    <w:basedOn w:val="932"/>
    <w:uiPriority w:val="1"/>
    <w:qFormat/>
    <w:pPr>
      <w:pBdr/>
      <w:spacing w:after="0" w:line="240" w:lineRule="auto"/>
      <w:ind/>
    </w:pPr>
  </w:style>
  <w:style w:type="character" w:styleId="903">
    <w:name w:val="Subtle Emphasis"/>
    <w:basedOn w:val="939"/>
    <w:uiPriority w:val="19"/>
    <w:qFormat/>
    <w:pPr>
      <w:pBdr/>
      <w:spacing/>
      <w:ind/>
    </w:pPr>
    <w:rPr>
      <w:i/>
      <w:iCs/>
      <w:color w:val="404040" w:themeColor="text1" w:themeTint="BF"/>
    </w:rPr>
  </w:style>
  <w:style w:type="character" w:styleId="904">
    <w:name w:val="Emphasis"/>
    <w:basedOn w:val="939"/>
    <w:uiPriority w:val="20"/>
    <w:qFormat/>
    <w:pPr>
      <w:pBdr/>
      <w:spacing/>
      <w:ind/>
    </w:pPr>
    <w:rPr>
      <w:i/>
      <w:iCs/>
    </w:rPr>
  </w:style>
  <w:style w:type="character" w:styleId="905">
    <w:name w:val="Strong"/>
    <w:basedOn w:val="939"/>
    <w:uiPriority w:val="22"/>
    <w:qFormat/>
    <w:pPr>
      <w:pBdr/>
      <w:spacing/>
      <w:ind/>
    </w:pPr>
    <w:rPr>
      <w:b/>
      <w:bCs/>
    </w:rPr>
  </w:style>
  <w:style w:type="character" w:styleId="906">
    <w:name w:val="Subtle Reference"/>
    <w:basedOn w:val="939"/>
    <w:uiPriority w:val="31"/>
    <w:qFormat/>
    <w:pPr>
      <w:pBdr/>
      <w:spacing/>
      <w:ind/>
    </w:pPr>
    <w:rPr>
      <w:smallCaps/>
      <w:color w:val="5a5a5a" w:themeColor="text1" w:themeTint="A5"/>
    </w:rPr>
  </w:style>
  <w:style w:type="character" w:styleId="907">
    <w:name w:val="Book Title"/>
    <w:basedOn w:val="939"/>
    <w:uiPriority w:val="33"/>
    <w:qFormat/>
    <w:pPr>
      <w:pBdr/>
      <w:spacing/>
      <w:ind/>
    </w:pPr>
    <w:rPr>
      <w:b/>
      <w:bCs/>
      <w:i/>
      <w:iCs/>
      <w:spacing w:val="5"/>
    </w:rPr>
  </w:style>
  <w:style w:type="paragraph" w:styleId="908">
    <w:name w:val="Header"/>
    <w:basedOn w:val="932"/>
    <w:link w:val="909"/>
    <w:uiPriority w:val="99"/>
    <w:unhideWhenUsed/>
    <w:pPr>
      <w:pBdr/>
      <w:tabs>
        <w:tab w:val="center" w:leader="none" w:pos="4844"/>
        <w:tab w:val="right" w:leader="none" w:pos="9689"/>
      </w:tabs>
      <w:spacing w:after="0" w:line="240" w:lineRule="auto"/>
      <w:ind/>
    </w:pPr>
  </w:style>
  <w:style w:type="character" w:styleId="909">
    <w:name w:val="Header Char"/>
    <w:basedOn w:val="939"/>
    <w:link w:val="908"/>
    <w:uiPriority w:val="99"/>
    <w:pPr>
      <w:pBdr/>
      <w:spacing/>
      <w:ind/>
    </w:pPr>
  </w:style>
  <w:style w:type="paragraph" w:styleId="910">
    <w:name w:val="Footer"/>
    <w:basedOn w:val="932"/>
    <w:link w:val="911"/>
    <w:uiPriority w:val="99"/>
    <w:unhideWhenUsed/>
    <w:pPr>
      <w:pBdr/>
      <w:tabs>
        <w:tab w:val="center" w:leader="none" w:pos="4844"/>
        <w:tab w:val="right" w:leader="none" w:pos="9689"/>
      </w:tabs>
      <w:spacing w:after="0" w:line="240" w:lineRule="auto"/>
      <w:ind/>
    </w:pPr>
  </w:style>
  <w:style w:type="character" w:styleId="911">
    <w:name w:val="Footer Char"/>
    <w:basedOn w:val="939"/>
    <w:link w:val="910"/>
    <w:uiPriority w:val="99"/>
    <w:pPr>
      <w:pBdr/>
      <w:spacing/>
      <w:ind/>
    </w:pPr>
  </w:style>
  <w:style w:type="paragraph" w:styleId="912">
    <w:name w:val="Caption"/>
    <w:basedOn w:val="932"/>
    <w:next w:val="932"/>
    <w:uiPriority w:val="35"/>
    <w:unhideWhenUsed/>
    <w:qFormat/>
    <w:pPr>
      <w:pBdr/>
      <w:spacing w:after="200" w:line="240" w:lineRule="auto"/>
      <w:ind/>
    </w:pPr>
    <w:rPr>
      <w:i/>
      <w:iCs/>
      <w:color w:val="0e2841" w:themeColor="text2"/>
      <w:sz w:val="18"/>
      <w:szCs w:val="18"/>
    </w:rPr>
  </w:style>
  <w:style w:type="paragraph" w:styleId="913">
    <w:name w:val="footnote text"/>
    <w:basedOn w:val="932"/>
    <w:link w:val="914"/>
    <w:uiPriority w:val="99"/>
    <w:semiHidden/>
    <w:unhideWhenUsed/>
    <w:pPr>
      <w:pBdr/>
      <w:spacing w:after="0" w:line="240" w:lineRule="auto"/>
      <w:ind/>
    </w:pPr>
    <w:rPr>
      <w:sz w:val="20"/>
      <w:szCs w:val="20"/>
    </w:rPr>
  </w:style>
  <w:style w:type="character" w:styleId="914">
    <w:name w:val="Footnote Text Char"/>
    <w:basedOn w:val="939"/>
    <w:link w:val="913"/>
    <w:uiPriority w:val="99"/>
    <w:semiHidden/>
    <w:pPr>
      <w:pBdr/>
      <w:spacing/>
      <w:ind/>
    </w:pPr>
    <w:rPr>
      <w:sz w:val="20"/>
      <w:szCs w:val="20"/>
    </w:rPr>
  </w:style>
  <w:style w:type="character" w:styleId="915">
    <w:name w:val="footnote reference"/>
    <w:basedOn w:val="939"/>
    <w:uiPriority w:val="99"/>
    <w:semiHidden/>
    <w:unhideWhenUsed/>
    <w:pPr>
      <w:pBdr/>
      <w:spacing/>
      <w:ind/>
    </w:pPr>
    <w:rPr>
      <w:vertAlign w:val="superscript"/>
    </w:rPr>
  </w:style>
  <w:style w:type="paragraph" w:styleId="916">
    <w:name w:val="endnote text"/>
    <w:basedOn w:val="932"/>
    <w:link w:val="917"/>
    <w:uiPriority w:val="99"/>
    <w:semiHidden/>
    <w:unhideWhenUsed/>
    <w:pPr>
      <w:pBdr/>
      <w:spacing w:after="0" w:line="240" w:lineRule="auto"/>
      <w:ind/>
    </w:pPr>
    <w:rPr>
      <w:sz w:val="20"/>
      <w:szCs w:val="20"/>
    </w:rPr>
  </w:style>
  <w:style w:type="character" w:styleId="917">
    <w:name w:val="Endnote Text Char"/>
    <w:basedOn w:val="939"/>
    <w:link w:val="916"/>
    <w:uiPriority w:val="99"/>
    <w:semiHidden/>
    <w:pPr>
      <w:pBdr/>
      <w:spacing/>
      <w:ind/>
    </w:pPr>
    <w:rPr>
      <w:sz w:val="20"/>
      <w:szCs w:val="20"/>
    </w:rPr>
  </w:style>
  <w:style w:type="character" w:styleId="918">
    <w:name w:val="endnote reference"/>
    <w:basedOn w:val="939"/>
    <w:uiPriority w:val="99"/>
    <w:semiHidden/>
    <w:unhideWhenUsed/>
    <w:pPr>
      <w:pBdr/>
      <w:spacing/>
      <w:ind/>
    </w:pPr>
    <w:rPr>
      <w:vertAlign w:val="superscript"/>
    </w:rPr>
  </w:style>
  <w:style w:type="character" w:styleId="919">
    <w:name w:val="FollowedHyperlink"/>
    <w:basedOn w:val="939"/>
    <w:uiPriority w:val="99"/>
    <w:semiHidden/>
    <w:unhideWhenUsed/>
    <w:pPr>
      <w:pBdr/>
      <w:spacing/>
      <w:ind/>
    </w:pPr>
    <w:rPr>
      <w:color w:val="954f72" w:themeColor="followedHyperlink"/>
      <w:u w:val="single"/>
    </w:rPr>
  </w:style>
  <w:style w:type="paragraph" w:styleId="920">
    <w:name w:val="toc 1"/>
    <w:basedOn w:val="932"/>
    <w:next w:val="932"/>
    <w:uiPriority w:val="39"/>
    <w:unhideWhenUsed/>
    <w:pPr>
      <w:pBdr/>
      <w:spacing w:after="100"/>
      <w:ind/>
    </w:pPr>
  </w:style>
  <w:style w:type="paragraph" w:styleId="921">
    <w:name w:val="toc 2"/>
    <w:basedOn w:val="932"/>
    <w:next w:val="932"/>
    <w:uiPriority w:val="39"/>
    <w:unhideWhenUsed/>
    <w:pPr>
      <w:pBdr/>
      <w:spacing w:after="100"/>
      <w:ind w:left="220"/>
    </w:pPr>
  </w:style>
  <w:style w:type="paragraph" w:styleId="922">
    <w:name w:val="toc 3"/>
    <w:basedOn w:val="932"/>
    <w:next w:val="932"/>
    <w:uiPriority w:val="39"/>
    <w:unhideWhenUsed/>
    <w:pPr>
      <w:pBdr/>
      <w:spacing w:after="100"/>
      <w:ind w:left="440"/>
    </w:pPr>
  </w:style>
  <w:style w:type="paragraph" w:styleId="923">
    <w:name w:val="toc 4"/>
    <w:basedOn w:val="932"/>
    <w:next w:val="932"/>
    <w:uiPriority w:val="39"/>
    <w:unhideWhenUsed/>
    <w:pPr>
      <w:pBdr/>
      <w:spacing w:after="100"/>
      <w:ind w:left="660"/>
    </w:pPr>
  </w:style>
  <w:style w:type="paragraph" w:styleId="924">
    <w:name w:val="toc 5"/>
    <w:basedOn w:val="932"/>
    <w:next w:val="932"/>
    <w:uiPriority w:val="39"/>
    <w:unhideWhenUsed/>
    <w:pPr>
      <w:pBdr/>
      <w:spacing w:after="100"/>
      <w:ind w:left="880"/>
    </w:pPr>
  </w:style>
  <w:style w:type="paragraph" w:styleId="925">
    <w:name w:val="toc 6"/>
    <w:basedOn w:val="932"/>
    <w:next w:val="932"/>
    <w:uiPriority w:val="39"/>
    <w:unhideWhenUsed/>
    <w:pPr>
      <w:pBdr/>
      <w:spacing w:after="100"/>
      <w:ind w:left="1100"/>
    </w:pPr>
  </w:style>
  <w:style w:type="paragraph" w:styleId="926">
    <w:name w:val="toc 7"/>
    <w:basedOn w:val="932"/>
    <w:next w:val="932"/>
    <w:uiPriority w:val="39"/>
    <w:unhideWhenUsed/>
    <w:pPr>
      <w:pBdr/>
      <w:spacing w:after="100"/>
      <w:ind w:left="1320"/>
    </w:pPr>
  </w:style>
  <w:style w:type="paragraph" w:styleId="927">
    <w:name w:val="toc 8"/>
    <w:basedOn w:val="932"/>
    <w:next w:val="932"/>
    <w:uiPriority w:val="39"/>
    <w:unhideWhenUsed/>
    <w:pPr>
      <w:pBdr/>
      <w:spacing w:after="100"/>
      <w:ind w:left="1540"/>
    </w:pPr>
  </w:style>
  <w:style w:type="paragraph" w:styleId="928">
    <w:name w:val="toc 9"/>
    <w:basedOn w:val="932"/>
    <w:next w:val="932"/>
    <w:uiPriority w:val="39"/>
    <w:unhideWhenUsed/>
    <w:pPr>
      <w:pBdr/>
      <w:spacing w:after="100"/>
      <w:ind w:left="1760"/>
    </w:pPr>
  </w:style>
  <w:style w:type="character" w:styleId="929">
    <w:name w:val="Placeholder Text"/>
    <w:basedOn w:val="939"/>
    <w:uiPriority w:val="99"/>
    <w:semiHidden/>
    <w:pPr>
      <w:pBdr/>
      <w:spacing/>
      <w:ind/>
    </w:pPr>
    <w:rPr>
      <w:color w:val="666666"/>
    </w:rPr>
  </w:style>
  <w:style w:type="paragraph" w:styleId="930">
    <w:name w:val="TOC Heading"/>
    <w:uiPriority w:val="39"/>
    <w:unhideWhenUsed/>
    <w:pPr>
      <w:pBdr/>
      <w:spacing/>
      <w:ind/>
    </w:pPr>
  </w:style>
  <w:style w:type="paragraph" w:styleId="931">
    <w:name w:val="table of figures"/>
    <w:basedOn w:val="932"/>
    <w:next w:val="932"/>
    <w:uiPriority w:val="99"/>
    <w:unhideWhenUsed/>
    <w:pPr>
      <w:pBdr/>
      <w:spacing w:after="0" w:afterAutospacing="0"/>
      <w:ind/>
    </w:pPr>
  </w:style>
  <w:style w:type="paragraph" w:styleId="932" w:default="1">
    <w:name w:val="Normal"/>
    <w:qFormat/>
    <w:pPr>
      <w:pBdr/>
      <w:spacing/>
      <w:ind/>
    </w:pPr>
  </w:style>
  <w:style w:type="paragraph" w:styleId="933">
    <w:name w:val="Heading 1"/>
    <w:basedOn w:val="932"/>
    <w:next w:val="932"/>
    <w:uiPriority w:val="9"/>
    <w:qFormat/>
    <w:pPr>
      <w:pBdr>
        <w:top w:val="none" w:color="000000" w:sz="4" w:space="0"/>
        <w:left w:val="none" w:color="000000" w:sz="4" w:space="0"/>
        <w:bottom w:val="none" w:color="000000" w:sz="4" w:space="0"/>
        <w:right w:val="none" w:color="000000" w:sz="4" w:space="0"/>
        <w:between w:val="none" w:color="000000" w:sz="4" w:space="0"/>
      </w:pBdr>
      <w:spacing/>
      <w:ind/>
      <w:outlineLvl w:val="0"/>
    </w:pPr>
    <w:rPr>
      <w:color w:val="2e74b5"/>
      <w:sz w:val="32"/>
      <w:szCs w:val="32"/>
    </w:rPr>
  </w:style>
  <w:style w:type="paragraph" w:styleId="934">
    <w:name w:val="Heading 2"/>
    <w:basedOn w:val="932"/>
    <w:next w:val="932"/>
    <w:uiPriority w:val="9"/>
    <w:unhideWhenUsed/>
    <w:qFormat/>
    <w:pPr>
      <w:pBdr>
        <w:top w:val="none" w:color="000000" w:sz="4" w:space="0"/>
        <w:left w:val="none" w:color="000000" w:sz="4" w:space="0"/>
        <w:bottom w:val="none" w:color="000000" w:sz="4" w:space="0"/>
        <w:right w:val="none" w:color="000000" w:sz="4" w:space="0"/>
        <w:between w:val="none" w:color="000000" w:sz="4" w:space="0"/>
      </w:pBdr>
      <w:spacing/>
      <w:ind/>
      <w:outlineLvl w:val="1"/>
    </w:pPr>
    <w:rPr>
      <w:color w:val="2e74b5"/>
      <w:sz w:val="26"/>
      <w:szCs w:val="26"/>
    </w:rPr>
  </w:style>
  <w:style w:type="paragraph" w:styleId="935">
    <w:name w:val="Heading 3"/>
    <w:basedOn w:val="932"/>
    <w:next w:val="932"/>
    <w:uiPriority w:val="9"/>
    <w:semiHidden/>
    <w:unhideWhenUsed/>
    <w:qFormat/>
    <w:pPr>
      <w:pBdr>
        <w:top w:val="none" w:color="000000" w:sz="4" w:space="0"/>
        <w:left w:val="none" w:color="000000" w:sz="4" w:space="0"/>
        <w:bottom w:val="none" w:color="000000" w:sz="4" w:space="0"/>
        <w:right w:val="none" w:color="000000" w:sz="4" w:space="0"/>
        <w:between w:val="none" w:color="000000" w:sz="4" w:space="0"/>
      </w:pBdr>
      <w:spacing/>
      <w:ind/>
      <w:outlineLvl w:val="2"/>
    </w:pPr>
    <w:rPr>
      <w:color w:val="1f4d78"/>
      <w:sz w:val="24"/>
      <w:szCs w:val="24"/>
    </w:rPr>
  </w:style>
  <w:style w:type="paragraph" w:styleId="936">
    <w:name w:val="Heading 4"/>
    <w:basedOn w:val="932"/>
    <w:next w:val="932"/>
    <w:uiPriority w:val="9"/>
    <w:semiHidden/>
    <w:unhideWhenUsed/>
    <w:qFormat/>
    <w:pPr>
      <w:pBdr>
        <w:top w:val="none" w:color="000000" w:sz="4" w:space="0"/>
        <w:left w:val="none" w:color="000000" w:sz="4" w:space="0"/>
        <w:bottom w:val="none" w:color="000000" w:sz="4" w:space="0"/>
        <w:right w:val="none" w:color="000000" w:sz="4" w:space="0"/>
        <w:between w:val="none" w:color="000000" w:sz="4" w:space="0"/>
      </w:pBdr>
      <w:spacing/>
      <w:ind/>
      <w:outlineLvl w:val="3"/>
    </w:pPr>
    <w:rPr>
      <w:i/>
      <w:iCs/>
      <w:color w:val="2e74b5"/>
    </w:rPr>
  </w:style>
  <w:style w:type="paragraph" w:styleId="937">
    <w:name w:val="Heading 5"/>
    <w:basedOn w:val="932"/>
    <w:next w:val="932"/>
    <w:uiPriority w:val="9"/>
    <w:semiHidden/>
    <w:unhideWhenUsed/>
    <w:qFormat/>
    <w:pPr>
      <w:pBdr>
        <w:top w:val="none" w:color="000000" w:sz="4" w:space="0"/>
        <w:left w:val="none" w:color="000000" w:sz="4" w:space="0"/>
        <w:bottom w:val="none" w:color="000000" w:sz="4" w:space="0"/>
        <w:right w:val="none" w:color="000000" w:sz="4" w:space="0"/>
        <w:between w:val="none" w:color="000000" w:sz="4" w:space="0"/>
      </w:pBdr>
      <w:spacing/>
      <w:ind/>
      <w:outlineLvl w:val="4"/>
    </w:pPr>
    <w:rPr>
      <w:color w:val="2e74b5"/>
    </w:rPr>
  </w:style>
  <w:style w:type="paragraph" w:styleId="938">
    <w:name w:val="Heading 6"/>
    <w:basedOn w:val="932"/>
    <w:next w:val="932"/>
    <w:uiPriority w:val="9"/>
    <w:semiHidden/>
    <w:unhideWhenUsed/>
    <w:qFormat/>
    <w:pPr>
      <w:pBdr>
        <w:top w:val="none" w:color="000000" w:sz="4" w:space="0"/>
        <w:left w:val="none" w:color="000000" w:sz="4" w:space="0"/>
        <w:bottom w:val="none" w:color="000000" w:sz="4" w:space="0"/>
        <w:right w:val="none" w:color="000000" w:sz="4" w:space="0"/>
        <w:between w:val="none" w:color="000000" w:sz="4" w:space="0"/>
      </w:pBdr>
      <w:spacing/>
      <w:ind/>
      <w:outlineLvl w:val="5"/>
    </w:pPr>
    <w:rPr>
      <w:color w:val="1f4d78"/>
    </w:rPr>
  </w:style>
  <w:style w:type="character" w:styleId="939" w:default="1">
    <w:name w:val="Default Paragraph Font"/>
    <w:uiPriority w:val="1"/>
    <w:semiHidden/>
    <w:unhideWhenUsed/>
    <w:pPr>
      <w:pBdr/>
      <w:spacing/>
      <w:ind/>
    </w:pPr>
  </w:style>
  <w:style w:type="table" w:styleId="94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1" w:default="1">
    <w:name w:val="No List"/>
    <w:uiPriority w:val="99"/>
    <w:semiHidden/>
    <w:unhideWhenUsed/>
    <w:pPr>
      <w:pBdr/>
      <w:spacing/>
      <w:ind/>
    </w:pPr>
  </w:style>
  <w:style w:type="table" w:styleId="942"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43">
    <w:name w:val="Title"/>
    <w:basedOn w:val="932"/>
    <w:next w:val="932"/>
    <w:uiPriority w:val="10"/>
    <w:qFormat/>
    <w:pPr>
      <w:pBdr>
        <w:top w:val="none" w:color="000000" w:sz="4" w:space="0"/>
        <w:left w:val="none" w:color="000000" w:sz="4" w:space="0"/>
        <w:bottom w:val="none" w:color="000000" w:sz="4" w:space="0"/>
        <w:right w:val="none" w:color="000000" w:sz="4" w:space="0"/>
        <w:between w:val="none" w:color="000000" w:sz="4" w:space="0"/>
      </w:pBdr>
      <w:spacing/>
      <w:ind/>
    </w:pPr>
    <w:rPr>
      <w:color w:val="000000"/>
      <w:sz w:val="56"/>
      <w:szCs w:val="56"/>
    </w:rPr>
  </w:style>
  <w:style w:type="paragraph" w:styleId="944">
    <w:name w:val="Subtitle"/>
    <w:basedOn w:val="932"/>
    <w:next w:val="932"/>
    <w:uiPriority w:val="11"/>
    <w:qFormat/>
    <w:pPr>
      <w:keepNext w:val="true"/>
      <w:keepLines w:val="true"/>
      <w:pBdr/>
      <w:spacing w:after="80" w:before="360"/>
      <w:ind/>
    </w:pPr>
    <w:rPr>
      <w:rFonts w:ascii="Georgia" w:hAnsi="Georgia" w:eastAsia="Georgia" w:cs="Georgia"/>
      <w:i/>
      <w:iCs/>
      <w:color w:val="666666"/>
      <w:sz w:val="48"/>
      <w:szCs w:val="48"/>
    </w:rPr>
  </w:style>
  <w:style w:type="table" w:styleId="945" w:customStyle="1">
    <w:name w:val="StGen0"/>
    <w:basedOn w:val="942"/>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1"/>
    <w:basedOn w:val="942"/>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2"/>
    <w:basedOn w:val="942"/>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3"/>
    <w:basedOn w:val="942"/>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4"/>
    <w:basedOn w:val="942"/>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5"/>
    <w:basedOn w:val="942"/>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6"/>
    <w:basedOn w:val="942"/>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7"/>
    <w:basedOn w:val="942"/>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8"/>
    <w:basedOn w:val="942"/>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9"/>
    <w:basedOn w:val="942"/>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0"/>
    <w:basedOn w:val="942"/>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1"/>
    <w:basedOn w:val="942"/>
    <w:pPr>
      <w:pBdr/>
      <w:spacing/>
      <w:ind/>
    </w:pPr>
    <w:tblPr>
      <w:tblStyleRowBandSize w:val="1"/>
      <w:tblStyleColBandSize w:val="1"/>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7">
    <w:name w:val="List Paragraph"/>
    <w:basedOn w:val="932"/>
    <w:uiPriority w:val="34"/>
    <w:qFormat/>
    <w:pPr>
      <w:pBdr/>
      <w:spacing/>
      <w:ind w:left="720"/>
      <w:contextualSpacing w:val="true"/>
    </w:pPr>
  </w:style>
  <w:style w:type="table" w:styleId="958">
    <w:name w:val="Table Grid"/>
    <w:basedOn w:val="940"/>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9">
    <w:name w:val="Hyperlink"/>
    <w:basedOn w:val="939"/>
    <w:uiPriority w:val="99"/>
    <w:unhideWhenUsed/>
    <w:pPr>
      <w:pBdr/>
      <w:spacing/>
      <w:ind/>
    </w:pPr>
    <w:rPr>
      <w:color w:val="0000ff" w:themeColor="hyperlink"/>
      <w:u w:val="single"/>
    </w:rPr>
  </w:style>
  <w:style w:type="paragraph" w:styleId="960" w:customStyle="1">
    <w:name w:val="Table Paragraph"/>
    <w:uiPriority w:val="1"/>
    <w:qFormat/>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125" w:beforeAutospacing="0" w:line="240" w:lineRule="auto"/>
      <w:ind w:right="0" w:firstLine="0" w:left="158"/>
      <w:contextualSpacing w:val="false"/>
      <w:jc w:val="left"/>
    </w:pPr>
    <w:rPr>
      <w:rFonts w:ascii="Arial MT" w:hAnsi="Arial MT" w:eastAsia="Arial MT" w:cs="Arial MT"/>
      <w:b w:val="0"/>
      <w:bCs w:val="0"/>
      <w:i w:val="0"/>
      <w:iCs w:val="0"/>
      <w:caps w:val="0"/>
      <w:smallCaps w:val="0"/>
      <w:strike w:val="0"/>
      <w:vanish w:val="0"/>
      <w:color w:val="auto"/>
      <w:spacing w:val="0"/>
      <w:position w:val="0"/>
      <w:sz w:val="22"/>
      <w:szCs w:val="22"/>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SENTHIL</dc:creator>
  <cp:revision>10</cp:revision>
  <dcterms:created xsi:type="dcterms:W3CDTF">2026-08-28T07:40:00Z</dcterms:created>
  <dcterms:modified xsi:type="dcterms:W3CDTF">2026-09-02T08:20:48Z</dcterms:modified>
</cp:coreProperties>
</file>