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 Implement Perceptron based IRIS classification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Perceptron based Iris Flower Classification (Corrected)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sklearn.datasets import load_iris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sklearn.linear_model import Perceptron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sklearn.metrics import accuracy_score, classification_report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1. Load Iris Dataset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iris = load_iris()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X = iris.data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 = iris.target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target_names = iris.target_names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2. Split Dataset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X, y, test_size=0.2, random_state=42, stratify=y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3. Feature Scaling (Important for Perceptron)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X_train = scaler.fit_transform(X_train)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X_test = scaler.transform(X_test)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4. Train Perceptron Model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model = Perceptron(max_iter=2000, tol=1e-3, random_state=42)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5. Predictions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y_pred = model.predict(X_test)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6. Model Evaluation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accuracy = accuracy_score(y_test, y_pred)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print("Model Accuracy:", accuracy)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print("\nClassification Report:\n")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print(classification_report(y_test, y_pred, target_names=target_names, zero_division=0))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7. Predict New Flower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Format: [sepal length, sepal width, petal length, petal width]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new_flower = [[5.1, 3.5, 1.4, 0.2]]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Apply same scaling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new_flower_scaled = scaler.transform(new_flower)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prediction = model.predict(new_flower_scaled)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print("\nPredicted Flower Type:", target_names[prediction[0]])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26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