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D07A" w14:textId="77777777" w:rsidR="00022861" w:rsidRDefault="001C6294">
      <w:pPr>
        <w:pStyle w:val="Heading1"/>
      </w:pPr>
      <w:r>
        <w:t xml:space="preserve">SIMATS </w:t>
      </w:r>
      <w:r>
        <w:rPr>
          <w:spacing w:val="-2"/>
        </w:rPr>
        <w:t>ENGINEERING</w:t>
      </w:r>
    </w:p>
    <w:p w14:paraId="15CBC040" w14:textId="77777777" w:rsidR="00022861" w:rsidRDefault="001C6294">
      <w:pPr>
        <w:pStyle w:val="Heading2"/>
      </w:pPr>
      <w:r>
        <w:t xml:space="preserve">ASSESSMENT TOOL </w:t>
      </w:r>
      <w:r>
        <w:rPr>
          <w:spacing w:val="-10"/>
        </w:rPr>
        <w:t>3</w:t>
      </w:r>
    </w:p>
    <w:p w14:paraId="449B0854" w14:textId="77777777" w:rsidR="00022861" w:rsidRDefault="00022861">
      <w:pPr>
        <w:pStyle w:val="BodyText"/>
        <w:spacing w:before="176"/>
        <w:rPr>
          <w:b/>
          <w:i w:val="0"/>
          <w:sz w:val="28"/>
        </w:rPr>
      </w:pPr>
    </w:p>
    <w:p w14:paraId="0A9B5762" w14:textId="6EDFE8FE" w:rsidR="00022861" w:rsidRDefault="001C6294">
      <w:pPr>
        <w:pStyle w:val="Heading3"/>
        <w:tabs>
          <w:tab w:val="left" w:pos="2466"/>
        </w:tabs>
      </w:pPr>
      <w:r>
        <w:t xml:space="preserve">COURSE </w:t>
      </w:r>
      <w:r>
        <w:rPr>
          <w:spacing w:val="-2"/>
        </w:rPr>
        <w:t>CODE:</w:t>
      </w:r>
      <w:r>
        <w:tab/>
        <w:t>CSA51</w:t>
      </w:r>
      <w:r w:rsidR="00067644">
        <w:rPr>
          <w:spacing w:val="33"/>
        </w:rPr>
        <w:t>16</w:t>
      </w:r>
      <w:r>
        <w:rPr>
          <w:spacing w:val="33"/>
        </w:rPr>
        <w:t xml:space="preserve"> </w:t>
      </w:r>
      <w:r>
        <w:t xml:space="preserve">COURSE NAME: Cryptography and Network </w:t>
      </w:r>
      <w:r>
        <w:rPr>
          <w:spacing w:val="-2"/>
        </w:rPr>
        <w:t>Security</w:t>
      </w:r>
    </w:p>
    <w:p w14:paraId="04740E6A" w14:textId="77777777" w:rsidR="00022861" w:rsidRDefault="00022861">
      <w:pPr>
        <w:pStyle w:val="BodyText"/>
        <w:rPr>
          <w:b/>
          <w:i w:val="0"/>
        </w:rPr>
      </w:pPr>
    </w:p>
    <w:p w14:paraId="7359BABE" w14:textId="77777777" w:rsidR="00022861" w:rsidRDefault="00022861">
      <w:pPr>
        <w:pStyle w:val="BodyText"/>
        <w:rPr>
          <w:b/>
          <w:i w:val="0"/>
        </w:rPr>
      </w:pPr>
    </w:p>
    <w:p w14:paraId="545DFABE" w14:textId="77777777" w:rsidR="00022861" w:rsidRDefault="00022861">
      <w:pPr>
        <w:pStyle w:val="BodyText"/>
        <w:rPr>
          <w:b/>
          <w:i w:val="0"/>
        </w:rPr>
      </w:pPr>
    </w:p>
    <w:p w14:paraId="34691E45" w14:textId="77777777" w:rsidR="00022861" w:rsidRDefault="00022861">
      <w:pPr>
        <w:pStyle w:val="BodyText"/>
        <w:spacing w:before="207"/>
        <w:rPr>
          <w:b/>
          <w:i w:val="0"/>
        </w:rPr>
      </w:pPr>
    </w:p>
    <w:p w14:paraId="3FBB0F57" w14:textId="77777777" w:rsidR="00022861" w:rsidRDefault="001C6294">
      <w:pPr>
        <w:ind w:left="307"/>
        <w:rPr>
          <w:rFonts w:ascii="Arial"/>
          <w:b/>
          <w:sz w:val="24"/>
        </w:rPr>
      </w:pPr>
      <w:r>
        <w:rPr>
          <w:rFonts w:ascii="Arial"/>
          <w:b/>
          <w:sz w:val="24"/>
        </w:rPr>
        <w:t xml:space="preserve">COURSE OUTCOME </w:t>
      </w:r>
      <w:r>
        <w:rPr>
          <w:rFonts w:ascii="Arial"/>
          <w:b/>
          <w:spacing w:val="-2"/>
          <w:sz w:val="24"/>
        </w:rPr>
        <w:t>COVERED</w:t>
      </w:r>
    </w:p>
    <w:p w14:paraId="06484105" w14:textId="77777777" w:rsidR="00022861" w:rsidRDefault="00022861">
      <w:pPr>
        <w:pStyle w:val="BodyText"/>
        <w:spacing w:before="83"/>
        <w:rPr>
          <w:b/>
          <w:i w:val="0"/>
        </w:rPr>
      </w:pPr>
    </w:p>
    <w:p w14:paraId="1CF30A13" w14:textId="77777777" w:rsidR="00022861" w:rsidRDefault="001C6294">
      <w:pPr>
        <w:pStyle w:val="BodyText"/>
        <w:spacing w:line="276" w:lineRule="auto"/>
        <w:ind w:left="307" w:right="275"/>
        <w:rPr>
          <w:rFonts w:ascii="Arial MT"/>
          <w:i w:val="0"/>
        </w:rPr>
      </w:pPr>
      <w:r>
        <w:rPr>
          <w:b/>
          <w:i w:val="0"/>
        </w:rPr>
        <w:t>CO4:</w:t>
      </w:r>
      <w:r>
        <w:rPr>
          <w:b/>
          <w:i w:val="0"/>
          <w:spacing w:val="-4"/>
        </w:rPr>
        <w:t xml:space="preserve"> </w:t>
      </w:r>
      <w:r>
        <w:t>Implement</w:t>
      </w:r>
      <w:r>
        <w:rPr>
          <w:spacing w:val="-4"/>
        </w:rPr>
        <w:t xml:space="preserve"> </w:t>
      </w:r>
      <w:r>
        <w:t>best</w:t>
      </w:r>
      <w:r>
        <w:rPr>
          <w:spacing w:val="-4"/>
        </w:rPr>
        <w:t xml:space="preserve"> </w:t>
      </w:r>
      <w:r>
        <w:t>security</w:t>
      </w:r>
      <w:r>
        <w:rPr>
          <w:spacing w:val="-4"/>
        </w:rPr>
        <w:t xml:space="preserve"> </w:t>
      </w:r>
      <w:r>
        <w:t>practices</w:t>
      </w:r>
      <w:r>
        <w:rPr>
          <w:spacing w:val="-4"/>
        </w:rPr>
        <w:t xml:space="preserve"> </w:t>
      </w:r>
      <w:r>
        <w:t>for</w:t>
      </w:r>
      <w:r>
        <w:rPr>
          <w:spacing w:val="-4"/>
        </w:rPr>
        <w:t xml:space="preserve"> </w:t>
      </w:r>
      <w:r>
        <w:t>IP,</w:t>
      </w:r>
      <w:r>
        <w:rPr>
          <w:spacing w:val="-4"/>
        </w:rPr>
        <w:t xml:space="preserve"> </w:t>
      </w:r>
      <w:r>
        <w:t>email,</w:t>
      </w:r>
      <w:r>
        <w:rPr>
          <w:spacing w:val="-4"/>
        </w:rPr>
        <w:t xml:space="preserve"> </w:t>
      </w:r>
      <w:r>
        <w:t>and</w:t>
      </w:r>
      <w:r>
        <w:rPr>
          <w:spacing w:val="-4"/>
        </w:rPr>
        <w:t xml:space="preserve"> </w:t>
      </w:r>
      <w:r>
        <w:t>web</w:t>
      </w:r>
      <w:r>
        <w:rPr>
          <w:spacing w:val="-4"/>
        </w:rPr>
        <w:t xml:space="preserve"> </w:t>
      </w:r>
      <w:r>
        <w:t>service</w:t>
      </w:r>
      <w:r>
        <w:rPr>
          <w:spacing w:val="-4"/>
        </w:rPr>
        <w:t xml:space="preserve"> </w:t>
      </w:r>
      <w:r>
        <w:t>using</w:t>
      </w:r>
      <w:r>
        <w:rPr>
          <w:spacing w:val="-4"/>
        </w:rPr>
        <w:t xml:space="preserve"> </w:t>
      </w:r>
      <w:r>
        <w:t xml:space="preserve">PGP, S/MIME for enhancing email Security.CO </w:t>
      </w:r>
      <w:r>
        <w:rPr>
          <w:rFonts w:ascii="Arial MT"/>
          <w:i w:val="0"/>
        </w:rPr>
        <w:t>(BL3, BL6)</w:t>
      </w:r>
    </w:p>
    <w:p w14:paraId="32D649A7" w14:textId="77777777" w:rsidR="00022861" w:rsidRDefault="00022861">
      <w:pPr>
        <w:spacing w:before="41"/>
        <w:rPr>
          <w:sz w:val="24"/>
        </w:rPr>
      </w:pPr>
    </w:p>
    <w:p w14:paraId="61D461D5" w14:textId="77777777" w:rsidR="00022861" w:rsidRDefault="001C6294">
      <w:pPr>
        <w:pStyle w:val="BodyText"/>
        <w:ind w:left="307"/>
      </w:pPr>
      <w:r>
        <w:t xml:space="preserve">Assessment Tool Weightage: </w:t>
      </w:r>
      <w:r>
        <w:rPr>
          <w:spacing w:val="-5"/>
        </w:rPr>
        <w:t>10%</w:t>
      </w:r>
    </w:p>
    <w:p w14:paraId="2BBA243D" w14:textId="77777777" w:rsidR="00022861" w:rsidRDefault="00022861">
      <w:pPr>
        <w:pStyle w:val="BodyText"/>
      </w:pPr>
    </w:p>
    <w:p w14:paraId="1F0CF54E" w14:textId="77777777" w:rsidR="00022861" w:rsidRDefault="00022861">
      <w:pPr>
        <w:pStyle w:val="BodyText"/>
      </w:pPr>
    </w:p>
    <w:p w14:paraId="4F2B6D34" w14:textId="77777777" w:rsidR="00022861" w:rsidRDefault="00022861">
      <w:pPr>
        <w:pStyle w:val="BodyText"/>
        <w:spacing w:before="166"/>
      </w:pPr>
    </w:p>
    <w:p w14:paraId="500942C0" w14:textId="77777777" w:rsidR="00022861" w:rsidRDefault="001C6294">
      <w:pPr>
        <w:pStyle w:val="Heading3"/>
        <w:tabs>
          <w:tab w:val="left" w:pos="7267"/>
        </w:tabs>
      </w:pPr>
      <w:r>
        <w:t xml:space="preserve">QUESTIONS: </w:t>
      </w:r>
      <w:r>
        <w:rPr>
          <w:spacing w:val="-10"/>
        </w:rPr>
        <w:t>5</w:t>
      </w:r>
      <w:r>
        <w:tab/>
        <w:t xml:space="preserve">TOTAL MARKS: </w:t>
      </w:r>
      <w:r>
        <w:rPr>
          <w:spacing w:val="-5"/>
        </w:rPr>
        <w:t>25</w:t>
      </w:r>
    </w:p>
    <w:p w14:paraId="0E5297F2" w14:textId="77777777" w:rsidR="00022861" w:rsidRDefault="00022861">
      <w:pPr>
        <w:pStyle w:val="BodyText"/>
        <w:spacing w:before="83"/>
        <w:rPr>
          <w:b/>
          <w:i w:val="0"/>
        </w:rPr>
      </w:pPr>
    </w:p>
    <w:p w14:paraId="119BCA60" w14:textId="77777777" w:rsidR="00022861" w:rsidRDefault="001C6294">
      <w:pPr>
        <w:ind w:left="124" w:right="94"/>
        <w:jc w:val="center"/>
        <w:rPr>
          <w:rFonts w:ascii="Arial"/>
          <w:b/>
          <w:sz w:val="24"/>
        </w:rPr>
      </w:pPr>
      <w:r>
        <w:rPr>
          <w:rFonts w:ascii="Arial"/>
          <w:b/>
          <w:sz w:val="24"/>
        </w:rPr>
        <w:t xml:space="preserve">Annexure </w:t>
      </w:r>
      <w:r>
        <w:rPr>
          <w:rFonts w:ascii="Arial"/>
          <w:b/>
          <w:spacing w:val="-10"/>
          <w:sz w:val="24"/>
        </w:rPr>
        <w:t>A</w:t>
      </w:r>
    </w:p>
    <w:p w14:paraId="20AF85D7" w14:textId="77777777" w:rsidR="00022861" w:rsidRDefault="001C6294">
      <w:pPr>
        <w:pStyle w:val="Heading4"/>
        <w:spacing w:before="41"/>
        <w:ind w:left="124" w:right="94"/>
        <w:jc w:val="center"/>
      </w:pPr>
      <w:r>
        <w:t xml:space="preserve">Comparative </w:t>
      </w:r>
      <w:r>
        <w:rPr>
          <w:spacing w:val="-2"/>
        </w:rPr>
        <w:t>Analysis</w:t>
      </w:r>
    </w:p>
    <w:p w14:paraId="08AE4F18" w14:textId="77777777" w:rsidR="00022861" w:rsidRDefault="00022861">
      <w:pPr>
        <w:pStyle w:val="BodyText"/>
        <w:rPr>
          <w:b/>
        </w:rPr>
      </w:pPr>
    </w:p>
    <w:p w14:paraId="221CF1DC" w14:textId="77777777" w:rsidR="00022861" w:rsidRDefault="00022861">
      <w:pPr>
        <w:pStyle w:val="BodyText"/>
        <w:rPr>
          <w:b/>
        </w:rPr>
      </w:pPr>
    </w:p>
    <w:p w14:paraId="4B7749DB" w14:textId="77777777" w:rsidR="00022861" w:rsidRDefault="00022861">
      <w:pPr>
        <w:pStyle w:val="BodyText"/>
        <w:rPr>
          <w:b/>
        </w:rPr>
      </w:pPr>
    </w:p>
    <w:p w14:paraId="3A593498" w14:textId="77777777" w:rsidR="00022861" w:rsidRDefault="00022861">
      <w:pPr>
        <w:pStyle w:val="BodyText"/>
        <w:rPr>
          <w:b/>
        </w:rPr>
      </w:pPr>
    </w:p>
    <w:p w14:paraId="0B43837D" w14:textId="77777777" w:rsidR="00022861" w:rsidRDefault="00022861">
      <w:pPr>
        <w:pStyle w:val="BodyText"/>
        <w:spacing w:before="248"/>
        <w:rPr>
          <w:b/>
        </w:rPr>
      </w:pPr>
    </w:p>
    <w:p w14:paraId="381804D6" w14:textId="77777777" w:rsidR="00022861" w:rsidRDefault="001C6294">
      <w:pPr>
        <w:spacing w:before="1"/>
        <w:ind w:left="307"/>
        <w:rPr>
          <w:rFonts w:ascii="Arial"/>
          <w:b/>
          <w:i/>
          <w:sz w:val="24"/>
        </w:rPr>
      </w:pPr>
      <w:r>
        <w:rPr>
          <w:rFonts w:ascii="Arial"/>
          <w:b/>
          <w:i/>
          <w:sz w:val="24"/>
        </w:rPr>
        <w:t xml:space="preserve">Code of </w:t>
      </w:r>
      <w:r>
        <w:rPr>
          <w:rFonts w:ascii="Arial"/>
          <w:b/>
          <w:i/>
          <w:spacing w:val="-2"/>
          <w:sz w:val="24"/>
        </w:rPr>
        <w:t>Conduct:</w:t>
      </w:r>
    </w:p>
    <w:p w14:paraId="0C7E68F3" w14:textId="77777777" w:rsidR="00022861" w:rsidRDefault="00022861">
      <w:pPr>
        <w:pStyle w:val="BodyText"/>
        <w:spacing w:before="82"/>
        <w:rPr>
          <w:b/>
        </w:rPr>
      </w:pPr>
    </w:p>
    <w:p w14:paraId="688CF8A2" w14:textId="5CBD8F21" w:rsidR="00022861" w:rsidRDefault="001C6294">
      <w:pPr>
        <w:pStyle w:val="BodyText"/>
        <w:tabs>
          <w:tab w:val="left" w:pos="3206"/>
        </w:tabs>
        <w:spacing w:line="276" w:lineRule="auto"/>
        <w:ind w:left="307" w:right="275"/>
      </w:pPr>
      <w:r>
        <w:t>I</w:t>
      </w:r>
      <w:r>
        <w:rPr>
          <w:spacing w:val="36"/>
        </w:rPr>
        <w:t xml:space="preserve"> </w:t>
      </w:r>
      <w:r w:rsidR="00067644">
        <w:rPr>
          <w:b/>
          <w:bCs/>
          <w:spacing w:val="36"/>
        </w:rPr>
        <w:t xml:space="preserve">G Reddy </w:t>
      </w:r>
      <w:proofErr w:type="gramStart"/>
      <w:r w:rsidR="00067644">
        <w:rPr>
          <w:b/>
          <w:bCs/>
          <w:spacing w:val="36"/>
        </w:rPr>
        <w:t>Prakash(</w:t>
      </w:r>
      <w:proofErr w:type="gramEnd"/>
      <w:r w:rsidR="00067644">
        <w:rPr>
          <w:b/>
          <w:bCs/>
          <w:spacing w:val="36"/>
        </w:rPr>
        <w:t>192365026)</w:t>
      </w:r>
      <w:r>
        <w:rPr>
          <w:rFonts w:ascii="Times New Roman"/>
          <w:i w:val="0"/>
          <w:u w:val="single"/>
        </w:rPr>
        <w:tab/>
      </w:r>
      <w:r>
        <w:rPr>
          <w:rFonts w:ascii="Times New Roman"/>
          <w:i w:val="0"/>
          <w:spacing w:val="-17"/>
        </w:rPr>
        <w:t xml:space="preserve"> </w:t>
      </w:r>
      <w:r>
        <w:t>(Name</w:t>
      </w:r>
      <w:r>
        <w:rPr>
          <w:spacing w:val="32"/>
        </w:rPr>
        <w:t xml:space="preserve"> </w:t>
      </w:r>
      <w:r>
        <w:t>/</w:t>
      </w:r>
      <w:r>
        <w:rPr>
          <w:spacing w:val="33"/>
        </w:rPr>
        <w:t xml:space="preserve"> </w:t>
      </w:r>
      <w:r>
        <w:t>Reg</w:t>
      </w:r>
      <w:r>
        <w:rPr>
          <w:spacing w:val="33"/>
        </w:rPr>
        <w:t xml:space="preserve"> </w:t>
      </w:r>
      <w:r>
        <w:t>No)</w:t>
      </w:r>
      <w:r>
        <w:rPr>
          <w:spacing w:val="33"/>
        </w:rPr>
        <w:t xml:space="preserve"> </w:t>
      </w:r>
      <w:r>
        <w:t>certify</w:t>
      </w:r>
      <w:r>
        <w:rPr>
          <w:spacing w:val="33"/>
        </w:rPr>
        <w:t xml:space="preserve"> </w:t>
      </w:r>
      <w:r>
        <w:t>that</w:t>
      </w:r>
      <w:r>
        <w:rPr>
          <w:spacing w:val="33"/>
        </w:rPr>
        <w:t xml:space="preserve"> </w:t>
      </w:r>
      <w:r>
        <w:t>this</w:t>
      </w:r>
      <w:r>
        <w:rPr>
          <w:spacing w:val="33"/>
        </w:rPr>
        <w:t xml:space="preserve"> </w:t>
      </w:r>
      <w:r>
        <w:t>submission</w:t>
      </w:r>
      <w:r>
        <w:rPr>
          <w:spacing w:val="33"/>
        </w:rPr>
        <w:t xml:space="preserve"> </w:t>
      </w:r>
      <w:r>
        <w:t>is</w:t>
      </w:r>
      <w:r>
        <w:rPr>
          <w:spacing w:val="33"/>
        </w:rPr>
        <w:t xml:space="preserve"> </w:t>
      </w:r>
      <w:r>
        <w:t>my</w:t>
      </w:r>
      <w:r>
        <w:rPr>
          <w:spacing w:val="33"/>
        </w:rPr>
        <w:t xml:space="preserve"> </w:t>
      </w:r>
      <w:r>
        <w:t>original work and that I have adhered to the guidelines specified for this assessment.</w:t>
      </w:r>
    </w:p>
    <w:p w14:paraId="032B4E33" w14:textId="77777777" w:rsidR="00022861" w:rsidRDefault="001C6294">
      <w:pPr>
        <w:pStyle w:val="BodyText"/>
        <w:ind w:left="307"/>
      </w:pPr>
      <w:r>
        <w:t xml:space="preserve">I understand that any violation of academic integrity rules will result in disciplinary </w:t>
      </w:r>
      <w:r>
        <w:rPr>
          <w:spacing w:val="-2"/>
        </w:rPr>
        <w:t>action.</w:t>
      </w:r>
    </w:p>
    <w:p w14:paraId="2F63AADC" w14:textId="77777777" w:rsidR="00022861" w:rsidRDefault="00022861">
      <w:pPr>
        <w:pStyle w:val="BodyText"/>
      </w:pPr>
    </w:p>
    <w:p w14:paraId="1D9E7379" w14:textId="77777777" w:rsidR="00022861" w:rsidRDefault="00022861">
      <w:pPr>
        <w:pStyle w:val="BodyText"/>
      </w:pPr>
    </w:p>
    <w:p w14:paraId="62C0A041" w14:textId="77777777" w:rsidR="00022861" w:rsidRDefault="00022861">
      <w:pPr>
        <w:pStyle w:val="BodyText"/>
        <w:spacing w:before="166"/>
      </w:pPr>
    </w:p>
    <w:p w14:paraId="12D0B967" w14:textId="77777777" w:rsidR="00022861" w:rsidRDefault="001C6294">
      <w:pPr>
        <w:pStyle w:val="Heading4"/>
      </w:pPr>
      <w:r>
        <w:t xml:space="preserve">Signature of the </w:t>
      </w:r>
      <w:r>
        <w:rPr>
          <w:spacing w:val="-2"/>
        </w:rPr>
        <w:t>student:</w:t>
      </w:r>
    </w:p>
    <w:p w14:paraId="0DC267ED" w14:textId="77777777" w:rsidR="00022861" w:rsidRDefault="00022861">
      <w:pPr>
        <w:pStyle w:val="Heading4"/>
      </w:pPr>
    </w:p>
    <w:p w14:paraId="6C656B73" w14:textId="071858F8" w:rsidR="00067644" w:rsidRPr="00067644" w:rsidRDefault="00067644">
      <w:pPr>
        <w:pStyle w:val="Heading4"/>
        <w:rPr>
          <w:b w:val="0"/>
          <w:bCs w:val="0"/>
        </w:rPr>
        <w:sectPr w:rsidR="00067644" w:rsidRPr="00067644">
          <w:type w:val="continuous"/>
          <w:pgSz w:w="11900" w:h="16820"/>
          <w:pgMar w:top="1380" w:right="708" w:bottom="280" w:left="1133" w:header="720" w:footer="720" w:gutter="0"/>
          <w:cols w:space="720"/>
        </w:sectPr>
      </w:pPr>
      <w:r>
        <w:rPr>
          <w:b w:val="0"/>
          <w:bCs w:val="0"/>
        </w:rPr>
        <w:t>G reddy prakash</w:t>
      </w:r>
    </w:p>
    <w:p w14:paraId="09D7FC1D" w14:textId="77777777" w:rsidR="00022861" w:rsidRDefault="001C6294">
      <w:pPr>
        <w:spacing w:before="80" w:line="276" w:lineRule="auto"/>
        <w:ind w:left="3665" w:right="3633"/>
        <w:jc w:val="center"/>
        <w:rPr>
          <w:rFonts w:ascii="Arial"/>
          <w:b/>
          <w:i/>
          <w:sz w:val="24"/>
        </w:rPr>
      </w:pPr>
      <w:r>
        <w:rPr>
          <w:rFonts w:ascii="Arial"/>
          <w:b/>
          <w:i/>
          <w:sz w:val="24"/>
        </w:rPr>
        <w:lastRenderedPageBreak/>
        <w:t>Annexure A Comparative</w:t>
      </w:r>
      <w:r>
        <w:rPr>
          <w:rFonts w:ascii="Arial"/>
          <w:b/>
          <w:i/>
          <w:spacing w:val="-17"/>
          <w:sz w:val="24"/>
        </w:rPr>
        <w:t xml:space="preserve"> </w:t>
      </w:r>
      <w:r>
        <w:rPr>
          <w:rFonts w:ascii="Arial"/>
          <w:b/>
          <w:i/>
          <w:sz w:val="24"/>
        </w:rPr>
        <w:t>Analysis</w:t>
      </w:r>
    </w:p>
    <w:p w14:paraId="3DEF9637" w14:textId="77777777" w:rsidR="00022861" w:rsidRDefault="00022861">
      <w:pPr>
        <w:pStyle w:val="BodyText"/>
        <w:spacing w:before="41"/>
        <w:rPr>
          <w:b/>
        </w:rPr>
      </w:pPr>
    </w:p>
    <w:p w14:paraId="2B627FDE" w14:textId="77777777" w:rsidR="00022861" w:rsidRDefault="001C6294">
      <w:pPr>
        <w:pStyle w:val="Heading5"/>
        <w:numPr>
          <w:ilvl w:val="0"/>
          <w:numId w:val="1"/>
        </w:numPr>
        <w:tabs>
          <w:tab w:val="left" w:pos="1027"/>
        </w:tabs>
      </w:pPr>
      <w:r>
        <w:t xml:space="preserve">Apply </w:t>
      </w:r>
      <w:r>
        <w:rPr>
          <w:rFonts w:ascii="Arial"/>
          <w:b/>
        </w:rPr>
        <w:t xml:space="preserve">SSL/TLS and IPsec protocols </w:t>
      </w:r>
      <w:r>
        <w:t xml:space="preserve">to a secure communication scenario and determine which provides better security for web-based and network-layer </w:t>
      </w:r>
      <w:r>
        <w:rPr>
          <w:spacing w:val="-2"/>
        </w:rPr>
        <w:t>protection.</w:t>
      </w:r>
    </w:p>
    <w:p w14:paraId="7CD030DA" w14:textId="77777777" w:rsidR="00022861" w:rsidRDefault="001C6294">
      <w:pPr>
        <w:pStyle w:val="ListParagraph"/>
        <w:numPr>
          <w:ilvl w:val="0"/>
          <w:numId w:val="1"/>
        </w:numPr>
        <w:tabs>
          <w:tab w:val="left" w:pos="1027"/>
        </w:tabs>
        <w:rPr>
          <w:sz w:val="24"/>
        </w:rPr>
      </w:pPr>
      <w:r>
        <w:rPr>
          <w:sz w:val="24"/>
        </w:rPr>
        <w:t xml:space="preserve">Design a secure email system by comparing </w:t>
      </w:r>
      <w:r>
        <w:rPr>
          <w:rFonts w:ascii="Arial"/>
          <w:b/>
          <w:sz w:val="24"/>
        </w:rPr>
        <w:t>end-to-end encryption and gateway-based encryption</w:t>
      </w:r>
      <w:r>
        <w:rPr>
          <w:sz w:val="24"/>
        </w:rPr>
        <w:t xml:space="preserve">, and justify the most suitable approach for enterprise </w:t>
      </w:r>
      <w:r>
        <w:rPr>
          <w:spacing w:val="-4"/>
          <w:sz w:val="24"/>
        </w:rPr>
        <w:t>use.</w:t>
      </w:r>
    </w:p>
    <w:p w14:paraId="59EF06CB" w14:textId="77777777" w:rsidR="00022861" w:rsidRDefault="001C6294">
      <w:pPr>
        <w:pStyle w:val="ListParagraph"/>
        <w:numPr>
          <w:ilvl w:val="0"/>
          <w:numId w:val="1"/>
        </w:numPr>
        <w:tabs>
          <w:tab w:val="left" w:pos="1027"/>
        </w:tabs>
        <w:ind w:right="275"/>
        <w:rPr>
          <w:sz w:val="24"/>
        </w:rPr>
      </w:pPr>
      <w:r>
        <w:rPr>
          <w:sz w:val="24"/>
        </w:rPr>
        <w:t xml:space="preserve">Apply </w:t>
      </w:r>
      <w:r>
        <w:rPr>
          <w:rFonts w:ascii="Arial"/>
          <w:b/>
          <w:sz w:val="24"/>
        </w:rPr>
        <w:t xml:space="preserve">HMAC and Digital Signature techniques </w:t>
      </w:r>
      <w:r>
        <w:rPr>
          <w:sz w:val="24"/>
        </w:rPr>
        <w:t>to a data transmission scenario and analyze which method provides better authentication and integrity.</w:t>
      </w:r>
    </w:p>
    <w:p w14:paraId="41E46D4B" w14:textId="77777777" w:rsidR="00022861" w:rsidRDefault="001C6294">
      <w:pPr>
        <w:pStyle w:val="Heading5"/>
        <w:numPr>
          <w:ilvl w:val="0"/>
          <w:numId w:val="1"/>
        </w:numPr>
        <w:tabs>
          <w:tab w:val="left" w:pos="1027"/>
        </w:tabs>
      </w:pPr>
      <w:r>
        <w:t xml:space="preserve">Create a </w:t>
      </w:r>
      <w:r>
        <w:rPr>
          <w:rFonts w:ascii="Arial"/>
          <w:b/>
        </w:rPr>
        <w:t xml:space="preserve">spam detection system </w:t>
      </w:r>
      <w:r>
        <w:t>by comparing supervised learning and unsupervised learning approaches, and evaluate their effectiveness in real-world email filtering.</w:t>
      </w:r>
    </w:p>
    <w:p w14:paraId="73419E06" w14:textId="77777777" w:rsidR="00022861" w:rsidRDefault="001C6294">
      <w:pPr>
        <w:pStyle w:val="ListParagraph"/>
        <w:numPr>
          <w:ilvl w:val="0"/>
          <w:numId w:val="1"/>
        </w:numPr>
        <w:tabs>
          <w:tab w:val="left" w:pos="1027"/>
        </w:tabs>
        <w:spacing w:line="276" w:lineRule="auto"/>
        <w:rPr>
          <w:rFonts w:ascii="Arial"/>
          <w:i/>
          <w:sz w:val="24"/>
        </w:rPr>
      </w:pPr>
      <w:r>
        <w:rPr>
          <w:sz w:val="24"/>
        </w:rPr>
        <w:t xml:space="preserve">Design a secure communication framework by comparing </w:t>
      </w:r>
      <w:r>
        <w:rPr>
          <w:rFonts w:ascii="Arial"/>
          <w:b/>
          <w:sz w:val="24"/>
        </w:rPr>
        <w:t>AES and RSA encryption techniques</w:t>
      </w:r>
      <w:r>
        <w:rPr>
          <w:sz w:val="24"/>
        </w:rPr>
        <w:t xml:space="preserve">, and determine their roles in achieving confidentiality and </w:t>
      </w:r>
      <w:r>
        <w:rPr>
          <w:spacing w:val="-2"/>
          <w:sz w:val="24"/>
        </w:rPr>
        <w:t>efficiency.</w:t>
      </w:r>
    </w:p>
    <w:p w14:paraId="37584CD5" w14:textId="77777777" w:rsidR="00022861" w:rsidRDefault="00022861">
      <w:pPr>
        <w:pStyle w:val="ListParagraph"/>
        <w:spacing w:line="276" w:lineRule="auto"/>
        <w:rPr>
          <w:rFonts w:ascii="Arial"/>
          <w:i/>
          <w:sz w:val="24"/>
        </w:rPr>
        <w:sectPr w:rsidR="00022861">
          <w:pgSz w:w="11900" w:h="16820"/>
          <w:pgMar w:top="1360" w:right="708" w:bottom="280" w:left="1133" w:header="720" w:footer="720" w:gutter="0"/>
          <w:cols w:space="720"/>
        </w:sectPr>
      </w:pPr>
    </w:p>
    <w:p w14:paraId="51885C92" w14:textId="77777777" w:rsidR="00022861" w:rsidRDefault="001C6294">
      <w:pPr>
        <w:pStyle w:val="Heading3"/>
        <w:spacing w:before="80"/>
      </w:pPr>
      <w:r>
        <w:lastRenderedPageBreak/>
        <w:t xml:space="preserve">RUBRICS FOR </w:t>
      </w:r>
      <w:r>
        <w:rPr>
          <w:spacing w:val="-2"/>
        </w:rPr>
        <w:t>CALCULATION:</w:t>
      </w:r>
    </w:p>
    <w:p w14:paraId="77543B08" w14:textId="77777777" w:rsidR="00022861" w:rsidRDefault="00022861">
      <w:pPr>
        <w:pStyle w:val="BodyText"/>
        <w:spacing w:before="128"/>
        <w:rPr>
          <w:b/>
          <w:i w:val="0"/>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1228"/>
        <w:gridCol w:w="2268"/>
        <w:gridCol w:w="1985"/>
        <w:gridCol w:w="1701"/>
        <w:gridCol w:w="1384"/>
      </w:tblGrid>
      <w:tr w:rsidR="00022861" w14:paraId="19DA2BA7" w14:textId="77777777">
        <w:trPr>
          <w:trHeight w:val="515"/>
        </w:trPr>
        <w:tc>
          <w:tcPr>
            <w:tcW w:w="1339" w:type="dxa"/>
          </w:tcPr>
          <w:p w14:paraId="7569949E" w14:textId="77777777" w:rsidR="00022861" w:rsidRDefault="00022861">
            <w:pPr>
              <w:pStyle w:val="TableParagraph"/>
              <w:spacing w:before="55" w:line="240" w:lineRule="auto"/>
              <w:rPr>
                <w:rFonts w:ascii="Arial"/>
                <w:b/>
                <w:sz w:val="20"/>
              </w:rPr>
            </w:pPr>
          </w:p>
          <w:p w14:paraId="6E777532" w14:textId="77777777" w:rsidR="00022861" w:rsidRDefault="001C6294">
            <w:pPr>
              <w:pStyle w:val="TableParagraph"/>
              <w:spacing w:line="210" w:lineRule="exact"/>
              <w:ind w:left="319"/>
              <w:rPr>
                <w:rFonts w:ascii="Arial"/>
                <w:b/>
                <w:sz w:val="20"/>
              </w:rPr>
            </w:pPr>
            <w:r>
              <w:rPr>
                <w:rFonts w:ascii="Arial"/>
                <w:b/>
                <w:spacing w:val="-2"/>
                <w:sz w:val="20"/>
              </w:rPr>
              <w:t>Criteria</w:t>
            </w:r>
          </w:p>
        </w:tc>
        <w:tc>
          <w:tcPr>
            <w:tcW w:w="1228" w:type="dxa"/>
          </w:tcPr>
          <w:p w14:paraId="77D7EC7B" w14:textId="77777777" w:rsidR="00022861" w:rsidRDefault="001C6294">
            <w:pPr>
              <w:pStyle w:val="TableParagraph"/>
              <w:spacing w:before="35"/>
              <w:ind w:left="375" w:right="151" w:hanging="212"/>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z w:val="20"/>
              </w:rPr>
              <w:t>e (%)</w:t>
            </w:r>
          </w:p>
        </w:tc>
        <w:tc>
          <w:tcPr>
            <w:tcW w:w="2268" w:type="dxa"/>
          </w:tcPr>
          <w:p w14:paraId="31982B7D" w14:textId="77777777" w:rsidR="00022861" w:rsidRDefault="00022861">
            <w:pPr>
              <w:pStyle w:val="TableParagraph"/>
              <w:spacing w:before="55" w:line="240" w:lineRule="auto"/>
              <w:rPr>
                <w:rFonts w:ascii="Arial"/>
                <w:b/>
                <w:sz w:val="20"/>
              </w:rPr>
            </w:pPr>
          </w:p>
          <w:p w14:paraId="35C9172E" w14:textId="77777777" w:rsidR="00022861" w:rsidRDefault="001C6294">
            <w:pPr>
              <w:pStyle w:val="TableParagraph"/>
              <w:spacing w:line="210" w:lineRule="exact"/>
              <w:ind w:left="194"/>
              <w:rPr>
                <w:rFonts w:ascii="Arial"/>
                <w:b/>
                <w:sz w:val="20"/>
              </w:rPr>
            </w:pPr>
            <w:r>
              <w:rPr>
                <w:rFonts w:ascii="Arial"/>
                <w:b/>
                <w:sz w:val="20"/>
              </w:rPr>
              <w:t xml:space="preserve">Level 4 </w:t>
            </w:r>
            <w:r>
              <w:rPr>
                <w:rFonts w:ascii="Arial"/>
                <w:b/>
                <w:spacing w:val="-2"/>
                <w:sz w:val="20"/>
              </w:rPr>
              <w:t>(Exemplary)</w:t>
            </w:r>
          </w:p>
        </w:tc>
        <w:tc>
          <w:tcPr>
            <w:tcW w:w="1985" w:type="dxa"/>
          </w:tcPr>
          <w:p w14:paraId="7E8AFF19" w14:textId="77777777" w:rsidR="00022861" w:rsidRDefault="001C6294">
            <w:pPr>
              <w:pStyle w:val="TableParagraph"/>
              <w:spacing w:before="35"/>
              <w:ind w:left="464" w:right="131" w:firstLine="188"/>
              <w:rPr>
                <w:rFonts w:ascii="Arial"/>
                <w:b/>
                <w:sz w:val="20"/>
              </w:rPr>
            </w:pPr>
            <w:r>
              <w:rPr>
                <w:rFonts w:ascii="Arial"/>
                <w:b/>
                <w:sz w:val="20"/>
              </w:rPr>
              <w:t xml:space="preserve">Level 3 </w:t>
            </w:r>
            <w:r>
              <w:rPr>
                <w:rFonts w:ascii="Arial"/>
                <w:b/>
                <w:spacing w:val="-2"/>
                <w:sz w:val="20"/>
              </w:rPr>
              <w:t>(Proficient)</w:t>
            </w:r>
          </w:p>
        </w:tc>
        <w:tc>
          <w:tcPr>
            <w:tcW w:w="1701" w:type="dxa"/>
          </w:tcPr>
          <w:p w14:paraId="3569558C" w14:textId="77777777" w:rsidR="00022861" w:rsidRDefault="001C6294">
            <w:pPr>
              <w:pStyle w:val="TableParagraph"/>
              <w:spacing w:before="35"/>
              <w:ind w:left="244" w:right="114" w:firstLine="266"/>
              <w:rPr>
                <w:rFonts w:ascii="Arial"/>
                <w:b/>
                <w:sz w:val="20"/>
              </w:rPr>
            </w:pPr>
            <w:r>
              <w:rPr>
                <w:rFonts w:ascii="Arial"/>
                <w:b/>
                <w:sz w:val="20"/>
              </w:rPr>
              <w:t xml:space="preserve">Level 2 </w:t>
            </w:r>
            <w:r>
              <w:rPr>
                <w:rFonts w:ascii="Arial"/>
                <w:b/>
                <w:spacing w:val="-2"/>
                <w:sz w:val="20"/>
              </w:rPr>
              <w:t>(Developing)</w:t>
            </w:r>
          </w:p>
        </w:tc>
        <w:tc>
          <w:tcPr>
            <w:tcW w:w="1384" w:type="dxa"/>
          </w:tcPr>
          <w:p w14:paraId="2503B241" w14:textId="77777777" w:rsidR="00022861" w:rsidRDefault="001C6294">
            <w:pPr>
              <w:pStyle w:val="TableParagraph"/>
              <w:spacing w:before="35"/>
              <w:ind w:left="136" w:firstLine="216"/>
              <w:rPr>
                <w:rFonts w:ascii="Arial"/>
                <w:b/>
                <w:sz w:val="20"/>
              </w:rPr>
            </w:pPr>
            <w:r>
              <w:rPr>
                <w:rFonts w:ascii="Arial"/>
                <w:b/>
                <w:sz w:val="20"/>
              </w:rPr>
              <w:t xml:space="preserve">Level 1 </w:t>
            </w:r>
            <w:r>
              <w:rPr>
                <w:rFonts w:ascii="Arial"/>
                <w:b/>
                <w:spacing w:val="-2"/>
                <w:sz w:val="20"/>
              </w:rPr>
              <w:t>(Beginning)</w:t>
            </w:r>
          </w:p>
        </w:tc>
      </w:tr>
      <w:tr w:rsidR="00022861" w14:paraId="5CCB12B3" w14:textId="77777777">
        <w:trPr>
          <w:trHeight w:val="815"/>
        </w:trPr>
        <w:tc>
          <w:tcPr>
            <w:tcW w:w="1339" w:type="dxa"/>
          </w:tcPr>
          <w:p w14:paraId="61C95672" w14:textId="77777777" w:rsidR="00022861" w:rsidRDefault="00022861">
            <w:pPr>
              <w:pStyle w:val="TableParagraph"/>
              <w:spacing w:before="105" w:line="240" w:lineRule="auto"/>
              <w:rPr>
                <w:rFonts w:ascii="Arial"/>
                <w:b/>
                <w:sz w:val="20"/>
              </w:rPr>
            </w:pPr>
          </w:p>
          <w:p w14:paraId="040636C6" w14:textId="77777777" w:rsidR="00022861" w:rsidRDefault="001C6294">
            <w:pPr>
              <w:pStyle w:val="TableParagraph"/>
              <w:ind w:left="114" w:right="419"/>
              <w:rPr>
                <w:sz w:val="20"/>
              </w:rPr>
            </w:pPr>
            <w:r>
              <w:rPr>
                <w:sz w:val="20"/>
              </w:rPr>
              <w:t>Scope</w:t>
            </w:r>
            <w:r>
              <w:rPr>
                <w:spacing w:val="-14"/>
                <w:sz w:val="20"/>
              </w:rPr>
              <w:t xml:space="preserve"> </w:t>
            </w:r>
            <w:r>
              <w:rPr>
                <w:sz w:val="20"/>
              </w:rPr>
              <w:t xml:space="preserve">of </w:t>
            </w:r>
            <w:r>
              <w:rPr>
                <w:spacing w:val="-2"/>
                <w:sz w:val="20"/>
              </w:rPr>
              <w:t>Items</w:t>
            </w:r>
          </w:p>
        </w:tc>
        <w:tc>
          <w:tcPr>
            <w:tcW w:w="1228" w:type="dxa"/>
          </w:tcPr>
          <w:p w14:paraId="7D6FF7DB" w14:textId="77777777" w:rsidR="00022861" w:rsidRDefault="00022861">
            <w:pPr>
              <w:pStyle w:val="TableParagraph"/>
              <w:spacing w:line="240" w:lineRule="auto"/>
              <w:rPr>
                <w:rFonts w:ascii="Arial"/>
                <w:b/>
                <w:sz w:val="20"/>
              </w:rPr>
            </w:pPr>
          </w:p>
          <w:p w14:paraId="4B849A06" w14:textId="77777777" w:rsidR="00022861" w:rsidRDefault="00022861">
            <w:pPr>
              <w:pStyle w:val="TableParagraph"/>
              <w:spacing w:before="125" w:line="240" w:lineRule="auto"/>
              <w:rPr>
                <w:rFonts w:ascii="Arial"/>
                <w:b/>
                <w:sz w:val="20"/>
              </w:rPr>
            </w:pPr>
          </w:p>
          <w:p w14:paraId="3915AF9F" w14:textId="77777777" w:rsidR="00022861" w:rsidRDefault="001C6294">
            <w:pPr>
              <w:pStyle w:val="TableParagraph"/>
              <w:spacing w:line="210" w:lineRule="exact"/>
              <w:ind w:left="10"/>
              <w:jc w:val="center"/>
              <w:rPr>
                <w:sz w:val="20"/>
              </w:rPr>
            </w:pPr>
            <w:r>
              <w:rPr>
                <w:spacing w:val="-5"/>
                <w:sz w:val="20"/>
              </w:rPr>
              <w:t>20%</w:t>
            </w:r>
          </w:p>
        </w:tc>
        <w:tc>
          <w:tcPr>
            <w:tcW w:w="2268" w:type="dxa"/>
          </w:tcPr>
          <w:p w14:paraId="0FFF3FA1" w14:textId="77777777" w:rsidR="00022861" w:rsidRDefault="001C6294">
            <w:pPr>
              <w:pStyle w:val="TableParagraph"/>
              <w:spacing w:before="105"/>
              <w:ind w:left="115" w:right="139"/>
              <w:jc w:val="both"/>
              <w:rPr>
                <w:sz w:val="20"/>
              </w:rPr>
            </w:pPr>
            <w:r>
              <w:rPr>
                <w:sz w:val="20"/>
              </w:rPr>
              <w:t>Selects</w:t>
            </w:r>
            <w:r>
              <w:rPr>
                <w:spacing w:val="-14"/>
                <w:sz w:val="20"/>
              </w:rPr>
              <w:t xml:space="preserve"> </w:t>
            </w:r>
            <w:r>
              <w:rPr>
                <w:sz w:val="20"/>
              </w:rPr>
              <w:t>highly</w:t>
            </w:r>
            <w:r>
              <w:rPr>
                <w:spacing w:val="-14"/>
                <w:sz w:val="20"/>
              </w:rPr>
              <w:t xml:space="preserve"> </w:t>
            </w:r>
            <w:r>
              <w:rPr>
                <w:sz w:val="20"/>
              </w:rPr>
              <w:t>relevant items</w:t>
            </w:r>
            <w:r>
              <w:rPr>
                <w:spacing w:val="-2"/>
                <w:sz w:val="20"/>
              </w:rPr>
              <w:t xml:space="preserve"> </w:t>
            </w:r>
            <w:r>
              <w:rPr>
                <w:sz w:val="20"/>
              </w:rPr>
              <w:t>with</w:t>
            </w:r>
            <w:r>
              <w:rPr>
                <w:spacing w:val="-2"/>
                <w:sz w:val="20"/>
              </w:rPr>
              <w:t xml:space="preserve"> </w:t>
            </w:r>
            <w:r>
              <w:rPr>
                <w:sz w:val="20"/>
              </w:rPr>
              <w:t>clear</w:t>
            </w:r>
            <w:r>
              <w:rPr>
                <w:spacing w:val="-2"/>
                <w:sz w:val="20"/>
              </w:rPr>
              <w:t xml:space="preserve"> </w:t>
            </w:r>
            <w:r>
              <w:rPr>
                <w:sz w:val="20"/>
              </w:rPr>
              <w:t>scope and justification</w:t>
            </w:r>
          </w:p>
        </w:tc>
        <w:tc>
          <w:tcPr>
            <w:tcW w:w="1985" w:type="dxa"/>
          </w:tcPr>
          <w:p w14:paraId="4E38C74C" w14:textId="77777777" w:rsidR="00022861" w:rsidRDefault="001C6294">
            <w:pPr>
              <w:pStyle w:val="TableParagraph"/>
              <w:spacing w:before="105"/>
              <w:ind w:left="114" w:right="131"/>
              <w:rPr>
                <w:sz w:val="20"/>
              </w:rPr>
            </w:pPr>
            <w:r>
              <w:rPr>
                <w:sz w:val="20"/>
              </w:rPr>
              <w:t>Selects</w:t>
            </w:r>
            <w:r>
              <w:rPr>
                <w:spacing w:val="-14"/>
                <w:sz w:val="20"/>
              </w:rPr>
              <w:t xml:space="preserve"> </w:t>
            </w:r>
            <w:r>
              <w:rPr>
                <w:sz w:val="20"/>
              </w:rPr>
              <w:t xml:space="preserve">appropriate items with minor </w:t>
            </w:r>
            <w:r>
              <w:rPr>
                <w:spacing w:val="-4"/>
                <w:sz w:val="20"/>
              </w:rPr>
              <w:t>gaps</w:t>
            </w:r>
          </w:p>
        </w:tc>
        <w:tc>
          <w:tcPr>
            <w:tcW w:w="1701" w:type="dxa"/>
          </w:tcPr>
          <w:p w14:paraId="73429735" w14:textId="77777777" w:rsidR="00022861" w:rsidRDefault="001C6294">
            <w:pPr>
              <w:pStyle w:val="TableParagraph"/>
              <w:spacing w:before="105"/>
              <w:ind w:left="114" w:right="114"/>
              <w:rPr>
                <w:sz w:val="20"/>
              </w:rPr>
            </w:pPr>
            <w:r>
              <w:rPr>
                <w:sz w:val="20"/>
              </w:rPr>
              <w:t>Selection is limited or partially</w:t>
            </w:r>
            <w:r>
              <w:rPr>
                <w:spacing w:val="-14"/>
                <w:sz w:val="20"/>
              </w:rPr>
              <w:t xml:space="preserve"> </w:t>
            </w:r>
            <w:r>
              <w:rPr>
                <w:sz w:val="20"/>
              </w:rPr>
              <w:t>relevant</w:t>
            </w:r>
          </w:p>
        </w:tc>
        <w:tc>
          <w:tcPr>
            <w:tcW w:w="1384" w:type="dxa"/>
          </w:tcPr>
          <w:p w14:paraId="5CAFBBF8" w14:textId="77777777" w:rsidR="00022861" w:rsidRDefault="001C6294">
            <w:pPr>
              <w:pStyle w:val="TableParagraph"/>
              <w:spacing w:before="105"/>
              <w:ind w:left="115" w:right="207"/>
              <w:rPr>
                <w:sz w:val="20"/>
              </w:rPr>
            </w:pPr>
            <w:r>
              <w:rPr>
                <w:sz w:val="20"/>
              </w:rPr>
              <w:t>Items are unclear or not</w:t>
            </w:r>
            <w:r>
              <w:rPr>
                <w:spacing w:val="-14"/>
                <w:sz w:val="20"/>
              </w:rPr>
              <w:t xml:space="preserve"> </w:t>
            </w:r>
            <w:r>
              <w:rPr>
                <w:sz w:val="20"/>
              </w:rPr>
              <w:t>relevant</w:t>
            </w:r>
          </w:p>
        </w:tc>
      </w:tr>
      <w:tr w:rsidR="00022861" w14:paraId="626DFFF3" w14:textId="77777777">
        <w:trPr>
          <w:trHeight w:val="919"/>
        </w:trPr>
        <w:tc>
          <w:tcPr>
            <w:tcW w:w="1339" w:type="dxa"/>
          </w:tcPr>
          <w:p w14:paraId="759955A9" w14:textId="77777777" w:rsidR="00022861" w:rsidRDefault="00022861">
            <w:pPr>
              <w:pStyle w:val="TableParagraph"/>
              <w:spacing w:before="209" w:line="240" w:lineRule="auto"/>
              <w:rPr>
                <w:rFonts w:ascii="Arial"/>
                <w:b/>
                <w:sz w:val="20"/>
              </w:rPr>
            </w:pPr>
          </w:p>
          <w:p w14:paraId="16781F2C" w14:textId="77777777" w:rsidR="00022861" w:rsidRDefault="001C6294">
            <w:pPr>
              <w:pStyle w:val="TableParagraph"/>
              <w:spacing w:before="1"/>
              <w:ind w:left="114"/>
              <w:rPr>
                <w:sz w:val="20"/>
              </w:rPr>
            </w:pPr>
            <w:r>
              <w:rPr>
                <w:spacing w:val="-2"/>
                <w:sz w:val="20"/>
              </w:rPr>
              <w:t>Comparison Depth</w:t>
            </w:r>
          </w:p>
        </w:tc>
        <w:tc>
          <w:tcPr>
            <w:tcW w:w="1228" w:type="dxa"/>
          </w:tcPr>
          <w:p w14:paraId="19508852" w14:textId="77777777" w:rsidR="00022861" w:rsidRDefault="00022861">
            <w:pPr>
              <w:pStyle w:val="TableParagraph"/>
              <w:spacing w:line="240" w:lineRule="auto"/>
              <w:rPr>
                <w:rFonts w:ascii="Arial"/>
                <w:b/>
                <w:sz w:val="20"/>
              </w:rPr>
            </w:pPr>
          </w:p>
          <w:p w14:paraId="418A6125" w14:textId="77777777" w:rsidR="00022861" w:rsidRDefault="00022861">
            <w:pPr>
              <w:pStyle w:val="TableParagraph"/>
              <w:spacing w:before="229" w:line="240" w:lineRule="auto"/>
              <w:rPr>
                <w:rFonts w:ascii="Arial"/>
                <w:b/>
                <w:sz w:val="20"/>
              </w:rPr>
            </w:pPr>
          </w:p>
          <w:p w14:paraId="74BD9A7C" w14:textId="77777777" w:rsidR="00022861" w:rsidRDefault="001C6294">
            <w:pPr>
              <w:pStyle w:val="TableParagraph"/>
              <w:spacing w:before="1" w:line="210" w:lineRule="exact"/>
              <w:ind w:left="10"/>
              <w:jc w:val="center"/>
              <w:rPr>
                <w:sz w:val="20"/>
              </w:rPr>
            </w:pPr>
            <w:r>
              <w:rPr>
                <w:spacing w:val="-5"/>
                <w:sz w:val="20"/>
              </w:rPr>
              <w:t>25%</w:t>
            </w:r>
          </w:p>
        </w:tc>
        <w:tc>
          <w:tcPr>
            <w:tcW w:w="2268" w:type="dxa"/>
          </w:tcPr>
          <w:p w14:paraId="28DC8348" w14:textId="77777777" w:rsidR="00022861" w:rsidRDefault="001C6294">
            <w:pPr>
              <w:pStyle w:val="TableParagraph"/>
              <w:ind w:left="115"/>
              <w:rPr>
                <w:sz w:val="20"/>
              </w:rPr>
            </w:pPr>
            <w:r>
              <w:rPr>
                <w:sz w:val="20"/>
              </w:rPr>
              <w:t>Provides</w:t>
            </w:r>
            <w:r>
              <w:rPr>
                <w:spacing w:val="-14"/>
                <w:sz w:val="20"/>
              </w:rPr>
              <w:t xml:space="preserve"> </w:t>
            </w:r>
            <w:r>
              <w:rPr>
                <w:sz w:val="20"/>
              </w:rPr>
              <w:t>detailed</w:t>
            </w:r>
            <w:r>
              <w:rPr>
                <w:spacing w:val="-14"/>
                <w:sz w:val="20"/>
              </w:rPr>
              <w:t xml:space="preserve"> </w:t>
            </w:r>
            <w:r>
              <w:rPr>
                <w:sz w:val="20"/>
              </w:rPr>
              <w:t xml:space="preserve">and </w:t>
            </w:r>
            <w:r>
              <w:rPr>
                <w:spacing w:val="-2"/>
                <w:sz w:val="20"/>
              </w:rPr>
              <w:t xml:space="preserve">comprehensive </w:t>
            </w:r>
            <w:r>
              <w:rPr>
                <w:sz w:val="20"/>
              </w:rPr>
              <w:t>comparison across multiple aspects</w:t>
            </w:r>
          </w:p>
        </w:tc>
        <w:tc>
          <w:tcPr>
            <w:tcW w:w="1985" w:type="dxa"/>
          </w:tcPr>
          <w:p w14:paraId="2EA51AED" w14:textId="77777777" w:rsidR="00022861" w:rsidRDefault="001C6294">
            <w:pPr>
              <w:pStyle w:val="TableParagraph"/>
              <w:spacing w:before="210"/>
              <w:ind w:left="114" w:right="187"/>
              <w:rPr>
                <w:sz w:val="20"/>
              </w:rPr>
            </w:pPr>
            <w:r>
              <w:rPr>
                <w:sz w:val="20"/>
              </w:rPr>
              <w:t>Provides</w:t>
            </w:r>
            <w:r>
              <w:rPr>
                <w:spacing w:val="-14"/>
                <w:sz w:val="20"/>
              </w:rPr>
              <w:t xml:space="preserve"> </w:t>
            </w:r>
            <w:r>
              <w:rPr>
                <w:sz w:val="20"/>
              </w:rPr>
              <w:t>adequate comparison with some depth</w:t>
            </w:r>
          </w:p>
        </w:tc>
        <w:tc>
          <w:tcPr>
            <w:tcW w:w="1701" w:type="dxa"/>
          </w:tcPr>
          <w:p w14:paraId="0F06D1AA" w14:textId="77777777" w:rsidR="00022861" w:rsidRDefault="001C6294">
            <w:pPr>
              <w:pStyle w:val="TableParagraph"/>
              <w:spacing w:before="210"/>
              <w:ind w:left="114" w:right="125"/>
              <w:rPr>
                <w:sz w:val="20"/>
              </w:rPr>
            </w:pPr>
            <w:r>
              <w:rPr>
                <w:spacing w:val="-2"/>
                <w:sz w:val="20"/>
              </w:rPr>
              <w:t xml:space="preserve">Limited </w:t>
            </w:r>
            <w:r>
              <w:rPr>
                <w:sz w:val="20"/>
              </w:rPr>
              <w:t>comparison</w:t>
            </w:r>
            <w:r>
              <w:rPr>
                <w:spacing w:val="-14"/>
                <w:sz w:val="20"/>
              </w:rPr>
              <w:t xml:space="preserve"> </w:t>
            </w:r>
            <w:r>
              <w:rPr>
                <w:sz w:val="20"/>
              </w:rPr>
              <w:t>with few aspects</w:t>
            </w:r>
          </w:p>
        </w:tc>
        <w:tc>
          <w:tcPr>
            <w:tcW w:w="1384" w:type="dxa"/>
          </w:tcPr>
          <w:p w14:paraId="13A618E3" w14:textId="77777777" w:rsidR="00022861" w:rsidRDefault="001C6294">
            <w:pPr>
              <w:pStyle w:val="TableParagraph"/>
              <w:spacing w:line="240" w:lineRule="auto"/>
              <w:ind w:left="115"/>
              <w:rPr>
                <w:sz w:val="20"/>
              </w:rPr>
            </w:pPr>
            <w:r>
              <w:rPr>
                <w:spacing w:val="-4"/>
                <w:sz w:val="20"/>
              </w:rPr>
              <w:t>Very</w:t>
            </w:r>
          </w:p>
          <w:p w14:paraId="661583CB" w14:textId="77777777" w:rsidR="00022861" w:rsidRDefault="001C6294">
            <w:pPr>
              <w:pStyle w:val="TableParagraph"/>
              <w:ind w:left="115" w:right="207"/>
              <w:rPr>
                <w:sz w:val="20"/>
              </w:rPr>
            </w:pPr>
            <w:r>
              <w:rPr>
                <w:sz w:val="20"/>
              </w:rPr>
              <w:t xml:space="preserve">minimal or </w:t>
            </w:r>
            <w:r>
              <w:rPr>
                <w:spacing w:val="-6"/>
                <w:sz w:val="20"/>
              </w:rPr>
              <w:t xml:space="preserve">no </w:t>
            </w:r>
            <w:r>
              <w:rPr>
                <w:spacing w:val="-2"/>
                <w:sz w:val="20"/>
              </w:rPr>
              <w:t>comparison</w:t>
            </w:r>
          </w:p>
        </w:tc>
      </w:tr>
      <w:tr w:rsidR="00022861" w14:paraId="70B3878A" w14:textId="77777777">
        <w:trPr>
          <w:trHeight w:val="919"/>
        </w:trPr>
        <w:tc>
          <w:tcPr>
            <w:tcW w:w="1339" w:type="dxa"/>
          </w:tcPr>
          <w:p w14:paraId="3100FB20" w14:textId="77777777" w:rsidR="00022861" w:rsidRDefault="00022861">
            <w:pPr>
              <w:pStyle w:val="TableParagraph"/>
              <w:spacing w:before="209" w:line="240" w:lineRule="auto"/>
              <w:rPr>
                <w:rFonts w:ascii="Arial"/>
                <w:b/>
                <w:sz w:val="20"/>
              </w:rPr>
            </w:pPr>
          </w:p>
          <w:p w14:paraId="0DAEB90B" w14:textId="77777777" w:rsidR="00022861" w:rsidRDefault="001C6294">
            <w:pPr>
              <w:pStyle w:val="TableParagraph"/>
              <w:spacing w:before="1"/>
              <w:ind w:left="114" w:right="388"/>
              <w:rPr>
                <w:sz w:val="20"/>
              </w:rPr>
            </w:pPr>
            <w:r>
              <w:rPr>
                <w:sz w:val="20"/>
              </w:rPr>
              <w:t xml:space="preserve">Use of </w:t>
            </w:r>
            <w:r>
              <w:rPr>
                <w:spacing w:val="-2"/>
                <w:sz w:val="20"/>
              </w:rPr>
              <w:t>Evidence</w:t>
            </w:r>
          </w:p>
        </w:tc>
        <w:tc>
          <w:tcPr>
            <w:tcW w:w="1228" w:type="dxa"/>
          </w:tcPr>
          <w:p w14:paraId="02FD9A3D" w14:textId="77777777" w:rsidR="00022861" w:rsidRDefault="00022861">
            <w:pPr>
              <w:pStyle w:val="TableParagraph"/>
              <w:spacing w:line="240" w:lineRule="auto"/>
              <w:rPr>
                <w:rFonts w:ascii="Arial"/>
                <w:b/>
                <w:sz w:val="20"/>
              </w:rPr>
            </w:pPr>
          </w:p>
          <w:p w14:paraId="5612D553" w14:textId="77777777" w:rsidR="00022861" w:rsidRDefault="00022861">
            <w:pPr>
              <w:pStyle w:val="TableParagraph"/>
              <w:spacing w:before="229" w:line="240" w:lineRule="auto"/>
              <w:rPr>
                <w:rFonts w:ascii="Arial"/>
                <w:b/>
                <w:sz w:val="20"/>
              </w:rPr>
            </w:pPr>
          </w:p>
          <w:p w14:paraId="2B8EAFB7" w14:textId="77777777" w:rsidR="00022861" w:rsidRDefault="001C6294">
            <w:pPr>
              <w:pStyle w:val="TableParagraph"/>
              <w:spacing w:before="1" w:line="210" w:lineRule="exact"/>
              <w:ind w:left="10"/>
              <w:jc w:val="center"/>
              <w:rPr>
                <w:sz w:val="20"/>
              </w:rPr>
            </w:pPr>
            <w:r>
              <w:rPr>
                <w:spacing w:val="-5"/>
                <w:sz w:val="20"/>
              </w:rPr>
              <w:t>20%</w:t>
            </w:r>
          </w:p>
        </w:tc>
        <w:tc>
          <w:tcPr>
            <w:tcW w:w="2268" w:type="dxa"/>
          </w:tcPr>
          <w:p w14:paraId="1BF7D2CE" w14:textId="77777777" w:rsidR="00022861" w:rsidRDefault="001C6294">
            <w:pPr>
              <w:pStyle w:val="TableParagraph"/>
              <w:ind w:left="115" w:right="247"/>
              <w:rPr>
                <w:sz w:val="20"/>
              </w:rPr>
            </w:pPr>
            <w:r>
              <w:rPr>
                <w:sz w:val="20"/>
              </w:rPr>
              <w:t>Supports</w:t>
            </w:r>
            <w:r>
              <w:rPr>
                <w:spacing w:val="-14"/>
                <w:sz w:val="20"/>
              </w:rPr>
              <w:t xml:space="preserve"> </w:t>
            </w:r>
            <w:r>
              <w:rPr>
                <w:sz w:val="20"/>
              </w:rPr>
              <w:t xml:space="preserve">comparison with accurate data, examples, or </w:t>
            </w:r>
            <w:r>
              <w:rPr>
                <w:spacing w:val="-2"/>
                <w:sz w:val="20"/>
              </w:rPr>
              <w:t>references</w:t>
            </w:r>
          </w:p>
        </w:tc>
        <w:tc>
          <w:tcPr>
            <w:tcW w:w="1985" w:type="dxa"/>
          </w:tcPr>
          <w:p w14:paraId="0D5EDBB7" w14:textId="77777777" w:rsidR="00022861" w:rsidRDefault="001C6294">
            <w:pPr>
              <w:pStyle w:val="TableParagraph"/>
              <w:ind w:left="114" w:right="643"/>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701" w:type="dxa"/>
          </w:tcPr>
          <w:p w14:paraId="0B1FBBC6" w14:textId="77777777" w:rsidR="00022861" w:rsidRDefault="001C6294">
            <w:pPr>
              <w:pStyle w:val="TableParagraph"/>
              <w:spacing w:before="210"/>
              <w:ind w:left="114" w:right="114"/>
              <w:rPr>
                <w:sz w:val="20"/>
              </w:rPr>
            </w:pPr>
            <w:r>
              <w:rPr>
                <w:sz w:val="20"/>
              </w:rPr>
              <w:t>Limited</w:t>
            </w:r>
            <w:r>
              <w:rPr>
                <w:spacing w:val="-14"/>
                <w:sz w:val="20"/>
              </w:rPr>
              <w:t xml:space="preserve"> </w:t>
            </w:r>
            <w:r>
              <w:rPr>
                <w:sz w:val="20"/>
              </w:rPr>
              <w:t>or</w:t>
            </w:r>
            <w:r>
              <w:rPr>
                <w:spacing w:val="-14"/>
                <w:sz w:val="20"/>
              </w:rPr>
              <w:t xml:space="preserve"> </w:t>
            </w:r>
            <w:r>
              <w:rPr>
                <w:sz w:val="20"/>
              </w:rPr>
              <w:t xml:space="preserve">weak </w:t>
            </w:r>
            <w:r>
              <w:rPr>
                <w:spacing w:val="-2"/>
                <w:sz w:val="20"/>
              </w:rPr>
              <w:t>supporting evidence</w:t>
            </w:r>
          </w:p>
        </w:tc>
        <w:tc>
          <w:tcPr>
            <w:tcW w:w="1384" w:type="dxa"/>
          </w:tcPr>
          <w:p w14:paraId="5B73488F" w14:textId="77777777" w:rsidR="00022861" w:rsidRDefault="001C6294">
            <w:pPr>
              <w:pStyle w:val="TableParagraph"/>
              <w:ind w:left="115" w:right="207"/>
              <w:rPr>
                <w:sz w:val="20"/>
              </w:rPr>
            </w:pPr>
            <w:r>
              <w:rPr>
                <w:spacing w:val="-6"/>
                <w:sz w:val="20"/>
              </w:rPr>
              <w:t xml:space="preserve">No </w:t>
            </w:r>
            <w:r>
              <w:rPr>
                <w:spacing w:val="-2"/>
                <w:sz w:val="20"/>
              </w:rPr>
              <w:t>supporting evidence provided</w:t>
            </w:r>
          </w:p>
        </w:tc>
      </w:tr>
      <w:tr w:rsidR="00022861" w14:paraId="314521E5" w14:textId="77777777">
        <w:trPr>
          <w:trHeight w:val="919"/>
        </w:trPr>
        <w:tc>
          <w:tcPr>
            <w:tcW w:w="1339" w:type="dxa"/>
          </w:tcPr>
          <w:p w14:paraId="3263A10F" w14:textId="77777777" w:rsidR="00022861" w:rsidRDefault="00022861">
            <w:pPr>
              <w:pStyle w:val="TableParagraph"/>
              <w:spacing w:before="209" w:line="240" w:lineRule="auto"/>
              <w:rPr>
                <w:rFonts w:ascii="Arial"/>
                <w:b/>
                <w:sz w:val="20"/>
              </w:rPr>
            </w:pPr>
          </w:p>
          <w:p w14:paraId="332693E4" w14:textId="77777777" w:rsidR="00022861" w:rsidRDefault="001C6294">
            <w:pPr>
              <w:pStyle w:val="TableParagraph"/>
              <w:ind w:left="114" w:right="455"/>
              <w:rPr>
                <w:sz w:val="20"/>
              </w:rPr>
            </w:pPr>
            <w:r>
              <w:rPr>
                <w:spacing w:val="-2"/>
                <w:sz w:val="20"/>
              </w:rPr>
              <w:t>Critical Thinking</w:t>
            </w:r>
          </w:p>
        </w:tc>
        <w:tc>
          <w:tcPr>
            <w:tcW w:w="1228" w:type="dxa"/>
          </w:tcPr>
          <w:p w14:paraId="6A046AB1" w14:textId="77777777" w:rsidR="00022861" w:rsidRDefault="00022861">
            <w:pPr>
              <w:pStyle w:val="TableParagraph"/>
              <w:spacing w:line="240" w:lineRule="auto"/>
              <w:rPr>
                <w:rFonts w:ascii="Arial"/>
                <w:b/>
                <w:sz w:val="20"/>
              </w:rPr>
            </w:pPr>
          </w:p>
          <w:p w14:paraId="467DF279" w14:textId="77777777" w:rsidR="00022861" w:rsidRDefault="00022861">
            <w:pPr>
              <w:pStyle w:val="TableParagraph"/>
              <w:spacing w:before="229" w:line="240" w:lineRule="auto"/>
              <w:rPr>
                <w:rFonts w:ascii="Arial"/>
                <w:b/>
                <w:sz w:val="20"/>
              </w:rPr>
            </w:pPr>
          </w:p>
          <w:p w14:paraId="68CBF48E" w14:textId="77777777" w:rsidR="00022861" w:rsidRDefault="001C6294">
            <w:pPr>
              <w:pStyle w:val="TableParagraph"/>
              <w:spacing w:before="1" w:line="210" w:lineRule="exact"/>
              <w:ind w:left="10"/>
              <w:jc w:val="center"/>
              <w:rPr>
                <w:sz w:val="20"/>
              </w:rPr>
            </w:pPr>
            <w:r>
              <w:rPr>
                <w:spacing w:val="-5"/>
                <w:sz w:val="20"/>
              </w:rPr>
              <w:t>20%</w:t>
            </w:r>
          </w:p>
        </w:tc>
        <w:tc>
          <w:tcPr>
            <w:tcW w:w="2268" w:type="dxa"/>
          </w:tcPr>
          <w:p w14:paraId="7371DB4D" w14:textId="77777777" w:rsidR="00022861" w:rsidRDefault="001C6294">
            <w:pPr>
              <w:pStyle w:val="TableParagraph"/>
              <w:ind w:left="115" w:right="280"/>
              <w:rPr>
                <w:sz w:val="20"/>
              </w:rPr>
            </w:pPr>
            <w:r>
              <w:rPr>
                <w:sz w:val="20"/>
              </w:rPr>
              <w:t>Demonstrates</w:t>
            </w:r>
            <w:r>
              <w:rPr>
                <w:spacing w:val="-14"/>
                <w:sz w:val="20"/>
              </w:rPr>
              <w:t xml:space="preserve"> </w:t>
            </w:r>
            <w:r>
              <w:rPr>
                <w:sz w:val="20"/>
              </w:rPr>
              <w:t>strong critical thinking with clear interpretation and reasoning</w:t>
            </w:r>
          </w:p>
        </w:tc>
        <w:tc>
          <w:tcPr>
            <w:tcW w:w="1985" w:type="dxa"/>
          </w:tcPr>
          <w:p w14:paraId="71F71281" w14:textId="77777777" w:rsidR="00022861" w:rsidRDefault="001C6294">
            <w:pPr>
              <w:pStyle w:val="TableParagraph"/>
              <w:spacing w:before="209"/>
              <w:ind w:left="114" w:right="209"/>
              <w:rPr>
                <w:sz w:val="20"/>
              </w:rPr>
            </w:pPr>
            <w:r>
              <w:rPr>
                <w:sz w:val="20"/>
              </w:rPr>
              <w:t>Shows</w:t>
            </w:r>
            <w:r>
              <w:rPr>
                <w:spacing w:val="-14"/>
                <w:sz w:val="20"/>
              </w:rPr>
              <w:t xml:space="preserve"> </w:t>
            </w:r>
            <w:r>
              <w:rPr>
                <w:sz w:val="20"/>
              </w:rPr>
              <w:t>reasonable interpretation with minor gaps</w:t>
            </w:r>
          </w:p>
        </w:tc>
        <w:tc>
          <w:tcPr>
            <w:tcW w:w="1701" w:type="dxa"/>
          </w:tcPr>
          <w:p w14:paraId="2E8DD0AE" w14:textId="77777777" w:rsidR="00022861" w:rsidRDefault="001C6294">
            <w:pPr>
              <w:pStyle w:val="TableParagraph"/>
              <w:spacing w:before="209"/>
              <w:ind w:left="114" w:right="114"/>
              <w:rPr>
                <w:sz w:val="20"/>
              </w:rPr>
            </w:pPr>
            <w:r>
              <w:rPr>
                <w:spacing w:val="-2"/>
                <w:sz w:val="20"/>
              </w:rPr>
              <w:t xml:space="preserve">Basic interpretation; </w:t>
            </w:r>
            <w:r>
              <w:rPr>
                <w:sz w:val="20"/>
              </w:rPr>
              <w:t>lacks depth</w:t>
            </w:r>
          </w:p>
        </w:tc>
        <w:tc>
          <w:tcPr>
            <w:tcW w:w="1384" w:type="dxa"/>
          </w:tcPr>
          <w:p w14:paraId="118B79C2" w14:textId="77777777" w:rsidR="00022861" w:rsidRDefault="001C6294">
            <w:pPr>
              <w:pStyle w:val="TableParagraph"/>
              <w:spacing w:line="240" w:lineRule="auto"/>
              <w:ind w:left="115"/>
              <w:rPr>
                <w:sz w:val="20"/>
              </w:rPr>
            </w:pPr>
            <w:r>
              <w:rPr>
                <w:spacing w:val="-5"/>
                <w:sz w:val="20"/>
              </w:rPr>
              <w:t>No</w:t>
            </w:r>
          </w:p>
          <w:p w14:paraId="2ECAB316" w14:textId="77777777" w:rsidR="00022861" w:rsidRDefault="001C6294">
            <w:pPr>
              <w:pStyle w:val="TableParagraph"/>
              <w:ind w:left="115" w:right="156"/>
              <w:rPr>
                <w:sz w:val="20"/>
              </w:rPr>
            </w:pPr>
            <w:r>
              <w:rPr>
                <w:spacing w:val="-2"/>
                <w:sz w:val="20"/>
              </w:rPr>
              <w:t xml:space="preserve">meaningful </w:t>
            </w:r>
            <w:proofErr w:type="spellStart"/>
            <w:r>
              <w:rPr>
                <w:spacing w:val="-2"/>
                <w:sz w:val="20"/>
              </w:rPr>
              <w:t>interpretatio</w:t>
            </w:r>
            <w:proofErr w:type="spellEnd"/>
            <w:r>
              <w:rPr>
                <w:spacing w:val="-2"/>
                <w:sz w:val="20"/>
              </w:rPr>
              <w:t xml:space="preserve"> </w:t>
            </w:r>
            <w:r>
              <w:rPr>
                <w:spacing w:val="-10"/>
                <w:sz w:val="20"/>
              </w:rPr>
              <w:t>n</w:t>
            </w:r>
          </w:p>
        </w:tc>
      </w:tr>
      <w:tr w:rsidR="00022861" w14:paraId="41C2FA2D" w14:textId="77777777">
        <w:trPr>
          <w:trHeight w:val="919"/>
        </w:trPr>
        <w:tc>
          <w:tcPr>
            <w:tcW w:w="1339" w:type="dxa"/>
          </w:tcPr>
          <w:p w14:paraId="44320BEF" w14:textId="77777777" w:rsidR="00022861" w:rsidRDefault="001C6294">
            <w:pPr>
              <w:pStyle w:val="TableParagraph"/>
              <w:spacing w:before="209"/>
              <w:ind w:left="114" w:right="144"/>
              <w:rPr>
                <w:sz w:val="20"/>
              </w:rPr>
            </w:pPr>
            <w:r>
              <w:rPr>
                <w:sz w:val="20"/>
              </w:rPr>
              <w:t xml:space="preserve">Clarity of </w:t>
            </w:r>
            <w:proofErr w:type="spellStart"/>
            <w:r>
              <w:rPr>
                <w:spacing w:val="-2"/>
                <w:sz w:val="20"/>
              </w:rPr>
              <w:t>Presentatio</w:t>
            </w:r>
            <w:proofErr w:type="spellEnd"/>
            <w:r>
              <w:rPr>
                <w:spacing w:val="-2"/>
                <w:sz w:val="20"/>
              </w:rPr>
              <w:t xml:space="preserve"> </w:t>
            </w:r>
            <w:r>
              <w:rPr>
                <w:spacing w:val="-10"/>
                <w:sz w:val="20"/>
              </w:rPr>
              <w:t>n</w:t>
            </w:r>
          </w:p>
        </w:tc>
        <w:tc>
          <w:tcPr>
            <w:tcW w:w="1228" w:type="dxa"/>
          </w:tcPr>
          <w:p w14:paraId="4F009D13" w14:textId="77777777" w:rsidR="00022861" w:rsidRDefault="00022861">
            <w:pPr>
              <w:pStyle w:val="TableParagraph"/>
              <w:spacing w:line="240" w:lineRule="auto"/>
              <w:rPr>
                <w:rFonts w:ascii="Arial"/>
                <w:b/>
                <w:sz w:val="20"/>
              </w:rPr>
            </w:pPr>
          </w:p>
          <w:p w14:paraId="6596C628" w14:textId="77777777" w:rsidR="00022861" w:rsidRDefault="00022861">
            <w:pPr>
              <w:pStyle w:val="TableParagraph"/>
              <w:spacing w:before="229" w:line="240" w:lineRule="auto"/>
              <w:rPr>
                <w:rFonts w:ascii="Arial"/>
                <w:b/>
                <w:sz w:val="20"/>
              </w:rPr>
            </w:pPr>
          </w:p>
          <w:p w14:paraId="643CC7B8" w14:textId="77777777" w:rsidR="00022861" w:rsidRDefault="001C6294">
            <w:pPr>
              <w:pStyle w:val="TableParagraph"/>
              <w:spacing w:line="210" w:lineRule="exact"/>
              <w:ind w:left="10"/>
              <w:jc w:val="center"/>
              <w:rPr>
                <w:sz w:val="20"/>
              </w:rPr>
            </w:pPr>
            <w:r>
              <w:rPr>
                <w:spacing w:val="-5"/>
                <w:sz w:val="20"/>
              </w:rPr>
              <w:t>15%</w:t>
            </w:r>
          </w:p>
        </w:tc>
        <w:tc>
          <w:tcPr>
            <w:tcW w:w="2268" w:type="dxa"/>
          </w:tcPr>
          <w:p w14:paraId="0AC6B9DC" w14:textId="77777777" w:rsidR="00022861" w:rsidRDefault="001C6294">
            <w:pPr>
              <w:pStyle w:val="TableParagraph"/>
              <w:ind w:left="115" w:right="202"/>
              <w:rPr>
                <w:sz w:val="20"/>
              </w:rPr>
            </w:pPr>
            <w:r>
              <w:rPr>
                <w:sz w:val="20"/>
              </w:rPr>
              <w:t>Well-organized,</w:t>
            </w:r>
            <w:r>
              <w:rPr>
                <w:spacing w:val="-14"/>
                <w:sz w:val="20"/>
              </w:rPr>
              <w:t xml:space="preserve"> </w:t>
            </w:r>
            <w:r>
              <w:rPr>
                <w:sz w:val="20"/>
              </w:rPr>
              <w:t xml:space="preserve">clear, and logically </w:t>
            </w:r>
            <w:r>
              <w:rPr>
                <w:spacing w:val="-2"/>
                <w:sz w:val="20"/>
              </w:rPr>
              <w:t>structured presentation</w:t>
            </w:r>
          </w:p>
        </w:tc>
        <w:tc>
          <w:tcPr>
            <w:tcW w:w="1985" w:type="dxa"/>
          </w:tcPr>
          <w:p w14:paraId="04D4E280" w14:textId="77777777" w:rsidR="00022861" w:rsidRDefault="00022861">
            <w:pPr>
              <w:pStyle w:val="TableParagraph"/>
              <w:spacing w:before="209" w:line="240" w:lineRule="auto"/>
              <w:rPr>
                <w:rFonts w:ascii="Arial"/>
                <w:b/>
                <w:sz w:val="20"/>
              </w:rPr>
            </w:pPr>
          </w:p>
          <w:p w14:paraId="7601F71A" w14:textId="77777777" w:rsidR="00022861" w:rsidRDefault="001C6294">
            <w:pPr>
              <w:pStyle w:val="TableParagraph"/>
              <w:ind w:left="114" w:right="187"/>
              <w:rPr>
                <w:sz w:val="20"/>
              </w:rPr>
            </w:pPr>
            <w:r>
              <w:rPr>
                <w:sz w:val="20"/>
              </w:rPr>
              <w:t>Generally clear with</w:t>
            </w:r>
            <w:r>
              <w:rPr>
                <w:spacing w:val="-14"/>
                <w:sz w:val="20"/>
              </w:rPr>
              <w:t xml:space="preserve"> </w:t>
            </w:r>
            <w:r>
              <w:rPr>
                <w:sz w:val="20"/>
              </w:rPr>
              <w:t>minor</w:t>
            </w:r>
            <w:r>
              <w:rPr>
                <w:spacing w:val="-14"/>
                <w:sz w:val="20"/>
              </w:rPr>
              <w:t xml:space="preserve"> </w:t>
            </w:r>
            <w:r>
              <w:rPr>
                <w:sz w:val="20"/>
              </w:rPr>
              <w:t>issues</w:t>
            </w:r>
          </w:p>
        </w:tc>
        <w:tc>
          <w:tcPr>
            <w:tcW w:w="1701" w:type="dxa"/>
          </w:tcPr>
          <w:p w14:paraId="44719FE6" w14:textId="77777777" w:rsidR="00022861" w:rsidRDefault="001C6294">
            <w:pPr>
              <w:pStyle w:val="TableParagraph"/>
              <w:ind w:left="114" w:right="628"/>
              <w:rPr>
                <w:sz w:val="20"/>
              </w:rPr>
            </w:pPr>
            <w:r>
              <w:rPr>
                <w:spacing w:val="-2"/>
                <w:sz w:val="20"/>
              </w:rPr>
              <w:t xml:space="preserve">Somewhat </w:t>
            </w:r>
            <w:r>
              <w:rPr>
                <w:sz w:val="20"/>
              </w:rPr>
              <w:t xml:space="preserve">unclear or </w:t>
            </w:r>
            <w:r>
              <w:rPr>
                <w:spacing w:val="-2"/>
                <w:sz w:val="20"/>
              </w:rPr>
              <w:t>poorly structured</w:t>
            </w:r>
          </w:p>
        </w:tc>
        <w:tc>
          <w:tcPr>
            <w:tcW w:w="1384" w:type="dxa"/>
          </w:tcPr>
          <w:p w14:paraId="56101358" w14:textId="77777777" w:rsidR="00022861" w:rsidRDefault="001C6294">
            <w:pPr>
              <w:pStyle w:val="TableParagraph"/>
              <w:ind w:left="115" w:right="156"/>
              <w:rPr>
                <w:sz w:val="20"/>
              </w:rPr>
            </w:pPr>
            <w:r>
              <w:rPr>
                <w:spacing w:val="-2"/>
                <w:sz w:val="20"/>
              </w:rPr>
              <w:t xml:space="preserve">Disorganize </w:t>
            </w:r>
            <w:r>
              <w:rPr>
                <w:sz w:val="20"/>
              </w:rPr>
              <w:t xml:space="preserve">d and difficult to </w:t>
            </w:r>
            <w:r>
              <w:rPr>
                <w:spacing w:val="-2"/>
                <w:sz w:val="20"/>
              </w:rPr>
              <w:t>understand</w:t>
            </w:r>
          </w:p>
        </w:tc>
      </w:tr>
    </w:tbl>
    <w:p w14:paraId="700456B4" w14:textId="77777777" w:rsidR="001C6294" w:rsidRDefault="001C6294"/>
    <w:p w14:paraId="17FF4CA1" w14:textId="77777777" w:rsidR="00067644" w:rsidRDefault="00067644"/>
    <w:p w14:paraId="74E08EFF" w14:textId="77777777" w:rsidR="00067644" w:rsidRDefault="00067644"/>
    <w:p w14:paraId="12E0693C" w14:textId="77777777" w:rsidR="00067644" w:rsidRDefault="00067644"/>
    <w:p w14:paraId="04DB803B" w14:textId="77777777" w:rsidR="00067644" w:rsidRDefault="00067644"/>
    <w:p w14:paraId="00AFD155" w14:textId="77777777" w:rsidR="00067644" w:rsidRDefault="00067644"/>
    <w:p w14:paraId="7F0E4C36" w14:textId="77777777" w:rsidR="00067644" w:rsidRDefault="00067644"/>
    <w:p w14:paraId="196CBBD4" w14:textId="77777777" w:rsidR="00067644" w:rsidRDefault="00067644"/>
    <w:p w14:paraId="58B299D8" w14:textId="77777777" w:rsidR="00067644" w:rsidRDefault="00067644"/>
    <w:p w14:paraId="5A693A50" w14:textId="77777777" w:rsidR="00067644" w:rsidRDefault="00067644"/>
    <w:p w14:paraId="188E9362" w14:textId="77777777" w:rsidR="00067644" w:rsidRDefault="00067644"/>
    <w:p w14:paraId="3BA8F8E3" w14:textId="77777777" w:rsidR="00067644" w:rsidRDefault="00067644"/>
    <w:p w14:paraId="0E6E64AB" w14:textId="77777777" w:rsidR="00067644" w:rsidRDefault="00067644"/>
    <w:p w14:paraId="180DB3D4" w14:textId="77777777" w:rsidR="00067644" w:rsidRDefault="00067644"/>
    <w:p w14:paraId="20A3DA96" w14:textId="77777777" w:rsidR="00067644" w:rsidRDefault="00067644"/>
    <w:p w14:paraId="70B22292" w14:textId="77777777" w:rsidR="00067644" w:rsidRDefault="00067644"/>
    <w:p w14:paraId="7EA627B8" w14:textId="77777777" w:rsidR="00067644" w:rsidRDefault="00067644"/>
    <w:p w14:paraId="31BE310A" w14:textId="77777777" w:rsidR="00067644" w:rsidRDefault="00067644"/>
    <w:p w14:paraId="178B6774" w14:textId="77777777" w:rsidR="00067644" w:rsidRDefault="00067644"/>
    <w:p w14:paraId="2BA96AD7" w14:textId="77777777" w:rsidR="00067644" w:rsidRDefault="00067644"/>
    <w:p w14:paraId="1B00AC3D" w14:textId="77777777" w:rsidR="00067644" w:rsidRDefault="00067644"/>
    <w:p w14:paraId="366D46CB" w14:textId="77777777" w:rsidR="00067644" w:rsidRDefault="00067644"/>
    <w:p w14:paraId="0715045E" w14:textId="77777777" w:rsidR="00067644" w:rsidRDefault="00067644"/>
    <w:p w14:paraId="7EBF428F" w14:textId="77777777" w:rsidR="00067644" w:rsidRDefault="00067644"/>
    <w:p w14:paraId="07E49C78" w14:textId="77777777" w:rsidR="00067644" w:rsidRDefault="00067644"/>
    <w:p w14:paraId="61272FB8" w14:textId="77777777" w:rsidR="00067644" w:rsidRDefault="00067644"/>
    <w:p w14:paraId="3FD6886D" w14:textId="77777777" w:rsidR="00067644" w:rsidRDefault="00067644"/>
    <w:p w14:paraId="446D8B25" w14:textId="77777777" w:rsidR="00067644" w:rsidRDefault="00067644"/>
    <w:p w14:paraId="778870CE" w14:textId="77777777" w:rsidR="00067644" w:rsidRDefault="00067644"/>
    <w:p w14:paraId="1E590D74" w14:textId="77777777" w:rsidR="00067644" w:rsidRDefault="00067644"/>
    <w:p w14:paraId="34075A4D" w14:textId="77777777" w:rsidR="00067644" w:rsidRDefault="00067644"/>
    <w:p w14:paraId="7D848EA8" w14:textId="77777777" w:rsidR="00067644" w:rsidRDefault="00067644"/>
    <w:p w14:paraId="7C6C5F0F" w14:textId="77777777" w:rsidR="00067644" w:rsidRDefault="00067644"/>
    <w:p w14:paraId="45468961" w14:textId="77777777" w:rsidR="00067644" w:rsidRDefault="00067644"/>
    <w:p w14:paraId="3554E0C1" w14:textId="77777777" w:rsidR="00067644" w:rsidRDefault="00067644"/>
    <w:p w14:paraId="550D39E8" w14:textId="77777777" w:rsidR="00067644" w:rsidRDefault="00067644"/>
    <w:p w14:paraId="20F79F07" w14:textId="77777777" w:rsidR="00067644" w:rsidRDefault="00067644"/>
    <w:p w14:paraId="0585049E" w14:textId="77777777" w:rsidR="00067644" w:rsidRPr="00067644" w:rsidRDefault="00067644" w:rsidP="00067644">
      <w:pPr>
        <w:rPr>
          <w:b/>
          <w:bCs/>
          <w:lang w:val="en-IN"/>
        </w:rPr>
      </w:pPr>
      <w:r w:rsidRPr="00067644">
        <w:rPr>
          <w:b/>
          <w:bCs/>
          <w:lang w:val="en-IN"/>
        </w:rPr>
        <w:lastRenderedPageBreak/>
        <w:t>1. SSL/TLS vs. IPsec for Web-Based and Network-Layer Protection</w:t>
      </w:r>
    </w:p>
    <w:p w14:paraId="5B0EC5D0" w14:textId="77777777" w:rsidR="00067644" w:rsidRPr="00067644" w:rsidRDefault="00067644" w:rsidP="00067644">
      <w:pPr>
        <w:rPr>
          <w:b/>
          <w:bCs/>
          <w:lang w:val="en-IN"/>
        </w:rPr>
      </w:pPr>
      <w:r w:rsidRPr="00067644">
        <w:rPr>
          <w:b/>
          <w:bCs/>
          <w:lang w:val="en-IN"/>
        </w:rPr>
        <w:t>1.1 Executive Summary</w:t>
      </w:r>
    </w:p>
    <w:p w14:paraId="60C7A10A" w14:textId="77777777" w:rsidR="00067644" w:rsidRPr="00067644" w:rsidRDefault="00067644" w:rsidP="00067644">
      <w:pPr>
        <w:rPr>
          <w:lang w:val="en-IN"/>
        </w:rPr>
      </w:pPr>
      <w:r w:rsidRPr="00067644">
        <w:rPr>
          <w:lang w:val="en-IN"/>
        </w:rPr>
        <w:t xml:space="preserve">Securing modern data communications requires a clear understanding of where and how security protocols operate within the OSI and TCP/IP protocol stacks. </w:t>
      </w:r>
      <w:r w:rsidRPr="00067644">
        <w:rPr>
          <w:b/>
          <w:bCs/>
          <w:lang w:val="en-IN"/>
        </w:rPr>
        <w:t>SSL/TLS (Secure Sockets Layer / Transport Layer Security)</w:t>
      </w:r>
      <w:r w:rsidRPr="00067644">
        <w:rPr>
          <w:lang w:val="en-IN"/>
        </w:rPr>
        <w:t xml:space="preserve"> and </w:t>
      </w:r>
      <w:r w:rsidRPr="00067644">
        <w:rPr>
          <w:b/>
          <w:bCs/>
          <w:lang w:val="en-IN"/>
        </w:rPr>
        <w:t>IPsec (Internet Protocol Security)</w:t>
      </w:r>
      <w:r w:rsidRPr="00067644">
        <w:rPr>
          <w:lang w:val="en-IN"/>
        </w:rPr>
        <w:t xml:space="preserve"> are the two dominant cryptographic frameworks used to protect data in transit.</w:t>
      </w:r>
    </w:p>
    <w:p w14:paraId="6579ECB9" w14:textId="77777777" w:rsidR="00067644" w:rsidRPr="00067644" w:rsidRDefault="00067644" w:rsidP="00067644">
      <w:pPr>
        <w:rPr>
          <w:lang w:val="en-IN"/>
        </w:rPr>
      </w:pPr>
      <w:r w:rsidRPr="00067644">
        <w:rPr>
          <w:lang w:val="en-IN"/>
        </w:rPr>
        <w:t>While both achieve the foundational security triad—</w:t>
      </w:r>
      <w:r w:rsidRPr="00067644">
        <w:rPr>
          <w:b/>
          <w:bCs/>
          <w:lang w:val="en-IN"/>
        </w:rPr>
        <w:t>Confidentiality, Integrity, and Authentication</w:t>
      </w:r>
      <w:r w:rsidRPr="00067644">
        <w:rPr>
          <w:lang w:val="en-IN"/>
        </w:rPr>
        <w:t>—they operate at fundamentally different layers of the network architecture. This distinction dictates their ideal use cases, operational overhead, and suitability for web-based versus network-layer protection.</w:t>
      </w:r>
    </w:p>
    <w:p w14:paraId="117B6B39" w14:textId="77777777" w:rsidR="00067644" w:rsidRPr="00067644" w:rsidRDefault="00067644" w:rsidP="00067644">
      <w:pPr>
        <w:rPr>
          <w:b/>
          <w:bCs/>
          <w:lang w:val="en-IN"/>
        </w:rPr>
      </w:pPr>
      <w:r w:rsidRPr="00067644">
        <w:rPr>
          <w:b/>
          <w:bCs/>
          <w:lang w:val="en-IN"/>
        </w:rPr>
        <w:t>1.2 Protocol Architecture &amp; Operational Layers</w:t>
      </w:r>
    </w:p>
    <w:p w14:paraId="46CD2068" w14:textId="77777777" w:rsidR="00067644" w:rsidRPr="00067644" w:rsidRDefault="00067644" w:rsidP="00067644">
      <w:pPr>
        <w:rPr>
          <w:lang w:val="en-IN"/>
        </w:rPr>
      </w:pPr>
      <w:r w:rsidRPr="00067644">
        <w:rPr>
          <w:lang w:val="en-IN"/>
        </w:rPr>
        <w:t xml:space="preserve">To evaluate SSL/TLS and IPsec objectively, we must first </w:t>
      </w:r>
      <w:proofErr w:type="spellStart"/>
      <w:r w:rsidRPr="00067644">
        <w:rPr>
          <w:lang w:val="en-IN"/>
        </w:rPr>
        <w:t>analyze</w:t>
      </w:r>
      <w:proofErr w:type="spellEnd"/>
      <w:r w:rsidRPr="00067644">
        <w:rPr>
          <w:lang w:val="en-IN"/>
        </w:rPr>
        <w:t xml:space="preserve"> their structural placement within the network stack:</w:t>
      </w:r>
    </w:p>
    <w:p w14:paraId="4661002F" w14:textId="77777777" w:rsidR="00067644" w:rsidRPr="00067644" w:rsidRDefault="00067644" w:rsidP="00067644">
      <w:pPr>
        <w:rPr>
          <w:lang w:val="en-IN"/>
        </w:rPr>
      </w:pPr>
      <w:r w:rsidRPr="00067644">
        <w:rPr>
          <w:lang w:val="en-IN"/>
        </w:rPr>
        <w:t>+-------------------------------------------------------+</w:t>
      </w:r>
    </w:p>
    <w:p w14:paraId="1250F314" w14:textId="77777777" w:rsidR="00067644" w:rsidRPr="00067644" w:rsidRDefault="00067644" w:rsidP="00067644">
      <w:pPr>
        <w:rPr>
          <w:lang w:val="en-IN"/>
        </w:rPr>
      </w:pPr>
      <w:r w:rsidRPr="00067644">
        <w:rPr>
          <w:lang w:val="en-IN"/>
        </w:rPr>
        <w:t>|                       Application                     |</w:t>
      </w:r>
    </w:p>
    <w:p w14:paraId="4689FE3D"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HTTP, SMTP, FTP, etc.)               |</w:t>
      </w:r>
    </w:p>
    <w:p w14:paraId="36EB37F0" w14:textId="77777777" w:rsidR="00067644" w:rsidRPr="00067644" w:rsidRDefault="00067644" w:rsidP="00067644">
      <w:pPr>
        <w:rPr>
          <w:lang w:val="en-IN"/>
        </w:rPr>
      </w:pPr>
      <w:r w:rsidRPr="00067644">
        <w:rPr>
          <w:lang w:val="en-IN"/>
        </w:rPr>
        <w:t>+-------------------------------------------------------+</w:t>
      </w:r>
    </w:p>
    <w:p w14:paraId="78CDBA7D" w14:textId="77777777" w:rsidR="00067644" w:rsidRPr="00067644" w:rsidRDefault="00067644" w:rsidP="00067644">
      <w:pPr>
        <w:rPr>
          <w:lang w:val="en-IN"/>
        </w:rPr>
      </w:pPr>
      <w:r w:rsidRPr="00067644">
        <w:rPr>
          <w:lang w:val="en-IN"/>
        </w:rPr>
        <w:t>|                       Transport                       |</w:t>
      </w:r>
    </w:p>
    <w:p w14:paraId="0778587B"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 xml:space="preserve"> SSL / TLS operates here (Layer 4</w:t>
      </w:r>
      <w:proofErr w:type="gramStart"/>
      <w:r w:rsidRPr="00067644">
        <w:rPr>
          <w:lang w:val="en-IN"/>
        </w:rPr>
        <w:t>) ]</w:t>
      </w:r>
      <w:proofErr w:type="gramEnd"/>
      <w:r w:rsidRPr="00067644">
        <w:rPr>
          <w:lang w:val="en-IN"/>
        </w:rPr>
        <w:t xml:space="preserve">       |</w:t>
      </w:r>
    </w:p>
    <w:p w14:paraId="2EE71EF5"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 xml:space="preserve">TCP / UDP / </w:t>
      </w:r>
      <w:proofErr w:type="gramStart"/>
      <w:r w:rsidRPr="00067644">
        <w:rPr>
          <w:lang w:val="en-IN"/>
        </w:rPr>
        <w:t xml:space="preserve">QUIC)   </w:t>
      </w:r>
      <w:proofErr w:type="gramEnd"/>
      <w:r w:rsidRPr="00067644">
        <w:rPr>
          <w:lang w:val="en-IN"/>
        </w:rPr>
        <w:t xml:space="preserve">                |</w:t>
      </w:r>
    </w:p>
    <w:p w14:paraId="739B6049" w14:textId="77777777" w:rsidR="00067644" w:rsidRPr="00067644" w:rsidRDefault="00067644" w:rsidP="00067644">
      <w:pPr>
        <w:rPr>
          <w:lang w:val="en-IN"/>
        </w:rPr>
      </w:pPr>
      <w:r w:rsidRPr="00067644">
        <w:rPr>
          <w:lang w:val="en-IN"/>
        </w:rPr>
        <w:t>+-------------------------------------------------------+</w:t>
      </w:r>
    </w:p>
    <w:p w14:paraId="2AC9D512" w14:textId="77777777" w:rsidR="00067644" w:rsidRPr="00067644" w:rsidRDefault="00067644" w:rsidP="00067644">
      <w:pPr>
        <w:rPr>
          <w:lang w:val="en-IN"/>
        </w:rPr>
      </w:pPr>
      <w:r w:rsidRPr="00067644">
        <w:rPr>
          <w:lang w:val="en-IN"/>
        </w:rPr>
        <w:t>|                        Network                        |</w:t>
      </w:r>
    </w:p>
    <w:p w14:paraId="1BFFD375"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 xml:space="preserve"> IPsec operates here (Layer 3</w:t>
      </w:r>
      <w:proofErr w:type="gramStart"/>
      <w:r w:rsidRPr="00067644">
        <w:rPr>
          <w:lang w:val="en-IN"/>
        </w:rPr>
        <w:t>) ]</w:t>
      </w:r>
      <w:proofErr w:type="gramEnd"/>
      <w:r w:rsidRPr="00067644">
        <w:rPr>
          <w:lang w:val="en-IN"/>
        </w:rPr>
        <w:t xml:space="preserve">           |</w:t>
      </w:r>
    </w:p>
    <w:p w14:paraId="405FE0A8" w14:textId="77777777" w:rsidR="00067644" w:rsidRPr="00067644" w:rsidRDefault="00067644" w:rsidP="00067644">
      <w:pPr>
        <w:rPr>
          <w:lang w:val="en-IN"/>
        </w:rPr>
      </w:pPr>
      <w:r w:rsidRPr="00067644">
        <w:rPr>
          <w:lang w:val="en-IN"/>
        </w:rPr>
        <w:t xml:space="preserve">|                    </w:t>
      </w:r>
      <w:proofErr w:type="gramStart"/>
      <w:r w:rsidRPr="00067644">
        <w:rPr>
          <w:lang w:val="en-IN"/>
        </w:rPr>
        <w:t xml:space="preserve">   (</w:t>
      </w:r>
      <w:proofErr w:type="gramEnd"/>
      <w:r w:rsidRPr="00067644">
        <w:rPr>
          <w:lang w:val="en-IN"/>
        </w:rPr>
        <w:t>IP / IPv6)                     |</w:t>
      </w:r>
    </w:p>
    <w:p w14:paraId="393A6CDE" w14:textId="77777777" w:rsidR="00067644" w:rsidRPr="00067644" w:rsidRDefault="00067644" w:rsidP="00067644">
      <w:pPr>
        <w:rPr>
          <w:lang w:val="en-IN"/>
        </w:rPr>
      </w:pPr>
      <w:r w:rsidRPr="00067644">
        <w:rPr>
          <w:lang w:val="en-IN"/>
        </w:rPr>
        <w:t>+-------------------------------------------------------+</w:t>
      </w:r>
    </w:p>
    <w:p w14:paraId="116F4057" w14:textId="77777777" w:rsidR="00067644" w:rsidRPr="00067644" w:rsidRDefault="00067644" w:rsidP="00067644">
      <w:pPr>
        <w:rPr>
          <w:lang w:val="en-IN"/>
        </w:rPr>
      </w:pPr>
      <w:r w:rsidRPr="00067644">
        <w:rPr>
          <w:lang w:val="en-IN"/>
        </w:rPr>
        <w:t>|                      Data Link                        |</w:t>
      </w:r>
    </w:p>
    <w:p w14:paraId="74040C37" w14:textId="77777777" w:rsidR="00067644" w:rsidRPr="00067644" w:rsidRDefault="00067644" w:rsidP="00067644">
      <w:pPr>
        <w:rPr>
          <w:lang w:val="en-IN"/>
        </w:rPr>
      </w:pPr>
      <w:r w:rsidRPr="00067644">
        <w:rPr>
          <w:lang w:val="en-IN"/>
        </w:rPr>
        <w:t>+-------------------------------------------------------+</w:t>
      </w:r>
    </w:p>
    <w:p w14:paraId="5A55862D" w14:textId="77777777" w:rsidR="00067644" w:rsidRPr="00067644" w:rsidRDefault="00067644" w:rsidP="00067644">
      <w:pPr>
        <w:rPr>
          <w:lang w:val="en-IN"/>
        </w:rPr>
      </w:pPr>
      <w:r w:rsidRPr="00067644">
        <w:rPr>
          <w:lang w:val="en-IN"/>
        </w:rPr>
        <w:t>|                       Physical                        |</w:t>
      </w:r>
    </w:p>
    <w:p w14:paraId="1E095147" w14:textId="77777777" w:rsidR="00067644" w:rsidRPr="00067644" w:rsidRDefault="00067644" w:rsidP="00067644">
      <w:pPr>
        <w:rPr>
          <w:lang w:val="en-IN"/>
        </w:rPr>
      </w:pPr>
      <w:r w:rsidRPr="00067644">
        <w:rPr>
          <w:lang w:val="en-IN"/>
        </w:rPr>
        <w:t>+-------------------------------------------------------+</w:t>
      </w:r>
    </w:p>
    <w:p w14:paraId="667FDDF8" w14:textId="77777777" w:rsidR="00067644" w:rsidRPr="00067644" w:rsidRDefault="00067644" w:rsidP="00067644">
      <w:pPr>
        <w:rPr>
          <w:b/>
          <w:bCs/>
          <w:lang w:val="en-IN"/>
        </w:rPr>
      </w:pPr>
      <w:r w:rsidRPr="00067644">
        <w:rPr>
          <w:b/>
          <w:bCs/>
          <w:lang w:val="en-IN"/>
        </w:rPr>
        <w:t>SSL/TLS (Transport Layer - OSI Layer 4)</w:t>
      </w:r>
    </w:p>
    <w:p w14:paraId="52735061" w14:textId="77777777" w:rsidR="00067644" w:rsidRPr="00067644" w:rsidRDefault="00067644" w:rsidP="00067644">
      <w:pPr>
        <w:numPr>
          <w:ilvl w:val="0"/>
          <w:numId w:val="2"/>
        </w:numPr>
        <w:rPr>
          <w:lang w:val="en-IN"/>
        </w:rPr>
      </w:pPr>
      <w:r w:rsidRPr="00067644">
        <w:rPr>
          <w:b/>
          <w:bCs/>
          <w:lang w:val="en-IN"/>
        </w:rPr>
        <w:t>Placement:</w:t>
      </w:r>
      <w:r w:rsidRPr="00067644">
        <w:rPr>
          <w:lang w:val="en-IN"/>
        </w:rPr>
        <w:t xml:space="preserve"> Sits directly above the Transport Layer (typically running over TCP) and below the Application Layer.</w:t>
      </w:r>
    </w:p>
    <w:p w14:paraId="2CDF788C" w14:textId="77777777" w:rsidR="00067644" w:rsidRPr="00067644" w:rsidRDefault="00067644" w:rsidP="00067644">
      <w:pPr>
        <w:numPr>
          <w:ilvl w:val="0"/>
          <w:numId w:val="2"/>
        </w:numPr>
        <w:rPr>
          <w:lang w:val="en-IN"/>
        </w:rPr>
      </w:pPr>
      <w:r w:rsidRPr="00067644">
        <w:rPr>
          <w:b/>
          <w:bCs/>
          <w:lang w:val="en-IN"/>
        </w:rPr>
        <w:t>Scope:</w:t>
      </w:r>
      <w:r w:rsidRPr="00067644">
        <w:rPr>
          <w:lang w:val="en-IN"/>
        </w:rPr>
        <w:t xml:space="preserve"> Secures point-to-point communication between two specific applications or processes (e.g., a web browser and a web server).</w:t>
      </w:r>
    </w:p>
    <w:p w14:paraId="14206E80" w14:textId="77777777" w:rsidR="00067644" w:rsidRPr="00067644" w:rsidRDefault="00067644" w:rsidP="00067644">
      <w:pPr>
        <w:numPr>
          <w:ilvl w:val="0"/>
          <w:numId w:val="2"/>
        </w:numPr>
        <w:rPr>
          <w:lang w:val="en-IN"/>
        </w:rPr>
      </w:pPr>
      <w:r w:rsidRPr="00067644">
        <w:rPr>
          <w:b/>
          <w:bCs/>
          <w:lang w:val="en-IN"/>
        </w:rPr>
        <w:t>Transparency:</w:t>
      </w:r>
      <w:r w:rsidRPr="00067644">
        <w:rPr>
          <w:lang w:val="en-IN"/>
        </w:rPr>
        <w:t xml:space="preserve"> Requires explicit application awareness or configuration (e.g., https://, smtps://).</w:t>
      </w:r>
    </w:p>
    <w:p w14:paraId="3B3BDD99" w14:textId="77777777" w:rsidR="00067644" w:rsidRPr="00067644" w:rsidRDefault="00067644" w:rsidP="00067644">
      <w:pPr>
        <w:rPr>
          <w:b/>
          <w:bCs/>
          <w:lang w:val="en-IN"/>
        </w:rPr>
      </w:pPr>
      <w:r w:rsidRPr="00067644">
        <w:rPr>
          <w:b/>
          <w:bCs/>
          <w:lang w:val="en-IN"/>
        </w:rPr>
        <w:t>IPsec (Network Layer - OSI Layer 3)</w:t>
      </w:r>
    </w:p>
    <w:p w14:paraId="02B0F9CC" w14:textId="77777777" w:rsidR="00067644" w:rsidRPr="00067644" w:rsidRDefault="00067644" w:rsidP="00067644">
      <w:pPr>
        <w:numPr>
          <w:ilvl w:val="0"/>
          <w:numId w:val="3"/>
        </w:numPr>
        <w:rPr>
          <w:lang w:val="en-IN"/>
        </w:rPr>
      </w:pPr>
      <w:r w:rsidRPr="00067644">
        <w:rPr>
          <w:b/>
          <w:bCs/>
          <w:lang w:val="en-IN"/>
        </w:rPr>
        <w:t>Placement:</w:t>
      </w:r>
      <w:r w:rsidRPr="00067644">
        <w:rPr>
          <w:lang w:val="en-IN"/>
        </w:rPr>
        <w:t xml:space="preserve"> Operates directly at the Network Layer, encapsulating or modifying IP packets.</w:t>
      </w:r>
    </w:p>
    <w:p w14:paraId="5A6BB7F6" w14:textId="77777777" w:rsidR="00067644" w:rsidRPr="00067644" w:rsidRDefault="00067644" w:rsidP="00067644">
      <w:pPr>
        <w:numPr>
          <w:ilvl w:val="0"/>
          <w:numId w:val="3"/>
        </w:numPr>
        <w:rPr>
          <w:lang w:val="en-IN"/>
        </w:rPr>
      </w:pPr>
      <w:r w:rsidRPr="00067644">
        <w:rPr>
          <w:b/>
          <w:bCs/>
          <w:lang w:val="en-IN"/>
        </w:rPr>
        <w:t>Scope:</w:t>
      </w:r>
      <w:r w:rsidRPr="00067644">
        <w:rPr>
          <w:lang w:val="en-IN"/>
        </w:rPr>
        <w:t xml:space="preserve"> Secures all traffic flowing between two network entities (hosts, security gateways, or routers), regardless of the higher-layer application.</w:t>
      </w:r>
    </w:p>
    <w:p w14:paraId="717D42B1" w14:textId="77777777" w:rsidR="00067644" w:rsidRPr="00067644" w:rsidRDefault="00067644" w:rsidP="00067644">
      <w:pPr>
        <w:numPr>
          <w:ilvl w:val="0"/>
          <w:numId w:val="3"/>
        </w:numPr>
        <w:rPr>
          <w:lang w:val="en-IN"/>
        </w:rPr>
      </w:pPr>
      <w:r w:rsidRPr="00067644">
        <w:rPr>
          <w:b/>
          <w:bCs/>
          <w:lang w:val="en-IN"/>
        </w:rPr>
        <w:t>Transparency:</w:t>
      </w:r>
      <w:r w:rsidRPr="00067644">
        <w:rPr>
          <w:lang w:val="en-IN"/>
        </w:rPr>
        <w:t xml:space="preserve"> Completely transparent to upper-layer applications and end-users once established.</w:t>
      </w:r>
    </w:p>
    <w:p w14:paraId="6D746779" w14:textId="77777777" w:rsidR="00067644" w:rsidRPr="00067644" w:rsidRDefault="00067644" w:rsidP="00067644">
      <w:pPr>
        <w:rPr>
          <w:b/>
          <w:bCs/>
          <w:lang w:val="en-IN"/>
        </w:rPr>
      </w:pPr>
      <w:r w:rsidRPr="00067644">
        <w:rPr>
          <w:b/>
          <w:bCs/>
          <w:lang w:val="en-IN"/>
        </w:rPr>
        <w:t>1.3 Deep-Dive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4501"/>
        <w:gridCol w:w="3802"/>
      </w:tblGrid>
      <w:tr w:rsidR="00067644" w:rsidRPr="00067644" w14:paraId="107EDB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291CF" w14:textId="77777777" w:rsidR="00067644" w:rsidRPr="00067644" w:rsidRDefault="00067644" w:rsidP="00067644">
            <w:pPr>
              <w:rPr>
                <w:lang w:val="en-IN"/>
              </w:rPr>
            </w:pPr>
            <w:r w:rsidRPr="00067644">
              <w:rPr>
                <w:b/>
                <w:bCs/>
                <w:lang w:val="en-IN"/>
              </w:rPr>
              <w:t>Technical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0679F" w14:textId="77777777" w:rsidR="00067644" w:rsidRPr="00067644" w:rsidRDefault="00067644" w:rsidP="00067644">
            <w:pPr>
              <w:rPr>
                <w:lang w:val="en-IN"/>
              </w:rPr>
            </w:pPr>
            <w:r w:rsidRPr="00067644">
              <w:rPr>
                <w:b/>
                <w:bCs/>
                <w:lang w:val="en-IN"/>
              </w:rPr>
              <w:t>SSL / TLS (v1.3)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42C29" w14:textId="77777777" w:rsidR="00067644" w:rsidRPr="00067644" w:rsidRDefault="00067644" w:rsidP="00067644">
            <w:pPr>
              <w:rPr>
                <w:lang w:val="en-IN"/>
              </w:rPr>
            </w:pPr>
            <w:r w:rsidRPr="00067644">
              <w:rPr>
                <w:b/>
                <w:bCs/>
                <w:lang w:val="en-IN"/>
              </w:rPr>
              <w:t>IPsec (AH &amp; ESP Modes)</w:t>
            </w:r>
          </w:p>
        </w:tc>
      </w:tr>
      <w:tr w:rsidR="00067644" w:rsidRPr="00067644" w14:paraId="5988EA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8540" w14:textId="77777777" w:rsidR="00067644" w:rsidRPr="00067644" w:rsidRDefault="00067644" w:rsidP="00067644">
            <w:pPr>
              <w:rPr>
                <w:lang w:val="en-IN"/>
              </w:rPr>
            </w:pPr>
            <w:r w:rsidRPr="00067644">
              <w:rPr>
                <w:b/>
                <w:bCs/>
                <w:lang w:val="en-IN"/>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5CB88" w14:textId="77777777" w:rsidR="00067644" w:rsidRPr="00067644" w:rsidRDefault="00067644" w:rsidP="00067644">
            <w:pPr>
              <w:rPr>
                <w:lang w:val="en-IN"/>
              </w:rPr>
            </w:pPr>
            <w:r w:rsidRPr="00067644">
              <w:rPr>
                <w:lang w:val="en-IN"/>
              </w:rPr>
              <w:t>Layer 4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DEDD0" w14:textId="77777777" w:rsidR="00067644" w:rsidRPr="00067644" w:rsidRDefault="00067644" w:rsidP="00067644">
            <w:pPr>
              <w:rPr>
                <w:lang w:val="en-IN"/>
              </w:rPr>
            </w:pPr>
            <w:r w:rsidRPr="00067644">
              <w:rPr>
                <w:lang w:val="en-IN"/>
              </w:rPr>
              <w:t>Layer 3 (Network)</w:t>
            </w:r>
          </w:p>
        </w:tc>
      </w:tr>
      <w:tr w:rsidR="00067644" w:rsidRPr="00067644" w14:paraId="73BB42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6E17C" w14:textId="77777777" w:rsidR="00067644" w:rsidRPr="00067644" w:rsidRDefault="00067644" w:rsidP="00067644">
            <w:pPr>
              <w:rPr>
                <w:lang w:val="en-IN"/>
              </w:rPr>
            </w:pPr>
            <w:r w:rsidRPr="00067644">
              <w:rPr>
                <w:b/>
                <w:bCs/>
                <w:lang w:val="en-IN"/>
              </w:rPr>
              <w:t>Protection Granularity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552B" w14:textId="77777777" w:rsidR="00067644" w:rsidRPr="00067644" w:rsidRDefault="00067644" w:rsidP="00067644">
            <w:pPr>
              <w:rPr>
                <w:lang w:val="en-IN"/>
              </w:rPr>
            </w:pPr>
            <w:r w:rsidRPr="00067644">
              <w:rPr>
                <w:lang w:val="en-IN"/>
              </w:rPr>
              <w:t>Application session or socket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14E08" w14:textId="77777777" w:rsidR="00067644" w:rsidRPr="00067644" w:rsidRDefault="00067644" w:rsidP="00067644">
            <w:pPr>
              <w:rPr>
                <w:lang w:val="en-IN"/>
              </w:rPr>
            </w:pPr>
            <w:r w:rsidRPr="00067644">
              <w:rPr>
                <w:lang w:val="en-IN"/>
              </w:rPr>
              <w:t>Entire IP packet (Transport or Tunnel mode)</w:t>
            </w:r>
          </w:p>
        </w:tc>
      </w:tr>
      <w:tr w:rsidR="00067644" w:rsidRPr="00067644" w14:paraId="68126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9C268" w14:textId="77777777" w:rsidR="00067644" w:rsidRPr="00067644" w:rsidRDefault="00067644" w:rsidP="00067644">
            <w:pPr>
              <w:rPr>
                <w:lang w:val="en-IN"/>
              </w:rPr>
            </w:pPr>
            <w:r w:rsidRPr="00067644">
              <w:rPr>
                <w:b/>
                <w:bCs/>
                <w:lang w:val="en-IN"/>
              </w:rPr>
              <w:t>Client Software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40ECA" w14:textId="77777777" w:rsidR="00067644" w:rsidRPr="00067644" w:rsidRDefault="00067644" w:rsidP="00067644">
            <w:pPr>
              <w:rPr>
                <w:lang w:val="en-IN"/>
              </w:rPr>
            </w:pPr>
            <w:r w:rsidRPr="00067644">
              <w:rPr>
                <w:lang w:val="en-IN"/>
              </w:rPr>
              <w:t>Usually native to web browsers/runtime libraries; requires minimal client setup for custom apps.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0A5D" w14:textId="77777777" w:rsidR="00067644" w:rsidRPr="00067644" w:rsidRDefault="00067644" w:rsidP="00067644">
            <w:pPr>
              <w:rPr>
                <w:lang w:val="en-IN"/>
              </w:rPr>
            </w:pPr>
            <w:r w:rsidRPr="00067644">
              <w:rPr>
                <w:lang w:val="en-IN"/>
              </w:rPr>
              <w:t>Requires dedicated VPN client software or pre-configured OS networking stacks.</w:t>
            </w:r>
          </w:p>
        </w:tc>
      </w:tr>
      <w:tr w:rsidR="00067644" w:rsidRPr="00067644" w14:paraId="4ADB9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3D22C" w14:textId="77777777" w:rsidR="00067644" w:rsidRPr="00067644" w:rsidRDefault="00067644" w:rsidP="00067644">
            <w:pPr>
              <w:rPr>
                <w:lang w:val="en-IN"/>
              </w:rPr>
            </w:pPr>
            <w:r w:rsidRPr="00067644">
              <w:rPr>
                <w:b/>
                <w:bCs/>
                <w:lang w:val="en-IN"/>
              </w:rPr>
              <w:t>NAT Traversal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99BC" w14:textId="77777777" w:rsidR="00067644" w:rsidRPr="00067644" w:rsidRDefault="00067644" w:rsidP="00067644">
            <w:pPr>
              <w:rPr>
                <w:lang w:val="en-IN"/>
              </w:rPr>
            </w:pPr>
            <w:r w:rsidRPr="00067644">
              <w:rPr>
                <w:lang w:val="en-IN"/>
              </w:rPr>
              <w:t>Excellent. Works smoothly over standard NAT/PAT routers (especially via TLS over TCP or QUIC/UDP).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07A2B" w14:textId="77777777" w:rsidR="00067644" w:rsidRPr="00067644" w:rsidRDefault="00067644" w:rsidP="00067644">
            <w:pPr>
              <w:rPr>
                <w:lang w:val="en-IN"/>
              </w:rPr>
            </w:pPr>
            <w:r w:rsidRPr="00067644">
              <w:rPr>
                <w:lang w:val="en-IN"/>
              </w:rPr>
              <w:t>Historically complex; requires UDP encapsulation (NAT-T) to bypass Network Address Translation.</w:t>
            </w:r>
          </w:p>
        </w:tc>
      </w:tr>
      <w:tr w:rsidR="00067644" w:rsidRPr="00067644" w14:paraId="4A6049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E3276" w14:textId="77777777" w:rsidR="00067644" w:rsidRPr="00067644" w:rsidRDefault="00067644" w:rsidP="00067644">
            <w:pPr>
              <w:rPr>
                <w:lang w:val="en-IN"/>
              </w:rPr>
            </w:pPr>
            <w:r w:rsidRPr="00067644">
              <w:rPr>
                <w:b/>
                <w:bCs/>
                <w:lang w:val="en-IN"/>
              </w:rPr>
              <w:lastRenderedPageBreak/>
              <w:t>Routing &amp; Firewall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2C211" w14:textId="77777777" w:rsidR="00067644" w:rsidRPr="00067644" w:rsidRDefault="00067644" w:rsidP="00067644">
            <w:pPr>
              <w:rPr>
                <w:lang w:val="en-IN"/>
              </w:rPr>
            </w:pPr>
            <w:r w:rsidRPr="00067644">
              <w:rPr>
                <w:lang w:val="en-IN"/>
              </w:rPr>
              <w:t>Deep Packet Inspection (DPI) firewalls can inspect decrypted payloads if proxying (though restricted by ECH/TLS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BE0EA" w14:textId="77777777" w:rsidR="00067644" w:rsidRPr="00067644" w:rsidRDefault="00067644" w:rsidP="00067644">
            <w:pPr>
              <w:rPr>
                <w:lang w:val="en-IN"/>
              </w:rPr>
            </w:pPr>
            <w:r w:rsidRPr="00067644">
              <w:rPr>
                <w:lang w:val="en-IN"/>
              </w:rPr>
              <w:t>Encrypted payload prevents intermediate inspection unless termination gateways are used.</w:t>
            </w:r>
          </w:p>
        </w:tc>
      </w:tr>
      <w:tr w:rsidR="00067644" w:rsidRPr="00067644" w14:paraId="46006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35AB3" w14:textId="77777777" w:rsidR="00067644" w:rsidRPr="00067644" w:rsidRDefault="00067644" w:rsidP="00067644">
            <w:pPr>
              <w:rPr>
                <w:lang w:val="en-IN"/>
              </w:rPr>
            </w:pPr>
            <w:r w:rsidRPr="00067644">
              <w:rPr>
                <w:b/>
                <w:bCs/>
                <w:lang w:val="en-IN"/>
              </w:rPr>
              <w:t>Performance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B7E1D" w14:textId="77777777" w:rsidR="00067644" w:rsidRPr="00067644" w:rsidRDefault="00067644" w:rsidP="00067644">
            <w:pPr>
              <w:rPr>
                <w:lang w:val="en-IN"/>
              </w:rPr>
            </w:pPr>
            <w:r w:rsidRPr="00067644">
              <w:rPr>
                <w:lang w:val="en-IN"/>
              </w:rPr>
              <w:t>Low handshake latency (1-RTT in TLS 1.3), high throughput with hardware acceleration (AES-NI).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E665" w14:textId="77777777" w:rsidR="00067644" w:rsidRPr="00067644" w:rsidRDefault="00067644" w:rsidP="00067644">
            <w:pPr>
              <w:rPr>
                <w:lang w:val="en-IN"/>
              </w:rPr>
            </w:pPr>
            <w:r w:rsidRPr="00067644">
              <w:rPr>
                <w:lang w:val="en-IN"/>
              </w:rPr>
              <w:t>Moderate to high packet header overhead; requires cryptographic processing per packet.</w:t>
            </w:r>
          </w:p>
        </w:tc>
      </w:tr>
    </w:tbl>
    <w:p w14:paraId="192C2A7E" w14:textId="77777777" w:rsidR="00067644" w:rsidRPr="00067644" w:rsidRDefault="00067644" w:rsidP="00067644">
      <w:pPr>
        <w:rPr>
          <w:b/>
          <w:bCs/>
          <w:lang w:val="en-IN"/>
        </w:rPr>
      </w:pPr>
      <w:r w:rsidRPr="00067644">
        <w:rPr>
          <w:b/>
          <w:bCs/>
          <w:lang w:val="en-IN"/>
        </w:rPr>
        <w:t>1.4 Detailed Scenario Application</w:t>
      </w:r>
    </w:p>
    <w:p w14:paraId="4E66E4D0" w14:textId="77777777" w:rsidR="00067644" w:rsidRPr="00067644" w:rsidRDefault="00067644" w:rsidP="00067644">
      <w:pPr>
        <w:rPr>
          <w:b/>
          <w:bCs/>
          <w:lang w:val="en-IN"/>
        </w:rPr>
      </w:pPr>
      <w:r w:rsidRPr="00067644">
        <w:rPr>
          <w:b/>
          <w:bCs/>
          <w:lang w:val="en-IN"/>
        </w:rPr>
        <w:t>Scenario A: E-Commerce Web Application (Web-Based Protection)</w:t>
      </w:r>
    </w:p>
    <w:p w14:paraId="5C64CC83" w14:textId="77777777" w:rsidR="00067644" w:rsidRPr="00067644" w:rsidRDefault="00067644" w:rsidP="00067644">
      <w:pPr>
        <w:numPr>
          <w:ilvl w:val="0"/>
          <w:numId w:val="4"/>
        </w:numPr>
        <w:rPr>
          <w:lang w:val="en-IN"/>
        </w:rPr>
      </w:pPr>
      <w:r w:rsidRPr="00067644">
        <w:rPr>
          <w:b/>
          <w:bCs/>
          <w:lang w:val="en-IN"/>
        </w:rPr>
        <w:t>Requirement:</w:t>
      </w:r>
      <w:r w:rsidRPr="00067644">
        <w:rPr>
          <w:lang w:val="en-IN"/>
        </w:rPr>
        <w:t xml:space="preserve"> Protecting sensitive user interactions (credit card entry, login credentials, personal data) between millions of disparate clients over the public internet and a corporate web server.</w:t>
      </w:r>
    </w:p>
    <w:p w14:paraId="2206AC56" w14:textId="77777777" w:rsidR="00067644" w:rsidRPr="00067644" w:rsidRDefault="00067644" w:rsidP="00067644">
      <w:pPr>
        <w:numPr>
          <w:ilvl w:val="0"/>
          <w:numId w:val="4"/>
        </w:numPr>
        <w:rPr>
          <w:lang w:val="en-IN"/>
        </w:rPr>
      </w:pPr>
      <w:r w:rsidRPr="00067644">
        <w:rPr>
          <w:b/>
          <w:bCs/>
          <w:lang w:val="en-IN"/>
        </w:rPr>
        <w:t>Why SSL/TLS Wins:</w:t>
      </w:r>
    </w:p>
    <w:p w14:paraId="750E248C" w14:textId="77777777" w:rsidR="00067644" w:rsidRPr="00067644" w:rsidRDefault="00067644" w:rsidP="00067644">
      <w:pPr>
        <w:numPr>
          <w:ilvl w:val="1"/>
          <w:numId w:val="4"/>
        </w:numPr>
        <w:rPr>
          <w:lang w:val="en-IN"/>
        </w:rPr>
      </w:pPr>
      <w:r w:rsidRPr="00067644">
        <w:rPr>
          <w:b/>
          <w:bCs/>
          <w:lang w:val="en-IN"/>
        </w:rPr>
        <w:t>Client Friction:</w:t>
      </w:r>
      <w:r w:rsidRPr="00067644">
        <w:rPr>
          <w:lang w:val="en-IN"/>
        </w:rPr>
        <w:t xml:space="preserve"> Requiring every consumer to install an IPsec VPN client to buy a product online is commercially unviable. SSL/TLS is built into every web browser.</w:t>
      </w:r>
    </w:p>
    <w:p w14:paraId="3A9D0FBD" w14:textId="77777777" w:rsidR="00067644" w:rsidRPr="00067644" w:rsidRDefault="00067644" w:rsidP="00067644">
      <w:pPr>
        <w:numPr>
          <w:ilvl w:val="1"/>
          <w:numId w:val="4"/>
        </w:numPr>
        <w:rPr>
          <w:lang w:val="en-IN"/>
        </w:rPr>
      </w:pPr>
      <w:r w:rsidRPr="00067644">
        <w:rPr>
          <w:b/>
          <w:bCs/>
          <w:lang w:val="en-IN"/>
        </w:rPr>
        <w:t>Granular Control:</w:t>
      </w:r>
      <w:r w:rsidRPr="00067644">
        <w:rPr>
          <w:lang w:val="en-IN"/>
        </w:rPr>
        <w:t xml:space="preserve"> It protects specific HTTP/HTTPS sessions without restricting other concurrent network traffic on the user's device.</w:t>
      </w:r>
    </w:p>
    <w:p w14:paraId="36718952" w14:textId="77777777" w:rsidR="00067644" w:rsidRPr="00067644" w:rsidRDefault="00067644" w:rsidP="00067644">
      <w:pPr>
        <w:numPr>
          <w:ilvl w:val="1"/>
          <w:numId w:val="4"/>
        </w:numPr>
        <w:rPr>
          <w:lang w:val="en-IN"/>
        </w:rPr>
      </w:pPr>
      <w:r w:rsidRPr="00067644">
        <w:rPr>
          <w:b/>
          <w:bCs/>
          <w:lang w:val="en-IN"/>
        </w:rPr>
        <w:t>Standardization &amp; Certificate Infrastructure:</w:t>
      </w:r>
      <w:r w:rsidRPr="00067644">
        <w:rPr>
          <w:lang w:val="en-IN"/>
        </w:rPr>
        <w:t xml:space="preserve"> Relies on Public Key Infrastructure (PKI) and Certificate Authorities (CAs) that browsers inherently trust.</w:t>
      </w:r>
    </w:p>
    <w:p w14:paraId="3CADE974" w14:textId="77777777" w:rsidR="00067644" w:rsidRPr="00067644" w:rsidRDefault="00067644" w:rsidP="00067644">
      <w:pPr>
        <w:rPr>
          <w:b/>
          <w:bCs/>
          <w:lang w:val="en-IN"/>
        </w:rPr>
      </w:pPr>
      <w:r w:rsidRPr="00067644">
        <w:rPr>
          <w:b/>
          <w:bCs/>
          <w:lang w:val="en-IN"/>
        </w:rPr>
        <w:t>Scenario B: Inter-Branch Corporate Network Connectivity (Network-Layer Protection)</w:t>
      </w:r>
    </w:p>
    <w:p w14:paraId="76E1D8BC" w14:textId="77777777" w:rsidR="00067644" w:rsidRPr="00067644" w:rsidRDefault="00067644" w:rsidP="00067644">
      <w:pPr>
        <w:numPr>
          <w:ilvl w:val="0"/>
          <w:numId w:val="5"/>
        </w:numPr>
        <w:rPr>
          <w:lang w:val="en-IN"/>
        </w:rPr>
      </w:pPr>
      <w:r w:rsidRPr="00067644">
        <w:rPr>
          <w:b/>
          <w:bCs/>
          <w:lang w:val="en-IN"/>
        </w:rPr>
        <w:t>Requirement:</w:t>
      </w:r>
      <w:r w:rsidRPr="00067644">
        <w:rPr>
          <w:lang w:val="en-IN"/>
        </w:rPr>
        <w:t xml:space="preserve"> Connecting two corporate branch offices securely across the public internet, ensuring all internal traffic (VoIP, file shares, database queries, printer traffic) remains confidential and tamper-proof.</w:t>
      </w:r>
    </w:p>
    <w:p w14:paraId="51449D15" w14:textId="77777777" w:rsidR="00067644" w:rsidRPr="00067644" w:rsidRDefault="00067644" w:rsidP="00067644">
      <w:pPr>
        <w:numPr>
          <w:ilvl w:val="0"/>
          <w:numId w:val="5"/>
        </w:numPr>
        <w:rPr>
          <w:lang w:val="en-IN"/>
        </w:rPr>
      </w:pPr>
      <w:r w:rsidRPr="00067644">
        <w:rPr>
          <w:b/>
          <w:bCs/>
          <w:lang w:val="en-IN"/>
        </w:rPr>
        <w:t>Why IPsec Wins:</w:t>
      </w:r>
    </w:p>
    <w:p w14:paraId="504B00F9" w14:textId="77777777" w:rsidR="00067644" w:rsidRPr="00067644" w:rsidRDefault="00067644" w:rsidP="00067644">
      <w:pPr>
        <w:numPr>
          <w:ilvl w:val="1"/>
          <w:numId w:val="5"/>
        </w:numPr>
        <w:rPr>
          <w:lang w:val="en-IN"/>
        </w:rPr>
      </w:pPr>
      <w:r w:rsidRPr="00067644">
        <w:rPr>
          <w:b/>
          <w:bCs/>
          <w:lang w:val="en-IN"/>
        </w:rPr>
        <w:t>Application Agnosticism:</w:t>
      </w:r>
      <w:r w:rsidRPr="00067644">
        <w:rPr>
          <w:lang w:val="en-IN"/>
        </w:rPr>
        <w:t xml:space="preserve"> Every single packet generated by any application on the local subnet is automatically encrypted and routed. No developer needs to modify application code to support SSL/TLS.</w:t>
      </w:r>
    </w:p>
    <w:p w14:paraId="68714232" w14:textId="77777777" w:rsidR="00067644" w:rsidRPr="00067644" w:rsidRDefault="00067644" w:rsidP="00067644">
      <w:pPr>
        <w:numPr>
          <w:ilvl w:val="1"/>
          <w:numId w:val="5"/>
        </w:numPr>
        <w:rPr>
          <w:lang w:val="en-IN"/>
        </w:rPr>
      </w:pPr>
      <w:r w:rsidRPr="00067644">
        <w:rPr>
          <w:b/>
          <w:bCs/>
          <w:lang w:val="en-IN"/>
        </w:rPr>
        <w:t>Site-to-Site Capabilities:</w:t>
      </w:r>
      <w:r w:rsidRPr="00067644">
        <w:rPr>
          <w:lang w:val="en-IN"/>
        </w:rPr>
        <w:t xml:space="preserve"> IPsec Tunnel Mode encapsulates entire IP packets, allowing seamless bridging of private corporate LANs over untrusted WAN links.</w:t>
      </w:r>
    </w:p>
    <w:p w14:paraId="5C056E06" w14:textId="77777777" w:rsidR="00067644" w:rsidRPr="00067644" w:rsidRDefault="00067644" w:rsidP="00067644">
      <w:pPr>
        <w:numPr>
          <w:ilvl w:val="1"/>
          <w:numId w:val="5"/>
        </w:numPr>
        <w:rPr>
          <w:lang w:val="en-IN"/>
        </w:rPr>
      </w:pPr>
      <w:r w:rsidRPr="00067644">
        <w:rPr>
          <w:b/>
          <w:bCs/>
          <w:lang w:val="en-IN"/>
        </w:rPr>
        <w:t>Router-to-Router Enforcement:</w:t>
      </w:r>
      <w:r w:rsidRPr="00067644">
        <w:rPr>
          <w:lang w:val="en-IN"/>
        </w:rPr>
        <w:t xml:space="preserve"> Security policies are enforced at the network gateway level, protecting all endpoints behind the gateway transparently.</w:t>
      </w:r>
    </w:p>
    <w:p w14:paraId="575AD1AB" w14:textId="77777777" w:rsidR="00067644" w:rsidRPr="00067644" w:rsidRDefault="00067644" w:rsidP="00067644">
      <w:pPr>
        <w:rPr>
          <w:b/>
          <w:bCs/>
          <w:lang w:val="en-IN"/>
        </w:rPr>
      </w:pPr>
      <w:r w:rsidRPr="00067644">
        <w:rPr>
          <w:b/>
          <w:bCs/>
          <w:lang w:val="en-IN"/>
        </w:rPr>
        <w:t>1.5 Security Evaluation &amp; Conclusion</w:t>
      </w:r>
    </w:p>
    <w:p w14:paraId="522A5FC4" w14:textId="77777777" w:rsidR="00067644" w:rsidRPr="00067644" w:rsidRDefault="00067644" w:rsidP="00067644">
      <w:pPr>
        <w:numPr>
          <w:ilvl w:val="0"/>
          <w:numId w:val="6"/>
        </w:numPr>
        <w:rPr>
          <w:lang w:val="en-IN"/>
        </w:rPr>
      </w:pPr>
      <w:r w:rsidRPr="00067644">
        <w:rPr>
          <w:b/>
          <w:bCs/>
          <w:lang w:val="en-IN"/>
        </w:rPr>
        <w:t>For Web-Based Protection:</w:t>
      </w:r>
      <w:r w:rsidRPr="00067644">
        <w:rPr>
          <w:lang w:val="en-IN"/>
        </w:rPr>
        <w:t xml:space="preserve"> </w:t>
      </w:r>
      <w:r w:rsidRPr="00067644">
        <w:rPr>
          <w:b/>
          <w:bCs/>
          <w:lang w:val="en-IN"/>
        </w:rPr>
        <w:t>SSL/TLS</w:t>
      </w:r>
      <w:r w:rsidRPr="00067644">
        <w:rPr>
          <w:lang w:val="en-IN"/>
        </w:rPr>
        <w:t xml:space="preserve"> is the undisputed champion. It provides secure, end-to-end transport encryption tailored for client-server web architectures with minimal administrative overhead.</w:t>
      </w:r>
    </w:p>
    <w:p w14:paraId="3EA8C974" w14:textId="77777777" w:rsidR="00067644" w:rsidRPr="00067644" w:rsidRDefault="00067644" w:rsidP="00067644">
      <w:pPr>
        <w:numPr>
          <w:ilvl w:val="0"/>
          <w:numId w:val="6"/>
        </w:numPr>
        <w:rPr>
          <w:lang w:val="en-IN"/>
        </w:rPr>
      </w:pPr>
      <w:r w:rsidRPr="00067644">
        <w:rPr>
          <w:b/>
          <w:bCs/>
          <w:lang w:val="en-IN"/>
        </w:rPr>
        <w:t>For Network-Layer Protection:</w:t>
      </w:r>
      <w:r w:rsidRPr="00067644">
        <w:rPr>
          <w:lang w:val="en-IN"/>
        </w:rPr>
        <w:t xml:space="preserve"> </w:t>
      </w:r>
      <w:r w:rsidRPr="00067644">
        <w:rPr>
          <w:b/>
          <w:bCs/>
          <w:lang w:val="en-IN"/>
        </w:rPr>
        <w:t>IPsec</w:t>
      </w:r>
      <w:r w:rsidRPr="00067644">
        <w:rPr>
          <w:lang w:val="en-IN"/>
        </w:rPr>
        <w:t xml:space="preserve"> is superior. It provides robust, transparent, and comprehensive security for all network traffic traversing untrusted infrastructure at the routing level.</w:t>
      </w:r>
    </w:p>
    <w:p w14:paraId="6C454C84" w14:textId="77777777" w:rsidR="00067644" w:rsidRPr="00067644" w:rsidRDefault="00067644" w:rsidP="00067644">
      <w:pPr>
        <w:rPr>
          <w:b/>
          <w:bCs/>
          <w:lang w:val="en-IN"/>
        </w:rPr>
      </w:pPr>
      <w:r w:rsidRPr="00067644">
        <w:rPr>
          <w:b/>
          <w:bCs/>
          <w:lang w:val="en-IN"/>
        </w:rPr>
        <w:t>2. Secure Email System: End-to-End Encryption vs. Gateway-Based Encryption</w:t>
      </w:r>
    </w:p>
    <w:p w14:paraId="39955AF1" w14:textId="77777777" w:rsidR="00067644" w:rsidRPr="00067644" w:rsidRDefault="00067644" w:rsidP="00067644">
      <w:pPr>
        <w:rPr>
          <w:b/>
          <w:bCs/>
          <w:lang w:val="en-IN"/>
        </w:rPr>
      </w:pPr>
      <w:r w:rsidRPr="00067644">
        <w:rPr>
          <w:b/>
          <w:bCs/>
          <w:lang w:val="en-IN"/>
        </w:rPr>
        <w:t>2.1 Executive Summary</w:t>
      </w:r>
    </w:p>
    <w:p w14:paraId="31CE941D" w14:textId="77777777" w:rsidR="00067644" w:rsidRPr="00067644" w:rsidRDefault="00067644" w:rsidP="00067644">
      <w:pPr>
        <w:rPr>
          <w:lang w:val="en-IN"/>
        </w:rPr>
      </w:pPr>
      <w:r w:rsidRPr="00067644">
        <w:rPr>
          <w:lang w:val="en-IN"/>
        </w:rPr>
        <w:t>Email remains one of the most critical yet vulnerable vectors for enterprise communication. Protecting sensitive corporate intellectual property, financial data, and personal identifiable information (PII) requires robust encryption strategies.</w:t>
      </w:r>
    </w:p>
    <w:p w14:paraId="5D14D7BA" w14:textId="77777777" w:rsidR="00067644" w:rsidRPr="00067644" w:rsidRDefault="00067644" w:rsidP="00067644">
      <w:pPr>
        <w:rPr>
          <w:lang w:val="en-IN"/>
        </w:rPr>
      </w:pPr>
      <w:r w:rsidRPr="00067644">
        <w:rPr>
          <w:lang w:val="en-IN"/>
        </w:rPr>
        <w:t xml:space="preserve">Two primary architectural paradigms govern secure email: </w:t>
      </w:r>
      <w:r w:rsidRPr="00067644">
        <w:rPr>
          <w:b/>
          <w:bCs/>
          <w:lang w:val="en-IN"/>
        </w:rPr>
        <w:t>End-to-End Encryption (E2EE)</w:t>
      </w:r>
      <w:r w:rsidRPr="00067644">
        <w:rPr>
          <w:lang w:val="en-IN"/>
        </w:rPr>
        <w:t xml:space="preserve"> and </w:t>
      </w:r>
      <w:r w:rsidRPr="00067644">
        <w:rPr>
          <w:b/>
          <w:bCs/>
          <w:lang w:val="en-IN"/>
        </w:rPr>
        <w:t>Gateway-Based (Perimeter) Encryption</w:t>
      </w:r>
      <w:r w:rsidRPr="00067644">
        <w:rPr>
          <w:lang w:val="en-IN"/>
        </w:rPr>
        <w:t>. Choosing the right approach requires balancing strict regulatory compliance and absolute security against user experience, administrative overhead, and key management complexity.</w:t>
      </w:r>
    </w:p>
    <w:p w14:paraId="03A4E772" w14:textId="77777777" w:rsidR="00067644" w:rsidRPr="00067644" w:rsidRDefault="00067644" w:rsidP="00067644">
      <w:pPr>
        <w:rPr>
          <w:b/>
          <w:bCs/>
          <w:lang w:val="en-IN"/>
        </w:rPr>
      </w:pPr>
      <w:r w:rsidRPr="00067644">
        <w:rPr>
          <w:b/>
          <w:bCs/>
          <w:lang w:val="en-IN"/>
        </w:rPr>
        <w:t>2.2 Architectural Definitions &amp; Mechanics</w:t>
      </w:r>
    </w:p>
    <w:p w14:paraId="684FB0F7" w14:textId="77777777" w:rsidR="00067644" w:rsidRPr="00067644" w:rsidRDefault="00067644" w:rsidP="00067644">
      <w:pPr>
        <w:rPr>
          <w:b/>
          <w:bCs/>
          <w:lang w:val="en-IN"/>
        </w:rPr>
      </w:pPr>
      <w:r w:rsidRPr="00067644">
        <w:rPr>
          <w:b/>
          <w:bCs/>
          <w:lang w:val="en-IN"/>
        </w:rPr>
        <w:t>1. End-to-End Encryption (E2EE)</w:t>
      </w:r>
    </w:p>
    <w:p w14:paraId="5444E88B" w14:textId="77777777" w:rsidR="00067644" w:rsidRPr="00067644" w:rsidRDefault="00067644" w:rsidP="00067644">
      <w:pPr>
        <w:numPr>
          <w:ilvl w:val="0"/>
          <w:numId w:val="7"/>
        </w:numPr>
        <w:rPr>
          <w:lang w:val="en-IN"/>
        </w:rPr>
      </w:pPr>
      <w:r w:rsidRPr="00067644">
        <w:rPr>
          <w:b/>
          <w:bCs/>
          <w:lang w:val="en-IN"/>
        </w:rPr>
        <w:t>Mechanism:</w:t>
      </w:r>
      <w:r w:rsidRPr="00067644">
        <w:rPr>
          <w:lang w:val="en-IN"/>
        </w:rPr>
        <w:t xml:space="preserve"> Data is encrypted on the sender's local device using a cryptographic key accessible only to the intended recipient. It remains encrypted while traversing mail servers, cloud storage, and intermediate relays.</w:t>
      </w:r>
    </w:p>
    <w:p w14:paraId="7299FD27" w14:textId="77777777" w:rsidR="00067644" w:rsidRPr="00067644" w:rsidRDefault="00067644" w:rsidP="00067644">
      <w:pPr>
        <w:numPr>
          <w:ilvl w:val="0"/>
          <w:numId w:val="7"/>
        </w:numPr>
        <w:rPr>
          <w:lang w:val="en-IN"/>
        </w:rPr>
      </w:pPr>
      <w:r w:rsidRPr="00067644">
        <w:rPr>
          <w:b/>
          <w:bCs/>
          <w:lang w:val="en-IN"/>
        </w:rPr>
        <w:t>Key Technologies:</w:t>
      </w:r>
      <w:r w:rsidRPr="00067644">
        <w:rPr>
          <w:lang w:val="en-IN"/>
        </w:rPr>
        <w:t xml:space="preserve"> PGP (Pretty Good Privacy), S/MIME (Secure/Multipurpose Internet Mail Extensions).</w:t>
      </w:r>
    </w:p>
    <w:p w14:paraId="1891A726" w14:textId="77777777" w:rsidR="00067644" w:rsidRPr="00067644" w:rsidRDefault="00067644" w:rsidP="00067644">
      <w:pPr>
        <w:numPr>
          <w:ilvl w:val="0"/>
          <w:numId w:val="7"/>
        </w:numPr>
        <w:rPr>
          <w:lang w:val="en-IN"/>
        </w:rPr>
      </w:pPr>
      <w:r w:rsidRPr="00067644">
        <w:rPr>
          <w:b/>
          <w:bCs/>
          <w:lang w:val="en-IN"/>
        </w:rPr>
        <w:lastRenderedPageBreak/>
        <w:t>Trust Model:</w:t>
      </w:r>
      <w:r w:rsidRPr="00067644">
        <w:rPr>
          <w:lang w:val="en-IN"/>
        </w:rPr>
        <w:t xml:space="preserve"> Zero-Trust regarding intermediaries. Even if the email service provider (e.g., Microsoft 365, Google Workspace) is compromised, the message content remains unreadable.</w:t>
      </w:r>
    </w:p>
    <w:p w14:paraId="26C61886" w14:textId="77777777" w:rsidR="00067644" w:rsidRPr="00067644" w:rsidRDefault="00067644" w:rsidP="00067644">
      <w:pPr>
        <w:rPr>
          <w:lang w:val="en-IN"/>
        </w:rPr>
      </w:pPr>
      <w:r w:rsidRPr="00067644">
        <w:rPr>
          <w:lang w:val="en-IN"/>
        </w:rPr>
        <w:t xml:space="preserve">[ Sender </w:t>
      </w:r>
      <w:proofErr w:type="gramStart"/>
      <w:r w:rsidRPr="00067644">
        <w:rPr>
          <w:lang w:val="en-IN"/>
        </w:rPr>
        <w:t>Device ]</w:t>
      </w:r>
      <w:proofErr w:type="gramEnd"/>
      <w:r w:rsidRPr="00067644">
        <w:rPr>
          <w:lang w:val="en-IN"/>
        </w:rPr>
        <w:t xml:space="preserve"> ==</w:t>
      </w:r>
      <w:proofErr w:type="gramStart"/>
      <w:r w:rsidRPr="00067644">
        <w:rPr>
          <w:lang w:val="en-IN"/>
        </w:rPr>
        <w:t>=(</w:t>
      </w:r>
      <w:proofErr w:type="gramEnd"/>
      <w:r w:rsidRPr="00067644">
        <w:rPr>
          <w:lang w:val="en-IN"/>
        </w:rPr>
        <w:t xml:space="preserve">Encrypted via Recipient's Public </w:t>
      </w:r>
      <w:proofErr w:type="gramStart"/>
      <w:r w:rsidRPr="00067644">
        <w:rPr>
          <w:lang w:val="en-IN"/>
        </w:rPr>
        <w:t>Key)=</w:t>
      </w:r>
      <w:proofErr w:type="gramEnd"/>
      <w:r w:rsidRPr="00067644">
        <w:rPr>
          <w:lang w:val="en-IN"/>
        </w:rPr>
        <w:t xml:space="preserve">==&gt; [ Mail Server / </w:t>
      </w:r>
      <w:proofErr w:type="gramStart"/>
      <w:r w:rsidRPr="00067644">
        <w:rPr>
          <w:lang w:val="en-IN"/>
        </w:rPr>
        <w:t>Cloud ]</w:t>
      </w:r>
      <w:proofErr w:type="gramEnd"/>
      <w:r w:rsidRPr="00067644">
        <w:rPr>
          <w:lang w:val="en-IN"/>
        </w:rPr>
        <w:t xml:space="preserve"> ===&gt; [ Recipient </w:t>
      </w:r>
      <w:proofErr w:type="gramStart"/>
      <w:r w:rsidRPr="00067644">
        <w:rPr>
          <w:lang w:val="en-IN"/>
        </w:rPr>
        <w:t>Device ]</w:t>
      </w:r>
      <w:proofErr w:type="gramEnd"/>
    </w:p>
    <w:p w14:paraId="18A79D9B" w14:textId="77777777" w:rsidR="00067644" w:rsidRPr="00067644" w:rsidRDefault="00067644" w:rsidP="00067644">
      <w:pPr>
        <w:rPr>
          <w:lang w:val="en-IN"/>
        </w:rPr>
      </w:pPr>
      <w:r w:rsidRPr="00067644">
        <w:rPr>
          <w:lang w:val="en-IN"/>
        </w:rPr>
        <w:t xml:space="preserve">  (Plaintext -&gt; </w:t>
      </w:r>
      <w:proofErr w:type="gramStart"/>
      <w:r w:rsidRPr="00067644">
        <w:rPr>
          <w:lang w:val="en-IN"/>
        </w:rPr>
        <w:t xml:space="preserve">Ciphertext)   </w:t>
      </w:r>
      <w:proofErr w:type="gramEnd"/>
      <w:r w:rsidRPr="00067644">
        <w:rPr>
          <w:lang w:val="en-IN"/>
        </w:rPr>
        <w:t xml:space="preserve">                                </w:t>
      </w:r>
      <w:proofErr w:type="gramStart"/>
      <w:r w:rsidRPr="00067644">
        <w:rPr>
          <w:lang w:val="en-IN"/>
        </w:rPr>
        <w:t xml:space="preserve">   (</w:t>
      </w:r>
      <w:proofErr w:type="gramEnd"/>
      <w:r w:rsidRPr="00067644">
        <w:rPr>
          <w:lang w:val="en-IN"/>
        </w:rPr>
        <w:t xml:space="preserve">Ciphertext </w:t>
      </w:r>
      <w:proofErr w:type="gramStart"/>
      <w:r w:rsidRPr="00067644">
        <w:rPr>
          <w:lang w:val="en-IN"/>
        </w:rPr>
        <w:t>stored)      (</w:t>
      </w:r>
      <w:proofErr w:type="gramEnd"/>
      <w:r w:rsidRPr="00067644">
        <w:rPr>
          <w:lang w:val="en-IN"/>
        </w:rPr>
        <w:t>Ciphertext -&gt; Plaintext)</w:t>
      </w:r>
    </w:p>
    <w:p w14:paraId="7155FD60" w14:textId="77777777" w:rsidR="00067644" w:rsidRPr="00067644" w:rsidRDefault="00067644" w:rsidP="00067644">
      <w:pPr>
        <w:rPr>
          <w:b/>
          <w:bCs/>
          <w:lang w:val="en-IN"/>
        </w:rPr>
      </w:pPr>
      <w:r w:rsidRPr="00067644">
        <w:rPr>
          <w:b/>
          <w:bCs/>
          <w:lang w:val="en-IN"/>
        </w:rPr>
        <w:t>2. Gateway-Based Encryption</w:t>
      </w:r>
    </w:p>
    <w:p w14:paraId="0AE64350" w14:textId="77777777" w:rsidR="00067644" w:rsidRPr="00067644" w:rsidRDefault="00067644" w:rsidP="00067644">
      <w:pPr>
        <w:numPr>
          <w:ilvl w:val="0"/>
          <w:numId w:val="8"/>
        </w:numPr>
        <w:rPr>
          <w:lang w:val="en-IN"/>
        </w:rPr>
      </w:pPr>
      <w:r w:rsidRPr="00067644">
        <w:rPr>
          <w:b/>
          <w:bCs/>
          <w:lang w:val="en-IN"/>
        </w:rPr>
        <w:t>Mechanism:</w:t>
      </w:r>
      <w:r w:rsidRPr="00067644">
        <w:rPr>
          <w:lang w:val="en-IN"/>
        </w:rPr>
        <w:t xml:space="preserve"> Email leaves the sender's mail client in plaintext. Upon reaching the corporate outbound email gateway, the gateway intercepts, inspects, and encrypts the message (often via TLS, S/MIME, or identity-based encryption portals) before sending it to the external destination.</w:t>
      </w:r>
    </w:p>
    <w:p w14:paraId="3EB11C38" w14:textId="77777777" w:rsidR="00067644" w:rsidRPr="00067644" w:rsidRDefault="00067644" w:rsidP="00067644">
      <w:pPr>
        <w:numPr>
          <w:ilvl w:val="0"/>
          <w:numId w:val="8"/>
        </w:numPr>
        <w:rPr>
          <w:lang w:val="en-IN"/>
        </w:rPr>
      </w:pPr>
      <w:r w:rsidRPr="00067644">
        <w:rPr>
          <w:b/>
          <w:bCs/>
          <w:lang w:val="en-IN"/>
        </w:rPr>
        <w:t>Key Technologies:</w:t>
      </w:r>
      <w:r w:rsidRPr="00067644">
        <w:rPr>
          <w:lang w:val="en-IN"/>
        </w:rPr>
        <w:t xml:space="preserve"> Secure SMTP over TLS (STARTTLS), SPX (Secure PDF Exchange) Portals, Hardware Security Module (HSM)-backed enterprise gateways.</w:t>
      </w:r>
    </w:p>
    <w:p w14:paraId="2B94671D" w14:textId="77777777" w:rsidR="00067644" w:rsidRPr="00067644" w:rsidRDefault="00067644" w:rsidP="00067644">
      <w:pPr>
        <w:numPr>
          <w:ilvl w:val="0"/>
          <w:numId w:val="8"/>
        </w:numPr>
        <w:rPr>
          <w:lang w:val="en-IN"/>
        </w:rPr>
      </w:pPr>
      <w:r w:rsidRPr="00067644">
        <w:rPr>
          <w:b/>
          <w:bCs/>
          <w:lang w:val="en-IN"/>
        </w:rPr>
        <w:t>Trust Model:</w:t>
      </w:r>
      <w:r w:rsidRPr="00067644">
        <w:rPr>
          <w:lang w:val="en-IN"/>
        </w:rPr>
        <w:t xml:space="preserve"> Perimeter-based security. The corporate gateway and mail provider manage the keys and handle encryption/decryption on behalf of users.</w:t>
      </w:r>
    </w:p>
    <w:p w14:paraId="7744840C" w14:textId="77777777" w:rsidR="00067644" w:rsidRPr="00067644" w:rsidRDefault="00067644" w:rsidP="00067644">
      <w:pPr>
        <w:rPr>
          <w:lang w:val="en-IN"/>
        </w:rPr>
      </w:pPr>
      <w:r w:rsidRPr="00067644">
        <w:rPr>
          <w:lang w:val="en-IN"/>
        </w:rPr>
        <w:t xml:space="preserve">[ Sender </w:t>
      </w:r>
      <w:proofErr w:type="gramStart"/>
      <w:r w:rsidRPr="00067644">
        <w:rPr>
          <w:lang w:val="en-IN"/>
        </w:rPr>
        <w:t>Device ]</w:t>
      </w:r>
      <w:proofErr w:type="gramEnd"/>
      <w:r w:rsidRPr="00067644">
        <w:rPr>
          <w:lang w:val="en-IN"/>
        </w:rPr>
        <w:t xml:space="preserve"> --(Plaintext via </w:t>
      </w:r>
      <w:proofErr w:type="gramStart"/>
      <w:r w:rsidRPr="00067644">
        <w:rPr>
          <w:lang w:val="en-IN"/>
        </w:rPr>
        <w:t>LAN)--</w:t>
      </w:r>
      <w:proofErr w:type="gramEnd"/>
      <w:r w:rsidRPr="00067644">
        <w:rPr>
          <w:lang w:val="en-IN"/>
        </w:rPr>
        <w:t xml:space="preserve">&gt; [ Corporate </w:t>
      </w:r>
      <w:proofErr w:type="gramStart"/>
      <w:r w:rsidRPr="00067644">
        <w:rPr>
          <w:lang w:val="en-IN"/>
        </w:rPr>
        <w:t>Gateway ]</w:t>
      </w:r>
      <w:proofErr w:type="gramEnd"/>
      <w:r w:rsidRPr="00067644">
        <w:rPr>
          <w:lang w:val="en-IN"/>
        </w:rPr>
        <w:t xml:space="preserve"> ==</w:t>
      </w:r>
      <w:proofErr w:type="gramStart"/>
      <w:r w:rsidRPr="00067644">
        <w:rPr>
          <w:lang w:val="en-IN"/>
        </w:rPr>
        <w:t>=(</w:t>
      </w:r>
      <w:proofErr w:type="gramEnd"/>
      <w:r w:rsidRPr="00067644">
        <w:rPr>
          <w:lang w:val="en-IN"/>
        </w:rPr>
        <w:t xml:space="preserve">Encrypted </w:t>
      </w:r>
      <w:proofErr w:type="gramStart"/>
      <w:r w:rsidRPr="00067644">
        <w:rPr>
          <w:lang w:val="en-IN"/>
        </w:rPr>
        <w:t>Transport)=</w:t>
      </w:r>
      <w:proofErr w:type="gramEnd"/>
      <w:r w:rsidRPr="00067644">
        <w:rPr>
          <w:lang w:val="en-IN"/>
        </w:rPr>
        <w:t xml:space="preserve">==&gt; [ Recipient </w:t>
      </w:r>
      <w:proofErr w:type="gramStart"/>
      <w:r w:rsidRPr="00067644">
        <w:rPr>
          <w:lang w:val="en-IN"/>
        </w:rPr>
        <w:t>Gateway ]</w:t>
      </w:r>
      <w:proofErr w:type="gramEnd"/>
      <w:r w:rsidRPr="00067644">
        <w:rPr>
          <w:lang w:val="en-IN"/>
        </w:rPr>
        <w:t xml:space="preserve"> -&gt; [ </w:t>
      </w:r>
      <w:proofErr w:type="gramStart"/>
      <w:r w:rsidRPr="00067644">
        <w:rPr>
          <w:lang w:val="en-IN"/>
        </w:rPr>
        <w:t>Recipient ]</w:t>
      </w:r>
      <w:proofErr w:type="gramEnd"/>
    </w:p>
    <w:p w14:paraId="1A8AA943" w14:textId="77777777" w:rsidR="00067644" w:rsidRPr="00067644" w:rsidRDefault="00067644" w:rsidP="00067644">
      <w:pPr>
        <w:rPr>
          <w:b/>
          <w:bCs/>
          <w:lang w:val="en-IN"/>
        </w:rPr>
      </w:pPr>
      <w:r w:rsidRPr="00067644">
        <w:rPr>
          <w:b/>
          <w:bCs/>
          <w:lang w:val="en-IN"/>
        </w:rPr>
        <w:t>2.3 Comprehensive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4563"/>
        <w:gridCol w:w="3901"/>
      </w:tblGrid>
      <w:tr w:rsidR="00067644" w:rsidRPr="00067644" w14:paraId="6BAFD0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C2E34" w14:textId="77777777" w:rsidR="00067644" w:rsidRPr="00067644" w:rsidRDefault="00067644" w:rsidP="00067644">
            <w:pPr>
              <w:rPr>
                <w:lang w:val="en-IN"/>
              </w:rPr>
            </w:pPr>
            <w:r w:rsidRPr="00067644">
              <w:rPr>
                <w:b/>
                <w:bCs/>
                <w:lang w:val="en-IN"/>
              </w:rPr>
              <w:t>Evaluation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569F1" w14:textId="77777777" w:rsidR="00067644" w:rsidRPr="00067644" w:rsidRDefault="00067644" w:rsidP="00067644">
            <w:pPr>
              <w:rPr>
                <w:lang w:val="en-IN"/>
              </w:rPr>
            </w:pPr>
            <w:r w:rsidRPr="00067644">
              <w:rPr>
                <w:b/>
                <w:bCs/>
                <w:lang w:val="en-IN"/>
              </w:rPr>
              <w:t>End-to-End Encryption (E2EE)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E0F5A" w14:textId="77777777" w:rsidR="00067644" w:rsidRPr="00067644" w:rsidRDefault="00067644" w:rsidP="00067644">
            <w:pPr>
              <w:rPr>
                <w:lang w:val="en-IN"/>
              </w:rPr>
            </w:pPr>
            <w:r w:rsidRPr="00067644">
              <w:rPr>
                <w:b/>
                <w:bCs/>
                <w:lang w:val="en-IN"/>
              </w:rPr>
              <w:t>Gateway-Based Encryption</w:t>
            </w:r>
          </w:p>
        </w:tc>
      </w:tr>
      <w:tr w:rsidR="00067644" w:rsidRPr="00067644" w14:paraId="69429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EB26A" w14:textId="77777777" w:rsidR="00067644" w:rsidRPr="00067644" w:rsidRDefault="00067644" w:rsidP="00067644">
            <w:pPr>
              <w:rPr>
                <w:lang w:val="en-IN"/>
              </w:rPr>
            </w:pPr>
            <w:r w:rsidRPr="00067644">
              <w:rPr>
                <w:b/>
                <w:bCs/>
                <w:lang w:val="en-IN"/>
              </w:rPr>
              <w:t>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F6659" w14:textId="77777777" w:rsidR="00067644" w:rsidRPr="00067644" w:rsidRDefault="00067644" w:rsidP="00067644">
            <w:pPr>
              <w:rPr>
                <w:lang w:val="en-IN"/>
              </w:rPr>
            </w:pPr>
            <w:r w:rsidRPr="00067644">
              <w:rPr>
                <w:b/>
                <w:bCs/>
                <w:lang w:val="en-IN"/>
              </w:rPr>
              <w:t>Maximum.</w:t>
            </w:r>
            <w:r w:rsidRPr="00067644">
              <w:rPr>
                <w:lang w:val="en-IN"/>
              </w:rPr>
              <w:t xml:space="preserve"> Data is protected throughout its entire lifecycle, even on untrusted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63602" w14:textId="77777777" w:rsidR="00067644" w:rsidRPr="00067644" w:rsidRDefault="00067644" w:rsidP="00067644">
            <w:pPr>
              <w:rPr>
                <w:lang w:val="en-IN"/>
              </w:rPr>
            </w:pPr>
            <w:r w:rsidRPr="00067644">
              <w:rPr>
                <w:b/>
                <w:bCs/>
                <w:lang w:val="en-IN"/>
              </w:rPr>
              <w:t>Moderate to High.</w:t>
            </w:r>
            <w:r w:rsidRPr="00067644">
              <w:rPr>
                <w:lang w:val="en-IN"/>
              </w:rPr>
              <w:t xml:space="preserve"> Protected in transit, but decrypted and accessible at gateway and server stores.</w:t>
            </w:r>
          </w:p>
        </w:tc>
      </w:tr>
      <w:tr w:rsidR="00067644" w:rsidRPr="00067644" w14:paraId="5E2EA0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AC357" w14:textId="77777777" w:rsidR="00067644" w:rsidRPr="00067644" w:rsidRDefault="00067644" w:rsidP="00067644">
            <w:pPr>
              <w:rPr>
                <w:lang w:val="en-IN"/>
              </w:rPr>
            </w:pPr>
            <w:r w:rsidRPr="00067644">
              <w:rPr>
                <w:b/>
                <w:bCs/>
                <w:lang w:val="en-IN"/>
              </w:rPr>
              <w:t>User Experience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4B7D3" w14:textId="77777777" w:rsidR="00067644" w:rsidRPr="00067644" w:rsidRDefault="00067644" w:rsidP="00067644">
            <w:pPr>
              <w:rPr>
                <w:lang w:val="en-IN"/>
              </w:rPr>
            </w:pPr>
            <w:r w:rsidRPr="00067644">
              <w:rPr>
                <w:lang w:val="en-IN"/>
              </w:rPr>
              <w:t>Complex. Requires key generation, public key exchange, plugin management, and revocation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DD9D" w14:textId="77777777" w:rsidR="00067644" w:rsidRPr="00067644" w:rsidRDefault="00067644" w:rsidP="00067644">
            <w:pPr>
              <w:rPr>
                <w:lang w:val="en-IN"/>
              </w:rPr>
            </w:pPr>
            <w:r w:rsidRPr="00067644">
              <w:rPr>
                <w:lang w:val="en-IN"/>
              </w:rPr>
              <w:t>Seamless. Automatic policy enforcement based on DLP (Data Loss Prevention) rules without user intervention.</w:t>
            </w:r>
          </w:p>
        </w:tc>
      </w:tr>
      <w:tr w:rsidR="00067644" w:rsidRPr="00067644" w14:paraId="1FB99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4F8BB" w14:textId="77777777" w:rsidR="00067644" w:rsidRPr="00067644" w:rsidRDefault="00067644" w:rsidP="00067644">
            <w:pPr>
              <w:rPr>
                <w:lang w:val="en-IN"/>
              </w:rPr>
            </w:pPr>
            <w:r w:rsidRPr="00067644">
              <w:rPr>
                <w:b/>
                <w:bCs/>
                <w:lang w:val="en-IN"/>
              </w:rPr>
              <w:t>Key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6F1DA" w14:textId="77777777" w:rsidR="00067644" w:rsidRPr="00067644" w:rsidRDefault="00067644" w:rsidP="00067644">
            <w:pPr>
              <w:rPr>
                <w:lang w:val="en-IN"/>
              </w:rPr>
            </w:pPr>
            <w:r w:rsidRPr="00067644">
              <w:rPr>
                <w:lang w:val="en-IN"/>
              </w:rPr>
              <w:t>Decentralized. Managed by individual end-users; catastrophic data loss if private keys are lost.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22D1" w14:textId="77777777" w:rsidR="00067644" w:rsidRPr="00067644" w:rsidRDefault="00067644" w:rsidP="00067644">
            <w:pPr>
              <w:rPr>
                <w:lang w:val="en-IN"/>
              </w:rPr>
            </w:pPr>
            <w:r w:rsidRPr="00067644">
              <w:rPr>
                <w:lang w:val="en-IN"/>
              </w:rPr>
              <w:t>Centralized. Managed by IT/Security administrators via enterprise keystores and HSMs.</w:t>
            </w:r>
          </w:p>
        </w:tc>
      </w:tr>
      <w:tr w:rsidR="00067644" w:rsidRPr="00067644" w14:paraId="77616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8029A" w14:textId="77777777" w:rsidR="00067644" w:rsidRPr="00067644" w:rsidRDefault="00067644" w:rsidP="00067644">
            <w:pPr>
              <w:rPr>
                <w:lang w:val="en-IN"/>
              </w:rPr>
            </w:pPr>
            <w:r w:rsidRPr="00067644">
              <w:rPr>
                <w:b/>
                <w:bCs/>
                <w:lang w:val="en-IN"/>
              </w:rPr>
              <w:t>Compliance &amp; Archiving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88AF1" w14:textId="77777777" w:rsidR="00067644" w:rsidRPr="00067644" w:rsidRDefault="00067644" w:rsidP="00067644">
            <w:pPr>
              <w:rPr>
                <w:lang w:val="en-IN"/>
              </w:rPr>
            </w:pPr>
            <w:r w:rsidRPr="00067644">
              <w:rPr>
                <w:lang w:val="en-IN"/>
              </w:rPr>
              <w:t>Difficult. Encrypted stored mail makes server-side eDiscovery, legal holds, and anti-malware scanning nearly impossible without escrow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6ED7B" w14:textId="77777777" w:rsidR="00067644" w:rsidRPr="00067644" w:rsidRDefault="00067644" w:rsidP="00067644">
            <w:pPr>
              <w:rPr>
                <w:lang w:val="en-IN"/>
              </w:rPr>
            </w:pPr>
            <w:r w:rsidRPr="00067644">
              <w:rPr>
                <w:lang w:val="en-IN"/>
              </w:rPr>
              <w:t>Excellent. Gateways can easily scan, index, archive, and apply data loss prevention (DLP) policies.</w:t>
            </w:r>
          </w:p>
        </w:tc>
      </w:tr>
      <w:tr w:rsidR="00067644" w:rsidRPr="00067644" w14:paraId="4C5009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3EC75" w14:textId="77777777" w:rsidR="00067644" w:rsidRPr="00067644" w:rsidRDefault="00067644" w:rsidP="00067644">
            <w:pPr>
              <w:rPr>
                <w:lang w:val="en-IN"/>
              </w:rPr>
            </w:pPr>
            <w:r w:rsidRPr="00067644">
              <w:rPr>
                <w:b/>
                <w:bCs/>
                <w:lang w:val="en-IN"/>
              </w:rPr>
              <w:t>Revocation &amp;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343CF" w14:textId="77777777" w:rsidR="00067644" w:rsidRPr="00067644" w:rsidRDefault="00067644" w:rsidP="00067644">
            <w:pPr>
              <w:rPr>
                <w:lang w:val="en-IN"/>
              </w:rPr>
            </w:pPr>
            <w:r w:rsidRPr="00067644">
              <w:rPr>
                <w:lang w:val="en-IN"/>
              </w:rPr>
              <w:t>Hard. Revoking a compromised key requires updating trust rings; lost keys mean permanently lost mail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270E" w14:textId="77777777" w:rsidR="00067644" w:rsidRPr="00067644" w:rsidRDefault="00067644" w:rsidP="00067644">
            <w:pPr>
              <w:rPr>
                <w:lang w:val="en-IN"/>
              </w:rPr>
            </w:pPr>
            <w:r w:rsidRPr="00067644">
              <w:rPr>
                <w:lang w:val="en-IN"/>
              </w:rPr>
              <w:t>Easy. Centralized administration allows instant certificate rotation and policy updates.</w:t>
            </w:r>
          </w:p>
        </w:tc>
      </w:tr>
    </w:tbl>
    <w:p w14:paraId="357CA298" w14:textId="77777777" w:rsidR="00067644" w:rsidRPr="00067644" w:rsidRDefault="00067644" w:rsidP="00067644">
      <w:pPr>
        <w:rPr>
          <w:b/>
          <w:bCs/>
          <w:lang w:val="en-IN"/>
        </w:rPr>
      </w:pPr>
      <w:r w:rsidRPr="00067644">
        <w:rPr>
          <w:b/>
          <w:bCs/>
          <w:lang w:val="en-IN"/>
        </w:rPr>
        <w:t>2.4 Enterprise Suitability &amp; Justification</w:t>
      </w:r>
    </w:p>
    <w:p w14:paraId="0976713F" w14:textId="77777777" w:rsidR="00067644" w:rsidRPr="00067644" w:rsidRDefault="00067644" w:rsidP="00067644">
      <w:pPr>
        <w:rPr>
          <w:lang w:val="en-IN"/>
        </w:rPr>
      </w:pPr>
      <w:r w:rsidRPr="00067644">
        <w:rPr>
          <w:lang w:val="en-IN"/>
        </w:rPr>
        <w:t xml:space="preserve">For a typical enterprise organization, </w:t>
      </w:r>
      <w:r w:rsidRPr="00067644">
        <w:rPr>
          <w:b/>
          <w:bCs/>
          <w:lang w:val="en-IN"/>
        </w:rPr>
        <w:t>Gateway-Based Encryption is the most suitable primary approach</w:t>
      </w:r>
      <w:r w:rsidRPr="00067644">
        <w:rPr>
          <w:lang w:val="en-IN"/>
        </w:rPr>
        <w:t>, supplemented by targeted E2EE for high-security business units (e.g., Legal, Executive Leadership, M&amp;A teams).</w:t>
      </w:r>
    </w:p>
    <w:p w14:paraId="1FE33111" w14:textId="77777777" w:rsidR="00067644" w:rsidRPr="00067644" w:rsidRDefault="00067644" w:rsidP="00067644">
      <w:pPr>
        <w:rPr>
          <w:b/>
          <w:bCs/>
          <w:lang w:val="en-IN"/>
        </w:rPr>
      </w:pPr>
      <w:r w:rsidRPr="00067644">
        <w:rPr>
          <w:b/>
          <w:bCs/>
          <w:lang w:val="en-IN"/>
        </w:rPr>
        <w:t>Justification for Enterprise Adoption:</w:t>
      </w:r>
    </w:p>
    <w:p w14:paraId="69DE0EF9" w14:textId="77777777" w:rsidR="00067644" w:rsidRPr="00067644" w:rsidRDefault="00067644" w:rsidP="00067644">
      <w:pPr>
        <w:numPr>
          <w:ilvl w:val="0"/>
          <w:numId w:val="9"/>
        </w:numPr>
        <w:rPr>
          <w:lang w:val="en-IN"/>
        </w:rPr>
      </w:pPr>
      <w:r w:rsidRPr="00067644">
        <w:rPr>
          <w:b/>
          <w:bCs/>
          <w:lang w:val="en-IN"/>
        </w:rPr>
        <w:t>Mitigation of Human Error:</w:t>
      </w:r>
      <w:r w:rsidRPr="00067644">
        <w:rPr>
          <w:lang w:val="en-IN"/>
        </w:rPr>
        <w:t xml:space="preserve"> Employees consistently struggle with key management, passphrase recall, and public key verification. Gateway encryption automates security compliance transparently.</w:t>
      </w:r>
    </w:p>
    <w:p w14:paraId="06F15056" w14:textId="77777777" w:rsidR="00067644" w:rsidRPr="00067644" w:rsidRDefault="00067644" w:rsidP="00067644">
      <w:pPr>
        <w:numPr>
          <w:ilvl w:val="0"/>
          <w:numId w:val="9"/>
        </w:numPr>
        <w:rPr>
          <w:lang w:val="en-IN"/>
        </w:rPr>
      </w:pPr>
      <w:r w:rsidRPr="00067644">
        <w:rPr>
          <w:b/>
          <w:bCs/>
          <w:lang w:val="en-IN"/>
        </w:rPr>
        <w:t>Regulatory &amp; Discovery Compliance:</w:t>
      </w:r>
      <w:r w:rsidRPr="00067644">
        <w:rPr>
          <w:lang w:val="en-IN"/>
        </w:rPr>
        <w:t xml:space="preserve"> Enterprises are legally mandated to retain records, perform eDiscovery during litigation, and scan inbound/outbound mail for malware and data exfiltration. E2EE blinds corporate security tools, whereas gateway solutions allow inspection while maintaining security in transit.</w:t>
      </w:r>
    </w:p>
    <w:p w14:paraId="72A3999A" w14:textId="77777777" w:rsidR="00067644" w:rsidRPr="00067644" w:rsidRDefault="00067644" w:rsidP="00067644">
      <w:pPr>
        <w:numPr>
          <w:ilvl w:val="0"/>
          <w:numId w:val="9"/>
        </w:numPr>
        <w:rPr>
          <w:lang w:val="en-IN"/>
        </w:rPr>
      </w:pPr>
      <w:r w:rsidRPr="00067644">
        <w:rPr>
          <w:b/>
          <w:bCs/>
          <w:lang w:val="en-IN"/>
        </w:rPr>
        <w:t>Centralized Lifecycle Control:</w:t>
      </w:r>
      <w:r w:rsidRPr="00067644">
        <w:rPr>
          <w:lang w:val="en-IN"/>
        </w:rPr>
        <w:t xml:space="preserve"> Enterprise IT departments require the ability to revoke credentials when an employee departs, rotate enterprise signing keys, and enforce corporate communication policies effortlessly.</w:t>
      </w:r>
    </w:p>
    <w:p w14:paraId="0948A927" w14:textId="77777777" w:rsidR="00067644" w:rsidRPr="00067644" w:rsidRDefault="00067644" w:rsidP="00067644">
      <w:pPr>
        <w:rPr>
          <w:b/>
          <w:bCs/>
          <w:lang w:val="en-IN"/>
        </w:rPr>
      </w:pPr>
      <w:r w:rsidRPr="00067644">
        <w:rPr>
          <w:b/>
          <w:bCs/>
          <w:lang w:val="en-IN"/>
        </w:rPr>
        <w:t>3. HMAC vs. Digital Signatures for Data Transmission</w:t>
      </w:r>
    </w:p>
    <w:p w14:paraId="438DE88D" w14:textId="77777777" w:rsidR="00067644" w:rsidRPr="00067644" w:rsidRDefault="00067644" w:rsidP="00067644">
      <w:pPr>
        <w:rPr>
          <w:b/>
          <w:bCs/>
          <w:lang w:val="en-IN"/>
        </w:rPr>
      </w:pPr>
      <w:r w:rsidRPr="00067644">
        <w:rPr>
          <w:b/>
          <w:bCs/>
          <w:lang w:val="en-IN"/>
        </w:rPr>
        <w:lastRenderedPageBreak/>
        <w:t>3.1 Executive Summary</w:t>
      </w:r>
    </w:p>
    <w:p w14:paraId="361F4995" w14:textId="77777777" w:rsidR="00067644" w:rsidRPr="00067644" w:rsidRDefault="00067644" w:rsidP="00067644">
      <w:pPr>
        <w:rPr>
          <w:lang w:val="en-IN"/>
        </w:rPr>
      </w:pPr>
      <w:r w:rsidRPr="00067644">
        <w:rPr>
          <w:lang w:val="en-IN"/>
        </w:rPr>
        <w:t xml:space="preserve">In secure data transmission, ensuring </w:t>
      </w:r>
      <w:r w:rsidRPr="00067644">
        <w:rPr>
          <w:b/>
          <w:bCs/>
          <w:lang w:val="en-IN"/>
        </w:rPr>
        <w:t>Integrity</w:t>
      </w:r>
      <w:r w:rsidRPr="00067644">
        <w:rPr>
          <w:lang w:val="en-IN"/>
        </w:rPr>
        <w:t xml:space="preserve"> (detecting unauthorized data tampering) and </w:t>
      </w:r>
      <w:r w:rsidRPr="00067644">
        <w:rPr>
          <w:b/>
          <w:bCs/>
          <w:lang w:val="en-IN"/>
        </w:rPr>
        <w:t>Authentication</w:t>
      </w:r>
      <w:r w:rsidRPr="00067644">
        <w:rPr>
          <w:lang w:val="en-IN"/>
        </w:rPr>
        <w:t xml:space="preserve"> (verifying the true identity of the sender) is paramount. Two prominent cryptographic mechanisms achieve these goals: </w:t>
      </w:r>
      <w:r w:rsidRPr="00067644">
        <w:rPr>
          <w:b/>
          <w:bCs/>
          <w:lang w:val="en-IN"/>
        </w:rPr>
        <w:t>HMAC (Hash-based Message Authentication Code)</w:t>
      </w:r>
      <w:r w:rsidRPr="00067644">
        <w:rPr>
          <w:lang w:val="en-IN"/>
        </w:rPr>
        <w:t xml:space="preserve"> and </w:t>
      </w:r>
      <w:r w:rsidRPr="00067644">
        <w:rPr>
          <w:b/>
          <w:bCs/>
          <w:lang w:val="en-IN"/>
        </w:rPr>
        <w:t>Digital Signatures</w:t>
      </w:r>
      <w:r w:rsidRPr="00067644">
        <w:rPr>
          <w:lang w:val="en-IN"/>
        </w:rPr>
        <w:t>.</w:t>
      </w:r>
    </w:p>
    <w:p w14:paraId="6956A33B" w14:textId="77777777" w:rsidR="00067644" w:rsidRPr="00067644" w:rsidRDefault="00067644" w:rsidP="00067644">
      <w:pPr>
        <w:rPr>
          <w:lang w:val="en-IN"/>
        </w:rPr>
      </w:pPr>
      <w:r w:rsidRPr="00067644">
        <w:rPr>
          <w:lang w:val="en-IN"/>
        </w:rPr>
        <w:t>While both provide robust verification, they rely on entirely different mathematical foundations—</w:t>
      </w:r>
      <w:r w:rsidRPr="00067644">
        <w:rPr>
          <w:b/>
          <w:bCs/>
          <w:lang w:val="en-IN"/>
        </w:rPr>
        <w:t>symmetric cryptography</w:t>
      </w:r>
      <w:r w:rsidRPr="00067644">
        <w:rPr>
          <w:lang w:val="en-IN"/>
        </w:rPr>
        <w:t xml:space="preserve"> versus </w:t>
      </w:r>
      <w:r w:rsidRPr="00067644">
        <w:rPr>
          <w:b/>
          <w:bCs/>
          <w:lang w:val="en-IN"/>
        </w:rPr>
        <w:t>asymmetric cryptography</w:t>
      </w:r>
      <w:r w:rsidRPr="00067644">
        <w:rPr>
          <w:lang w:val="en-IN"/>
        </w:rPr>
        <w:t>—resulting in distinct performance profiles, trust models, and scalability characteristics.</w:t>
      </w:r>
    </w:p>
    <w:p w14:paraId="3BC100ED" w14:textId="77777777" w:rsidR="00067644" w:rsidRPr="00067644" w:rsidRDefault="00067644" w:rsidP="00067644">
      <w:pPr>
        <w:rPr>
          <w:b/>
          <w:bCs/>
          <w:lang w:val="en-IN"/>
        </w:rPr>
      </w:pPr>
      <w:r w:rsidRPr="00067644">
        <w:rPr>
          <w:b/>
          <w:bCs/>
          <w:lang w:val="en-IN"/>
        </w:rPr>
        <w:t>3.2 Technical Foundations &amp; Mechanisms</w:t>
      </w:r>
    </w:p>
    <w:p w14:paraId="764D4C8D" w14:textId="77777777" w:rsidR="00067644" w:rsidRPr="00067644" w:rsidRDefault="00067644" w:rsidP="00067644">
      <w:pPr>
        <w:rPr>
          <w:b/>
          <w:bCs/>
          <w:lang w:val="en-IN"/>
        </w:rPr>
      </w:pPr>
      <w:r w:rsidRPr="00067644">
        <w:rPr>
          <w:b/>
          <w:bCs/>
          <w:lang w:val="en-IN"/>
        </w:rPr>
        <w:t>1. HMAC (Hash-based Message Authentication Code)</w:t>
      </w:r>
    </w:p>
    <w:p w14:paraId="0E7EAFDE" w14:textId="77777777" w:rsidR="00067644" w:rsidRPr="00067644" w:rsidRDefault="00067644" w:rsidP="00067644">
      <w:pPr>
        <w:numPr>
          <w:ilvl w:val="0"/>
          <w:numId w:val="10"/>
        </w:numPr>
        <w:rPr>
          <w:lang w:val="en-IN"/>
        </w:rPr>
      </w:pPr>
      <w:r w:rsidRPr="00067644">
        <w:rPr>
          <w:b/>
          <w:bCs/>
          <w:lang w:val="en-IN"/>
        </w:rPr>
        <w:t>Mathematical Foundation:</w:t>
      </w:r>
      <w:r w:rsidRPr="00067644">
        <w:rPr>
          <w:lang w:val="en-IN"/>
        </w:rPr>
        <w:t xml:space="preserve"> Symmetric Cryptography.</w:t>
      </w:r>
    </w:p>
    <w:p w14:paraId="2D2D87D4" w14:textId="50685588" w:rsidR="00067644" w:rsidRPr="00067644" w:rsidRDefault="00067644" w:rsidP="00067644">
      <w:pPr>
        <w:numPr>
          <w:ilvl w:val="0"/>
          <w:numId w:val="10"/>
        </w:numPr>
        <w:rPr>
          <w:lang w:val="en-IN"/>
        </w:rPr>
      </w:pPr>
      <w:r w:rsidRPr="00067644">
        <w:rPr>
          <w:b/>
          <w:bCs/>
          <w:lang w:val="en-IN"/>
        </w:rPr>
        <w:t>Mechanism:</w:t>
      </w:r>
      <w:r w:rsidRPr="00067644">
        <w:rPr>
          <w:lang w:val="en-IN"/>
        </w:rPr>
        <w:t xml:space="preserve"> Combines a cryptographic hash function (e.g., SHA-256) with a </w:t>
      </w:r>
      <w:r w:rsidRPr="00067644">
        <w:rPr>
          <w:b/>
          <w:bCs/>
          <w:lang w:val="en-IN"/>
        </w:rPr>
        <w:t>shared secret key</w:t>
      </w:r>
      <w:r w:rsidRPr="00067644">
        <w:rPr>
          <w:lang w:val="en-IN"/>
        </w:rPr>
        <w:t xml:space="preserve"> (</w:t>
      </w:r>
      <m:oMath>
        <m:r>
          <w:rPr>
            <w:rFonts w:ascii="Cambria Math" w:hAnsi="Cambria Math"/>
            <w:lang w:val="en-IN"/>
          </w:rPr>
          <m:t>K</m:t>
        </m:r>
      </m:oMath>
      <w:r w:rsidRPr="00067644">
        <w:rPr>
          <w:lang w:val="en-IN"/>
        </w:rPr>
        <w:t>).</w:t>
      </w:r>
    </w:p>
    <w:p w14:paraId="46C0A1FD" w14:textId="1FFB30AB" w:rsidR="00067644" w:rsidRPr="00067644" w:rsidRDefault="00067644" w:rsidP="00067644">
      <w:pPr>
        <w:numPr>
          <w:ilvl w:val="0"/>
          <w:numId w:val="10"/>
        </w:numPr>
        <w:rPr>
          <w:lang w:val="en-IN"/>
        </w:rPr>
      </w:pPr>
      <w:r w:rsidRPr="00067644">
        <w:rPr>
          <w:b/>
          <w:bCs/>
          <w:lang w:val="en-IN"/>
        </w:rPr>
        <w:t>Formula:</w:t>
      </w:r>
      <w:r w:rsidRPr="00067644">
        <w:rPr>
          <w:lang w:val="en-IN"/>
        </w:rPr>
        <w:t xml:space="preserve"> </w:t>
      </w:r>
      <m:oMath>
        <m:r>
          <m:rPr>
            <m:nor/>
          </m:rPr>
          <w:rPr>
            <w:lang w:val="en-IN"/>
          </w:rPr>
          <m:t>HMAC</m:t>
        </m:r>
        <m:d>
          <m:dPr>
            <m:ctrlPr>
              <w:rPr>
                <w:rFonts w:ascii="Cambria Math" w:hAnsi="Cambria Math"/>
                <w:lang w:val="en-IN"/>
              </w:rPr>
            </m:ctrlPr>
          </m:dPr>
          <m:e>
            <m:r>
              <w:rPr>
                <w:rFonts w:ascii="Cambria Math" w:hAnsi="Cambria Math"/>
                <w:lang w:val="en-IN"/>
              </w:rPr>
              <m:t>K,m</m:t>
            </m:r>
          </m:e>
        </m:d>
        <m:r>
          <w:rPr>
            <w:rFonts w:ascii="Cambria Math" w:hAnsi="Cambria Math"/>
            <w:lang w:val="en-IN"/>
          </w:rPr>
          <m:t>=H</m:t>
        </m:r>
        <m:d>
          <m:dPr>
            <m:ctrlPr>
              <w:rPr>
                <w:rFonts w:ascii="Cambria Math" w:hAnsi="Cambria Math"/>
                <w:lang w:val="en-IN"/>
              </w:rPr>
            </m:ctrlPr>
          </m:dPr>
          <m:e>
            <m:d>
              <m:dPr>
                <m:ctrlPr>
                  <w:rPr>
                    <w:rFonts w:ascii="Cambria Math" w:hAnsi="Cambria Math"/>
                    <w:lang w:val="en-IN"/>
                  </w:rPr>
                </m:ctrlPr>
              </m:dPr>
              <m:e>
                <m:r>
                  <w:rPr>
                    <w:rFonts w:ascii="Cambria Math" w:hAnsi="Cambria Math"/>
                    <w:lang w:val="en-IN"/>
                  </w:rPr>
                  <m:t>K⊕opad</m:t>
                </m:r>
              </m:e>
            </m:d>
            <m:r>
              <w:rPr>
                <w:rFonts w:ascii="Cambria Math" w:hAnsi="Cambria Math"/>
                <w:lang w:val="en-IN"/>
              </w:rPr>
              <m:t>∥H</m:t>
            </m:r>
            <m:d>
              <m:dPr>
                <m:ctrlPr>
                  <w:rPr>
                    <w:rFonts w:ascii="Cambria Math" w:hAnsi="Cambria Math"/>
                    <w:lang w:val="en-IN"/>
                  </w:rPr>
                </m:ctrlPr>
              </m:dPr>
              <m:e>
                <m:d>
                  <m:dPr>
                    <m:ctrlPr>
                      <w:rPr>
                        <w:rFonts w:ascii="Cambria Math" w:hAnsi="Cambria Math"/>
                        <w:lang w:val="en-IN"/>
                      </w:rPr>
                    </m:ctrlPr>
                  </m:dPr>
                  <m:e>
                    <m:r>
                      <w:rPr>
                        <w:rFonts w:ascii="Cambria Math" w:hAnsi="Cambria Math"/>
                        <w:lang w:val="en-IN"/>
                      </w:rPr>
                      <m:t>K⊕ipad</m:t>
                    </m:r>
                  </m:e>
                </m:d>
                <m:r>
                  <w:rPr>
                    <w:rFonts w:ascii="Cambria Math" w:hAnsi="Cambria Math"/>
                    <w:lang w:val="en-IN"/>
                  </w:rPr>
                  <m:t>∥m</m:t>
                </m:r>
              </m:e>
            </m:d>
          </m:e>
        </m:d>
      </m:oMath>
    </w:p>
    <w:p w14:paraId="671335CF" w14:textId="0565F737" w:rsidR="00067644" w:rsidRPr="00067644" w:rsidRDefault="00067644" w:rsidP="00067644">
      <w:pPr>
        <w:numPr>
          <w:ilvl w:val="1"/>
          <w:numId w:val="10"/>
        </w:numPr>
        <w:rPr>
          <w:lang w:val="en-IN"/>
        </w:rPr>
      </w:pPr>
      <w:r w:rsidRPr="00067644">
        <w:rPr>
          <w:lang w:val="en-IN"/>
        </w:rPr>
        <w:t xml:space="preserve">Where </w:t>
      </w:r>
      <m:oMath>
        <m:r>
          <w:rPr>
            <w:rFonts w:ascii="Cambria Math" w:hAnsi="Cambria Math"/>
            <w:lang w:val="en-IN"/>
          </w:rPr>
          <m:t>m</m:t>
        </m:r>
      </m:oMath>
      <w:r w:rsidRPr="00067644">
        <w:rPr>
          <w:lang w:val="en-IN"/>
        </w:rPr>
        <w:t xml:space="preserve"> is the message, </w:t>
      </w:r>
      <m:oMath>
        <m:r>
          <w:rPr>
            <w:rFonts w:ascii="Cambria Math" w:hAnsi="Cambria Math"/>
            <w:lang w:val="en-IN"/>
          </w:rPr>
          <m:t>H</m:t>
        </m:r>
      </m:oMath>
      <w:r w:rsidRPr="00067644">
        <w:rPr>
          <w:lang w:val="en-IN"/>
        </w:rPr>
        <w:t xml:space="preserve"> is the hash function, and </w:t>
      </w:r>
      <m:oMath>
        <m:r>
          <w:rPr>
            <w:rFonts w:ascii="Cambria Math" w:hAnsi="Cambria Math"/>
            <w:lang w:val="en-IN"/>
          </w:rPr>
          <m:t>ipad/opad</m:t>
        </m:r>
      </m:oMath>
      <w:r w:rsidRPr="00067644">
        <w:rPr>
          <w:lang w:val="en-IN"/>
        </w:rPr>
        <w:t xml:space="preserve"> are inner and outer padding constants.</w:t>
      </w:r>
    </w:p>
    <w:p w14:paraId="67042A4D" w14:textId="77777777" w:rsidR="00067644" w:rsidRPr="00067644" w:rsidRDefault="00067644" w:rsidP="00067644">
      <w:pPr>
        <w:numPr>
          <w:ilvl w:val="0"/>
          <w:numId w:val="10"/>
        </w:numPr>
        <w:rPr>
          <w:lang w:val="en-IN"/>
        </w:rPr>
      </w:pPr>
      <w:r w:rsidRPr="00067644">
        <w:rPr>
          <w:b/>
          <w:bCs/>
          <w:lang w:val="en-IN"/>
        </w:rPr>
        <w:t>Security Property:</w:t>
      </w:r>
      <w:r w:rsidRPr="00067644">
        <w:rPr>
          <w:lang w:val="en-IN"/>
        </w:rPr>
        <w:t xml:space="preserve"> Guarantees that only parties possessing the exact shared secret key could have generated the specific authentication tag.</w:t>
      </w:r>
    </w:p>
    <w:p w14:paraId="25D7BF97" w14:textId="77777777" w:rsidR="00067644" w:rsidRPr="00067644" w:rsidRDefault="00067644" w:rsidP="00067644">
      <w:pPr>
        <w:rPr>
          <w:lang w:val="en-IN"/>
        </w:rPr>
      </w:pPr>
      <w:r w:rsidRPr="00067644">
        <w:rPr>
          <w:lang w:val="en-IN"/>
        </w:rPr>
        <w:t xml:space="preserve">[ </w:t>
      </w:r>
      <w:proofErr w:type="gramStart"/>
      <w:r w:rsidRPr="00067644">
        <w:rPr>
          <w:lang w:val="en-IN"/>
        </w:rPr>
        <w:t>Sender ]</w:t>
      </w:r>
      <w:proofErr w:type="gramEnd"/>
      <w:r w:rsidRPr="00067644">
        <w:rPr>
          <w:lang w:val="en-IN"/>
        </w:rPr>
        <w:t xml:space="preserve"> --</w:t>
      </w:r>
      <w:proofErr w:type="gramStart"/>
      <w:r w:rsidRPr="00067644">
        <w:rPr>
          <w:lang w:val="en-IN"/>
        </w:rPr>
        <w:t>( Message</w:t>
      </w:r>
      <w:proofErr w:type="gramEnd"/>
      <w:r w:rsidRPr="00067644">
        <w:rPr>
          <w:lang w:val="en-IN"/>
        </w:rPr>
        <w:t xml:space="preserve"> + HMAC computed with Secret </w:t>
      </w:r>
      <w:proofErr w:type="gramStart"/>
      <w:r w:rsidRPr="00067644">
        <w:rPr>
          <w:lang w:val="en-IN"/>
        </w:rPr>
        <w:t>Key )</w:t>
      </w:r>
      <w:proofErr w:type="gramEnd"/>
      <w:r w:rsidRPr="00067644">
        <w:rPr>
          <w:lang w:val="en-IN"/>
        </w:rPr>
        <w:t xml:space="preserve">--&gt; [ </w:t>
      </w:r>
      <w:proofErr w:type="gramStart"/>
      <w:r w:rsidRPr="00067644">
        <w:rPr>
          <w:lang w:val="en-IN"/>
        </w:rPr>
        <w:t>Receiver ]</w:t>
      </w:r>
      <w:proofErr w:type="gramEnd"/>
    </w:p>
    <w:p w14:paraId="60DDC1BF" w14:textId="77777777" w:rsidR="00067644" w:rsidRPr="00067644" w:rsidRDefault="00067644" w:rsidP="00067644">
      <w:pPr>
        <w:rPr>
          <w:lang w:val="en-IN"/>
        </w:rPr>
      </w:pPr>
      <w:r w:rsidRPr="00067644">
        <w:rPr>
          <w:lang w:val="en-IN"/>
        </w:rPr>
        <w:t xml:space="preserve">                                                                   |</w:t>
      </w:r>
    </w:p>
    <w:p w14:paraId="365E9793" w14:textId="77777777" w:rsidR="00067644" w:rsidRPr="00067644" w:rsidRDefault="00067644" w:rsidP="00067644">
      <w:pPr>
        <w:rPr>
          <w:lang w:val="en-IN"/>
        </w:rPr>
      </w:pPr>
      <w:r w:rsidRPr="00067644">
        <w:rPr>
          <w:lang w:val="en-IN"/>
        </w:rPr>
        <w:t xml:space="preserve">                                                      </w:t>
      </w:r>
      <w:proofErr w:type="gramStart"/>
      <w:r w:rsidRPr="00067644">
        <w:rPr>
          <w:lang w:val="en-IN"/>
        </w:rPr>
        <w:t>( Recipient</w:t>
      </w:r>
      <w:proofErr w:type="gramEnd"/>
      <w:r w:rsidRPr="00067644">
        <w:rPr>
          <w:lang w:val="en-IN"/>
        </w:rPr>
        <w:t xml:space="preserve"> recomputes HMAC </w:t>
      </w:r>
    </w:p>
    <w:p w14:paraId="65E9BE6A" w14:textId="77777777" w:rsidR="00067644" w:rsidRPr="00067644" w:rsidRDefault="00067644" w:rsidP="00067644">
      <w:pPr>
        <w:rPr>
          <w:lang w:val="en-IN"/>
        </w:rPr>
      </w:pPr>
      <w:r w:rsidRPr="00067644">
        <w:rPr>
          <w:lang w:val="en-IN"/>
        </w:rPr>
        <w:t xml:space="preserve">                                                        using same Secret </w:t>
      </w:r>
      <w:proofErr w:type="gramStart"/>
      <w:r w:rsidRPr="00067644">
        <w:rPr>
          <w:lang w:val="en-IN"/>
        </w:rPr>
        <w:t>Key )</w:t>
      </w:r>
      <w:proofErr w:type="gramEnd"/>
    </w:p>
    <w:p w14:paraId="533AC472" w14:textId="77777777" w:rsidR="00067644" w:rsidRPr="00067644" w:rsidRDefault="00067644" w:rsidP="00067644">
      <w:pPr>
        <w:rPr>
          <w:b/>
          <w:bCs/>
          <w:lang w:val="en-IN"/>
        </w:rPr>
      </w:pPr>
      <w:r w:rsidRPr="00067644">
        <w:rPr>
          <w:b/>
          <w:bCs/>
          <w:lang w:val="en-IN"/>
        </w:rPr>
        <w:t>2. Digital Signatures</w:t>
      </w:r>
    </w:p>
    <w:p w14:paraId="108F1E63" w14:textId="77777777" w:rsidR="00067644" w:rsidRPr="00067644" w:rsidRDefault="00067644" w:rsidP="00067644">
      <w:pPr>
        <w:numPr>
          <w:ilvl w:val="0"/>
          <w:numId w:val="11"/>
        </w:numPr>
        <w:rPr>
          <w:lang w:val="en-IN"/>
        </w:rPr>
      </w:pPr>
      <w:r w:rsidRPr="00067644">
        <w:rPr>
          <w:b/>
          <w:bCs/>
          <w:lang w:val="en-IN"/>
        </w:rPr>
        <w:t>Mathematical Foundation:</w:t>
      </w:r>
      <w:r w:rsidRPr="00067644">
        <w:rPr>
          <w:lang w:val="en-IN"/>
        </w:rPr>
        <w:t xml:space="preserve"> Asymmetric Cryptography (Public Key Infrastructure).</w:t>
      </w:r>
    </w:p>
    <w:p w14:paraId="5D8D6EB1" w14:textId="77777777" w:rsidR="00067644" w:rsidRPr="00067644" w:rsidRDefault="00067644" w:rsidP="00067644">
      <w:pPr>
        <w:numPr>
          <w:ilvl w:val="0"/>
          <w:numId w:val="11"/>
        </w:numPr>
        <w:rPr>
          <w:lang w:val="en-IN"/>
        </w:rPr>
      </w:pPr>
      <w:r w:rsidRPr="00067644">
        <w:rPr>
          <w:b/>
          <w:bCs/>
          <w:lang w:val="en-IN"/>
        </w:rPr>
        <w:t>Mechanism:</w:t>
      </w:r>
      <w:r w:rsidRPr="00067644">
        <w:rPr>
          <w:lang w:val="en-IN"/>
        </w:rPr>
        <w:t xml:space="preserve"> The sender uses their </w:t>
      </w:r>
      <w:r w:rsidRPr="00067644">
        <w:rPr>
          <w:b/>
          <w:bCs/>
          <w:lang w:val="en-IN"/>
        </w:rPr>
        <w:t>private key</w:t>
      </w:r>
      <w:r w:rsidRPr="00067644">
        <w:rPr>
          <w:lang w:val="en-IN"/>
        </w:rPr>
        <w:t xml:space="preserve"> to sign a hash of the message. The receiver uses the sender's corresponding </w:t>
      </w:r>
      <w:r w:rsidRPr="00067644">
        <w:rPr>
          <w:b/>
          <w:bCs/>
          <w:lang w:val="en-IN"/>
        </w:rPr>
        <w:t>public key</w:t>
      </w:r>
      <w:r w:rsidRPr="00067644">
        <w:rPr>
          <w:lang w:val="en-IN"/>
        </w:rPr>
        <w:t xml:space="preserve"> to verify the signature.</w:t>
      </w:r>
    </w:p>
    <w:p w14:paraId="15DC5505" w14:textId="77777777" w:rsidR="00067644" w:rsidRPr="00067644" w:rsidRDefault="00067644" w:rsidP="00067644">
      <w:pPr>
        <w:numPr>
          <w:ilvl w:val="0"/>
          <w:numId w:val="11"/>
        </w:numPr>
        <w:rPr>
          <w:lang w:val="en-IN"/>
        </w:rPr>
      </w:pPr>
      <w:r w:rsidRPr="00067644">
        <w:rPr>
          <w:b/>
          <w:bCs/>
          <w:lang w:val="en-IN"/>
        </w:rPr>
        <w:t>Algorithms:</w:t>
      </w:r>
      <w:r w:rsidRPr="00067644">
        <w:rPr>
          <w:lang w:val="en-IN"/>
        </w:rPr>
        <w:t xml:space="preserve"> RSA-PSS, ECDSA (Elliptic Curve Digital Signature Algorithm), Ed25519.</w:t>
      </w:r>
    </w:p>
    <w:p w14:paraId="40B656B1" w14:textId="77777777" w:rsidR="00067644" w:rsidRPr="00067644" w:rsidRDefault="00067644" w:rsidP="00067644">
      <w:pPr>
        <w:numPr>
          <w:ilvl w:val="0"/>
          <w:numId w:val="11"/>
        </w:numPr>
        <w:rPr>
          <w:lang w:val="en-IN"/>
        </w:rPr>
      </w:pPr>
      <w:r w:rsidRPr="00067644">
        <w:rPr>
          <w:b/>
          <w:bCs/>
          <w:lang w:val="en-IN"/>
        </w:rPr>
        <w:t>Security Property:</w:t>
      </w:r>
      <w:r w:rsidRPr="00067644">
        <w:rPr>
          <w:lang w:val="en-IN"/>
        </w:rPr>
        <w:t xml:space="preserve"> Provides </w:t>
      </w:r>
      <w:r w:rsidRPr="00067644">
        <w:rPr>
          <w:b/>
          <w:bCs/>
          <w:lang w:val="en-IN"/>
        </w:rPr>
        <w:t>non-repudiation</w:t>
      </w:r>
      <w:r w:rsidRPr="00067644">
        <w:rPr>
          <w:lang w:val="en-IN"/>
        </w:rPr>
        <w:t>—because only the sender holds the private key, the sender cannot deny having sent the message.</w:t>
      </w:r>
    </w:p>
    <w:p w14:paraId="2E288EC8" w14:textId="77777777" w:rsidR="00067644" w:rsidRPr="00067644" w:rsidRDefault="00067644" w:rsidP="00067644">
      <w:pPr>
        <w:rPr>
          <w:lang w:val="en-IN"/>
        </w:rPr>
      </w:pPr>
      <w:r w:rsidRPr="00067644">
        <w:rPr>
          <w:lang w:val="en-IN"/>
        </w:rPr>
        <w:t xml:space="preserve">[ </w:t>
      </w:r>
      <w:proofErr w:type="gramStart"/>
      <w:r w:rsidRPr="00067644">
        <w:rPr>
          <w:lang w:val="en-IN"/>
        </w:rPr>
        <w:t>Sender ]</w:t>
      </w:r>
      <w:proofErr w:type="gramEnd"/>
      <w:r w:rsidRPr="00067644">
        <w:rPr>
          <w:lang w:val="en-IN"/>
        </w:rPr>
        <w:t xml:space="preserve"> --</w:t>
      </w:r>
      <w:proofErr w:type="gramStart"/>
      <w:r w:rsidRPr="00067644">
        <w:rPr>
          <w:lang w:val="en-IN"/>
        </w:rPr>
        <w:t>( Message</w:t>
      </w:r>
      <w:proofErr w:type="gramEnd"/>
      <w:r w:rsidRPr="00067644">
        <w:rPr>
          <w:lang w:val="en-IN"/>
        </w:rPr>
        <w:t xml:space="preserve"> + Signature created with Private </w:t>
      </w:r>
      <w:proofErr w:type="gramStart"/>
      <w:r w:rsidRPr="00067644">
        <w:rPr>
          <w:lang w:val="en-IN"/>
        </w:rPr>
        <w:t>Key )</w:t>
      </w:r>
      <w:proofErr w:type="gramEnd"/>
      <w:r w:rsidRPr="00067644">
        <w:rPr>
          <w:lang w:val="en-IN"/>
        </w:rPr>
        <w:t xml:space="preserve">--&gt; [ </w:t>
      </w:r>
      <w:proofErr w:type="gramStart"/>
      <w:r w:rsidRPr="00067644">
        <w:rPr>
          <w:lang w:val="en-IN"/>
        </w:rPr>
        <w:t>Receiver ]</w:t>
      </w:r>
      <w:proofErr w:type="gramEnd"/>
    </w:p>
    <w:p w14:paraId="64FA5743" w14:textId="77777777" w:rsidR="00067644" w:rsidRPr="00067644" w:rsidRDefault="00067644" w:rsidP="00067644">
      <w:pPr>
        <w:rPr>
          <w:lang w:val="en-IN"/>
        </w:rPr>
      </w:pPr>
      <w:r w:rsidRPr="00067644">
        <w:rPr>
          <w:lang w:val="en-IN"/>
        </w:rPr>
        <w:t xml:space="preserve">                                                                       |</w:t>
      </w:r>
    </w:p>
    <w:p w14:paraId="72F27F8D" w14:textId="77777777" w:rsidR="00067644" w:rsidRPr="00067644" w:rsidRDefault="00067644" w:rsidP="00067644">
      <w:pPr>
        <w:rPr>
          <w:lang w:val="en-IN"/>
        </w:rPr>
      </w:pPr>
      <w:r w:rsidRPr="00067644">
        <w:rPr>
          <w:lang w:val="en-IN"/>
        </w:rPr>
        <w:t xml:space="preserve">                                                          </w:t>
      </w:r>
      <w:proofErr w:type="gramStart"/>
      <w:r w:rsidRPr="00067644">
        <w:rPr>
          <w:lang w:val="en-IN"/>
        </w:rPr>
        <w:t>( Recipient</w:t>
      </w:r>
      <w:proofErr w:type="gramEnd"/>
      <w:r w:rsidRPr="00067644">
        <w:rPr>
          <w:lang w:val="en-IN"/>
        </w:rPr>
        <w:t xml:space="preserve"> verifies using </w:t>
      </w:r>
    </w:p>
    <w:p w14:paraId="5C1438BC" w14:textId="77777777" w:rsidR="00067644" w:rsidRPr="00067644" w:rsidRDefault="00067644" w:rsidP="00067644">
      <w:pPr>
        <w:rPr>
          <w:lang w:val="en-IN"/>
        </w:rPr>
      </w:pPr>
      <w:r w:rsidRPr="00067644">
        <w:rPr>
          <w:lang w:val="en-IN"/>
        </w:rPr>
        <w:t xml:space="preserve">                                                            Sender's Public </w:t>
      </w:r>
      <w:proofErr w:type="gramStart"/>
      <w:r w:rsidRPr="00067644">
        <w:rPr>
          <w:lang w:val="en-IN"/>
        </w:rPr>
        <w:t>Key )</w:t>
      </w:r>
      <w:proofErr w:type="gramEnd"/>
    </w:p>
    <w:p w14:paraId="0ED16F86" w14:textId="77777777" w:rsidR="00067644" w:rsidRPr="00067644" w:rsidRDefault="00067644" w:rsidP="00067644">
      <w:pPr>
        <w:rPr>
          <w:b/>
          <w:bCs/>
          <w:lang w:val="en-IN"/>
        </w:rPr>
      </w:pPr>
      <w:r w:rsidRPr="00067644">
        <w:rPr>
          <w:b/>
          <w:bCs/>
          <w:lang w:val="en-IN"/>
        </w:rPr>
        <w:t>3.3 Comparative Analysis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4093"/>
        <w:gridCol w:w="4053"/>
      </w:tblGrid>
      <w:tr w:rsidR="00067644" w:rsidRPr="00067644" w14:paraId="15C56B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1863" w14:textId="77777777" w:rsidR="00067644" w:rsidRPr="00067644" w:rsidRDefault="00067644" w:rsidP="00067644">
            <w:pPr>
              <w:rPr>
                <w:lang w:val="en-IN"/>
              </w:rPr>
            </w:pPr>
            <w:r w:rsidRPr="00067644">
              <w:rPr>
                <w:b/>
                <w:bCs/>
                <w:lang w:val="en-IN"/>
              </w:rPr>
              <w:t>Evaluation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443FC" w14:textId="77777777" w:rsidR="00067644" w:rsidRPr="00067644" w:rsidRDefault="00067644" w:rsidP="00067644">
            <w:pPr>
              <w:rPr>
                <w:lang w:val="en-IN"/>
              </w:rPr>
            </w:pPr>
            <w:r w:rsidRPr="00067644">
              <w:rPr>
                <w:b/>
                <w:bCs/>
                <w:lang w:val="en-IN"/>
              </w:rPr>
              <w:t>HMAC (Hash-based 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11953" w14:textId="77777777" w:rsidR="00067644" w:rsidRPr="00067644" w:rsidRDefault="00067644" w:rsidP="00067644">
            <w:pPr>
              <w:rPr>
                <w:lang w:val="en-IN"/>
              </w:rPr>
            </w:pPr>
            <w:r w:rsidRPr="00067644">
              <w:rPr>
                <w:b/>
                <w:bCs/>
                <w:lang w:val="en-IN"/>
              </w:rPr>
              <w:t>Digital Signatures</w:t>
            </w:r>
          </w:p>
        </w:tc>
      </w:tr>
      <w:tr w:rsidR="00067644" w:rsidRPr="00067644" w14:paraId="727FC1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71B3" w14:textId="77777777" w:rsidR="00067644" w:rsidRPr="00067644" w:rsidRDefault="00067644" w:rsidP="00067644">
            <w:pPr>
              <w:rPr>
                <w:lang w:val="en-IN"/>
              </w:rPr>
            </w:pPr>
            <w:r w:rsidRPr="00067644">
              <w:rPr>
                <w:b/>
                <w:bCs/>
                <w:lang w:val="en-IN"/>
              </w:rPr>
              <w:t>Cryptographic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ECD80" w14:textId="77777777" w:rsidR="00067644" w:rsidRPr="00067644" w:rsidRDefault="00067644" w:rsidP="00067644">
            <w:pPr>
              <w:rPr>
                <w:lang w:val="en-IN"/>
              </w:rPr>
            </w:pPr>
            <w:r w:rsidRPr="00067644">
              <w:rPr>
                <w:lang w:val="en-IN"/>
              </w:rPr>
              <w:t>Symmetric (Shared Secret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E696F" w14:textId="77777777" w:rsidR="00067644" w:rsidRPr="00067644" w:rsidRDefault="00067644" w:rsidP="00067644">
            <w:pPr>
              <w:rPr>
                <w:lang w:val="en-IN"/>
              </w:rPr>
            </w:pPr>
            <w:r w:rsidRPr="00067644">
              <w:rPr>
                <w:lang w:val="en-IN"/>
              </w:rPr>
              <w:t>Asymmetric (Public/Private Keypair)</w:t>
            </w:r>
          </w:p>
        </w:tc>
      </w:tr>
      <w:tr w:rsidR="00067644" w:rsidRPr="00067644" w14:paraId="2A970B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06210" w14:textId="77777777" w:rsidR="00067644" w:rsidRPr="00067644" w:rsidRDefault="00067644" w:rsidP="00067644">
            <w:pPr>
              <w:rPr>
                <w:lang w:val="en-IN"/>
              </w:rPr>
            </w:pPr>
            <w:r w:rsidRPr="00067644">
              <w:rPr>
                <w:b/>
                <w:bCs/>
                <w:lang w:val="en-IN"/>
              </w:rPr>
              <w:t>Computational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EC9C5" w14:textId="77777777" w:rsidR="00067644" w:rsidRPr="00067644" w:rsidRDefault="00067644" w:rsidP="00067644">
            <w:pPr>
              <w:rPr>
                <w:lang w:val="en-IN"/>
              </w:rPr>
            </w:pPr>
            <w:r w:rsidRPr="00067644">
              <w:rPr>
                <w:b/>
                <w:bCs/>
                <w:lang w:val="en-IN"/>
              </w:rPr>
              <w:t>Extremely Fast.</w:t>
            </w:r>
            <w:r w:rsidRPr="00067644">
              <w:rPr>
                <w:lang w:val="en-IN"/>
              </w:rPr>
              <w:t xml:space="preserve"> Uses lightweight hashing algorithms; ideal for high-throughput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F48C2" w14:textId="77777777" w:rsidR="00067644" w:rsidRPr="00067644" w:rsidRDefault="00067644" w:rsidP="00067644">
            <w:pPr>
              <w:rPr>
                <w:lang w:val="en-IN"/>
              </w:rPr>
            </w:pPr>
            <w:r w:rsidRPr="00067644">
              <w:rPr>
                <w:b/>
                <w:bCs/>
                <w:lang w:val="en-IN"/>
              </w:rPr>
              <w:t>Slower.</w:t>
            </w:r>
            <w:r w:rsidRPr="00067644">
              <w:rPr>
                <w:lang w:val="en-IN"/>
              </w:rPr>
              <w:t xml:space="preserve"> Involves heavy modular arithmetic or elliptic curve point multiplications.</w:t>
            </w:r>
          </w:p>
        </w:tc>
      </w:tr>
      <w:tr w:rsidR="00067644" w:rsidRPr="00067644" w14:paraId="50D4B8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488DF" w14:textId="77777777" w:rsidR="00067644" w:rsidRPr="00067644" w:rsidRDefault="00067644" w:rsidP="00067644">
            <w:pPr>
              <w:rPr>
                <w:lang w:val="en-IN"/>
              </w:rPr>
            </w:pPr>
            <w:r w:rsidRPr="00067644">
              <w:rPr>
                <w:b/>
                <w:bCs/>
                <w:lang w:val="en-IN"/>
              </w:rPr>
              <w:t>Non-Repudiation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D6D1" w14:textId="77777777" w:rsidR="00067644" w:rsidRPr="00067644" w:rsidRDefault="00067644" w:rsidP="00067644">
            <w:pPr>
              <w:rPr>
                <w:lang w:val="en-IN"/>
              </w:rPr>
            </w:pPr>
            <w:r w:rsidRPr="00067644">
              <w:rPr>
                <w:b/>
                <w:bCs/>
                <w:lang w:val="en-IN"/>
              </w:rPr>
              <w:t>No.</w:t>
            </w:r>
            <w:r w:rsidRPr="00067644">
              <w:rPr>
                <w:lang w:val="en-IN"/>
              </w:rPr>
              <w:t xml:space="preserve"> Since both sender and receiver share the exact same key, either party could forge the tag.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4B085" w14:textId="77777777" w:rsidR="00067644" w:rsidRPr="00067644" w:rsidRDefault="00067644" w:rsidP="00067644">
            <w:pPr>
              <w:rPr>
                <w:lang w:val="en-IN"/>
              </w:rPr>
            </w:pPr>
            <w:r w:rsidRPr="00067644">
              <w:rPr>
                <w:b/>
                <w:bCs/>
                <w:lang w:val="en-IN"/>
              </w:rPr>
              <w:t>Yes.</w:t>
            </w:r>
            <w:r w:rsidRPr="00067644">
              <w:rPr>
                <w:lang w:val="en-IN"/>
              </w:rPr>
              <w:t xml:space="preserve"> Only the holder of the private key could have signed the data, preventing sender denial.</w:t>
            </w:r>
          </w:p>
        </w:tc>
      </w:tr>
      <w:tr w:rsidR="00067644" w:rsidRPr="00067644" w14:paraId="34B8C9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DD5B0" w14:textId="77777777" w:rsidR="00067644" w:rsidRPr="00067644" w:rsidRDefault="00067644" w:rsidP="00067644">
            <w:pPr>
              <w:rPr>
                <w:lang w:val="en-IN"/>
              </w:rPr>
            </w:pPr>
            <w:r w:rsidRPr="00067644">
              <w:rPr>
                <w:b/>
                <w:bCs/>
                <w:lang w:val="en-IN"/>
              </w:rPr>
              <w:t>Key Distribution &amp;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B78B0" w14:textId="0FEE89CA" w:rsidR="00067644" w:rsidRPr="00067644" w:rsidRDefault="00067644" w:rsidP="00067644">
            <w:pPr>
              <w:rPr>
                <w:lang w:val="en-IN"/>
              </w:rPr>
            </w:pPr>
            <w:r w:rsidRPr="00067644">
              <w:rPr>
                <w:lang w:val="en-IN"/>
              </w:rPr>
              <w:t>Challenging in large multi-party networks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N</m:t>
                      </m:r>
                    </m:e>
                    <m:sup>
                      <m:r>
                        <w:rPr>
                          <w:rFonts w:ascii="Cambria Math" w:hAnsi="Cambria Math"/>
                          <w:lang w:val="en-IN"/>
                        </w:rPr>
                        <m:t>2</m:t>
                      </m:r>
                    </m:sup>
                  </m:sSup>
                </m:e>
              </m:d>
            </m:oMath>
            <w:r w:rsidRPr="00067644">
              <w:rPr>
                <w:lang w:val="en-IN"/>
              </w:rPr>
              <w:t xml:space="preserve"> key pairs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1B0D0" w14:textId="5CA76E22" w:rsidR="00067644" w:rsidRPr="00067644" w:rsidRDefault="00067644" w:rsidP="00067644">
            <w:pPr>
              <w:rPr>
                <w:lang w:val="en-IN"/>
              </w:rPr>
            </w:pPr>
            <w:r w:rsidRPr="00067644">
              <w:rPr>
                <w:lang w:val="en-IN"/>
              </w:rPr>
              <w:t>Highly scalable using PKI and Certificates (</w:t>
            </w:r>
            <m:oMath>
              <m: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067644">
              <w:rPr>
                <w:lang w:val="en-IN"/>
              </w:rPr>
              <w:t xml:space="preserve"> key pairs required).</w:t>
            </w:r>
          </w:p>
        </w:tc>
      </w:tr>
      <w:tr w:rsidR="00067644" w:rsidRPr="00067644" w14:paraId="13684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2D3B" w14:textId="77777777" w:rsidR="00067644" w:rsidRPr="00067644" w:rsidRDefault="00067644" w:rsidP="00067644">
            <w:pPr>
              <w:rPr>
                <w:lang w:val="en-IN"/>
              </w:rPr>
            </w:pPr>
            <w:r w:rsidRPr="00067644">
              <w:rPr>
                <w:b/>
                <w:bCs/>
                <w:lang w:val="en-IN"/>
              </w:rPr>
              <w:t>Primary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4F346" w14:textId="77777777" w:rsidR="00067644" w:rsidRPr="00067644" w:rsidRDefault="00067644" w:rsidP="00067644">
            <w:pPr>
              <w:rPr>
                <w:lang w:val="en-IN"/>
              </w:rPr>
            </w:pPr>
            <w:r w:rsidRPr="00067644">
              <w:rPr>
                <w:lang w:val="en-IN"/>
              </w:rPr>
              <w:t>API request authentication (JWTs, AWS SigV4), internal microservice communication, session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578CD" w14:textId="77777777" w:rsidR="00067644" w:rsidRPr="00067644" w:rsidRDefault="00067644" w:rsidP="00067644">
            <w:pPr>
              <w:rPr>
                <w:lang w:val="en-IN"/>
              </w:rPr>
            </w:pPr>
            <w:r w:rsidRPr="00067644">
              <w:rPr>
                <w:lang w:val="en-IN"/>
              </w:rPr>
              <w:t>Software code signing, legal document signing, public-facing certificate chains, secure email (S/MIME).</w:t>
            </w:r>
          </w:p>
        </w:tc>
      </w:tr>
    </w:tbl>
    <w:p w14:paraId="23BAF0DF" w14:textId="77777777" w:rsidR="00067644" w:rsidRPr="00067644" w:rsidRDefault="00067644" w:rsidP="00067644">
      <w:pPr>
        <w:rPr>
          <w:b/>
          <w:bCs/>
          <w:lang w:val="en-IN"/>
        </w:rPr>
      </w:pPr>
      <w:r w:rsidRPr="00067644">
        <w:rPr>
          <w:b/>
          <w:bCs/>
          <w:lang w:val="en-IN"/>
        </w:rPr>
        <w:t>3.4 Scenario Application &amp; Security Analysis</w:t>
      </w:r>
    </w:p>
    <w:p w14:paraId="55B7554E" w14:textId="77777777" w:rsidR="00067644" w:rsidRPr="00067644" w:rsidRDefault="00067644" w:rsidP="00067644">
      <w:pPr>
        <w:rPr>
          <w:b/>
          <w:bCs/>
          <w:lang w:val="en-IN"/>
        </w:rPr>
      </w:pPr>
      <w:r w:rsidRPr="00067644">
        <w:rPr>
          <w:b/>
          <w:bCs/>
          <w:lang w:val="en-IN"/>
        </w:rPr>
        <w:lastRenderedPageBreak/>
        <w:t>Scenario: High-Frequency Financial Transaction API Gateway</w:t>
      </w:r>
    </w:p>
    <w:p w14:paraId="7550774F" w14:textId="77777777" w:rsidR="00067644" w:rsidRPr="00067644" w:rsidRDefault="00067644" w:rsidP="00067644">
      <w:pPr>
        <w:numPr>
          <w:ilvl w:val="0"/>
          <w:numId w:val="12"/>
        </w:numPr>
        <w:rPr>
          <w:lang w:val="en-IN"/>
        </w:rPr>
      </w:pPr>
      <w:r w:rsidRPr="00067644">
        <w:rPr>
          <w:b/>
          <w:bCs/>
          <w:lang w:val="en-IN"/>
        </w:rPr>
        <w:t>Context:</w:t>
      </w:r>
      <w:r w:rsidRPr="00067644">
        <w:rPr>
          <w:lang w:val="en-IN"/>
        </w:rPr>
        <w:t xml:space="preserve"> A high-throughput banking platform processing millions of microservice requests per second, where trading partners have pre-established secure channels and shared secrets.</w:t>
      </w:r>
    </w:p>
    <w:p w14:paraId="2AFE1A12" w14:textId="77777777" w:rsidR="00067644" w:rsidRPr="00067644" w:rsidRDefault="00067644" w:rsidP="00067644">
      <w:pPr>
        <w:numPr>
          <w:ilvl w:val="0"/>
          <w:numId w:val="12"/>
        </w:numPr>
        <w:rPr>
          <w:lang w:val="en-IN"/>
        </w:rPr>
      </w:pPr>
      <w:r w:rsidRPr="00067644">
        <w:rPr>
          <w:b/>
          <w:bCs/>
          <w:lang w:val="en-IN"/>
        </w:rPr>
        <w:t>Analysis:</w:t>
      </w:r>
    </w:p>
    <w:p w14:paraId="713AEE7E" w14:textId="77777777" w:rsidR="00067644" w:rsidRPr="00067644" w:rsidRDefault="00067644" w:rsidP="00067644">
      <w:pPr>
        <w:numPr>
          <w:ilvl w:val="1"/>
          <w:numId w:val="12"/>
        </w:numPr>
        <w:rPr>
          <w:lang w:val="en-IN"/>
        </w:rPr>
      </w:pPr>
      <w:r w:rsidRPr="00067644">
        <w:rPr>
          <w:b/>
          <w:bCs/>
          <w:lang w:val="en-IN"/>
        </w:rPr>
        <w:t>Integrity:</w:t>
      </w:r>
      <w:r w:rsidRPr="00067644">
        <w:rPr>
          <w:lang w:val="en-IN"/>
        </w:rPr>
        <w:t xml:space="preserve"> Both HMAC and Digital Signatures provide flawless integrity checking (any bit-flip invalidates the tag/signature).</w:t>
      </w:r>
    </w:p>
    <w:p w14:paraId="7CDC3C53" w14:textId="77777777" w:rsidR="00067644" w:rsidRPr="00067644" w:rsidRDefault="00067644" w:rsidP="00067644">
      <w:pPr>
        <w:numPr>
          <w:ilvl w:val="1"/>
          <w:numId w:val="12"/>
        </w:numPr>
        <w:rPr>
          <w:lang w:val="en-IN"/>
        </w:rPr>
      </w:pPr>
      <w:r w:rsidRPr="00067644">
        <w:rPr>
          <w:b/>
          <w:bCs/>
          <w:lang w:val="en-IN"/>
        </w:rPr>
        <w:t>Authentication &amp; Speed:</w:t>
      </w:r>
      <w:r w:rsidRPr="00067644">
        <w:rPr>
          <w:lang w:val="en-IN"/>
        </w:rPr>
        <w:t xml:space="preserve"> HMAC is vastly superior in throughput and latency. Digital signatures would introduce unacceptable CPU bottlenecks and queuing delays under high transaction volumes.</w:t>
      </w:r>
    </w:p>
    <w:p w14:paraId="2803335D" w14:textId="77777777" w:rsidR="00067644" w:rsidRPr="00067644" w:rsidRDefault="00067644" w:rsidP="00067644">
      <w:pPr>
        <w:numPr>
          <w:ilvl w:val="1"/>
          <w:numId w:val="12"/>
        </w:numPr>
        <w:rPr>
          <w:lang w:val="en-IN"/>
        </w:rPr>
      </w:pPr>
      <w:r w:rsidRPr="00067644">
        <w:rPr>
          <w:b/>
          <w:bCs/>
          <w:lang w:val="en-IN"/>
        </w:rPr>
        <w:t>Non-Repudiation Requirement:</w:t>
      </w:r>
      <w:r w:rsidRPr="00067644">
        <w:rPr>
          <w:lang w:val="en-IN"/>
        </w:rPr>
        <w:t xml:space="preserve"> In closed enterprise B2B networks with authenticated mutual TLS channels, non-repudiation is often secondary to processing speed, making HMAC the optimal choice.</w:t>
      </w:r>
    </w:p>
    <w:p w14:paraId="1DD65054" w14:textId="77777777" w:rsidR="00067644" w:rsidRPr="00067644" w:rsidRDefault="00067644" w:rsidP="00067644">
      <w:pPr>
        <w:numPr>
          <w:ilvl w:val="1"/>
          <w:numId w:val="12"/>
        </w:numPr>
        <w:rPr>
          <w:lang w:val="en-IN"/>
        </w:rPr>
      </w:pPr>
      <w:r w:rsidRPr="00067644">
        <w:rPr>
          <w:b/>
          <w:bCs/>
          <w:lang w:val="en-IN"/>
        </w:rPr>
        <w:t>Conclusion:</w:t>
      </w:r>
      <w:r w:rsidRPr="00067644">
        <w:rPr>
          <w:lang w:val="en-IN"/>
        </w:rPr>
        <w:t xml:space="preserve"> For high-speed internal or partner APIs, </w:t>
      </w:r>
      <w:r w:rsidRPr="00067644">
        <w:rPr>
          <w:b/>
          <w:bCs/>
          <w:lang w:val="en-IN"/>
        </w:rPr>
        <w:t>HMAC</w:t>
      </w:r>
      <w:r w:rsidRPr="00067644">
        <w:rPr>
          <w:lang w:val="en-IN"/>
        </w:rPr>
        <w:t xml:space="preserve"> provides superior efficiency while meeting all authentication and integrity needs. For legally binding transactions or open-ecosystem distribution where non-repudiation is legally required, </w:t>
      </w:r>
      <w:r w:rsidRPr="00067644">
        <w:rPr>
          <w:b/>
          <w:bCs/>
          <w:lang w:val="en-IN"/>
        </w:rPr>
        <w:t>Digital Signatures</w:t>
      </w:r>
      <w:r w:rsidRPr="00067644">
        <w:rPr>
          <w:lang w:val="en-IN"/>
        </w:rPr>
        <w:t xml:space="preserve"> must be used despite the performance cost.</w:t>
      </w:r>
    </w:p>
    <w:p w14:paraId="41D45C50" w14:textId="77777777" w:rsidR="00067644" w:rsidRPr="00067644" w:rsidRDefault="00067644" w:rsidP="00067644">
      <w:pPr>
        <w:rPr>
          <w:b/>
          <w:bCs/>
          <w:lang w:val="en-IN"/>
        </w:rPr>
      </w:pPr>
      <w:r w:rsidRPr="00067644">
        <w:rPr>
          <w:b/>
          <w:bCs/>
          <w:lang w:val="en-IN"/>
        </w:rPr>
        <w:t>4. Supervised vs. Unsupervised Learning for Spam Detection</w:t>
      </w:r>
    </w:p>
    <w:p w14:paraId="0AE652F1" w14:textId="77777777" w:rsidR="00067644" w:rsidRPr="00067644" w:rsidRDefault="00067644" w:rsidP="00067644">
      <w:pPr>
        <w:rPr>
          <w:b/>
          <w:bCs/>
          <w:lang w:val="en-IN"/>
        </w:rPr>
      </w:pPr>
      <w:r w:rsidRPr="00067644">
        <w:rPr>
          <w:b/>
          <w:bCs/>
          <w:lang w:val="en-IN"/>
        </w:rPr>
        <w:t>4.1 Executive Summary</w:t>
      </w:r>
    </w:p>
    <w:p w14:paraId="41088DEA" w14:textId="77777777" w:rsidR="00067644" w:rsidRPr="00067644" w:rsidRDefault="00067644" w:rsidP="00067644">
      <w:pPr>
        <w:rPr>
          <w:lang w:val="en-IN"/>
        </w:rPr>
      </w:pPr>
      <w:r w:rsidRPr="00067644">
        <w:rPr>
          <w:lang w:val="en-IN"/>
        </w:rPr>
        <w:t>Email spam is an evolving adversarial threat that costs organizations billions in lost productivity and security exposure. Modern email filtering systems leverage Artificial Intelligence and Machine Learning to classify incoming messages.</w:t>
      </w:r>
    </w:p>
    <w:p w14:paraId="003923DA" w14:textId="77777777" w:rsidR="00067644" w:rsidRPr="00067644" w:rsidRDefault="00067644" w:rsidP="00067644">
      <w:pPr>
        <w:rPr>
          <w:lang w:val="en-IN"/>
        </w:rPr>
      </w:pPr>
      <w:r w:rsidRPr="00067644">
        <w:rPr>
          <w:lang w:val="en-IN"/>
        </w:rPr>
        <w:t xml:space="preserve">Evaluating the effectiveness of </w:t>
      </w:r>
      <w:r w:rsidRPr="00067644">
        <w:rPr>
          <w:b/>
          <w:bCs/>
          <w:lang w:val="en-IN"/>
        </w:rPr>
        <w:t>Supervised Learning</w:t>
      </w:r>
      <w:r w:rsidRPr="00067644">
        <w:rPr>
          <w:lang w:val="en-IN"/>
        </w:rPr>
        <w:t xml:space="preserve"> versus </w:t>
      </w:r>
      <w:r w:rsidRPr="00067644">
        <w:rPr>
          <w:b/>
          <w:bCs/>
          <w:lang w:val="en-IN"/>
        </w:rPr>
        <w:t>Unsupervised Learning</w:t>
      </w:r>
      <w:r w:rsidRPr="00067644">
        <w:rPr>
          <w:lang w:val="en-IN"/>
        </w:rPr>
        <w:t xml:space="preserve"> reveals a fundamental trade-off between classification accuracy on known threats and the agility required to detect zero-day or evolving spam campaigns.</w:t>
      </w:r>
    </w:p>
    <w:p w14:paraId="2B210D81" w14:textId="77777777" w:rsidR="00067644" w:rsidRPr="00067644" w:rsidRDefault="00067644" w:rsidP="00067644">
      <w:pPr>
        <w:rPr>
          <w:b/>
          <w:bCs/>
          <w:lang w:val="en-IN"/>
        </w:rPr>
      </w:pPr>
      <w:r w:rsidRPr="00067644">
        <w:rPr>
          <w:b/>
          <w:bCs/>
          <w:lang w:val="en-IN"/>
        </w:rPr>
        <w:t>4.2 Machine Learning Approaches in Email Filtering</w:t>
      </w:r>
    </w:p>
    <w:p w14:paraId="2E0FE741" w14:textId="77777777" w:rsidR="00067644" w:rsidRPr="00067644" w:rsidRDefault="00067644" w:rsidP="00067644">
      <w:pPr>
        <w:rPr>
          <w:b/>
          <w:bCs/>
          <w:lang w:val="en-IN"/>
        </w:rPr>
      </w:pPr>
      <w:r w:rsidRPr="00067644">
        <w:rPr>
          <w:b/>
          <w:bCs/>
          <w:lang w:val="en-IN"/>
        </w:rPr>
        <w:t>1. Supervised Learning Approaches</w:t>
      </w:r>
    </w:p>
    <w:p w14:paraId="3327853A" w14:textId="77777777" w:rsidR="00067644" w:rsidRPr="00067644" w:rsidRDefault="00067644" w:rsidP="00067644">
      <w:pPr>
        <w:numPr>
          <w:ilvl w:val="0"/>
          <w:numId w:val="13"/>
        </w:numPr>
        <w:rPr>
          <w:lang w:val="en-IN"/>
        </w:rPr>
      </w:pPr>
      <w:r w:rsidRPr="00067644">
        <w:rPr>
          <w:b/>
          <w:bCs/>
          <w:lang w:val="en-IN"/>
        </w:rPr>
        <w:t>Mechanism:</w:t>
      </w:r>
      <w:r w:rsidRPr="00067644">
        <w:rPr>
          <w:lang w:val="en-IN"/>
        </w:rPr>
        <w:t xml:space="preserve"> Algorithms are trained on a large, historically </w:t>
      </w:r>
      <w:proofErr w:type="spellStart"/>
      <w:r w:rsidRPr="00067644">
        <w:rPr>
          <w:lang w:val="en-IN"/>
        </w:rPr>
        <w:t>labeled</w:t>
      </w:r>
      <w:proofErr w:type="spellEnd"/>
      <w:r w:rsidRPr="00067644">
        <w:rPr>
          <w:lang w:val="en-IN"/>
        </w:rPr>
        <w:t xml:space="preserve"> dataset containing explicitly tagged examples of "Spam" and "Ham" (legitimate email).</w:t>
      </w:r>
    </w:p>
    <w:p w14:paraId="0E2EC908" w14:textId="77777777" w:rsidR="00067644" w:rsidRPr="00067644" w:rsidRDefault="00067644" w:rsidP="00067644">
      <w:pPr>
        <w:numPr>
          <w:ilvl w:val="0"/>
          <w:numId w:val="13"/>
        </w:numPr>
        <w:rPr>
          <w:lang w:val="en-IN"/>
        </w:rPr>
      </w:pPr>
      <w:r w:rsidRPr="00067644">
        <w:rPr>
          <w:b/>
          <w:bCs/>
          <w:lang w:val="en-IN"/>
        </w:rPr>
        <w:t>Common Algorithms:</w:t>
      </w:r>
      <w:r w:rsidRPr="00067644">
        <w:rPr>
          <w:lang w:val="en-IN"/>
        </w:rPr>
        <w:t xml:space="preserve"> Naive Bayes, Support Vector Machines (SVM), Random Forests, Deep Neural Networks (BERT/Transformers).</w:t>
      </w:r>
    </w:p>
    <w:p w14:paraId="33E2EBE8" w14:textId="775CA33A" w:rsidR="00067644" w:rsidRPr="00067644" w:rsidRDefault="00067644" w:rsidP="00067644">
      <w:pPr>
        <w:numPr>
          <w:ilvl w:val="0"/>
          <w:numId w:val="13"/>
        </w:numPr>
        <w:rPr>
          <w:lang w:val="en-IN"/>
        </w:rPr>
      </w:pPr>
      <w:r w:rsidRPr="00067644">
        <w:rPr>
          <w:b/>
          <w:bCs/>
          <w:lang w:val="en-IN"/>
        </w:rPr>
        <w:t>Workflow:</w:t>
      </w:r>
      <w:r w:rsidRPr="00067644">
        <w:rPr>
          <w:lang w:val="en-IN"/>
        </w:rPr>
        <w:t xml:space="preserve"> Feature extraction (TF-IDF, word embeddings, metadata analysis) </w:t>
      </w:r>
      <m:oMath>
        <m:r>
          <w:rPr>
            <w:rFonts w:ascii="Cambria Math" w:hAnsi="Cambria Math"/>
            <w:lang w:val="en-IN"/>
          </w:rPr>
          <m:t>→</m:t>
        </m:r>
      </m:oMath>
      <w:r w:rsidRPr="00067644">
        <w:rPr>
          <w:lang w:val="en-IN"/>
        </w:rPr>
        <w:t xml:space="preserve"> Model training with ground truth labels </w:t>
      </w:r>
      <m:oMath>
        <m:r>
          <w:rPr>
            <w:rFonts w:ascii="Cambria Math" w:hAnsi="Cambria Math"/>
            <w:lang w:val="en-IN"/>
          </w:rPr>
          <m:t>→</m:t>
        </m:r>
      </m:oMath>
      <w:r w:rsidRPr="00067644">
        <w:rPr>
          <w:lang w:val="en-IN"/>
        </w:rPr>
        <w:t xml:space="preserve"> Real-time classification.</w:t>
      </w:r>
    </w:p>
    <w:p w14:paraId="2380FF5F" w14:textId="77777777" w:rsidR="00067644" w:rsidRPr="00067644" w:rsidRDefault="00067644" w:rsidP="00067644">
      <w:pPr>
        <w:rPr>
          <w:b/>
          <w:bCs/>
          <w:lang w:val="en-IN"/>
        </w:rPr>
      </w:pPr>
      <w:r w:rsidRPr="00067644">
        <w:rPr>
          <w:b/>
          <w:bCs/>
          <w:lang w:val="en-IN"/>
        </w:rPr>
        <w:t>2. Unsupervised Learning Approaches</w:t>
      </w:r>
    </w:p>
    <w:p w14:paraId="26D19C0E" w14:textId="77777777" w:rsidR="00067644" w:rsidRPr="00067644" w:rsidRDefault="00067644" w:rsidP="00067644">
      <w:pPr>
        <w:numPr>
          <w:ilvl w:val="0"/>
          <w:numId w:val="14"/>
        </w:numPr>
        <w:rPr>
          <w:lang w:val="en-IN"/>
        </w:rPr>
      </w:pPr>
      <w:r w:rsidRPr="00067644">
        <w:rPr>
          <w:b/>
          <w:bCs/>
          <w:lang w:val="en-IN"/>
        </w:rPr>
        <w:t>Mechanism:</w:t>
      </w:r>
      <w:r w:rsidRPr="00067644">
        <w:rPr>
          <w:lang w:val="en-IN"/>
        </w:rPr>
        <w:t xml:space="preserve"> Algorithms </w:t>
      </w:r>
      <w:proofErr w:type="spellStart"/>
      <w:r w:rsidRPr="00067644">
        <w:rPr>
          <w:lang w:val="en-IN"/>
        </w:rPr>
        <w:t>analyze</w:t>
      </w:r>
      <w:proofErr w:type="spellEnd"/>
      <w:r w:rsidRPr="00067644">
        <w:rPr>
          <w:lang w:val="en-IN"/>
        </w:rPr>
        <w:t xml:space="preserve"> </w:t>
      </w:r>
      <w:proofErr w:type="spellStart"/>
      <w:r w:rsidRPr="00067644">
        <w:rPr>
          <w:lang w:val="en-IN"/>
        </w:rPr>
        <w:t>unlabeled</w:t>
      </w:r>
      <w:proofErr w:type="spellEnd"/>
      <w:r w:rsidRPr="00067644">
        <w:rPr>
          <w:lang w:val="en-IN"/>
        </w:rPr>
        <w:t xml:space="preserve"> email data to discover inherent structures, clusters, anomalies, or natural groupings without human-</w:t>
      </w:r>
      <w:proofErr w:type="spellStart"/>
      <w:r w:rsidRPr="00067644">
        <w:rPr>
          <w:lang w:val="en-IN"/>
        </w:rPr>
        <w:t>labeled</w:t>
      </w:r>
      <w:proofErr w:type="spellEnd"/>
      <w:r w:rsidRPr="00067644">
        <w:rPr>
          <w:lang w:val="en-IN"/>
        </w:rPr>
        <w:t xml:space="preserve"> training data.</w:t>
      </w:r>
    </w:p>
    <w:p w14:paraId="525C95EF" w14:textId="77777777" w:rsidR="00067644" w:rsidRPr="00067644" w:rsidRDefault="00067644" w:rsidP="00067644">
      <w:pPr>
        <w:numPr>
          <w:ilvl w:val="0"/>
          <w:numId w:val="14"/>
        </w:numPr>
        <w:rPr>
          <w:lang w:val="en-IN"/>
        </w:rPr>
      </w:pPr>
      <w:r w:rsidRPr="00067644">
        <w:rPr>
          <w:b/>
          <w:bCs/>
          <w:lang w:val="en-IN"/>
        </w:rPr>
        <w:t>Common Algorithms:</w:t>
      </w:r>
      <w:r w:rsidRPr="00067644">
        <w:rPr>
          <w:lang w:val="en-IN"/>
        </w:rPr>
        <w:t xml:space="preserve"> K-Means Clustering, Isolation Forests, Principal Component Analysis (PCA), Autoencoders.</w:t>
      </w:r>
    </w:p>
    <w:p w14:paraId="44F0CB4A" w14:textId="4DD05042" w:rsidR="00067644" w:rsidRPr="00067644" w:rsidRDefault="00067644" w:rsidP="00067644">
      <w:pPr>
        <w:numPr>
          <w:ilvl w:val="0"/>
          <w:numId w:val="14"/>
        </w:numPr>
        <w:rPr>
          <w:lang w:val="en-IN"/>
        </w:rPr>
      </w:pPr>
      <w:r w:rsidRPr="00067644">
        <w:rPr>
          <w:b/>
          <w:bCs/>
          <w:lang w:val="en-IN"/>
        </w:rPr>
        <w:t>Workflow:</w:t>
      </w:r>
      <w:r w:rsidRPr="00067644">
        <w:rPr>
          <w:lang w:val="en-IN"/>
        </w:rPr>
        <w:t xml:space="preserve"> Feature extraction </w:t>
      </w:r>
      <m:oMath>
        <m:r>
          <w:rPr>
            <w:rFonts w:ascii="Cambria Math" w:hAnsi="Cambria Math"/>
            <w:lang w:val="en-IN"/>
          </w:rPr>
          <m:t>→</m:t>
        </m:r>
      </m:oMath>
      <w:r w:rsidRPr="00067644">
        <w:rPr>
          <w:lang w:val="en-IN"/>
        </w:rPr>
        <w:t xml:space="preserve"> Unsupervised clustering or anomaly scoring </w:t>
      </w:r>
      <m:oMath>
        <m:r>
          <w:rPr>
            <w:rFonts w:ascii="Cambria Math" w:hAnsi="Cambria Math"/>
            <w:lang w:val="en-IN"/>
          </w:rPr>
          <m:t>→</m:t>
        </m:r>
      </m:oMath>
      <w:r w:rsidRPr="00067644">
        <w:rPr>
          <w:lang w:val="en-IN"/>
        </w:rPr>
        <w:t xml:space="preserve"> Identification of outlier clusters representing novel spam campaigns.</w:t>
      </w:r>
    </w:p>
    <w:p w14:paraId="64B3AB13" w14:textId="77777777" w:rsidR="00067644" w:rsidRPr="00067644" w:rsidRDefault="00067644" w:rsidP="00067644">
      <w:pPr>
        <w:rPr>
          <w:b/>
          <w:bCs/>
          <w:lang w:val="en-IN"/>
        </w:rPr>
      </w:pPr>
      <w:r w:rsidRPr="00067644">
        <w:rPr>
          <w:b/>
          <w:bCs/>
          <w:lang w:val="en-IN"/>
        </w:rPr>
        <w:t>4.3 Detailed Effectiveness 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4128"/>
        <w:gridCol w:w="3993"/>
      </w:tblGrid>
      <w:tr w:rsidR="00067644" w:rsidRPr="00067644" w14:paraId="33660A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6E5E5" w14:textId="77777777" w:rsidR="00067644" w:rsidRPr="00067644" w:rsidRDefault="00067644" w:rsidP="00067644">
            <w:pPr>
              <w:rPr>
                <w:lang w:val="en-IN"/>
              </w:rPr>
            </w:pPr>
            <w:r w:rsidRPr="00067644">
              <w:rPr>
                <w:b/>
                <w:bCs/>
                <w:lang w:val="en-IN"/>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E74E9" w14:textId="77777777" w:rsidR="00067644" w:rsidRPr="00067644" w:rsidRDefault="00067644" w:rsidP="00067644">
            <w:pPr>
              <w:rPr>
                <w:lang w:val="en-IN"/>
              </w:rPr>
            </w:pPr>
            <w:r w:rsidRPr="00067644">
              <w:rPr>
                <w:b/>
                <w:bCs/>
                <w:lang w:val="en-IN"/>
              </w:rPr>
              <w:t>Supervised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7C5A4" w14:textId="77777777" w:rsidR="00067644" w:rsidRPr="00067644" w:rsidRDefault="00067644" w:rsidP="00067644">
            <w:pPr>
              <w:rPr>
                <w:lang w:val="en-IN"/>
              </w:rPr>
            </w:pPr>
            <w:r w:rsidRPr="00067644">
              <w:rPr>
                <w:b/>
                <w:bCs/>
                <w:lang w:val="en-IN"/>
              </w:rPr>
              <w:t>Unsupervised Learning</w:t>
            </w:r>
          </w:p>
        </w:tc>
      </w:tr>
      <w:tr w:rsidR="00067644" w:rsidRPr="00067644" w14:paraId="772498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B4B13" w14:textId="77777777" w:rsidR="00067644" w:rsidRPr="00067644" w:rsidRDefault="00067644" w:rsidP="00067644">
            <w:pPr>
              <w:rPr>
                <w:lang w:val="en-IN"/>
              </w:rPr>
            </w:pPr>
            <w:r w:rsidRPr="00067644">
              <w:rPr>
                <w:b/>
                <w:bCs/>
                <w:lang w:val="en-IN"/>
              </w:rPr>
              <w:t>Accuracy on Known Threats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BF7BC" w14:textId="77777777" w:rsidR="00067644" w:rsidRPr="00067644" w:rsidRDefault="00067644" w:rsidP="00067644">
            <w:pPr>
              <w:rPr>
                <w:lang w:val="en-IN"/>
              </w:rPr>
            </w:pPr>
            <w:r w:rsidRPr="00067644">
              <w:rPr>
                <w:b/>
                <w:bCs/>
                <w:lang w:val="en-IN"/>
              </w:rPr>
              <w:t>Exceptionally High.</w:t>
            </w:r>
            <w:r w:rsidRPr="00067644">
              <w:rPr>
                <w:lang w:val="en-IN"/>
              </w:rPr>
              <w:t xml:space="preserve"> Highly accurate at catching established phishing patterns, keyword stuffing, and known spam signatures.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BCD6C" w14:textId="77777777" w:rsidR="00067644" w:rsidRPr="00067644" w:rsidRDefault="00067644" w:rsidP="00067644">
            <w:pPr>
              <w:rPr>
                <w:lang w:val="en-IN"/>
              </w:rPr>
            </w:pPr>
            <w:r w:rsidRPr="00067644">
              <w:rPr>
                <w:b/>
                <w:bCs/>
                <w:lang w:val="en-IN"/>
              </w:rPr>
              <w:t>Moderate.</w:t>
            </w:r>
            <w:r w:rsidRPr="00067644">
              <w:rPr>
                <w:lang w:val="en-IN"/>
              </w:rPr>
              <w:t xml:space="preserve"> Prone to higher false-positive rates because normal communication can sometimes appear anomalous.</w:t>
            </w:r>
          </w:p>
        </w:tc>
      </w:tr>
      <w:tr w:rsidR="00067644" w:rsidRPr="00067644" w14:paraId="3AF6B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EDE6C" w14:textId="77777777" w:rsidR="00067644" w:rsidRPr="00067644" w:rsidRDefault="00067644" w:rsidP="00067644">
            <w:pPr>
              <w:rPr>
                <w:lang w:val="en-IN"/>
              </w:rPr>
            </w:pPr>
            <w:r w:rsidRPr="00067644">
              <w:rPr>
                <w:b/>
                <w:bCs/>
                <w:lang w:val="en-IN"/>
              </w:rPr>
              <w:t>Handling Zero-Day / Novel 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BA9D" w14:textId="77777777" w:rsidR="00067644" w:rsidRPr="00067644" w:rsidRDefault="00067644" w:rsidP="00067644">
            <w:pPr>
              <w:rPr>
                <w:lang w:val="en-IN"/>
              </w:rPr>
            </w:pPr>
            <w:r w:rsidRPr="00067644">
              <w:rPr>
                <w:b/>
                <w:bCs/>
                <w:lang w:val="en-IN"/>
              </w:rPr>
              <w:t>Poor to Moderate.</w:t>
            </w:r>
            <w:r w:rsidRPr="00067644">
              <w:rPr>
                <w:lang w:val="en-IN"/>
              </w:rPr>
              <w:t xml:space="preserve"> Fails to classify patterns it has never been trained on until the model is retrained.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EE9A9" w14:textId="77777777" w:rsidR="00067644" w:rsidRPr="00067644" w:rsidRDefault="00067644" w:rsidP="00067644">
            <w:pPr>
              <w:rPr>
                <w:lang w:val="en-IN"/>
              </w:rPr>
            </w:pPr>
            <w:r w:rsidRPr="00067644">
              <w:rPr>
                <w:b/>
                <w:bCs/>
                <w:lang w:val="en-IN"/>
              </w:rPr>
              <w:t>Excellent.</w:t>
            </w:r>
            <w:r w:rsidRPr="00067644">
              <w:rPr>
                <w:lang w:val="en-IN"/>
              </w:rPr>
              <w:t xml:space="preserve"> Highly effective at detecting outliers, zero-day phishing blasts, and unprecedented attack vectors.</w:t>
            </w:r>
          </w:p>
        </w:tc>
      </w:tr>
      <w:tr w:rsidR="00067644" w:rsidRPr="00067644" w14:paraId="3D7D2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BBE33" w14:textId="77777777" w:rsidR="00067644" w:rsidRPr="00067644" w:rsidRDefault="00067644" w:rsidP="00067644">
            <w:pPr>
              <w:rPr>
                <w:lang w:val="en-IN"/>
              </w:rPr>
            </w:pPr>
            <w:r w:rsidRPr="00067644">
              <w:rPr>
                <w:b/>
                <w:bCs/>
                <w:lang w:val="en-IN"/>
              </w:rPr>
              <w:t>Dependency on Training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C710A" w14:textId="77777777" w:rsidR="00067644" w:rsidRPr="00067644" w:rsidRDefault="00067644" w:rsidP="00067644">
            <w:pPr>
              <w:rPr>
                <w:lang w:val="en-IN"/>
              </w:rPr>
            </w:pPr>
            <w:r w:rsidRPr="00067644">
              <w:rPr>
                <w:lang w:val="en-IN"/>
              </w:rPr>
              <w:t xml:space="preserve">Requires massive, high-quality, continuously updated </w:t>
            </w:r>
            <w:proofErr w:type="spellStart"/>
            <w:r w:rsidRPr="00067644">
              <w:rPr>
                <w:lang w:val="en-IN"/>
              </w:rPr>
              <w:t>labeled</w:t>
            </w:r>
            <w:proofErr w:type="spellEnd"/>
            <w:r w:rsidRPr="00067644">
              <w:rPr>
                <w:lang w:val="en-IN"/>
              </w:rPr>
              <w:t xml:space="preserve"> datasets (expensive and </w:t>
            </w:r>
            <w:proofErr w:type="spellStart"/>
            <w:r w:rsidRPr="00067644">
              <w:rPr>
                <w:lang w:val="en-IN"/>
              </w:rPr>
              <w:t>labor-intensive</w:t>
            </w:r>
            <w:proofErr w:type="spellEnd"/>
            <w:r w:rsidRPr="00067644">
              <w:rPr>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93D30" w14:textId="77777777" w:rsidR="00067644" w:rsidRPr="00067644" w:rsidRDefault="00067644" w:rsidP="00067644">
            <w:pPr>
              <w:rPr>
                <w:lang w:val="en-IN"/>
              </w:rPr>
            </w:pPr>
            <w:r w:rsidRPr="00067644">
              <w:rPr>
                <w:lang w:val="en-IN"/>
              </w:rPr>
              <w:t xml:space="preserve">Requires no human </w:t>
            </w:r>
            <w:proofErr w:type="spellStart"/>
            <w:r w:rsidRPr="00067644">
              <w:rPr>
                <w:lang w:val="en-IN"/>
              </w:rPr>
              <w:t>labeling</w:t>
            </w:r>
            <w:proofErr w:type="spellEnd"/>
            <w:r w:rsidRPr="00067644">
              <w:rPr>
                <w:lang w:val="en-IN"/>
              </w:rPr>
              <w:t>; operates autonomously on raw incoming data streams.</w:t>
            </w:r>
          </w:p>
        </w:tc>
      </w:tr>
      <w:tr w:rsidR="00067644" w:rsidRPr="00067644" w14:paraId="1874AD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66D20" w14:textId="77777777" w:rsidR="00067644" w:rsidRPr="00067644" w:rsidRDefault="00067644" w:rsidP="00067644">
            <w:pPr>
              <w:rPr>
                <w:lang w:val="en-IN"/>
              </w:rPr>
            </w:pPr>
            <w:r w:rsidRPr="00067644">
              <w:rPr>
                <w:b/>
                <w:bCs/>
                <w:lang w:val="en-IN"/>
              </w:rPr>
              <w:lastRenderedPageBreak/>
              <w:t>Computational / Operational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5243C" w14:textId="77777777" w:rsidR="00067644" w:rsidRPr="00067644" w:rsidRDefault="00067644" w:rsidP="00067644">
            <w:pPr>
              <w:rPr>
                <w:lang w:val="en-IN"/>
              </w:rPr>
            </w:pPr>
            <w:r w:rsidRPr="00067644">
              <w:rPr>
                <w:lang w:val="en-IN"/>
              </w:rPr>
              <w:t>Higher training overhead, but fast inference times. Requires frequent retraining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C1A2A" w14:textId="77777777" w:rsidR="00067644" w:rsidRPr="00067644" w:rsidRDefault="00067644" w:rsidP="00067644">
            <w:pPr>
              <w:rPr>
                <w:lang w:val="en-IN"/>
              </w:rPr>
            </w:pPr>
            <w:r w:rsidRPr="00067644">
              <w:rPr>
                <w:lang w:val="en-IN"/>
              </w:rPr>
              <w:t>Continuous clustering and distance calculations can be computationally intensive in real-time pipelines.</w:t>
            </w:r>
          </w:p>
        </w:tc>
      </w:tr>
    </w:tbl>
    <w:p w14:paraId="4F33C4F5" w14:textId="77777777" w:rsidR="00067644" w:rsidRPr="00067644" w:rsidRDefault="00067644" w:rsidP="00067644">
      <w:pPr>
        <w:rPr>
          <w:b/>
          <w:bCs/>
          <w:lang w:val="en-IN"/>
        </w:rPr>
      </w:pPr>
      <w:r w:rsidRPr="00067644">
        <w:rPr>
          <w:b/>
          <w:bCs/>
          <w:lang w:val="en-IN"/>
        </w:rPr>
        <w:t>4.4 Real-World Effectiveness &amp; Hybrid Recommendation</w:t>
      </w:r>
    </w:p>
    <w:p w14:paraId="1017BBB4" w14:textId="77777777" w:rsidR="00067644" w:rsidRPr="00067644" w:rsidRDefault="00067644" w:rsidP="00067644">
      <w:pPr>
        <w:rPr>
          <w:lang w:val="en-IN"/>
        </w:rPr>
      </w:pPr>
      <w:r w:rsidRPr="00067644">
        <w:rPr>
          <w:lang w:val="en-IN"/>
        </w:rPr>
        <w:t>In real-world enterprise email filtering, relying exclusively on either approach yields suboptimal results:</w:t>
      </w:r>
    </w:p>
    <w:p w14:paraId="7988B3EA" w14:textId="77777777" w:rsidR="00067644" w:rsidRPr="00067644" w:rsidRDefault="00067644" w:rsidP="00067644">
      <w:pPr>
        <w:numPr>
          <w:ilvl w:val="0"/>
          <w:numId w:val="15"/>
        </w:numPr>
        <w:rPr>
          <w:lang w:val="en-IN"/>
        </w:rPr>
      </w:pPr>
      <w:r w:rsidRPr="00067644">
        <w:rPr>
          <w:b/>
          <w:bCs/>
          <w:lang w:val="en-IN"/>
        </w:rPr>
        <w:t>Pure Supervised systems</w:t>
      </w:r>
      <w:r w:rsidRPr="00067644">
        <w:rPr>
          <w:lang w:val="en-IN"/>
        </w:rPr>
        <w:t xml:space="preserve"> suffer against novel social engineering attacks that use creative vocabulary to bypass keyword filters.</w:t>
      </w:r>
    </w:p>
    <w:p w14:paraId="0C6B1BCF" w14:textId="77777777" w:rsidR="00067644" w:rsidRPr="00067644" w:rsidRDefault="00067644" w:rsidP="00067644">
      <w:pPr>
        <w:numPr>
          <w:ilvl w:val="0"/>
          <w:numId w:val="15"/>
        </w:numPr>
        <w:rPr>
          <w:lang w:val="en-IN"/>
        </w:rPr>
      </w:pPr>
      <w:r w:rsidRPr="00067644">
        <w:rPr>
          <w:b/>
          <w:bCs/>
          <w:lang w:val="en-IN"/>
        </w:rPr>
        <w:t>Pure Unsupervised systems</w:t>
      </w:r>
      <w:r w:rsidRPr="00067644">
        <w:rPr>
          <w:lang w:val="en-IN"/>
        </w:rPr>
        <w:t xml:space="preserve"> generate excessive false positives, inadvertently blocking legitimate business correspondence that deviates from historical norms.</w:t>
      </w:r>
    </w:p>
    <w:p w14:paraId="04169B29" w14:textId="77777777" w:rsidR="00067644" w:rsidRPr="00067644" w:rsidRDefault="00067644" w:rsidP="00067644">
      <w:pPr>
        <w:rPr>
          <w:b/>
          <w:bCs/>
          <w:lang w:val="en-IN"/>
        </w:rPr>
      </w:pPr>
      <w:r w:rsidRPr="00067644">
        <w:rPr>
          <w:b/>
          <w:bCs/>
          <w:lang w:val="en-IN"/>
        </w:rPr>
        <w:t>Optimal Real-World Architecture: Hybrid Ensemble</w:t>
      </w:r>
    </w:p>
    <w:p w14:paraId="724B27E4" w14:textId="77777777" w:rsidR="00067644" w:rsidRPr="00067644" w:rsidRDefault="00067644" w:rsidP="00067644">
      <w:pPr>
        <w:rPr>
          <w:lang w:val="en-IN"/>
        </w:rPr>
      </w:pPr>
      <w:r w:rsidRPr="00067644">
        <w:rPr>
          <w:lang w:val="en-IN"/>
        </w:rPr>
        <w:t xml:space="preserve">Modern enterprise email filters (e.g., Microsoft Defender for Office 365, Google Advanced Protection) employ a </w:t>
      </w:r>
      <w:r w:rsidRPr="00067644">
        <w:rPr>
          <w:b/>
          <w:bCs/>
          <w:lang w:val="en-IN"/>
        </w:rPr>
        <w:t>hybrid cascade architecture</w:t>
      </w:r>
      <w:r w:rsidRPr="00067644">
        <w:rPr>
          <w:lang w:val="en-IN"/>
        </w:rPr>
        <w:t>:</w:t>
      </w:r>
    </w:p>
    <w:p w14:paraId="48465847" w14:textId="77777777" w:rsidR="00067644" w:rsidRPr="00067644" w:rsidRDefault="00067644" w:rsidP="00067644">
      <w:pPr>
        <w:numPr>
          <w:ilvl w:val="0"/>
          <w:numId w:val="16"/>
        </w:numPr>
        <w:rPr>
          <w:lang w:val="en-IN"/>
        </w:rPr>
      </w:pPr>
      <w:r w:rsidRPr="00067644">
        <w:rPr>
          <w:b/>
          <w:bCs/>
          <w:lang w:val="en-IN"/>
        </w:rPr>
        <w:t>Unsupervised Outlier Detection</w:t>
      </w:r>
      <w:r w:rsidRPr="00067644">
        <w:rPr>
          <w:lang w:val="en-IN"/>
        </w:rPr>
        <w:t xml:space="preserve"> acts as a first-line anomaly detector, flagging anomalous senders, unusual sending velocities, and structural outliers.</w:t>
      </w:r>
    </w:p>
    <w:p w14:paraId="4DB57EC6" w14:textId="77777777" w:rsidR="00067644" w:rsidRPr="00067644" w:rsidRDefault="00067644" w:rsidP="00067644">
      <w:pPr>
        <w:numPr>
          <w:ilvl w:val="0"/>
          <w:numId w:val="16"/>
        </w:numPr>
        <w:rPr>
          <w:lang w:val="en-IN"/>
        </w:rPr>
      </w:pPr>
      <w:r w:rsidRPr="00067644">
        <w:rPr>
          <w:b/>
          <w:bCs/>
          <w:lang w:val="en-IN"/>
        </w:rPr>
        <w:t>Supervised Classifiers</w:t>
      </w:r>
      <w:r w:rsidRPr="00067644">
        <w:rPr>
          <w:lang w:val="en-IN"/>
        </w:rPr>
        <w:t xml:space="preserve"> process the message features, checking against robust training models for known malicious signatures, URLs, and reputation lists.</w:t>
      </w:r>
    </w:p>
    <w:p w14:paraId="46CD49BF" w14:textId="77777777" w:rsidR="00067644" w:rsidRPr="00067644" w:rsidRDefault="00067644" w:rsidP="00067644">
      <w:pPr>
        <w:numPr>
          <w:ilvl w:val="0"/>
          <w:numId w:val="16"/>
        </w:numPr>
        <w:rPr>
          <w:lang w:val="en-IN"/>
        </w:rPr>
      </w:pPr>
      <w:r w:rsidRPr="00067644">
        <w:rPr>
          <w:b/>
          <w:bCs/>
          <w:lang w:val="en-IN"/>
        </w:rPr>
        <w:t>Conclusion:</w:t>
      </w:r>
      <w:r w:rsidRPr="00067644">
        <w:rPr>
          <w:lang w:val="en-IN"/>
        </w:rPr>
        <w:t xml:space="preserve"> Supervised learning remains the bedrock for high-precision day-to-day filtering, while unsupervised learning is essential for catching novel, adaptive threats.</w:t>
      </w:r>
    </w:p>
    <w:p w14:paraId="4C92F9BB" w14:textId="77777777" w:rsidR="00067644" w:rsidRPr="00067644" w:rsidRDefault="00067644" w:rsidP="00067644">
      <w:pPr>
        <w:rPr>
          <w:b/>
          <w:bCs/>
          <w:lang w:val="en-IN"/>
        </w:rPr>
      </w:pPr>
      <w:r w:rsidRPr="00067644">
        <w:rPr>
          <w:b/>
          <w:bCs/>
          <w:lang w:val="en-IN"/>
        </w:rPr>
        <w:t>5. AES vs. RSA: Designing a Secure Communication Framework</w:t>
      </w:r>
    </w:p>
    <w:p w14:paraId="3D835081" w14:textId="77777777" w:rsidR="00067644" w:rsidRPr="00067644" w:rsidRDefault="00067644" w:rsidP="00067644">
      <w:pPr>
        <w:rPr>
          <w:b/>
          <w:bCs/>
          <w:lang w:val="en-IN"/>
        </w:rPr>
      </w:pPr>
      <w:r w:rsidRPr="00067644">
        <w:rPr>
          <w:b/>
          <w:bCs/>
          <w:lang w:val="en-IN"/>
        </w:rPr>
        <w:t>5.1 Executive Summary</w:t>
      </w:r>
    </w:p>
    <w:p w14:paraId="71B428F8" w14:textId="77777777" w:rsidR="00067644" w:rsidRPr="00067644" w:rsidRDefault="00067644" w:rsidP="00067644">
      <w:pPr>
        <w:rPr>
          <w:lang w:val="en-IN"/>
        </w:rPr>
      </w:pPr>
      <w:r w:rsidRPr="00067644">
        <w:rPr>
          <w:lang w:val="en-IN"/>
        </w:rPr>
        <w:t xml:space="preserve">Achieving robust cryptographic confidentiality requires a balanced utilization of both </w:t>
      </w:r>
      <w:r w:rsidRPr="00067644">
        <w:rPr>
          <w:b/>
          <w:bCs/>
          <w:lang w:val="en-IN"/>
        </w:rPr>
        <w:t>Symmetric</w:t>
      </w:r>
      <w:r w:rsidRPr="00067644">
        <w:rPr>
          <w:lang w:val="en-IN"/>
        </w:rPr>
        <w:t xml:space="preserve"> and </w:t>
      </w:r>
      <w:r w:rsidRPr="00067644">
        <w:rPr>
          <w:b/>
          <w:bCs/>
          <w:lang w:val="en-IN"/>
        </w:rPr>
        <w:t>Asymmetric</w:t>
      </w:r>
      <w:r w:rsidRPr="00067644">
        <w:rPr>
          <w:lang w:val="en-IN"/>
        </w:rPr>
        <w:t xml:space="preserve"> encryption algorithms. </w:t>
      </w:r>
      <w:r w:rsidRPr="00067644">
        <w:rPr>
          <w:b/>
          <w:bCs/>
          <w:lang w:val="en-IN"/>
        </w:rPr>
        <w:t>AES (Advanced Encryption Standard)</w:t>
      </w:r>
      <w:r w:rsidRPr="00067644">
        <w:rPr>
          <w:lang w:val="en-IN"/>
        </w:rPr>
        <w:t xml:space="preserve"> and </w:t>
      </w:r>
      <w:r w:rsidRPr="00067644">
        <w:rPr>
          <w:b/>
          <w:bCs/>
          <w:lang w:val="en-IN"/>
        </w:rPr>
        <w:t>RSA (Rivest–Shamir–Adleman)</w:t>
      </w:r>
      <w:r w:rsidRPr="00067644">
        <w:rPr>
          <w:lang w:val="en-IN"/>
        </w:rPr>
        <w:t xml:space="preserve"> represent the pinnacle of these two cryptographic paradigms.</w:t>
      </w:r>
    </w:p>
    <w:p w14:paraId="2794B692" w14:textId="77777777" w:rsidR="00067644" w:rsidRPr="00067644" w:rsidRDefault="00067644" w:rsidP="00067644">
      <w:pPr>
        <w:rPr>
          <w:lang w:val="en-IN"/>
        </w:rPr>
      </w:pPr>
      <w:r w:rsidRPr="00067644">
        <w:rPr>
          <w:lang w:val="en-IN"/>
        </w:rPr>
        <w:t>Designing an efficient and secure communication framework requires understanding their distinct mathematical properties, performance characteristics, and how they complement one another in real-world protocols like TLS and IPsec.</w:t>
      </w:r>
    </w:p>
    <w:p w14:paraId="0F2CB7EA" w14:textId="77777777" w:rsidR="00067644" w:rsidRPr="00067644" w:rsidRDefault="00067644" w:rsidP="00067644">
      <w:pPr>
        <w:rPr>
          <w:b/>
          <w:bCs/>
          <w:lang w:val="en-IN"/>
        </w:rPr>
      </w:pPr>
      <w:r w:rsidRPr="00067644">
        <w:rPr>
          <w:b/>
          <w:bCs/>
          <w:lang w:val="en-IN"/>
        </w:rPr>
        <w:t>5.2 Technical Characteristics &amp; Roles</w:t>
      </w:r>
    </w:p>
    <w:p w14:paraId="41983A50" w14:textId="77777777" w:rsidR="00067644" w:rsidRPr="00067644" w:rsidRDefault="00067644" w:rsidP="00067644">
      <w:pPr>
        <w:rPr>
          <w:b/>
          <w:bCs/>
          <w:lang w:val="en-IN"/>
        </w:rPr>
      </w:pPr>
      <w:r w:rsidRPr="00067644">
        <w:rPr>
          <w:b/>
          <w:bCs/>
          <w:lang w:val="en-IN"/>
        </w:rPr>
        <w:t>1. AES (Advanced Encryption Standard)</w:t>
      </w:r>
    </w:p>
    <w:p w14:paraId="0801F2A5" w14:textId="77777777" w:rsidR="00067644" w:rsidRPr="00067644" w:rsidRDefault="00067644" w:rsidP="00067644">
      <w:pPr>
        <w:numPr>
          <w:ilvl w:val="0"/>
          <w:numId w:val="17"/>
        </w:numPr>
        <w:rPr>
          <w:lang w:val="en-IN"/>
        </w:rPr>
      </w:pPr>
      <w:r w:rsidRPr="00067644">
        <w:rPr>
          <w:b/>
          <w:bCs/>
          <w:lang w:val="en-IN"/>
        </w:rPr>
        <w:t>Type:</w:t>
      </w:r>
      <w:r w:rsidRPr="00067644">
        <w:rPr>
          <w:lang w:val="en-IN"/>
        </w:rPr>
        <w:t xml:space="preserve"> Symmetric Block Cipher (operates on 128-bit blocks using key sizes of 128, 192, or 256 bits).</w:t>
      </w:r>
    </w:p>
    <w:p w14:paraId="4DC666C7" w14:textId="77777777" w:rsidR="00067644" w:rsidRPr="00067644" w:rsidRDefault="00067644" w:rsidP="00067644">
      <w:pPr>
        <w:numPr>
          <w:ilvl w:val="0"/>
          <w:numId w:val="17"/>
        </w:numPr>
        <w:rPr>
          <w:lang w:val="en-IN"/>
        </w:rPr>
      </w:pPr>
      <w:r w:rsidRPr="00067644">
        <w:rPr>
          <w:b/>
          <w:bCs/>
          <w:lang w:val="en-IN"/>
        </w:rPr>
        <w:t>Role in Confidentiality:</w:t>
      </w:r>
      <w:r w:rsidRPr="00067644">
        <w:rPr>
          <w:lang w:val="en-IN"/>
        </w:rPr>
        <w:t xml:space="preserve"> Provides lightning-fast, highly secure encryption of bulk data payloads.</w:t>
      </w:r>
    </w:p>
    <w:p w14:paraId="4F61BB08" w14:textId="77777777" w:rsidR="00067644" w:rsidRPr="00067644" w:rsidRDefault="00067644" w:rsidP="00067644">
      <w:pPr>
        <w:numPr>
          <w:ilvl w:val="0"/>
          <w:numId w:val="17"/>
        </w:numPr>
        <w:rPr>
          <w:lang w:val="en-IN"/>
        </w:rPr>
      </w:pPr>
      <w:r w:rsidRPr="00067644">
        <w:rPr>
          <w:b/>
          <w:bCs/>
          <w:lang w:val="en-IN"/>
        </w:rPr>
        <w:t>Efficiency:</w:t>
      </w:r>
      <w:r w:rsidRPr="00067644">
        <w:rPr>
          <w:lang w:val="en-IN"/>
        </w:rPr>
        <w:t xml:space="preserve"> Features low computational overhead, making it easily accelerated via dedicated hardware instructions (e.g., Intel AES-NI).</w:t>
      </w:r>
    </w:p>
    <w:p w14:paraId="7350FA78" w14:textId="77777777" w:rsidR="00067644" w:rsidRPr="00067644" w:rsidRDefault="00067644" w:rsidP="00067644">
      <w:pPr>
        <w:numPr>
          <w:ilvl w:val="0"/>
          <w:numId w:val="17"/>
        </w:numPr>
        <w:rPr>
          <w:lang w:val="en-IN"/>
        </w:rPr>
      </w:pPr>
      <w:r w:rsidRPr="00067644">
        <w:rPr>
          <w:b/>
          <w:bCs/>
          <w:lang w:val="en-IN"/>
        </w:rPr>
        <w:t>The Key Exchange Problem:</w:t>
      </w:r>
      <w:r w:rsidRPr="00067644">
        <w:rPr>
          <w:lang w:val="en-IN"/>
        </w:rPr>
        <w:t xml:space="preserve"> Requires communicating parties to share the exact same secret key securely beforehand across an untrusted channel.</w:t>
      </w:r>
    </w:p>
    <w:p w14:paraId="04A5C243" w14:textId="77777777" w:rsidR="00067644" w:rsidRPr="00067644" w:rsidRDefault="00067644" w:rsidP="00067644">
      <w:pPr>
        <w:rPr>
          <w:b/>
          <w:bCs/>
          <w:lang w:val="en-IN"/>
        </w:rPr>
      </w:pPr>
      <w:r w:rsidRPr="00067644">
        <w:rPr>
          <w:b/>
          <w:bCs/>
          <w:lang w:val="en-IN"/>
        </w:rPr>
        <w:t>2. RSA (Rivest–Shamir–Adleman)</w:t>
      </w:r>
    </w:p>
    <w:p w14:paraId="661A30C5" w14:textId="77777777" w:rsidR="00067644" w:rsidRPr="00067644" w:rsidRDefault="00067644" w:rsidP="00067644">
      <w:pPr>
        <w:numPr>
          <w:ilvl w:val="0"/>
          <w:numId w:val="18"/>
        </w:numPr>
        <w:rPr>
          <w:lang w:val="en-IN"/>
        </w:rPr>
      </w:pPr>
      <w:r w:rsidRPr="00067644">
        <w:rPr>
          <w:b/>
          <w:bCs/>
          <w:lang w:val="en-IN"/>
        </w:rPr>
        <w:t>Type:</w:t>
      </w:r>
      <w:r w:rsidRPr="00067644">
        <w:rPr>
          <w:lang w:val="en-IN"/>
        </w:rPr>
        <w:t xml:space="preserve"> Asymmetric Cryptosystem based on the mathematical difficulty of factoring the product of two large prime numbers.</w:t>
      </w:r>
    </w:p>
    <w:p w14:paraId="15CDEAC2" w14:textId="77777777" w:rsidR="00067644" w:rsidRPr="00067644" w:rsidRDefault="00067644" w:rsidP="00067644">
      <w:pPr>
        <w:numPr>
          <w:ilvl w:val="0"/>
          <w:numId w:val="18"/>
        </w:numPr>
        <w:rPr>
          <w:lang w:val="en-IN"/>
        </w:rPr>
      </w:pPr>
      <w:r w:rsidRPr="00067644">
        <w:rPr>
          <w:b/>
          <w:bCs/>
          <w:lang w:val="en-IN"/>
        </w:rPr>
        <w:t>Role in Key Establishment &amp; Digital Signatures:</w:t>
      </w:r>
      <w:r w:rsidRPr="00067644">
        <w:rPr>
          <w:lang w:val="en-IN"/>
        </w:rPr>
        <w:t xml:space="preserve"> Securely establishing session keys across unverified networks and verifying sender identities.</w:t>
      </w:r>
    </w:p>
    <w:p w14:paraId="17B3CB40" w14:textId="77777777" w:rsidR="00067644" w:rsidRPr="00067644" w:rsidRDefault="00067644" w:rsidP="00067644">
      <w:pPr>
        <w:numPr>
          <w:ilvl w:val="0"/>
          <w:numId w:val="18"/>
        </w:numPr>
        <w:rPr>
          <w:lang w:val="en-IN"/>
        </w:rPr>
      </w:pPr>
      <w:r w:rsidRPr="00067644">
        <w:rPr>
          <w:b/>
          <w:bCs/>
          <w:lang w:val="en-IN"/>
        </w:rPr>
        <w:t>Efficiency:</w:t>
      </w:r>
      <w:r w:rsidRPr="00067644">
        <w:rPr>
          <w:lang w:val="en-IN"/>
        </w:rPr>
        <w:t xml:space="preserve"> Computationally expensive; orders of magnitude slower than AES. Unsuitable for encrypting large volumes of data directly.</w:t>
      </w:r>
    </w:p>
    <w:p w14:paraId="6789279F" w14:textId="77777777" w:rsidR="00067644" w:rsidRPr="00067644" w:rsidRDefault="00067644" w:rsidP="00067644">
      <w:pPr>
        <w:rPr>
          <w:b/>
          <w:bCs/>
          <w:lang w:val="en-IN"/>
        </w:rPr>
      </w:pPr>
      <w:r w:rsidRPr="00067644">
        <w:rPr>
          <w:b/>
          <w:bCs/>
          <w:lang w:val="en-IN"/>
        </w:rPr>
        <w:t>5.3 Comparative Analysis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4707"/>
        <w:gridCol w:w="3356"/>
      </w:tblGrid>
      <w:tr w:rsidR="00067644" w:rsidRPr="00067644" w14:paraId="230EC1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1E2A5" w14:textId="77777777" w:rsidR="00067644" w:rsidRPr="00067644" w:rsidRDefault="00067644" w:rsidP="00067644">
            <w:pPr>
              <w:rPr>
                <w:lang w:val="en-IN"/>
              </w:rPr>
            </w:pPr>
            <w:r w:rsidRPr="00067644">
              <w:rPr>
                <w:b/>
                <w:bCs/>
                <w:lang w:val="en-IN"/>
              </w:rPr>
              <w:t>Metric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08C4A" w14:textId="77777777" w:rsidR="00067644" w:rsidRPr="00067644" w:rsidRDefault="00067644" w:rsidP="00067644">
            <w:pPr>
              <w:rPr>
                <w:lang w:val="en-IN"/>
              </w:rPr>
            </w:pPr>
            <w:r w:rsidRPr="00067644">
              <w:rPr>
                <w:b/>
                <w:bCs/>
                <w:lang w:val="en-IN"/>
              </w:rPr>
              <w:t>AES (Advanced Encryption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BD23" w14:textId="77777777" w:rsidR="00067644" w:rsidRPr="00067644" w:rsidRDefault="00067644" w:rsidP="00067644">
            <w:pPr>
              <w:rPr>
                <w:lang w:val="en-IN"/>
              </w:rPr>
            </w:pPr>
            <w:r w:rsidRPr="00067644">
              <w:rPr>
                <w:b/>
                <w:bCs/>
                <w:lang w:val="en-IN"/>
              </w:rPr>
              <w:t>RSA (Rivest–Shamir–Adleman)</w:t>
            </w:r>
          </w:p>
        </w:tc>
      </w:tr>
      <w:tr w:rsidR="00067644" w:rsidRPr="00067644" w14:paraId="0BE2FB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CD5E0" w14:textId="77777777" w:rsidR="00067644" w:rsidRPr="00067644" w:rsidRDefault="00067644" w:rsidP="00067644">
            <w:pPr>
              <w:rPr>
                <w:lang w:val="en-IN"/>
              </w:rPr>
            </w:pPr>
            <w:r w:rsidRPr="00067644">
              <w:rPr>
                <w:b/>
                <w:bCs/>
                <w:lang w:val="en-IN"/>
              </w:rPr>
              <w:t>Cryptographic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5990A" w14:textId="77777777" w:rsidR="00067644" w:rsidRPr="00067644" w:rsidRDefault="00067644" w:rsidP="00067644">
            <w:pPr>
              <w:rPr>
                <w:lang w:val="en-IN"/>
              </w:rPr>
            </w:pPr>
            <w:r w:rsidRPr="00067644">
              <w:rPr>
                <w:lang w:val="en-IN"/>
              </w:rPr>
              <w:t>Symmetric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CE3FB" w14:textId="77777777" w:rsidR="00067644" w:rsidRPr="00067644" w:rsidRDefault="00067644" w:rsidP="00067644">
            <w:pPr>
              <w:rPr>
                <w:lang w:val="en-IN"/>
              </w:rPr>
            </w:pPr>
            <w:r w:rsidRPr="00067644">
              <w:rPr>
                <w:lang w:val="en-IN"/>
              </w:rPr>
              <w:t>Asymmetric (Public/Private Key)</w:t>
            </w:r>
          </w:p>
        </w:tc>
      </w:tr>
      <w:tr w:rsidR="00067644" w:rsidRPr="00067644" w14:paraId="331700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03630" w14:textId="77777777" w:rsidR="00067644" w:rsidRPr="00067644" w:rsidRDefault="00067644" w:rsidP="00067644">
            <w:pPr>
              <w:rPr>
                <w:lang w:val="en-IN"/>
              </w:rPr>
            </w:pPr>
            <w:r w:rsidRPr="00067644">
              <w:rPr>
                <w:b/>
                <w:bCs/>
                <w:lang w:val="en-IN"/>
              </w:rPr>
              <w:t>Key Lengths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B8F94" w14:textId="77777777" w:rsidR="00067644" w:rsidRPr="00067644" w:rsidRDefault="00067644" w:rsidP="00067644">
            <w:pPr>
              <w:rPr>
                <w:lang w:val="en-IN"/>
              </w:rPr>
            </w:pPr>
            <w:r w:rsidRPr="00067644">
              <w:rPr>
                <w:lang w:val="en-IN"/>
              </w:rPr>
              <w:t>128, 192, 256 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FE6D3" w14:textId="77777777" w:rsidR="00067644" w:rsidRPr="00067644" w:rsidRDefault="00067644" w:rsidP="00067644">
            <w:pPr>
              <w:rPr>
                <w:lang w:val="en-IN"/>
              </w:rPr>
            </w:pPr>
            <w:r w:rsidRPr="00067644">
              <w:rPr>
                <w:lang w:val="en-IN"/>
              </w:rPr>
              <w:t>2048, 4096 bits (or higher)</w:t>
            </w:r>
          </w:p>
        </w:tc>
      </w:tr>
      <w:tr w:rsidR="00067644" w:rsidRPr="00067644" w14:paraId="4515C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C8C71" w14:textId="77777777" w:rsidR="00067644" w:rsidRPr="00067644" w:rsidRDefault="00067644" w:rsidP="00067644">
            <w:pPr>
              <w:rPr>
                <w:lang w:val="en-IN"/>
              </w:rPr>
            </w:pPr>
            <w:r w:rsidRPr="00067644">
              <w:rPr>
                <w:b/>
                <w:bCs/>
                <w:lang w:val="en-IN"/>
              </w:rPr>
              <w:t>Speed /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8319" w14:textId="77777777" w:rsidR="00067644" w:rsidRPr="00067644" w:rsidRDefault="00067644" w:rsidP="00067644">
            <w:pPr>
              <w:rPr>
                <w:lang w:val="en-IN"/>
              </w:rPr>
            </w:pPr>
            <w:r w:rsidRPr="00067644">
              <w:rPr>
                <w:b/>
                <w:bCs/>
                <w:lang w:val="en-IN"/>
              </w:rPr>
              <w:t>Very High</w:t>
            </w:r>
            <w:r w:rsidRPr="00067644">
              <w:rPr>
                <w:lang w:val="en-IN"/>
              </w:rPr>
              <w:t xml:space="preserve"> (Gbps speeds on standard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62AD3" w14:textId="77777777" w:rsidR="00067644" w:rsidRPr="00067644" w:rsidRDefault="00067644" w:rsidP="00067644">
            <w:pPr>
              <w:rPr>
                <w:lang w:val="en-IN"/>
              </w:rPr>
            </w:pPr>
            <w:r w:rsidRPr="00067644">
              <w:rPr>
                <w:b/>
                <w:bCs/>
                <w:lang w:val="en-IN"/>
              </w:rPr>
              <w:t>Low</w:t>
            </w:r>
            <w:r w:rsidRPr="00067644">
              <w:rPr>
                <w:lang w:val="en-IN"/>
              </w:rPr>
              <w:t xml:space="preserve"> (Kilobits per second)</w:t>
            </w:r>
          </w:p>
        </w:tc>
      </w:tr>
      <w:tr w:rsidR="00067644" w:rsidRPr="00067644" w14:paraId="70943C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148C1" w14:textId="77777777" w:rsidR="00067644" w:rsidRPr="00067644" w:rsidRDefault="00067644" w:rsidP="00067644">
            <w:pPr>
              <w:rPr>
                <w:lang w:val="en-IN"/>
              </w:rPr>
            </w:pPr>
            <w:r w:rsidRPr="00067644">
              <w:rPr>
                <w:b/>
                <w:bCs/>
                <w:lang w:val="en-IN"/>
              </w:rPr>
              <w:lastRenderedPageBreak/>
              <w:t>Primary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0FD2A" w14:textId="77777777" w:rsidR="00067644" w:rsidRPr="00067644" w:rsidRDefault="00067644" w:rsidP="00067644">
            <w:pPr>
              <w:rPr>
                <w:lang w:val="en-IN"/>
              </w:rPr>
            </w:pPr>
            <w:r w:rsidRPr="00067644">
              <w:rPr>
                <w:lang w:val="en-IN"/>
              </w:rPr>
              <w:t>Bulk data encryption (Confidentiality)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D0137" w14:textId="77777777" w:rsidR="00067644" w:rsidRPr="00067644" w:rsidRDefault="00067644" w:rsidP="00067644">
            <w:pPr>
              <w:rPr>
                <w:lang w:val="en-IN"/>
              </w:rPr>
            </w:pPr>
            <w:r w:rsidRPr="00067644">
              <w:rPr>
                <w:lang w:val="en-IN"/>
              </w:rPr>
              <w:t>Secure key transport, digital signatures, authentication</w:t>
            </w:r>
          </w:p>
        </w:tc>
      </w:tr>
      <w:tr w:rsidR="00067644" w:rsidRPr="00067644" w14:paraId="6C267D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EE51" w14:textId="77777777" w:rsidR="00067644" w:rsidRPr="00067644" w:rsidRDefault="00067644" w:rsidP="00067644">
            <w:pPr>
              <w:rPr>
                <w:lang w:val="en-IN"/>
              </w:rPr>
            </w:pPr>
            <w:r w:rsidRPr="00067644">
              <w:rPr>
                <w:b/>
                <w:bCs/>
                <w:lang w:val="en-IN"/>
              </w:rPr>
              <w:t>Key Distribution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73E38" w14:textId="77777777" w:rsidR="00067644" w:rsidRPr="00067644" w:rsidRDefault="00067644" w:rsidP="00067644">
            <w:pPr>
              <w:rPr>
                <w:lang w:val="en-IN"/>
              </w:rPr>
            </w:pPr>
            <w:r w:rsidRPr="00067644">
              <w:rPr>
                <w:lang w:val="en-IN"/>
              </w:rPr>
              <w:t>Difficult to securely share symmetric keys over open networks without prior arrangement.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A4F1" w14:textId="77777777" w:rsidR="00067644" w:rsidRPr="00067644" w:rsidRDefault="00067644" w:rsidP="00067644">
            <w:pPr>
              <w:rPr>
                <w:lang w:val="en-IN"/>
              </w:rPr>
            </w:pPr>
            <w:r w:rsidRPr="00067644">
              <w:rPr>
                <w:lang w:val="en-IN"/>
              </w:rPr>
              <w:t>Simple public key distribution via PKI certificates.</w:t>
            </w:r>
          </w:p>
        </w:tc>
      </w:tr>
    </w:tbl>
    <w:p w14:paraId="1BB044AB" w14:textId="77777777" w:rsidR="00067644" w:rsidRPr="00067644" w:rsidRDefault="00067644" w:rsidP="00067644">
      <w:pPr>
        <w:rPr>
          <w:b/>
          <w:bCs/>
          <w:lang w:val="en-IN"/>
        </w:rPr>
      </w:pPr>
      <w:r w:rsidRPr="00067644">
        <w:rPr>
          <w:b/>
          <w:bCs/>
          <w:lang w:val="en-IN"/>
        </w:rPr>
        <w:t>5.4 Designing a Hybrid Secure Communication Framework</w:t>
      </w:r>
    </w:p>
    <w:p w14:paraId="54472079" w14:textId="77777777" w:rsidR="00067644" w:rsidRPr="00067644" w:rsidRDefault="00067644" w:rsidP="00067644">
      <w:pPr>
        <w:rPr>
          <w:lang w:val="en-IN"/>
        </w:rPr>
      </w:pPr>
      <w:r w:rsidRPr="00067644">
        <w:rPr>
          <w:lang w:val="en-IN"/>
        </w:rPr>
        <w:t xml:space="preserve">Because AES is fast but hard to bootstrap securely, and RSA is secure for key exchange but too slow for bulk data, modern secure frameworks combine both into a </w:t>
      </w:r>
      <w:r w:rsidRPr="00067644">
        <w:rPr>
          <w:b/>
          <w:bCs/>
          <w:lang w:val="en-IN"/>
        </w:rPr>
        <w:t>Hybrid Cryptosystem</w:t>
      </w:r>
      <w:r w:rsidRPr="00067644">
        <w:rPr>
          <w:lang w:val="en-IN"/>
        </w:rPr>
        <w:t>.</w:t>
      </w:r>
    </w:p>
    <w:p w14:paraId="47B59F51" w14:textId="77777777" w:rsidR="00067644" w:rsidRPr="00067644" w:rsidRDefault="00067644" w:rsidP="00067644">
      <w:pPr>
        <w:rPr>
          <w:lang w:val="en-IN"/>
        </w:rPr>
      </w:pPr>
      <w:r w:rsidRPr="00067644">
        <w:rPr>
          <w:lang w:val="en-IN"/>
        </w:rPr>
        <w:t>+-------------------------------------------------------------------------+</w:t>
      </w:r>
    </w:p>
    <w:p w14:paraId="1DADCCB5" w14:textId="77777777" w:rsidR="00067644" w:rsidRPr="00067644" w:rsidRDefault="00067644" w:rsidP="00067644">
      <w:pPr>
        <w:rPr>
          <w:lang w:val="en-IN"/>
        </w:rPr>
      </w:pPr>
      <w:r w:rsidRPr="00067644">
        <w:rPr>
          <w:lang w:val="en-IN"/>
        </w:rPr>
        <w:t>|                       HYBRID COMMUNICATION FRAMEWORK                    |</w:t>
      </w:r>
    </w:p>
    <w:p w14:paraId="2F92ECE8" w14:textId="77777777" w:rsidR="00067644" w:rsidRPr="00067644" w:rsidRDefault="00067644" w:rsidP="00067644">
      <w:pPr>
        <w:rPr>
          <w:lang w:val="en-IN"/>
        </w:rPr>
      </w:pPr>
      <w:r w:rsidRPr="00067644">
        <w:rPr>
          <w:lang w:val="en-IN"/>
        </w:rPr>
        <w:t>+-------------------------------------------------------------------------+</w:t>
      </w:r>
    </w:p>
    <w:p w14:paraId="3297601E" w14:textId="77777777" w:rsidR="00067644" w:rsidRPr="00067644" w:rsidRDefault="00067644" w:rsidP="00067644">
      <w:pPr>
        <w:rPr>
          <w:lang w:val="en-IN"/>
        </w:rPr>
      </w:pPr>
    </w:p>
    <w:p w14:paraId="744F1E96" w14:textId="77777777" w:rsidR="00067644" w:rsidRPr="00067644" w:rsidRDefault="00067644" w:rsidP="00067644">
      <w:pPr>
        <w:rPr>
          <w:lang w:val="en-IN"/>
        </w:rPr>
      </w:pPr>
      <w:r w:rsidRPr="00067644">
        <w:rPr>
          <w:lang w:val="en-IN"/>
        </w:rPr>
        <w:t>1. HANDSHAKE PHASE (Asymmetric - RSA):</w:t>
      </w:r>
    </w:p>
    <w:p w14:paraId="1A554978" w14:textId="77777777" w:rsidR="00067644" w:rsidRPr="00067644" w:rsidRDefault="00067644" w:rsidP="00067644">
      <w:pPr>
        <w:rPr>
          <w:lang w:val="en-IN"/>
        </w:rPr>
      </w:pPr>
      <w:r w:rsidRPr="00067644">
        <w:rPr>
          <w:lang w:val="en-IN"/>
        </w:rPr>
        <w:t xml:space="preserve">   [ </w:t>
      </w:r>
      <w:proofErr w:type="gramStart"/>
      <w:r w:rsidRPr="00067644">
        <w:rPr>
          <w:lang w:val="en-IN"/>
        </w:rPr>
        <w:t>Client ]</w:t>
      </w:r>
      <w:proofErr w:type="gramEnd"/>
      <w:r w:rsidRPr="00067644">
        <w:rPr>
          <w:lang w:val="en-IN"/>
        </w:rPr>
        <w:t xml:space="preserve"> --</w:t>
      </w:r>
      <w:proofErr w:type="gramStart"/>
      <w:r w:rsidRPr="00067644">
        <w:rPr>
          <w:lang w:val="en-IN"/>
        </w:rPr>
        <w:t>( Generates</w:t>
      </w:r>
      <w:proofErr w:type="gramEnd"/>
      <w:r w:rsidRPr="00067644">
        <w:rPr>
          <w:lang w:val="en-IN"/>
        </w:rPr>
        <w:t xml:space="preserve"> random AES Session Key, encrypts </w:t>
      </w:r>
      <w:proofErr w:type="gramStart"/>
      <w:r w:rsidRPr="00067644">
        <w:rPr>
          <w:lang w:val="en-IN"/>
        </w:rPr>
        <w:t>with )</w:t>
      </w:r>
      <w:proofErr w:type="gramEnd"/>
      <w:r w:rsidRPr="00067644">
        <w:rPr>
          <w:lang w:val="en-IN"/>
        </w:rPr>
        <w:t xml:space="preserve">--&gt; [ </w:t>
      </w:r>
      <w:proofErr w:type="gramStart"/>
      <w:r w:rsidRPr="00067644">
        <w:rPr>
          <w:lang w:val="en-IN"/>
        </w:rPr>
        <w:t>Server ]</w:t>
      </w:r>
      <w:proofErr w:type="gramEnd"/>
    </w:p>
    <w:p w14:paraId="54F04680" w14:textId="77777777" w:rsidR="00067644" w:rsidRPr="00067644" w:rsidRDefault="00067644" w:rsidP="00067644">
      <w:pPr>
        <w:rPr>
          <w:lang w:val="en-IN"/>
        </w:rPr>
      </w:pPr>
      <w:r w:rsidRPr="00067644">
        <w:rPr>
          <w:lang w:val="en-IN"/>
        </w:rPr>
        <w:t xml:space="preserve">                 [ Server's Public RSA </w:t>
      </w:r>
      <w:proofErr w:type="gramStart"/>
      <w:r w:rsidRPr="00067644">
        <w:rPr>
          <w:lang w:val="en-IN"/>
        </w:rPr>
        <w:t>Key ]</w:t>
      </w:r>
      <w:proofErr w:type="gramEnd"/>
      <w:r w:rsidRPr="00067644">
        <w:rPr>
          <w:lang w:val="en-IN"/>
        </w:rPr>
        <w:t xml:space="preserve">                         </w:t>
      </w:r>
      <w:proofErr w:type="gramStart"/>
      <w:r w:rsidRPr="00067644">
        <w:rPr>
          <w:lang w:val="en-IN"/>
        </w:rPr>
        <w:t xml:space="preserve">   (</w:t>
      </w:r>
      <w:proofErr w:type="gramEnd"/>
      <w:r w:rsidRPr="00067644">
        <w:rPr>
          <w:lang w:val="en-IN"/>
        </w:rPr>
        <w:t>Decrypts with</w:t>
      </w:r>
    </w:p>
    <w:p w14:paraId="20CD8866" w14:textId="77777777" w:rsidR="00067644" w:rsidRPr="00067644" w:rsidRDefault="00067644" w:rsidP="00067644">
      <w:pPr>
        <w:rPr>
          <w:lang w:val="en-IN"/>
        </w:rPr>
      </w:pPr>
      <w:r w:rsidRPr="00067644">
        <w:rPr>
          <w:lang w:val="en-IN"/>
        </w:rPr>
        <w:t xml:space="preserve">                                                                         Private Key)</w:t>
      </w:r>
    </w:p>
    <w:p w14:paraId="07F67A1D" w14:textId="77777777" w:rsidR="00067644" w:rsidRPr="00067644" w:rsidRDefault="00067644" w:rsidP="00067644">
      <w:pPr>
        <w:rPr>
          <w:lang w:val="en-IN"/>
        </w:rPr>
      </w:pPr>
    </w:p>
    <w:p w14:paraId="15B761D6" w14:textId="77777777" w:rsidR="00067644" w:rsidRPr="00067644" w:rsidRDefault="00067644" w:rsidP="00067644">
      <w:pPr>
        <w:rPr>
          <w:lang w:val="en-IN"/>
        </w:rPr>
      </w:pPr>
      <w:r w:rsidRPr="00067644">
        <w:rPr>
          <w:lang w:val="en-IN"/>
        </w:rPr>
        <w:t>2. DATA TRANSFER PHASE (Symmetric - AES):</w:t>
      </w:r>
    </w:p>
    <w:p w14:paraId="3731042B" w14:textId="77777777" w:rsidR="00067644" w:rsidRPr="00067644" w:rsidRDefault="00067644" w:rsidP="00067644">
      <w:pPr>
        <w:rPr>
          <w:lang w:val="en-IN"/>
        </w:rPr>
      </w:pPr>
      <w:r w:rsidRPr="00067644">
        <w:rPr>
          <w:lang w:val="en-IN"/>
        </w:rPr>
        <w:t xml:space="preserve">   [ </w:t>
      </w:r>
      <w:proofErr w:type="gramStart"/>
      <w:r w:rsidRPr="00067644">
        <w:rPr>
          <w:lang w:val="en-IN"/>
        </w:rPr>
        <w:t>Client ]</w:t>
      </w:r>
      <w:proofErr w:type="gramEnd"/>
      <w:r w:rsidRPr="00067644">
        <w:rPr>
          <w:lang w:val="en-IN"/>
        </w:rPr>
        <w:t xml:space="preserve"> &lt;===</w:t>
      </w:r>
      <w:proofErr w:type="gramStart"/>
      <w:r w:rsidRPr="00067644">
        <w:rPr>
          <w:lang w:val="en-IN"/>
        </w:rPr>
        <w:t>=( Bulk</w:t>
      </w:r>
      <w:proofErr w:type="gramEnd"/>
      <w:r w:rsidRPr="00067644">
        <w:rPr>
          <w:lang w:val="en-IN"/>
        </w:rPr>
        <w:t xml:space="preserve"> Data Encrypted via AES Session </w:t>
      </w:r>
      <w:proofErr w:type="gramStart"/>
      <w:r w:rsidRPr="00067644">
        <w:rPr>
          <w:lang w:val="en-IN"/>
        </w:rPr>
        <w:t>Key )</w:t>
      </w:r>
      <w:proofErr w:type="gramEnd"/>
      <w:r w:rsidRPr="00067644">
        <w:rPr>
          <w:lang w:val="en-IN"/>
        </w:rPr>
        <w:t xml:space="preserve">====&gt; [ </w:t>
      </w:r>
      <w:proofErr w:type="gramStart"/>
      <w:r w:rsidRPr="00067644">
        <w:rPr>
          <w:lang w:val="en-IN"/>
        </w:rPr>
        <w:t>Server ]</w:t>
      </w:r>
      <w:proofErr w:type="gramEnd"/>
    </w:p>
    <w:p w14:paraId="6E79ACA7" w14:textId="77777777" w:rsidR="00067644" w:rsidRPr="00067644" w:rsidRDefault="00067644" w:rsidP="00067644">
      <w:pPr>
        <w:rPr>
          <w:b/>
          <w:bCs/>
          <w:lang w:val="en-IN"/>
        </w:rPr>
      </w:pPr>
      <w:r w:rsidRPr="00067644">
        <w:rPr>
          <w:b/>
          <w:bCs/>
          <w:lang w:val="en-IN"/>
        </w:rPr>
        <w:t>Step-by-Step Framework Workflow:</w:t>
      </w:r>
    </w:p>
    <w:p w14:paraId="4CE16400" w14:textId="77777777" w:rsidR="00067644" w:rsidRPr="00067644" w:rsidRDefault="00067644" w:rsidP="00067644">
      <w:pPr>
        <w:numPr>
          <w:ilvl w:val="0"/>
          <w:numId w:val="19"/>
        </w:numPr>
        <w:rPr>
          <w:lang w:val="en-IN"/>
        </w:rPr>
      </w:pPr>
      <w:r w:rsidRPr="00067644">
        <w:rPr>
          <w:b/>
          <w:bCs/>
          <w:lang w:val="en-IN"/>
        </w:rPr>
        <w:t>Asymmetric Initialization (RSA):</w:t>
      </w:r>
      <w:r w:rsidRPr="00067644">
        <w:rPr>
          <w:lang w:val="en-IN"/>
        </w:rPr>
        <w:t xml:space="preserve"> When a client connects to a server, they perform an asymmetric handshake. The server presents its RSA public certificate. The client verifies the certificate, generates a cryptographically secure random </w:t>
      </w:r>
      <w:r w:rsidRPr="00067644">
        <w:rPr>
          <w:b/>
          <w:bCs/>
          <w:lang w:val="en-IN"/>
        </w:rPr>
        <w:t>AES Session Key</w:t>
      </w:r>
      <w:r w:rsidRPr="00067644">
        <w:rPr>
          <w:lang w:val="en-IN"/>
        </w:rPr>
        <w:t>, encrypts that session key using the server’s RSA public key, and transmits it.</w:t>
      </w:r>
    </w:p>
    <w:p w14:paraId="7DC62C0A" w14:textId="77777777" w:rsidR="00067644" w:rsidRPr="00067644" w:rsidRDefault="00067644" w:rsidP="00067644">
      <w:pPr>
        <w:numPr>
          <w:ilvl w:val="0"/>
          <w:numId w:val="19"/>
        </w:numPr>
        <w:rPr>
          <w:lang w:val="en-IN"/>
        </w:rPr>
      </w:pPr>
      <w:r w:rsidRPr="00067644">
        <w:rPr>
          <w:b/>
          <w:bCs/>
          <w:lang w:val="en-IN"/>
        </w:rPr>
        <w:t>Key Decryption:</w:t>
      </w:r>
      <w:r w:rsidRPr="00067644">
        <w:rPr>
          <w:lang w:val="en-IN"/>
        </w:rPr>
        <w:t xml:space="preserve"> The server uses its private RSA key to decrypt and recover the AES session key. Both parties now possess an identical, secret AES key without ever transmitting it in the clear.</w:t>
      </w:r>
    </w:p>
    <w:p w14:paraId="369465E2" w14:textId="77777777" w:rsidR="00067644" w:rsidRPr="00067644" w:rsidRDefault="00067644" w:rsidP="00067644">
      <w:pPr>
        <w:numPr>
          <w:ilvl w:val="0"/>
          <w:numId w:val="19"/>
        </w:numPr>
        <w:rPr>
          <w:lang w:val="en-IN"/>
        </w:rPr>
      </w:pPr>
      <w:r w:rsidRPr="00067644">
        <w:rPr>
          <w:b/>
          <w:bCs/>
          <w:lang w:val="en-IN"/>
        </w:rPr>
        <w:t>High-Speed Confidentiality (AES):</w:t>
      </w:r>
      <w:r w:rsidRPr="00067644">
        <w:rPr>
          <w:lang w:val="en-IN"/>
        </w:rPr>
        <w:t xml:space="preserve"> All subsequent application data, file transfers, and streaming payloads are encrypted and decrypted using </w:t>
      </w:r>
      <w:r w:rsidRPr="00067644">
        <w:rPr>
          <w:b/>
          <w:bCs/>
          <w:lang w:val="en-IN"/>
        </w:rPr>
        <w:t>AES-256</w:t>
      </w:r>
      <w:r w:rsidRPr="00067644">
        <w:rPr>
          <w:lang w:val="en-IN"/>
        </w:rPr>
        <w:t>, ensuring maximum throughput, minimal CPU latency, and absolute confidentiality.</w:t>
      </w:r>
    </w:p>
    <w:p w14:paraId="76155874" w14:textId="77777777" w:rsidR="00067644" w:rsidRPr="00067644" w:rsidRDefault="00067644" w:rsidP="00067644">
      <w:pPr>
        <w:rPr>
          <w:b/>
          <w:bCs/>
          <w:lang w:val="en-IN"/>
        </w:rPr>
      </w:pPr>
      <w:r w:rsidRPr="00067644">
        <w:rPr>
          <w:b/>
          <w:bCs/>
          <w:lang w:val="en-IN"/>
        </w:rPr>
        <w:t>5.5 Conclusion</w:t>
      </w:r>
    </w:p>
    <w:p w14:paraId="2BEF53AD" w14:textId="77777777" w:rsidR="00067644" w:rsidRPr="00067644" w:rsidRDefault="00067644" w:rsidP="00067644">
      <w:pPr>
        <w:rPr>
          <w:lang w:val="en-IN"/>
        </w:rPr>
      </w:pPr>
      <w:r w:rsidRPr="00067644">
        <w:rPr>
          <w:lang w:val="en-IN"/>
        </w:rPr>
        <w:t xml:space="preserve">Neither AES nor RSA alone provides an optimal framework. </w:t>
      </w:r>
      <w:r w:rsidRPr="00067644">
        <w:rPr>
          <w:b/>
          <w:bCs/>
          <w:lang w:val="en-IN"/>
        </w:rPr>
        <w:t>RSA</w:t>
      </w:r>
      <w:r w:rsidRPr="00067644">
        <w:rPr>
          <w:lang w:val="en-IN"/>
        </w:rPr>
        <w:t xml:space="preserve"> solves the bootstrapping and authentication problem across untrusted networks, while </w:t>
      </w:r>
      <w:r w:rsidRPr="00067644">
        <w:rPr>
          <w:b/>
          <w:bCs/>
          <w:lang w:val="en-IN"/>
        </w:rPr>
        <w:t>AES</w:t>
      </w:r>
      <w:r w:rsidRPr="00067644">
        <w:rPr>
          <w:lang w:val="en-IN"/>
        </w:rPr>
        <w:t xml:space="preserve"> delivers high-performance bulk data confidentiality. Together, they form the cornerstone of secure modern internet architectures.</w:t>
      </w:r>
    </w:p>
    <w:p w14:paraId="1D01738C" w14:textId="0F13C14D" w:rsidR="00067644" w:rsidRDefault="00C73731">
      <w:r>
        <w:t xml:space="preserve"> </w:t>
      </w:r>
    </w:p>
    <w:sectPr w:rsidR="00067644">
      <w:pgSz w:w="11900" w:h="16820"/>
      <w:pgMar w:top="1360" w:right="708"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4C1B"/>
    <w:multiLevelType w:val="multilevel"/>
    <w:tmpl w:val="D0B0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37560"/>
    <w:multiLevelType w:val="multilevel"/>
    <w:tmpl w:val="606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67022"/>
    <w:multiLevelType w:val="multilevel"/>
    <w:tmpl w:val="19B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C7C1E"/>
    <w:multiLevelType w:val="multilevel"/>
    <w:tmpl w:val="DF38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012E7"/>
    <w:multiLevelType w:val="multilevel"/>
    <w:tmpl w:val="9B8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A008A"/>
    <w:multiLevelType w:val="multilevel"/>
    <w:tmpl w:val="B32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14110"/>
    <w:multiLevelType w:val="multilevel"/>
    <w:tmpl w:val="A3B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524C7"/>
    <w:multiLevelType w:val="multilevel"/>
    <w:tmpl w:val="1BA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7376B"/>
    <w:multiLevelType w:val="multilevel"/>
    <w:tmpl w:val="888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2430"/>
    <w:multiLevelType w:val="hybridMultilevel"/>
    <w:tmpl w:val="BF50084C"/>
    <w:lvl w:ilvl="0" w:tplc="9FB68224">
      <w:start w:val="1"/>
      <w:numFmt w:val="decimal"/>
      <w:lvlText w:val="%1."/>
      <w:lvlJc w:val="left"/>
      <w:pPr>
        <w:ind w:left="1027" w:hanging="360"/>
      </w:pPr>
      <w:rPr>
        <w:rFonts w:hint="default"/>
        <w:spacing w:val="0"/>
        <w:w w:val="100"/>
        <w:lang w:val="en-US" w:eastAsia="en-US" w:bidi="ar-SA"/>
      </w:rPr>
    </w:lvl>
    <w:lvl w:ilvl="1" w:tplc="1B04E4D0">
      <w:numFmt w:val="bullet"/>
      <w:lvlText w:val="•"/>
      <w:lvlJc w:val="left"/>
      <w:pPr>
        <w:ind w:left="1923" w:hanging="360"/>
      </w:pPr>
      <w:rPr>
        <w:rFonts w:hint="default"/>
        <w:lang w:val="en-US" w:eastAsia="en-US" w:bidi="ar-SA"/>
      </w:rPr>
    </w:lvl>
    <w:lvl w:ilvl="2" w:tplc="BAC6D35A">
      <w:numFmt w:val="bullet"/>
      <w:lvlText w:val="•"/>
      <w:lvlJc w:val="left"/>
      <w:pPr>
        <w:ind w:left="2827" w:hanging="360"/>
      </w:pPr>
      <w:rPr>
        <w:rFonts w:hint="default"/>
        <w:lang w:val="en-US" w:eastAsia="en-US" w:bidi="ar-SA"/>
      </w:rPr>
    </w:lvl>
    <w:lvl w:ilvl="3" w:tplc="AD1A374A">
      <w:numFmt w:val="bullet"/>
      <w:lvlText w:val="•"/>
      <w:lvlJc w:val="left"/>
      <w:pPr>
        <w:ind w:left="3731" w:hanging="360"/>
      </w:pPr>
      <w:rPr>
        <w:rFonts w:hint="default"/>
        <w:lang w:val="en-US" w:eastAsia="en-US" w:bidi="ar-SA"/>
      </w:rPr>
    </w:lvl>
    <w:lvl w:ilvl="4" w:tplc="6A60873C">
      <w:numFmt w:val="bullet"/>
      <w:lvlText w:val="•"/>
      <w:lvlJc w:val="left"/>
      <w:pPr>
        <w:ind w:left="4635" w:hanging="360"/>
      </w:pPr>
      <w:rPr>
        <w:rFonts w:hint="default"/>
        <w:lang w:val="en-US" w:eastAsia="en-US" w:bidi="ar-SA"/>
      </w:rPr>
    </w:lvl>
    <w:lvl w:ilvl="5" w:tplc="7638B212">
      <w:numFmt w:val="bullet"/>
      <w:lvlText w:val="•"/>
      <w:lvlJc w:val="left"/>
      <w:pPr>
        <w:ind w:left="5539" w:hanging="360"/>
      </w:pPr>
      <w:rPr>
        <w:rFonts w:hint="default"/>
        <w:lang w:val="en-US" w:eastAsia="en-US" w:bidi="ar-SA"/>
      </w:rPr>
    </w:lvl>
    <w:lvl w:ilvl="6" w:tplc="12A6F052">
      <w:numFmt w:val="bullet"/>
      <w:lvlText w:val="•"/>
      <w:lvlJc w:val="left"/>
      <w:pPr>
        <w:ind w:left="6443" w:hanging="360"/>
      </w:pPr>
      <w:rPr>
        <w:rFonts w:hint="default"/>
        <w:lang w:val="en-US" w:eastAsia="en-US" w:bidi="ar-SA"/>
      </w:rPr>
    </w:lvl>
    <w:lvl w:ilvl="7" w:tplc="10501566">
      <w:numFmt w:val="bullet"/>
      <w:lvlText w:val="•"/>
      <w:lvlJc w:val="left"/>
      <w:pPr>
        <w:ind w:left="7347" w:hanging="360"/>
      </w:pPr>
      <w:rPr>
        <w:rFonts w:hint="default"/>
        <w:lang w:val="en-US" w:eastAsia="en-US" w:bidi="ar-SA"/>
      </w:rPr>
    </w:lvl>
    <w:lvl w:ilvl="8" w:tplc="4DBA3DD2">
      <w:numFmt w:val="bullet"/>
      <w:lvlText w:val="•"/>
      <w:lvlJc w:val="left"/>
      <w:pPr>
        <w:ind w:left="8251" w:hanging="360"/>
      </w:pPr>
      <w:rPr>
        <w:rFonts w:hint="default"/>
        <w:lang w:val="en-US" w:eastAsia="en-US" w:bidi="ar-SA"/>
      </w:rPr>
    </w:lvl>
  </w:abstractNum>
  <w:abstractNum w:abstractNumId="10" w15:restartNumberingAfterBreak="0">
    <w:nsid w:val="3FEF0000"/>
    <w:multiLevelType w:val="multilevel"/>
    <w:tmpl w:val="5BF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224EA"/>
    <w:multiLevelType w:val="multilevel"/>
    <w:tmpl w:val="C0E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35FD0"/>
    <w:multiLevelType w:val="multilevel"/>
    <w:tmpl w:val="0F54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A74A0"/>
    <w:multiLevelType w:val="multilevel"/>
    <w:tmpl w:val="DB9C7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F0140"/>
    <w:multiLevelType w:val="multilevel"/>
    <w:tmpl w:val="5D2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053A0"/>
    <w:multiLevelType w:val="multilevel"/>
    <w:tmpl w:val="F20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56EA3"/>
    <w:multiLevelType w:val="multilevel"/>
    <w:tmpl w:val="482C4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42C41"/>
    <w:multiLevelType w:val="multilevel"/>
    <w:tmpl w:val="CF34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2789B"/>
    <w:multiLevelType w:val="multilevel"/>
    <w:tmpl w:val="6518C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07696">
    <w:abstractNumId w:val="9"/>
  </w:num>
  <w:num w:numId="2" w16cid:durableId="1302270748">
    <w:abstractNumId w:val="7"/>
  </w:num>
  <w:num w:numId="3" w16cid:durableId="1294826224">
    <w:abstractNumId w:val="11"/>
  </w:num>
  <w:num w:numId="4" w16cid:durableId="526606954">
    <w:abstractNumId w:val="16"/>
  </w:num>
  <w:num w:numId="5" w16cid:durableId="648826509">
    <w:abstractNumId w:val="13"/>
  </w:num>
  <w:num w:numId="6" w16cid:durableId="818155448">
    <w:abstractNumId w:val="10"/>
  </w:num>
  <w:num w:numId="7" w16cid:durableId="495608939">
    <w:abstractNumId w:val="4"/>
  </w:num>
  <w:num w:numId="8" w16cid:durableId="2138640506">
    <w:abstractNumId w:val="5"/>
  </w:num>
  <w:num w:numId="9" w16cid:durableId="1939947737">
    <w:abstractNumId w:val="17"/>
  </w:num>
  <w:num w:numId="10" w16cid:durableId="1601142108">
    <w:abstractNumId w:val="0"/>
  </w:num>
  <w:num w:numId="11" w16cid:durableId="856892381">
    <w:abstractNumId w:val="15"/>
  </w:num>
  <w:num w:numId="12" w16cid:durableId="625045399">
    <w:abstractNumId w:val="18"/>
  </w:num>
  <w:num w:numId="13" w16cid:durableId="1470248236">
    <w:abstractNumId w:val="8"/>
  </w:num>
  <w:num w:numId="14" w16cid:durableId="31157662">
    <w:abstractNumId w:val="6"/>
  </w:num>
  <w:num w:numId="15" w16cid:durableId="92820756">
    <w:abstractNumId w:val="2"/>
  </w:num>
  <w:num w:numId="16" w16cid:durableId="371156743">
    <w:abstractNumId w:val="3"/>
  </w:num>
  <w:num w:numId="17" w16cid:durableId="1099913799">
    <w:abstractNumId w:val="14"/>
  </w:num>
  <w:num w:numId="18" w16cid:durableId="1424915976">
    <w:abstractNumId w:val="1"/>
  </w:num>
  <w:num w:numId="19" w16cid:durableId="7789936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2861"/>
    <w:rsid w:val="00022861"/>
    <w:rsid w:val="00067644"/>
    <w:rsid w:val="000E4246"/>
    <w:rsid w:val="001C6294"/>
    <w:rsid w:val="003A47A8"/>
    <w:rsid w:val="00AE6199"/>
    <w:rsid w:val="00C73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4799"/>
  <w15:docId w15:val="{B53331BA-B2F3-48D2-9CED-FFD4B788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69" w:right="45"/>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24" w:right="169"/>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07"/>
      <w:outlineLvl w:val="2"/>
    </w:pPr>
    <w:rPr>
      <w:rFonts w:ascii="Arial" w:eastAsia="Arial" w:hAnsi="Arial" w:cs="Arial"/>
      <w:b/>
      <w:bCs/>
      <w:sz w:val="24"/>
      <w:szCs w:val="24"/>
    </w:rPr>
  </w:style>
  <w:style w:type="paragraph" w:styleId="Heading4">
    <w:name w:val="heading 4"/>
    <w:basedOn w:val="Normal"/>
    <w:uiPriority w:val="9"/>
    <w:unhideWhenUsed/>
    <w:qFormat/>
    <w:pPr>
      <w:ind w:left="307"/>
      <w:outlineLvl w:val="3"/>
    </w:pPr>
    <w:rPr>
      <w:rFonts w:ascii="Arial" w:eastAsia="Arial" w:hAnsi="Arial" w:cs="Arial"/>
      <w:b/>
      <w:bCs/>
      <w:i/>
      <w:iCs/>
      <w:sz w:val="24"/>
      <w:szCs w:val="24"/>
    </w:rPr>
  </w:style>
  <w:style w:type="paragraph" w:styleId="Heading5">
    <w:name w:val="heading 5"/>
    <w:basedOn w:val="Normal"/>
    <w:uiPriority w:val="9"/>
    <w:unhideWhenUsed/>
    <w:qFormat/>
    <w:pPr>
      <w:ind w:left="1027" w:right="276" w:hanging="360"/>
      <w:jc w:val="both"/>
      <w:outlineLvl w:val="4"/>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pPr>
      <w:ind w:left="1027" w:right="276" w:hanging="360"/>
      <w:jc w:val="both"/>
    </w:pPr>
  </w:style>
  <w:style w:type="paragraph" w:customStyle="1" w:styleId="TableParagraph">
    <w:name w:val="Table Paragraph"/>
    <w:basedOn w:val="Normal"/>
    <w:uiPriority w:val="1"/>
    <w:qFormat/>
    <w:pPr>
      <w:spacing w:line="23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3730</Words>
  <Characters>21265</Characters>
  <Application>Microsoft Office Word</Application>
  <DocSecurity>0</DocSecurity>
  <Lines>177</Lines>
  <Paragraphs>49</Paragraphs>
  <ScaleCrop>false</ScaleCrop>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prakash</cp:lastModifiedBy>
  <cp:revision>18</cp:revision>
  <dcterms:created xsi:type="dcterms:W3CDTF">2026-08-17T03:45:00Z</dcterms:created>
  <dcterms:modified xsi:type="dcterms:W3CDTF">2026-08-17T03:45:00Z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ies>
</file>