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61C6A" w14:textId="77777777" w:rsidR="008712AD" w:rsidRPr="008712AD" w:rsidRDefault="008712AD" w:rsidP="008712AD">
      <w:r w:rsidRPr="008712AD">
        <w:rPr>
          <w:b/>
          <w:bCs/>
        </w:rPr>
        <w:t>Socrate</w:t>
      </w:r>
      <w:r w:rsidRPr="008712AD">
        <w:t xml:space="preserve">. — Bienheureux Polos, tu essayes de me réfuter avec des preuves d’avocat, comme on prétend le faire dans les tribunaux. Là, en effet, les avocats croient réfuter leur adversaire quand ils produisent à l’appui de leur thèse des témoins nombreux et considérables et que leur adversaire n’en produit qu’un seul ou pas du tout. Mais cette manière de réfuter est sans valeur pour découvrir la vérité, car on peut avoir contre soi les fausses dépositions de témoins nombreux et réputés pour sérieux. Et dans le cas présent, sur ce que tu dis, presque tous les Athéniens et les étrangers seront du même avis que toi, si tu veux produire des témoins pour attester que je ne dis pas la vérité. Tu feras déposer en ta faveur, si tu le désires, Nicias, fils de </w:t>
      </w:r>
      <w:proofErr w:type="spellStart"/>
      <w:r w:rsidRPr="008712AD">
        <w:t>Nicératos</w:t>
      </w:r>
      <w:proofErr w:type="spellEnd"/>
      <w:r w:rsidRPr="008712AD">
        <w:t xml:space="preserve">, et avec lui ses frères, dont on voit les trépieds placés à la suite dans le sanctuaire de Dionysos ; tu feras déposer, si tu veux, </w:t>
      </w:r>
      <w:proofErr w:type="spellStart"/>
      <w:r w:rsidRPr="008712AD">
        <w:t>Aristocratès</w:t>
      </w:r>
      <w:proofErr w:type="spellEnd"/>
      <w:r w:rsidRPr="008712AD">
        <w:t xml:space="preserve">, fils de </w:t>
      </w:r>
      <w:proofErr w:type="spellStart"/>
      <w:r w:rsidRPr="008712AD">
        <w:t>Skellios</w:t>
      </w:r>
      <w:proofErr w:type="spellEnd"/>
      <w:r w:rsidRPr="008712AD">
        <w:t xml:space="preserve">, de qui vient cette belle offrande qu’on voit à </w:t>
      </w:r>
      <w:proofErr w:type="spellStart"/>
      <w:r w:rsidRPr="008712AD">
        <w:t>Pythô</w:t>
      </w:r>
      <w:proofErr w:type="spellEnd"/>
      <w:r w:rsidRPr="008712AD">
        <w:t>, et, si tu veux encore, la maison entière de Périclès, ou telle autre famille d’Athènes qu’il te plaira de choisir. Mais moi, quoique seul, je ne me rends pas, car tu ne me convaincs pas ; tu ne fais que produire contre moi une foule de faux témoins pour me déposséder de mon bien et de la vérité. Moi, au contraire, si je ne te produis pas toi-même, et toi seul, comme témoin, et si je ne te fais pas tomber d’accord avec ce que j’avance, j’estime que je n’ai rien fait qui vaille pour résoudre la question qui nous occupe, et que tu n’as rien fait non plus, si je ne témoigne pas moi-même, et moi seul, en ta faveur et si tu ne renvoies pas tous ces autres témoins. Il y a donc une manière de réfuter, telle que tu la conçois, toi et bien d’autres ; mais il y en a une autre, telle que je la conçois de mon côté.</w:t>
      </w:r>
    </w:p>
    <w:p w14:paraId="195CF5D6" w14:textId="77777777" w:rsidR="008712AD" w:rsidRPr="008712AD" w:rsidRDefault="008712AD" w:rsidP="008712AD">
      <w:r w:rsidRPr="008712AD">
        <w:rPr>
          <w:b/>
          <w:bCs/>
        </w:rPr>
        <w:t>Platon, </w:t>
      </w:r>
      <w:r w:rsidRPr="008712AD">
        <w:rPr>
          <w:b/>
          <w:bCs/>
          <w:i/>
          <w:iCs/>
        </w:rPr>
        <w:t>Gorgias </w:t>
      </w:r>
      <w:r w:rsidRPr="008712AD">
        <w:rPr>
          <w:b/>
          <w:bCs/>
        </w:rPr>
        <w:t>(vers 387 av. J.-C.), 471</w:t>
      </w:r>
      <w:r w:rsidRPr="008712AD">
        <w:t> </w:t>
      </w:r>
      <w:r w:rsidRPr="008712AD">
        <w:rPr>
          <w:b/>
          <w:bCs/>
        </w:rPr>
        <w:t>e-472</w:t>
      </w:r>
      <w:r w:rsidRPr="008712AD">
        <w:t> </w:t>
      </w:r>
      <w:r w:rsidRPr="008712AD">
        <w:rPr>
          <w:b/>
          <w:bCs/>
        </w:rPr>
        <w:t>a, trad. Émile Chambry, Paris, © Flammarion, 1948.</w:t>
      </w:r>
    </w:p>
    <w:p w14:paraId="150167D8" w14:textId="77777777" w:rsidR="008712AD" w:rsidRDefault="008712AD"/>
    <w:p w14:paraId="2F303C27" w14:textId="77777777" w:rsidR="008712AD" w:rsidRPr="008712AD" w:rsidRDefault="008712AD" w:rsidP="008712AD">
      <w:r w:rsidRPr="008712AD">
        <w:t>Exercice 1</w:t>
      </w:r>
    </w:p>
    <w:p w14:paraId="6880759D" w14:textId="77777777" w:rsidR="008712AD" w:rsidRPr="008712AD" w:rsidRDefault="008712AD" w:rsidP="008712AD">
      <w:r w:rsidRPr="008712AD">
        <w:t>Explique le texte.</w:t>
      </w:r>
    </w:p>
    <w:p w14:paraId="232CF2E3" w14:textId="77777777" w:rsidR="008712AD" w:rsidRPr="008712AD" w:rsidRDefault="008712AD" w:rsidP="008712AD"/>
    <w:p w14:paraId="0E6EA2B1" w14:textId="77777777" w:rsidR="008712AD" w:rsidRPr="008712AD" w:rsidRDefault="008712AD" w:rsidP="008712AD">
      <w:r w:rsidRPr="008712AD">
        <w:t>À noter</w:t>
      </w:r>
      <w:r w:rsidRPr="008712AD">
        <w:br/>
      </w:r>
      <w:r w:rsidRPr="008712AD">
        <w:rPr>
          <w:i/>
          <w:iCs/>
        </w:rPr>
        <w:t>La connaissance de la doctrine de l’auteur n’est pas requise. Il faut et il suffit que l’explication rende compte, par la compréhension précise du texte, du problème dont il est question.</w:t>
      </w:r>
    </w:p>
    <w:p w14:paraId="45642AEE" w14:textId="77777777" w:rsidR="008712AD" w:rsidRPr="008712AD" w:rsidRDefault="008712AD" w:rsidP="008712AD">
      <w:pPr>
        <w:rPr>
          <w:vanish/>
        </w:rPr>
      </w:pPr>
      <w:r w:rsidRPr="008712AD">
        <w:rPr>
          <w:vanish/>
        </w:rPr>
        <w:t>Haut du formulaire</w:t>
      </w:r>
    </w:p>
    <w:p w14:paraId="2ECFC301" w14:textId="77777777" w:rsidR="008712AD" w:rsidRPr="008712AD" w:rsidRDefault="008712AD" w:rsidP="008712AD">
      <w:pPr>
        <w:rPr>
          <w:vanish/>
        </w:rPr>
      </w:pPr>
      <w:r w:rsidRPr="008712AD">
        <w:rPr>
          <w:vanish/>
        </w:rPr>
        <w:t>Bas du formulaire</w:t>
      </w:r>
    </w:p>
    <w:p w14:paraId="7378CF55" w14:textId="77777777" w:rsidR="008712AD" w:rsidRPr="008712AD" w:rsidRDefault="008712AD" w:rsidP="008712AD">
      <w:pPr>
        <w:rPr>
          <w:vanish/>
        </w:rPr>
      </w:pPr>
      <w:r w:rsidRPr="008712AD">
        <w:rPr>
          <w:vanish/>
        </w:rPr>
        <w:t>Haut du formulaire</w:t>
      </w:r>
    </w:p>
    <w:p w14:paraId="7CB6E523" w14:textId="77777777" w:rsidR="008712AD" w:rsidRPr="008712AD" w:rsidRDefault="008712AD" w:rsidP="008712AD">
      <w:pPr>
        <w:rPr>
          <w:vanish/>
        </w:rPr>
      </w:pPr>
      <w:r w:rsidRPr="008712AD">
        <w:rPr>
          <w:vanish/>
        </w:rPr>
        <w:t>Bas du formulaire</w:t>
      </w:r>
    </w:p>
    <w:p w14:paraId="0F817A43" w14:textId="77777777" w:rsidR="008712AD" w:rsidRPr="008712AD" w:rsidRDefault="008712AD" w:rsidP="008712AD">
      <w:r w:rsidRPr="008712AD">
        <w:rPr>
          <w:b/>
          <w:bCs/>
        </w:rPr>
        <w:t>Introduction</w:t>
      </w:r>
      <w:r w:rsidRPr="008712AD">
        <w:br/>
      </w:r>
      <w:r w:rsidRPr="008712AD">
        <w:rPr>
          <w:rFonts w:ascii="Arial" w:hAnsi="Arial" w:cs="Arial"/>
        </w:rPr>
        <w:t>■</w:t>
      </w:r>
      <w:r w:rsidRPr="008712AD">
        <w:t xml:space="preserve"> Platon, disciple de Socrate, met en question le prestige des sophistes, qu</w:t>
      </w:r>
      <w:r w:rsidRPr="008712AD">
        <w:rPr>
          <w:rFonts w:ascii="Aptos" w:hAnsi="Aptos" w:cs="Aptos"/>
        </w:rPr>
        <w:t>’</w:t>
      </w:r>
      <w:r w:rsidRPr="008712AD">
        <w:t>il d</w:t>
      </w:r>
      <w:r w:rsidRPr="008712AD">
        <w:rPr>
          <w:rFonts w:ascii="Aptos" w:hAnsi="Aptos" w:cs="Aptos"/>
        </w:rPr>
        <w:t>é</w:t>
      </w:r>
      <w:r w:rsidRPr="008712AD">
        <w:t>signe moins comme des corrupteurs de la jeunesse, que comme se moquant de la justice, pr</w:t>
      </w:r>
      <w:r w:rsidRPr="008712AD">
        <w:rPr>
          <w:rFonts w:ascii="Aptos" w:hAnsi="Aptos" w:cs="Aptos"/>
        </w:rPr>
        <w:t>é</w:t>
      </w:r>
      <w:r w:rsidRPr="008712AD">
        <w:t>f</w:t>
      </w:r>
      <w:r w:rsidRPr="008712AD">
        <w:rPr>
          <w:rFonts w:ascii="Aptos" w:hAnsi="Aptos" w:cs="Aptos"/>
        </w:rPr>
        <w:t>é</w:t>
      </w:r>
      <w:r w:rsidRPr="008712AD">
        <w:t>rant commettre l</w:t>
      </w:r>
      <w:r w:rsidRPr="008712AD">
        <w:rPr>
          <w:rFonts w:ascii="Aptos" w:hAnsi="Aptos" w:cs="Aptos"/>
        </w:rPr>
        <w:t>’</w:t>
      </w:r>
      <w:r w:rsidRPr="008712AD">
        <w:t>injustice plut</w:t>
      </w:r>
      <w:r w:rsidRPr="008712AD">
        <w:rPr>
          <w:rFonts w:ascii="Aptos" w:hAnsi="Aptos" w:cs="Aptos"/>
        </w:rPr>
        <w:t>ô</w:t>
      </w:r>
      <w:r w:rsidRPr="008712AD">
        <w:t>t que la subir, ou encore persuader leurs interlocuteurs plut</w:t>
      </w:r>
      <w:r w:rsidRPr="008712AD">
        <w:rPr>
          <w:rFonts w:ascii="Aptos" w:hAnsi="Aptos" w:cs="Aptos"/>
        </w:rPr>
        <w:t>ô</w:t>
      </w:r>
      <w:r w:rsidRPr="008712AD">
        <w:t>t que de rechercher avec eux la v</w:t>
      </w:r>
      <w:r w:rsidRPr="008712AD">
        <w:rPr>
          <w:rFonts w:ascii="Aptos" w:hAnsi="Aptos" w:cs="Aptos"/>
        </w:rPr>
        <w:t>é</w:t>
      </w:r>
      <w:r w:rsidRPr="008712AD">
        <w:t>rit</w:t>
      </w:r>
      <w:r w:rsidRPr="008712AD">
        <w:rPr>
          <w:rFonts w:ascii="Aptos" w:hAnsi="Aptos" w:cs="Aptos"/>
        </w:rPr>
        <w:t>é</w:t>
      </w:r>
      <w:r w:rsidRPr="008712AD">
        <w:t xml:space="preserve">. </w:t>
      </w:r>
      <w:r w:rsidRPr="008712AD">
        <w:rPr>
          <w:rFonts w:ascii="Aptos" w:hAnsi="Aptos" w:cs="Aptos"/>
        </w:rPr>
        <w:t>À</w:t>
      </w:r>
      <w:r w:rsidRPr="008712AD">
        <w:t xml:space="preserve"> l</w:t>
      </w:r>
      <w:r w:rsidRPr="008712AD">
        <w:rPr>
          <w:rFonts w:ascii="Aptos" w:hAnsi="Aptos" w:cs="Aptos"/>
        </w:rPr>
        <w:t>’</w:t>
      </w:r>
      <w:r w:rsidRPr="008712AD">
        <w:t>oppos</w:t>
      </w:r>
      <w:r w:rsidRPr="008712AD">
        <w:rPr>
          <w:rFonts w:ascii="Aptos" w:hAnsi="Aptos" w:cs="Aptos"/>
        </w:rPr>
        <w:t>é</w:t>
      </w:r>
      <w:r w:rsidRPr="008712AD">
        <w:t>, il met en sc</w:t>
      </w:r>
      <w:r w:rsidRPr="008712AD">
        <w:rPr>
          <w:rFonts w:ascii="Aptos" w:hAnsi="Aptos" w:cs="Aptos"/>
        </w:rPr>
        <w:t>è</w:t>
      </w:r>
      <w:r w:rsidRPr="008712AD">
        <w:t>ne un Socrate qui manie l</w:t>
      </w:r>
      <w:r w:rsidRPr="008712AD">
        <w:rPr>
          <w:rFonts w:ascii="Aptos" w:hAnsi="Aptos" w:cs="Aptos"/>
        </w:rPr>
        <w:t>’</w:t>
      </w:r>
      <w:r w:rsidRPr="008712AD">
        <w:t>ironie pour prouver que le savoir suppos</w:t>
      </w:r>
      <w:r w:rsidRPr="008712AD">
        <w:rPr>
          <w:rFonts w:ascii="Aptos" w:hAnsi="Aptos" w:cs="Aptos"/>
        </w:rPr>
        <w:t>é</w:t>
      </w:r>
      <w:r w:rsidRPr="008712AD">
        <w:t xml:space="preserve"> de ces pr</w:t>
      </w:r>
      <w:r w:rsidRPr="008712AD">
        <w:rPr>
          <w:rFonts w:ascii="Aptos" w:hAnsi="Aptos" w:cs="Aptos"/>
        </w:rPr>
        <w:t>é</w:t>
      </w:r>
      <w:r w:rsidRPr="008712AD">
        <w:t>tendus ma</w:t>
      </w:r>
      <w:r w:rsidRPr="008712AD">
        <w:rPr>
          <w:rFonts w:ascii="Aptos" w:hAnsi="Aptos" w:cs="Aptos"/>
        </w:rPr>
        <w:t>î</w:t>
      </w:r>
      <w:r w:rsidRPr="008712AD">
        <w:t>tres de la jeunesse ne repose sur aucune v</w:t>
      </w:r>
      <w:r w:rsidRPr="008712AD">
        <w:rPr>
          <w:rFonts w:ascii="Aptos" w:hAnsi="Aptos" w:cs="Aptos"/>
        </w:rPr>
        <w:t>é</w:t>
      </w:r>
      <w:r w:rsidRPr="008712AD">
        <w:t>rit</w:t>
      </w:r>
      <w:r w:rsidRPr="008712AD">
        <w:rPr>
          <w:rFonts w:ascii="Aptos" w:hAnsi="Aptos" w:cs="Aptos"/>
        </w:rPr>
        <w:t>é</w:t>
      </w:r>
      <w:r w:rsidRPr="008712AD">
        <w:t>.</w:t>
      </w:r>
      <w:r w:rsidRPr="008712AD">
        <w:br/>
      </w:r>
      <w:r w:rsidRPr="008712AD">
        <w:rPr>
          <w:rFonts w:ascii="Arial" w:hAnsi="Arial" w:cs="Arial"/>
        </w:rPr>
        <w:lastRenderedPageBreak/>
        <w:t>■</w:t>
      </w:r>
      <w:r w:rsidRPr="008712AD">
        <w:t xml:space="preserve"> En effet, dans ce texte extrait du </w:t>
      </w:r>
      <w:r w:rsidRPr="008712AD">
        <w:rPr>
          <w:i/>
          <w:iCs/>
        </w:rPr>
        <w:t>Gorgias</w:t>
      </w:r>
      <w:r w:rsidRPr="008712AD">
        <w:t>, Socrate met en question la rhétorique, art du discours indifférent au vrai. S’adressant à Polos, il lui explique qu’il existe une manière de réfuter différente de celle conçue par son interlocuteur. Le véritable enjeu de ce texte est donc la question de la vérité : celle-ci est-elle produite par le discours (auquel cas il suffit d’être un bon rhéteur pour parler vrai) ou bien est-elle un donné indépendant de tous les artifices et de tous les prestiges ?</w:t>
      </w:r>
    </w:p>
    <w:p w14:paraId="753C0A45" w14:textId="77777777" w:rsidR="008712AD" w:rsidRPr="008712AD" w:rsidRDefault="008712AD" w:rsidP="008712AD">
      <w:r w:rsidRPr="008712AD">
        <w:rPr>
          <w:b/>
          <w:bCs/>
        </w:rPr>
        <w:t>PLAN</w:t>
      </w:r>
      <w:r w:rsidRPr="008712AD">
        <w:br/>
        <w:t>I. Étude ordonnée du texte</w:t>
      </w:r>
      <w:r w:rsidRPr="008712AD">
        <w:br/>
        <w:t>a. Il existe une parole fausse et une parole vraie.</w:t>
      </w:r>
      <w:r w:rsidRPr="008712AD">
        <w:br/>
        <w:t>b. Les deux voies de la réfutation.</w:t>
      </w:r>
    </w:p>
    <w:p w14:paraId="1B62E02C" w14:textId="77777777" w:rsidR="008712AD" w:rsidRPr="008712AD" w:rsidRDefault="008712AD" w:rsidP="008712AD">
      <w:r w:rsidRPr="008712AD">
        <w:t>II. Intérêt du texte</w:t>
      </w:r>
      <w:r w:rsidRPr="008712AD">
        <w:br/>
        <w:t>a. Ce texte nous invite à réfléchir sur la vérité.</w:t>
      </w:r>
      <w:r w:rsidRPr="008712AD">
        <w:br/>
        <w:t>b. Ce texte est un hommage à Socrate.</w:t>
      </w:r>
    </w:p>
    <w:p w14:paraId="3B3EA910" w14:textId="77777777" w:rsidR="008712AD" w:rsidRPr="008712AD" w:rsidRDefault="008712AD" w:rsidP="008712AD">
      <w:r w:rsidRPr="008712AD">
        <w:rPr>
          <w:b/>
          <w:bCs/>
        </w:rPr>
        <w:t>Conclusion</w:t>
      </w:r>
      <w:r w:rsidRPr="008712AD">
        <w:br/>
      </w:r>
      <w:r w:rsidRPr="008712AD">
        <w:rPr>
          <w:rFonts w:ascii="Arial" w:hAnsi="Arial" w:cs="Arial"/>
        </w:rPr>
        <w:t>■</w:t>
      </w:r>
      <w:r w:rsidRPr="008712AD">
        <w:t xml:space="preserve"> Cet extrait du </w:t>
      </w:r>
      <w:r w:rsidRPr="008712AD">
        <w:rPr>
          <w:i/>
          <w:iCs/>
        </w:rPr>
        <w:t>Gorgias</w:t>
      </w:r>
      <w:r w:rsidRPr="008712AD">
        <w:t xml:space="preserve"> nous invite à réfléchir sur le statut de la vérité. On y retrouve l’opposition fondamentale entre le philosophe qui affirme que la vérité ou l’être est, et qu’on peut y accéder, et le sophiste qui affirme que seul le discours peut engendrer l’être et donc la vérité.</w:t>
      </w:r>
      <w:r w:rsidRPr="008712AD">
        <w:br/>
      </w:r>
      <w:r w:rsidRPr="008712AD">
        <w:rPr>
          <w:rFonts w:ascii="Arial" w:hAnsi="Arial" w:cs="Arial"/>
        </w:rPr>
        <w:t>■</w:t>
      </w:r>
      <w:r w:rsidRPr="008712AD">
        <w:t xml:space="preserve"> Ce d</w:t>
      </w:r>
      <w:r w:rsidRPr="008712AD">
        <w:rPr>
          <w:rFonts w:ascii="Aptos" w:hAnsi="Aptos" w:cs="Aptos"/>
        </w:rPr>
        <w:t>é</w:t>
      </w:r>
      <w:r w:rsidRPr="008712AD">
        <w:t xml:space="preserve">bat est toujours actuel, tout au moins en ce qui concerne le fondement de nos lois, de nos institutions : sont-elles relatives </w:t>
      </w:r>
      <w:r w:rsidRPr="008712AD">
        <w:rPr>
          <w:rFonts w:ascii="Aptos" w:hAnsi="Aptos" w:cs="Aptos"/>
        </w:rPr>
        <w:t>à</w:t>
      </w:r>
      <w:r w:rsidRPr="008712AD">
        <w:t xml:space="preserve"> des d</w:t>
      </w:r>
      <w:r w:rsidRPr="008712AD">
        <w:rPr>
          <w:rFonts w:ascii="Aptos" w:hAnsi="Aptos" w:cs="Aptos"/>
        </w:rPr>
        <w:t>é</w:t>
      </w:r>
      <w:r w:rsidRPr="008712AD">
        <w:t>cisions purement humaines ou bien tirent-elles leur l</w:t>
      </w:r>
      <w:r w:rsidRPr="008712AD">
        <w:rPr>
          <w:rFonts w:ascii="Aptos" w:hAnsi="Aptos" w:cs="Aptos"/>
        </w:rPr>
        <w:t>é</w:t>
      </w:r>
      <w:r w:rsidRPr="008712AD">
        <w:t>gitimit</w:t>
      </w:r>
      <w:r w:rsidRPr="008712AD">
        <w:rPr>
          <w:rFonts w:ascii="Aptos" w:hAnsi="Aptos" w:cs="Aptos"/>
        </w:rPr>
        <w:t>é</w:t>
      </w:r>
      <w:r w:rsidRPr="008712AD">
        <w:t xml:space="preserve"> d</w:t>
      </w:r>
      <w:r w:rsidRPr="008712AD">
        <w:rPr>
          <w:rFonts w:ascii="Aptos" w:hAnsi="Aptos" w:cs="Aptos"/>
        </w:rPr>
        <w:t>’</w:t>
      </w:r>
      <w:r w:rsidRPr="008712AD">
        <w:t>une transcendance ?</w:t>
      </w:r>
    </w:p>
    <w:p w14:paraId="094FED49" w14:textId="07ED34FE" w:rsidR="008712AD" w:rsidRDefault="008712AD">
      <w:r>
        <w:rPr>
          <w:noProof/>
        </w:rPr>
        <w:drawing>
          <wp:inline distT="0" distB="0" distL="0" distR="0" wp14:anchorId="32169AA3" wp14:editId="261E8521">
            <wp:extent cx="5760720" cy="3240405"/>
            <wp:effectExtent l="0" t="0" r="0" b="0"/>
            <wp:docPr id="1461008403"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008403" name="Image 1" descr="Une image contenant texte, capture d’écran, logiciel, affichage&#10;&#10;Description générée automatiquement"/>
                    <pic:cNvPicPr/>
                  </pic:nvPicPr>
                  <pic:blipFill>
                    <a:blip r:embed="rId4"/>
                    <a:stretch>
                      <a:fillRect/>
                    </a:stretch>
                  </pic:blipFill>
                  <pic:spPr>
                    <a:xfrm>
                      <a:off x="0" y="0"/>
                      <a:ext cx="5760720" cy="3240405"/>
                    </a:xfrm>
                    <a:prstGeom prst="rect">
                      <a:avLst/>
                    </a:prstGeom>
                  </pic:spPr>
                </pic:pic>
              </a:graphicData>
            </a:graphic>
          </wp:inline>
        </w:drawing>
      </w:r>
    </w:p>
    <w:p w14:paraId="43DBDA7C" w14:textId="77777777" w:rsidR="008712AD" w:rsidRDefault="008712AD"/>
    <w:p w14:paraId="5C19862C" w14:textId="77777777" w:rsidR="008712AD" w:rsidRDefault="008712AD"/>
    <w:p w14:paraId="77C0DEE3" w14:textId="0F7E85D8" w:rsidR="008712AD" w:rsidRDefault="008712AD">
      <w:r>
        <w:rPr>
          <w:noProof/>
        </w:rPr>
        <w:drawing>
          <wp:inline distT="0" distB="0" distL="0" distR="0" wp14:anchorId="03E16F63" wp14:editId="0CC01368">
            <wp:extent cx="5760720" cy="3240405"/>
            <wp:effectExtent l="0" t="0" r="0" b="0"/>
            <wp:docPr id="1531279670"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279670" name="Image 1" descr="Une image contenant texte, Appareils électroniques, capture d’écran, logiciel&#10;&#10;Description générée automatiquement"/>
                    <pic:cNvPicPr/>
                  </pic:nvPicPr>
                  <pic:blipFill>
                    <a:blip r:embed="rId5"/>
                    <a:stretch>
                      <a:fillRect/>
                    </a:stretch>
                  </pic:blipFill>
                  <pic:spPr>
                    <a:xfrm>
                      <a:off x="0" y="0"/>
                      <a:ext cx="5760720" cy="3240405"/>
                    </a:xfrm>
                    <a:prstGeom prst="rect">
                      <a:avLst/>
                    </a:prstGeom>
                  </pic:spPr>
                </pic:pic>
              </a:graphicData>
            </a:graphic>
          </wp:inline>
        </w:drawing>
      </w:r>
    </w:p>
    <w:p w14:paraId="023E32D6" w14:textId="77777777" w:rsidR="008712AD" w:rsidRDefault="008712AD"/>
    <w:p w14:paraId="26C0F1DD" w14:textId="20A92BF1" w:rsidR="008712AD" w:rsidRDefault="008712AD" w:rsidP="008712AD">
      <w:r>
        <w:t xml:space="preserve">Exercice 4 : </w:t>
      </w:r>
      <w:r w:rsidRPr="008712AD">
        <w:t>Affecte correctement les sous-parties suivantes :</w:t>
      </w:r>
    </w:p>
    <w:p w14:paraId="796CABE9" w14:textId="2E8B6C6F" w:rsidR="008712AD" w:rsidRDefault="008712AD">
      <w:r>
        <w:rPr>
          <w:noProof/>
        </w:rPr>
        <w:drawing>
          <wp:inline distT="0" distB="0" distL="0" distR="0" wp14:anchorId="35CBA68E" wp14:editId="26E3C0BF">
            <wp:extent cx="5760720" cy="3240405"/>
            <wp:effectExtent l="0" t="0" r="0" b="0"/>
            <wp:docPr id="426516122"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16122" name="Image 1" descr="Une image contenant texte, capture d’écran, Police, nombre&#10;&#10;Description générée automatiquement"/>
                    <pic:cNvPicPr/>
                  </pic:nvPicPr>
                  <pic:blipFill>
                    <a:blip r:embed="rId6"/>
                    <a:stretch>
                      <a:fillRect/>
                    </a:stretch>
                  </pic:blipFill>
                  <pic:spPr>
                    <a:xfrm>
                      <a:off x="0" y="0"/>
                      <a:ext cx="5760720" cy="3240405"/>
                    </a:xfrm>
                    <a:prstGeom prst="rect">
                      <a:avLst/>
                    </a:prstGeom>
                  </pic:spPr>
                </pic:pic>
              </a:graphicData>
            </a:graphic>
          </wp:inline>
        </w:drawing>
      </w:r>
    </w:p>
    <w:p w14:paraId="1D1F1475" w14:textId="77777777" w:rsidR="008712AD" w:rsidRDefault="008712AD"/>
    <w:p w14:paraId="3005F03B" w14:textId="77777777" w:rsidR="008712AD" w:rsidRDefault="008712AD"/>
    <w:sectPr w:rsidR="008712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2AD"/>
    <w:rsid w:val="008712AD"/>
    <w:rsid w:val="00DC4213"/>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33069"/>
  <w15:chartTrackingRefBased/>
  <w15:docId w15:val="{D938EFA1-706F-45C9-ABA8-559B5392E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712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712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712A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712A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712A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712A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712A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712A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712A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12A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712A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712A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712A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712A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712A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712A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712A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712AD"/>
    <w:rPr>
      <w:rFonts w:eastAsiaTheme="majorEastAsia" w:cstheme="majorBidi"/>
      <w:color w:val="272727" w:themeColor="text1" w:themeTint="D8"/>
    </w:rPr>
  </w:style>
  <w:style w:type="paragraph" w:styleId="Titre">
    <w:name w:val="Title"/>
    <w:basedOn w:val="Normal"/>
    <w:next w:val="Normal"/>
    <w:link w:val="TitreCar"/>
    <w:uiPriority w:val="10"/>
    <w:qFormat/>
    <w:rsid w:val="008712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712A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712A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712A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712AD"/>
    <w:pPr>
      <w:spacing w:before="160"/>
      <w:jc w:val="center"/>
    </w:pPr>
    <w:rPr>
      <w:i/>
      <w:iCs/>
      <w:color w:val="404040" w:themeColor="text1" w:themeTint="BF"/>
    </w:rPr>
  </w:style>
  <w:style w:type="character" w:customStyle="1" w:styleId="CitationCar">
    <w:name w:val="Citation Car"/>
    <w:basedOn w:val="Policepardfaut"/>
    <w:link w:val="Citation"/>
    <w:uiPriority w:val="29"/>
    <w:rsid w:val="008712AD"/>
    <w:rPr>
      <w:i/>
      <w:iCs/>
      <w:color w:val="404040" w:themeColor="text1" w:themeTint="BF"/>
    </w:rPr>
  </w:style>
  <w:style w:type="paragraph" w:styleId="Paragraphedeliste">
    <w:name w:val="List Paragraph"/>
    <w:basedOn w:val="Normal"/>
    <w:uiPriority w:val="34"/>
    <w:qFormat/>
    <w:rsid w:val="008712AD"/>
    <w:pPr>
      <w:ind w:left="720"/>
      <w:contextualSpacing/>
    </w:pPr>
  </w:style>
  <w:style w:type="character" w:styleId="Accentuationintense">
    <w:name w:val="Intense Emphasis"/>
    <w:basedOn w:val="Policepardfaut"/>
    <w:uiPriority w:val="21"/>
    <w:qFormat/>
    <w:rsid w:val="008712AD"/>
    <w:rPr>
      <w:i/>
      <w:iCs/>
      <w:color w:val="0F4761" w:themeColor="accent1" w:themeShade="BF"/>
    </w:rPr>
  </w:style>
  <w:style w:type="paragraph" w:styleId="Citationintense">
    <w:name w:val="Intense Quote"/>
    <w:basedOn w:val="Normal"/>
    <w:next w:val="Normal"/>
    <w:link w:val="CitationintenseCar"/>
    <w:uiPriority w:val="30"/>
    <w:qFormat/>
    <w:rsid w:val="008712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712AD"/>
    <w:rPr>
      <w:i/>
      <w:iCs/>
      <w:color w:val="0F4761" w:themeColor="accent1" w:themeShade="BF"/>
    </w:rPr>
  </w:style>
  <w:style w:type="character" w:styleId="Rfrenceintense">
    <w:name w:val="Intense Reference"/>
    <w:basedOn w:val="Policepardfaut"/>
    <w:uiPriority w:val="32"/>
    <w:qFormat/>
    <w:rsid w:val="008712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398731">
      <w:bodyDiv w:val="1"/>
      <w:marLeft w:val="0"/>
      <w:marRight w:val="0"/>
      <w:marTop w:val="0"/>
      <w:marBottom w:val="0"/>
      <w:divBdr>
        <w:top w:val="none" w:sz="0" w:space="0" w:color="auto"/>
        <w:left w:val="none" w:sz="0" w:space="0" w:color="auto"/>
        <w:bottom w:val="none" w:sz="0" w:space="0" w:color="auto"/>
        <w:right w:val="none" w:sz="0" w:space="0" w:color="auto"/>
      </w:divBdr>
      <w:divsChild>
        <w:div w:id="1654485768">
          <w:marLeft w:val="0"/>
          <w:marRight w:val="0"/>
          <w:marTop w:val="0"/>
          <w:marBottom w:val="0"/>
          <w:divBdr>
            <w:top w:val="none" w:sz="0" w:space="0" w:color="auto"/>
            <w:left w:val="none" w:sz="0" w:space="0" w:color="auto"/>
            <w:bottom w:val="none" w:sz="0" w:space="0" w:color="auto"/>
            <w:right w:val="none" w:sz="0" w:space="0" w:color="auto"/>
          </w:divBdr>
          <w:divsChild>
            <w:div w:id="55385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59920">
      <w:bodyDiv w:val="1"/>
      <w:marLeft w:val="0"/>
      <w:marRight w:val="0"/>
      <w:marTop w:val="0"/>
      <w:marBottom w:val="0"/>
      <w:divBdr>
        <w:top w:val="none" w:sz="0" w:space="0" w:color="auto"/>
        <w:left w:val="none" w:sz="0" w:space="0" w:color="auto"/>
        <w:bottom w:val="none" w:sz="0" w:space="0" w:color="auto"/>
        <w:right w:val="none" w:sz="0" w:space="0" w:color="auto"/>
      </w:divBdr>
      <w:divsChild>
        <w:div w:id="1010327839">
          <w:marLeft w:val="0"/>
          <w:marRight w:val="0"/>
          <w:marTop w:val="0"/>
          <w:marBottom w:val="0"/>
          <w:divBdr>
            <w:top w:val="none" w:sz="0" w:space="0" w:color="auto"/>
            <w:left w:val="none" w:sz="0" w:space="0" w:color="auto"/>
            <w:bottom w:val="none" w:sz="0" w:space="0" w:color="auto"/>
            <w:right w:val="none" w:sz="0" w:space="0" w:color="auto"/>
          </w:divBdr>
          <w:divsChild>
            <w:div w:id="605120297">
              <w:marLeft w:val="0"/>
              <w:marRight w:val="0"/>
              <w:marTop w:val="0"/>
              <w:marBottom w:val="0"/>
              <w:divBdr>
                <w:top w:val="none" w:sz="0" w:space="0" w:color="auto"/>
                <w:left w:val="none" w:sz="0" w:space="0" w:color="auto"/>
                <w:bottom w:val="none" w:sz="0" w:space="0" w:color="auto"/>
                <w:right w:val="none" w:sz="0" w:space="0" w:color="auto"/>
              </w:divBdr>
            </w:div>
          </w:divsChild>
        </w:div>
        <w:div w:id="1595749742">
          <w:marLeft w:val="0"/>
          <w:marRight w:val="0"/>
          <w:marTop w:val="0"/>
          <w:marBottom w:val="0"/>
          <w:divBdr>
            <w:top w:val="none" w:sz="0" w:space="0" w:color="auto"/>
            <w:left w:val="none" w:sz="0" w:space="0" w:color="auto"/>
            <w:bottom w:val="none" w:sz="0" w:space="0" w:color="auto"/>
            <w:right w:val="none" w:sz="0" w:space="0" w:color="auto"/>
          </w:divBdr>
          <w:divsChild>
            <w:div w:id="2043822894">
              <w:marLeft w:val="0"/>
              <w:marRight w:val="0"/>
              <w:marTop w:val="0"/>
              <w:marBottom w:val="0"/>
              <w:divBdr>
                <w:top w:val="none" w:sz="0" w:space="0" w:color="auto"/>
                <w:left w:val="none" w:sz="0" w:space="0" w:color="auto"/>
                <w:bottom w:val="none" w:sz="0" w:space="0" w:color="auto"/>
                <w:right w:val="none" w:sz="0" w:space="0" w:color="auto"/>
              </w:divBdr>
            </w:div>
            <w:div w:id="1700357893">
              <w:marLeft w:val="0"/>
              <w:marRight w:val="0"/>
              <w:marTop w:val="0"/>
              <w:marBottom w:val="0"/>
              <w:divBdr>
                <w:top w:val="none" w:sz="0" w:space="0" w:color="auto"/>
                <w:left w:val="none" w:sz="0" w:space="0" w:color="auto"/>
                <w:bottom w:val="none" w:sz="0" w:space="0" w:color="auto"/>
                <w:right w:val="none" w:sz="0" w:space="0" w:color="auto"/>
              </w:divBdr>
            </w:div>
          </w:divsChild>
        </w:div>
        <w:div w:id="193270288">
          <w:marLeft w:val="0"/>
          <w:marRight w:val="0"/>
          <w:marTop w:val="0"/>
          <w:marBottom w:val="0"/>
          <w:divBdr>
            <w:top w:val="none" w:sz="0" w:space="0" w:color="auto"/>
            <w:left w:val="none" w:sz="0" w:space="0" w:color="auto"/>
            <w:bottom w:val="none" w:sz="0" w:space="0" w:color="auto"/>
            <w:right w:val="none" w:sz="0" w:space="0" w:color="auto"/>
          </w:divBdr>
          <w:divsChild>
            <w:div w:id="1108279580">
              <w:marLeft w:val="0"/>
              <w:marRight w:val="0"/>
              <w:marTop w:val="0"/>
              <w:marBottom w:val="0"/>
              <w:divBdr>
                <w:top w:val="none" w:sz="0" w:space="0" w:color="auto"/>
                <w:left w:val="none" w:sz="0" w:space="0" w:color="auto"/>
                <w:bottom w:val="none" w:sz="0" w:space="0" w:color="auto"/>
                <w:right w:val="none" w:sz="0" w:space="0" w:color="auto"/>
              </w:divBdr>
            </w:div>
          </w:divsChild>
        </w:div>
        <w:div w:id="741104204">
          <w:marLeft w:val="0"/>
          <w:marRight w:val="0"/>
          <w:marTop w:val="0"/>
          <w:marBottom w:val="0"/>
          <w:divBdr>
            <w:top w:val="none" w:sz="0" w:space="0" w:color="auto"/>
            <w:left w:val="none" w:sz="0" w:space="0" w:color="auto"/>
            <w:bottom w:val="none" w:sz="0" w:space="0" w:color="auto"/>
            <w:right w:val="none" w:sz="0" w:space="0" w:color="auto"/>
          </w:divBdr>
          <w:divsChild>
            <w:div w:id="21319887">
              <w:marLeft w:val="0"/>
              <w:marRight w:val="0"/>
              <w:marTop w:val="0"/>
              <w:marBottom w:val="0"/>
              <w:divBdr>
                <w:top w:val="none" w:sz="0" w:space="0" w:color="auto"/>
                <w:left w:val="none" w:sz="0" w:space="0" w:color="auto"/>
                <w:bottom w:val="none" w:sz="0" w:space="0" w:color="auto"/>
                <w:right w:val="none" w:sz="0" w:space="0" w:color="auto"/>
              </w:divBdr>
            </w:div>
          </w:divsChild>
        </w:div>
        <w:div w:id="1789548525">
          <w:marLeft w:val="0"/>
          <w:marRight w:val="0"/>
          <w:marTop w:val="0"/>
          <w:marBottom w:val="0"/>
          <w:divBdr>
            <w:top w:val="none" w:sz="0" w:space="0" w:color="auto"/>
            <w:left w:val="none" w:sz="0" w:space="0" w:color="auto"/>
            <w:bottom w:val="none" w:sz="0" w:space="0" w:color="auto"/>
            <w:right w:val="none" w:sz="0" w:space="0" w:color="auto"/>
          </w:divBdr>
          <w:divsChild>
            <w:div w:id="953442855">
              <w:marLeft w:val="0"/>
              <w:marRight w:val="0"/>
              <w:marTop w:val="0"/>
              <w:marBottom w:val="0"/>
              <w:divBdr>
                <w:top w:val="none" w:sz="0" w:space="0" w:color="auto"/>
                <w:left w:val="none" w:sz="0" w:space="0" w:color="auto"/>
                <w:bottom w:val="none" w:sz="0" w:space="0" w:color="auto"/>
                <w:right w:val="none" w:sz="0" w:space="0" w:color="auto"/>
              </w:divBdr>
            </w:div>
            <w:div w:id="568078098">
              <w:marLeft w:val="0"/>
              <w:marRight w:val="0"/>
              <w:marTop w:val="0"/>
              <w:marBottom w:val="0"/>
              <w:divBdr>
                <w:top w:val="none" w:sz="0" w:space="0" w:color="auto"/>
                <w:left w:val="none" w:sz="0" w:space="0" w:color="auto"/>
                <w:bottom w:val="none" w:sz="0" w:space="0" w:color="auto"/>
                <w:right w:val="none" w:sz="0" w:space="0" w:color="auto"/>
              </w:divBdr>
            </w:div>
            <w:div w:id="141420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2336">
      <w:bodyDiv w:val="1"/>
      <w:marLeft w:val="0"/>
      <w:marRight w:val="0"/>
      <w:marTop w:val="0"/>
      <w:marBottom w:val="0"/>
      <w:divBdr>
        <w:top w:val="none" w:sz="0" w:space="0" w:color="auto"/>
        <w:left w:val="none" w:sz="0" w:space="0" w:color="auto"/>
        <w:bottom w:val="none" w:sz="0" w:space="0" w:color="auto"/>
        <w:right w:val="none" w:sz="0" w:space="0" w:color="auto"/>
      </w:divBdr>
      <w:divsChild>
        <w:div w:id="1287195630">
          <w:marLeft w:val="0"/>
          <w:marRight w:val="0"/>
          <w:marTop w:val="0"/>
          <w:marBottom w:val="0"/>
          <w:divBdr>
            <w:top w:val="none" w:sz="0" w:space="0" w:color="auto"/>
            <w:left w:val="none" w:sz="0" w:space="0" w:color="auto"/>
            <w:bottom w:val="none" w:sz="0" w:space="0" w:color="auto"/>
            <w:right w:val="none" w:sz="0" w:space="0" w:color="auto"/>
          </w:divBdr>
          <w:divsChild>
            <w:div w:id="3466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2281">
      <w:bodyDiv w:val="1"/>
      <w:marLeft w:val="0"/>
      <w:marRight w:val="0"/>
      <w:marTop w:val="0"/>
      <w:marBottom w:val="0"/>
      <w:divBdr>
        <w:top w:val="none" w:sz="0" w:space="0" w:color="auto"/>
        <w:left w:val="none" w:sz="0" w:space="0" w:color="auto"/>
        <w:bottom w:val="none" w:sz="0" w:space="0" w:color="auto"/>
        <w:right w:val="none" w:sz="0" w:space="0" w:color="auto"/>
      </w:divBdr>
      <w:divsChild>
        <w:div w:id="53892541">
          <w:marLeft w:val="0"/>
          <w:marRight w:val="0"/>
          <w:marTop w:val="0"/>
          <w:marBottom w:val="0"/>
          <w:divBdr>
            <w:top w:val="none" w:sz="0" w:space="0" w:color="auto"/>
            <w:left w:val="none" w:sz="0" w:space="0" w:color="auto"/>
            <w:bottom w:val="none" w:sz="0" w:space="0" w:color="auto"/>
            <w:right w:val="none" w:sz="0" w:space="0" w:color="auto"/>
          </w:divBdr>
          <w:divsChild>
            <w:div w:id="2077626429">
              <w:marLeft w:val="0"/>
              <w:marRight w:val="0"/>
              <w:marTop w:val="0"/>
              <w:marBottom w:val="0"/>
              <w:divBdr>
                <w:top w:val="none" w:sz="0" w:space="0" w:color="auto"/>
                <w:left w:val="none" w:sz="0" w:space="0" w:color="auto"/>
                <w:bottom w:val="none" w:sz="0" w:space="0" w:color="auto"/>
                <w:right w:val="none" w:sz="0" w:space="0" w:color="auto"/>
              </w:divBdr>
            </w:div>
          </w:divsChild>
        </w:div>
        <w:div w:id="746340283">
          <w:marLeft w:val="0"/>
          <w:marRight w:val="0"/>
          <w:marTop w:val="0"/>
          <w:marBottom w:val="0"/>
          <w:divBdr>
            <w:top w:val="none" w:sz="0" w:space="0" w:color="auto"/>
            <w:left w:val="none" w:sz="0" w:space="0" w:color="auto"/>
            <w:bottom w:val="none" w:sz="0" w:space="0" w:color="auto"/>
            <w:right w:val="none" w:sz="0" w:space="0" w:color="auto"/>
          </w:divBdr>
          <w:divsChild>
            <w:div w:id="1209487526">
              <w:marLeft w:val="0"/>
              <w:marRight w:val="0"/>
              <w:marTop w:val="0"/>
              <w:marBottom w:val="0"/>
              <w:divBdr>
                <w:top w:val="none" w:sz="0" w:space="0" w:color="auto"/>
                <w:left w:val="none" w:sz="0" w:space="0" w:color="auto"/>
                <w:bottom w:val="none" w:sz="0" w:space="0" w:color="auto"/>
                <w:right w:val="none" w:sz="0" w:space="0" w:color="auto"/>
              </w:divBdr>
            </w:div>
            <w:div w:id="376586883">
              <w:marLeft w:val="0"/>
              <w:marRight w:val="0"/>
              <w:marTop w:val="0"/>
              <w:marBottom w:val="0"/>
              <w:divBdr>
                <w:top w:val="none" w:sz="0" w:space="0" w:color="auto"/>
                <w:left w:val="none" w:sz="0" w:space="0" w:color="auto"/>
                <w:bottom w:val="none" w:sz="0" w:space="0" w:color="auto"/>
                <w:right w:val="none" w:sz="0" w:space="0" w:color="auto"/>
              </w:divBdr>
            </w:div>
          </w:divsChild>
        </w:div>
        <w:div w:id="1739740865">
          <w:marLeft w:val="0"/>
          <w:marRight w:val="0"/>
          <w:marTop w:val="0"/>
          <w:marBottom w:val="0"/>
          <w:divBdr>
            <w:top w:val="none" w:sz="0" w:space="0" w:color="auto"/>
            <w:left w:val="none" w:sz="0" w:space="0" w:color="auto"/>
            <w:bottom w:val="none" w:sz="0" w:space="0" w:color="auto"/>
            <w:right w:val="none" w:sz="0" w:space="0" w:color="auto"/>
          </w:divBdr>
          <w:divsChild>
            <w:div w:id="190650949">
              <w:marLeft w:val="0"/>
              <w:marRight w:val="0"/>
              <w:marTop w:val="0"/>
              <w:marBottom w:val="0"/>
              <w:divBdr>
                <w:top w:val="none" w:sz="0" w:space="0" w:color="auto"/>
                <w:left w:val="none" w:sz="0" w:space="0" w:color="auto"/>
                <w:bottom w:val="none" w:sz="0" w:space="0" w:color="auto"/>
                <w:right w:val="none" w:sz="0" w:space="0" w:color="auto"/>
              </w:divBdr>
            </w:div>
          </w:divsChild>
        </w:div>
        <w:div w:id="1825274145">
          <w:marLeft w:val="0"/>
          <w:marRight w:val="0"/>
          <w:marTop w:val="0"/>
          <w:marBottom w:val="0"/>
          <w:divBdr>
            <w:top w:val="none" w:sz="0" w:space="0" w:color="auto"/>
            <w:left w:val="none" w:sz="0" w:space="0" w:color="auto"/>
            <w:bottom w:val="none" w:sz="0" w:space="0" w:color="auto"/>
            <w:right w:val="none" w:sz="0" w:space="0" w:color="auto"/>
          </w:divBdr>
          <w:divsChild>
            <w:div w:id="1388608657">
              <w:marLeft w:val="0"/>
              <w:marRight w:val="0"/>
              <w:marTop w:val="0"/>
              <w:marBottom w:val="0"/>
              <w:divBdr>
                <w:top w:val="none" w:sz="0" w:space="0" w:color="auto"/>
                <w:left w:val="none" w:sz="0" w:space="0" w:color="auto"/>
                <w:bottom w:val="none" w:sz="0" w:space="0" w:color="auto"/>
                <w:right w:val="none" w:sz="0" w:space="0" w:color="auto"/>
              </w:divBdr>
            </w:div>
          </w:divsChild>
        </w:div>
        <w:div w:id="1189218878">
          <w:marLeft w:val="0"/>
          <w:marRight w:val="0"/>
          <w:marTop w:val="0"/>
          <w:marBottom w:val="0"/>
          <w:divBdr>
            <w:top w:val="none" w:sz="0" w:space="0" w:color="auto"/>
            <w:left w:val="none" w:sz="0" w:space="0" w:color="auto"/>
            <w:bottom w:val="none" w:sz="0" w:space="0" w:color="auto"/>
            <w:right w:val="none" w:sz="0" w:space="0" w:color="auto"/>
          </w:divBdr>
          <w:divsChild>
            <w:div w:id="226452727">
              <w:marLeft w:val="0"/>
              <w:marRight w:val="0"/>
              <w:marTop w:val="0"/>
              <w:marBottom w:val="0"/>
              <w:divBdr>
                <w:top w:val="none" w:sz="0" w:space="0" w:color="auto"/>
                <w:left w:val="none" w:sz="0" w:space="0" w:color="auto"/>
                <w:bottom w:val="none" w:sz="0" w:space="0" w:color="auto"/>
                <w:right w:val="none" w:sz="0" w:space="0" w:color="auto"/>
              </w:divBdr>
            </w:div>
            <w:div w:id="18898135">
              <w:marLeft w:val="0"/>
              <w:marRight w:val="0"/>
              <w:marTop w:val="0"/>
              <w:marBottom w:val="0"/>
              <w:divBdr>
                <w:top w:val="none" w:sz="0" w:space="0" w:color="auto"/>
                <w:left w:val="none" w:sz="0" w:space="0" w:color="auto"/>
                <w:bottom w:val="none" w:sz="0" w:space="0" w:color="auto"/>
                <w:right w:val="none" w:sz="0" w:space="0" w:color="auto"/>
              </w:divBdr>
            </w:div>
            <w:div w:id="122101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618</Words>
  <Characters>3403</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Boulagnon</dc:creator>
  <cp:keywords/>
  <dc:description/>
  <cp:lastModifiedBy>Daniel Boulagnon</cp:lastModifiedBy>
  <cp:revision>1</cp:revision>
  <dcterms:created xsi:type="dcterms:W3CDTF">2024-09-02T05:58:00Z</dcterms:created>
  <dcterms:modified xsi:type="dcterms:W3CDTF">2024-09-02T06:05:00Z</dcterms:modified>
</cp:coreProperties>
</file>