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601A" w14:textId="77777777" w:rsidR="00104585" w:rsidRDefault="00000000">
      <w:pPr>
        <w:pStyle w:val="Ttulo10"/>
        <w:shd w:val="clear" w:color="auto" w:fill="EAF2F8"/>
        <w:jc w:val="center"/>
        <w:rPr>
          <w:rFonts w:ascii="Aptos" w:hAnsi="Aptos"/>
          <w:color w:val="17365D"/>
          <w:sz w:val="48"/>
          <w:szCs w:val="48"/>
        </w:rPr>
      </w:pPr>
      <w:r w:rsidRPr="009A3443">
        <w:rPr>
          <w:rFonts w:ascii="Aptos" w:hAnsi="Aptos"/>
          <w:b/>
          <w:color w:val="17365D"/>
          <w:sz w:val="48"/>
          <w:szCs w:val="48"/>
        </w:rPr>
        <w:t>TP3 — Parte 1: Qué construir</w:t>
      </w:r>
    </w:p>
    <w:p w14:paraId="2D45C405" w14:textId="5DB16D73" w:rsidR="00DD3B34" w:rsidRPr="00B87776" w:rsidRDefault="00000000" w:rsidP="00B87776">
      <w:pPr>
        <w:pStyle w:val="Ttulo1"/>
        <w:rPr>
          <w:rFonts w:ascii="Aptos" w:hAnsi="Aptos" w:cstheme="minorBidi"/>
          <w:color w:val="1F4E78"/>
          <w:sz w:val="32"/>
          <w:szCs w:val="32"/>
        </w:rPr>
      </w:pPr>
      <w:r w:rsidRPr="00223853">
        <w:rPr>
          <w:rFonts w:ascii="Aptos" w:hAnsi="Aptos" w:cstheme="minorBidi"/>
          <w:color w:val="1F4E78"/>
          <w:sz w:val="32"/>
          <w:szCs w:val="32"/>
        </w:rPr>
        <w:t>1. Scope del MVP</w:t>
      </w:r>
    </w:p>
    <w:tbl>
      <w:tblPr>
        <w:tblStyle w:val="Tablaconcuadrcula4-nfasis1"/>
        <w:tblW w:w="5758" w:type="pct"/>
        <w:tblInd w:w="-147" w:type="dxa"/>
        <w:tblLook w:val="04A0" w:firstRow="1" w:lastRow="0" w:firstColumn="1" w:lastColumn="0" w:noHBand="0" w:noVBand="1"/>
      </w:tblPr>
      <w:tblGrid>
        <w:gridCol w:w="3261"/>
        <w:gridCol w:w="6521"/>
      </w:tblGrid>
      <w:tr w:rsidR="009A3443" w14:paraId="59F7F41B" w14:textId="77777777" w:rsidTr="003F6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shd w:val="clear" w:color="auto" w:fill="1F4E78"/>
            <w:hideMark/>
          </w:tcPr>
          <w:p w14:paraId="07380070" w14:textId="77777777" w:rsidR="009A3443" w:rsidRDefault="009A3443">
            <w:pPr>
              <w:rPr>
                <w:color w:val="FFFFFF"/>
                <w:lang w:eastAsia="es-AR"/>
              </w:rPr>
            </w:pPr>
            <w:r>
              <w:rPr>
                <w:color w:val="FFFFFF"/>
              </w:rPr>
              <w:t>Incluido en el MVP</w:t>
            </w:r>
          </w:p>
        </w:tc>
        <w:tc>
          <w:tcPr>
            <w:tcW w:w="3333" w:type="pct"/>
            <w:shd w:val="clear" w:color="auto" w:fill="1F4E78"/>
            <w:hideMark/>
          </w:tcPr>
          <w:p w14:paraId="0A75883B" w14:textId="77777777" w:rsidR="009A3443" w:rsidRDefault="009A34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Para qué parte de la hipótesis sirve</w:t>
            </w:r>
          </w:p>
        </w:tc>
      </w:tr>
      <w:tr w:rsidR="009A3443" w14:paraId="249B0566" w14:textId="77777777" w:rsidTr="003F68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shd w:val="clear" w:color="auto" w:fill="D9EAF7"/>
            <w:hideMark/>
          </w:tcPr>
          <w:p w14:paraId="185CA440" w14:textId="77777777" w:rsidR="009A3443" w:rsidRDefault="009A3443">
            <w:r>
              <w:t>Visualización del plano general del campus y selección de destinos (aulas, dependencias y servicios).</w:t>
            </w:r>
          </w:p>
        </w:tc>
        <w:tc>
          <w:tcPr>
            <w:tcW w:w="3333" w:type="pct"/>
            <w:hideMark/>
          </w:tcPr>
          <w:p w14:paraId="3515E911" w14:textId="77777777" w:rsidR="009A3443" w:rsidRDefault="009A3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Sirve para testear si los ingresantes y estudiantes de primeros años logran identificar de manera visual su punto de partida y su llegada sin depender de indicaciones verbales de terceros.</w:t>
            </w:r>
          </w:p>
        </w:tc>
      </w:tr>
      <w:tr w:rsidR="009A3443" w14:paraId="7AC01378" w14:textId="77777777" w:rsidTr="003F6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shd w:val="clear" w:color="auto" w:fill="D9EAF7"/>
            <w:hideMark/>
          </w:tcPr>
          <w:p w14:paraId="6A2AD3D2" w14:textId="77777777" w:rsidR="009A3443" w:rsidRDefault="009A3443">
            <w:r>
              <w:t>Trazado y visualización de la ruta guiada hacia el aula o sector seleccionado.</w:t>
            </w:r>
          </w:p>
        </w:tc>
        <w:tc>
          <w:tcPr>
            <w:tcW w:w="3333" w:type="pct"/>
            <w:hideMark/>
          </w:tcPr>
          <w:p w14:paraId="080D2138" w14:textId="77777777" w:rsidR="009A3443" w:rsidRDefault="009A34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Sirve para comprobar si el esquema de caminos evita que los alumnos pierdan entre 5 y 15 minutos de tiempo y lleguen tarde a sus clases o exámenes.</w:t>
            </w:r>
          </w:p>
        </w:tc>
      </w:tr>
      <w:tr w:rsidR="00EB0288" w14:paraId="79AC8C37" w14:textId="77777777" w:rsidTr="003F68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shd w:val="clear" w:color="auto" w:fill="D9EAF7"/>
          </w:tcPr>
          <w:p w14:paraId="7E18582C" w14:textId="4609C18E" w:rsidR="00EB0288" w:rsidRDefault="00EB0288">
            <w:r>
              <w:t>Sistema de notificaciones automáticas ante cambios de última hora.</w:t>
            </w:r>
          </w:p>
        </w:tc>
        <w:tc>
          <w:tcPr>
            <w:tcW w:w="3333" w:type="pct"/>
          </w:tcPr>
          <w:p w14:paraId="06FB81BB" w14:textId="42142993" w:rsidR="00EB0288" w:rsidRDefault="00EB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0288">
              <w:t>Ataca directo el segundo componente de la propuesta de valor del TP2 y su criterio de. Es además la funcionalidad que 2 de los 3 usuarios relevados (U2 y U3) priorizaron por sobre el mapa en la pregunta 29.</w:t>
            </w:r>
          </w:p>
        </w:tc>
      </w:tr>
    </w:tbl>
    <w:p w14:paraId="73361A27" w14:textId="77777777" w:rsidR="00DD3B34" w:rsidRPr="00DD3B34" w:rsidRDefault="00DD3B34" w:rsidP="00DD3B34">
      <w:pPr>
        <w:spacing w:after="160" w:line="278" w:lineRule="auto"/>
        <w:rPr>
          <w:vanish/>
        </w:rPr>
      </w:pPr>
    </w:p>
    <w:tbl>
      <w:tblPr>
        <w:tblStyle w:val="Tablaconcuadrcula4-nfasis1"/>
        <w:tblW w:w="5758" w:type="pct"/>
        <w:tblInd w:w="-147" w:type="dxa"/>
        <w:tblLook w:val="04A0" w:firstRow="1" w:lastRow="0" w:firstColumn="1" w:lastColumn="0" w:noHBand="0" w:noVBand="1"/>
      </w:tblPr>
      <w:tblGrid>
        <w:gridCol w:w="3261"/>
        <w:gridCol w:w="6521"/>
      </w:tblGrid>
      <w:tr w:rsidR="009A3443" w14:paraId="71E8AA3B" w14:textId="77777777" w:rsidTr="003F6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shd w:val="clear" w:color="auto" w:fill="7F1D1D"/>
            <w:hideMark/>
          </w:tcPr>
          <w:p w14:paraId="629536A7" w14:textId="77777777" w:rsidR="009A3443" w:rsidRDefault="009A3443">
            <w:pPr>
              <w:rPr>
                <w:color w:val="FFFFFF"/>
                <w:lang w:eastAsia="es-AR"/>
              </w:rPr>
            </w:pPr>
            <w:r>
              <w:rPr>
                <w:color w:val="FFFFFF"/>
              </w:rPr>
              <w:t>Excluido del MVP</w:t>
            </w:r>
          </w:p>
        </w:tc>
        <w:tc>
          <w:tcPr>
            <w:tcW w:w="3333" w:type="pct"/>
            <w:shd w:val="clear" w:color="auto" w:fill="7F1D1D"/>
            <w:hideMark/>
          </w:tcPr>
          <w:p w14:paraId="115E8388" w14:textId="77777777" w:rsidR="009A3443" w:rsidRDefault="009A34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Por qué se excluye</w:t>
            </w:r>
          </w:p>
        </w:tc>
      </w:tr>
      <w:tr w:rsidR="009A3443" w14:paraId="50B8428D" w14:textId="77777777" w:rsidTr="003F68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shd w:val="clear" w:color="auto" w:fill="FCE8E6"/>
            <w:hideMark/>
          </w:tcPr>
          <w:p w14:paraId="05D7919F" w14:textId="1FE27B62" w:rsidR="009A3443" w:rsidRDefault="00422F15">
            <w:r w:rsidRPr="00422F15">
              <w:t>Integración con los sistemas administrativos internos de la Universidad (el software que usa el personal para gestionar aulas).</w:t>
            </w:r>
          </w:p>
        </w:tc>
        <w:tc>
          <w:tcPr>
            <w:tcW w:w="3333" w:type="pct"/>
            <w:hideMark/>
          </w:tcPr>
          <w:p w14:paraId="39FA41BA" w14:textId="7C406DCC" w:rsidR="009A3443" w:rsidRDefault="00620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785">
              <w:t xml:space="preserve">El circuito de registro de cambios se </w:t>
            </w:r>
            <w:r w:rsidR="003F6828">
              <w:t>construirá</w:t>
            </w:r>
            <w:r w:rsidRPr="00620785">
              <w:t xml:space="preserve"> dentro de la propia interfaz de </w:t>
            </w:r>
            <w:proofErr w:type="spellStart"/>
            <w:r w:rsidRPr="00620785">
              <w:t>WayFinder</w:t>
            </w:r>
            <w:proofErr w:type="spellEnd"/>
            <w:r w:rsidRPr="00620785">
              <w:t xml:space="preserve"> (vista de administrativo), sin conectarse a los sistemas que la Universidad ya usa internamente</w:t>
            </w:r>
            <w:r>
              <w:t>. C</w:t>
            </w:r>
            <w:r w:rsidRPr="00620785">
              <w:t>onseguir</w:t>
            </w:r>
            <w:r w:rsidRPr="00620785">
              <w:t xml:space="preserve"> ese acceso </w:t>
            </w:r>
            <w:r>
              <w:t>esta fuera de nuestro alcance</w:t>
            </w:r>
            <w:r w:rsidRPr="00620785">
              <w:t xml:space="preserve"> y no aporta a validar si el estudiante encuentra valor en recibir el aviso.</w:t>
            </w:r>
          </w:p>
        </w:tc>
      </w:tr>
      <w:tr w:rsidR="009A3443" w14:paraId="27D4EDEB" w14:textId="77777777" w:rsidTr="003F6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shd w:val="clear" w:color="auto" w:fill="FCE8E6"/>
            <w:hideMark/>
          </w:tcPr>
          <w:p w14:paraId="47DE0E16" w14:textId="77777777" w:rsidR="009A3443" w:rsidRDefault="009A3443">
            <w:r>
              <w:t>Integración con la API de SIU-</w:t>
            </w:r>
            <w:proofErr w:type="gramStart"/>
            <w:r>
              <w:t>Guaraní</w:t>
            </w:r>
            <w:proofErr w:type="gramEnd"/>
            <w:r>
              <w:t xml:space="preserve"> y posicionamiento GPS en tiempo real.</w:t>
            </w:r>
          </w:p>
        </w:tc>
        <w:tc>
          <w:tcPr>
            <w:tcW w:w="3333" w:type="pct"/>
            <w:hideMark/>
          </w:tcPr>
          <w:p w14:paraId="2CCF4D4A" w14:textId="77777777" w:rsidR="009A3443" w:rsidRDefault="009A34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excluye porque la validación se centra en la utilidad cognitiva de la ruta visualizada, y no en la validación de identidad o en la tecnología de geolocalización en vivo, las cuales suman complejidad técnica innecesaria para esta etapa.</w:t>
            </w:r>
          </w:p>
        </w:tc>
      </w:tr>
      <w:tr w:rsidR="00422F15" w14:paraId="72AB664F" w14:textId="77777777" w:rsidTr="003F68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shd w:val="clear" w:color="auto" w:fill="FCE8E6"/>
          </w:tcPr>
          <w:p w14:paraId="18D266A5" w14:textId="0BD3E2EC" w:rsidR="00422F15" w:rsidRDefault="00422F15">
            <w:r w:rsidRPr="00422F15">
              <w:t>Consulta de</w:t>
            </w:r>
            <w:r w:rsidR="00E11E23">
              <w:t xml:space="preserve"> las distintas opciones de</w:t>
            </w:r>
            <w:r w:rsidRPr="00422F15">
              <w:t xml:space="preserve"> transporte público</w:t>
            </w:r>
            <w:r w:rsidR="00E11E23">
              <w:t xml:space="preserve"> cercanos a la Universidad.</w:t>
            </w:r>
          </w:p>
        </w:tc>
        <w:tc>
          <w:tcPr>
            <w:tcW w:w="3333" w:type="pct"/>
          </w:tcPr>
          <w:p w14:paraId="5AB87D4A" w14:textId="0E603429" w:rsidR="00422F15" w:rsidRDefault="00422F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2F15">
              <w:t xml:space="preserve">El TP2 no encontró evidencia de que incluirlo ayude a confirmar o refutar la hipótesis en esta etapa: los usuarios ya cubren transporte </w:t>
            </w:r>
            <w:r>
              <w:t xml:space="preserve">por otros medios, </w:t>
            </w:r>
            <w:r w:rsidRPr="00422F15">
              <w:t>sin manifestar demanda activa de integrarlo</w:t>
            </w:r>
            <w:r>
              <w:t xml:space="preserve">. </w:t>
            </w:r>
            <w:r>
              <w:br/>
            </w:r>
            <w:r w:rsidRPr="00422F15">
              <w:t xml:space="preserve">No significa que no sea importante, solamente es que no forma parte del </w:t>
            </w:r>
            <w:r w:rsidRPr="00422F15">
              <w:t>núcleo</w:t>
            </w:r>
            <w:r w:rsidRPr="00422F15">
              <w:t xml:space="preserve"> de los problemas actuales de los que queremos aprender mediante el MVP.</w:t>
            </w:r>
          </w:p>
        </w:tc>
      </w:tr>
      <w:tr w:rsidR="007A16C4" w14:paraId="6C8A7A61" w14:textId="77777777" w:rsidTr="003F6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shd w:val="clear" w:color="auto" w:fill="FCE8E6"/>
          </w:tcPr>
          <w:p w14:paraId="204FB525" w14:textId="056BB077" w:rsidR="007A16C4" w:rsidRPr="00422F15" w:rsidRDefault="007A16C4">
            <w:r w:rsidRPr="007A16C4">
              <w:t>Vista diferenciada para Profesores y Administrativos (login, permisos y pantallas propias por rol).</w:t>
            </w:r>
          </w:p>
        </w:tc>
        <w:tc>
          <w:tcPr>
            <w:tcW w:w="3333" w:type="pct"/>
          </w:tcPr>
          <w:p w14:paraId="2CE51CB1" w14:textId="7A9AE4B9" w:rsidR="007A16C4" w:rsidRPr="00422F15" w:rsidRDefault="007A1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6C4">
              <w:t xml:space="preserve">El MVP solo necesita validar el problema del usuario primario (estudiantes). El registro de cambios de aula durante la prueba lo resuelve un integrante del equipo directamente en </w:t>
            </w:r>
            <w:proofErr w:type="spellStart"/>
            <w:r w:rsidRPr="007A16C4">
              <w:t>Supabase</w:t>
            </w:r>
            <w:proofErr w:type="spellEnd"/>
            <w:r w:rsidRPr="007A16C4">
              <w:t xml:space="preserve"> (ver punto 10), sin necesitar una interfaz de administrador construida. Además, </w:t>
            </w:r>
            <w:r w:rsidR="003F6828">
              <w:t xml:space="preserve">los </w:t>
            </w:r>
            <w:r w:rsidRPr="007A16C4">
              <w:t>supuestos sobre profesores y administrativos</w:t>
            </w:r>
            <w:r w:rsidR="003F6828">
              <w:t xml:space="preserve"> (S7 y S8) </w:t>
            </w:r>
            <w:r w:rsidRPr="007A16C4">
              <w:t>quedaron "sin evidencia / fuera de alcance" en el TP2: no hay todavía evidencia real sobre esos grupos que justifique construirles una vista en esta etapa.</w:t>
            </w:r>
          </w:p>
        </w:tc>
      </w:tr>
    </w:tbl>
    <w:p w14:paraId="0FBAE81C" w14:textId="77777777" w:rsidR="00104585" w:rsidRDefault="00000000">
      <w:pPr>
        <w:pStyle w:val="Ttulo1"/>
        <w:rPr>
          <w:rFonts w:ascii="Aptos" w:hAnsi="Aptos" w:cstheme="minorBidi"/>
          <w:color w:val="1F4E78"/>
          <w:sz w:val="32"/>
          <w:szCs w:val="32"/>
        </w:rPr>
      </w:pPr>
      <w:r w:rsidRPr="006E7FC3">
        <w:rPr>
          <w:rFonts w:ascii="Aptos" w:hAnsi="Aptos" w:cstheme="minorBidi"/>
          <w:color w:val="1F4E78"/>
          <w:sz w:val="32"/>
          <w:szCs w:val="32"/>
        </w:rPr>
        <w:lastRenderedPageBreak/>
        <w:t>2. Qué se construye y qué se simula</w:t>
      </w:r>
    </w:p>
    <w:p w14:paraId="7E0112A9" w14:textId="77777777" w:rsidR="00DD3B34" w:rsidRPr="00DD3B34" w:rsidRDefault="00DD3B34" w:rsidP="00DD3B34">
      <w:pPr>
        <w:spacing w:after="160" w:line="278" w:lineRule="auto"/>
      </w:pPr>
      <w:r w:rsidRPr="00DD3B34">
        <w:t>Para cumplir con las condiciones del equipo y acelerar el proceso de validación con usuarios reales, se divide el desarrollo de la siguiente manera:</w:t>
      </w:r>
    </w:p>
    <w:p w14:paraId="0A35CBFE" w14:textId="77777777" w:rsidR="00DD3B34" w:rsidRPr="00DD3B34" w:rsidRDefault="00DD3B34" w:rsidP="00DD3B34">
      <w:pPr>
        <w:spacing w:after="160" w:line="278" w:lineRule="auto"/>
      </w:pP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823"/>
        <w:gridCol w:w="1838"/>
        <w:gridCol w:w="1483"/>
        <w:gridCol w:w="3350"/>
      </w:tblGrid>
      <w:tr w:rsidR="009A3443" w14:paraId="7894C123" w14:textId="77777777" w:rsidTr="00620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pct"/>
            <w:shd w:val="clear" w:color="auto" w:fill="1F4E78"/>
            <w:hideMark/>
          </w:tcPr>
          <w:p w14:paraId="607A83D9" w14:textId="77777777" w:rsidR="009A3443" w:rsidRDefault="009A3443">
            <w:pPr>
              <w:rPr>
                <w:color w:val="FFFFFF"/>
                <w:lang w:eastAsia="es-AR"/>
              </w:rPr>
            </w:pPr>
            <w:r>
              <w:rPr>
                <w:color w:val="FFFFFF"/>
              </w:rPr>
              <w:t>Elemento</w:t>
            </w:r>
          </w:p>
        </w:tc>
        <w:tc>
          <w:tcPr>
            <w:tcW w:w="1082" w:type="pct"/>
            <w:shd w:val="clear" w:color="auto" w:fill="1F4E78"/>
            <w:hideMark/>
          </w:tcPr>
          <w:p w14:paraId="57210ACD" w14:textId="77777777" w:rsidR="009A3443" w:rsidRDefault="009A34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Se construye</w:t>
            </w:r>
          </w:p>
        </w:tc>
        <w:tc>
          <w:tcPr>
            <w:tcW w:w="873" w:type="pct"/>
            <w:shd w:val="clear" w:color="auto" w:fill="1F4E78"/>
            <w:hideMark/>
          </w:tcPr>
          <w:p w14:paraId="29A834B0" w14:textId="77777777" w:rsidR="009A3443" w:rsidRDefault="009A34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Se simula / se resuelve a mano</w:t>
            </w:r>
          </w:p>
        </w:tc>
        <w:tc>
          <w:tcPr>
            <w:tcW w:w="1973" w:type="pct"/>
            <w:shd w:val="clear" w:color="auto" w:fill="1F4E78"/>
            <w:hideMark/>
          </w:tcPr>
          <w:p w14:paraId="34FA1217" w14:textId="77777777" w:rsidR="009A3443" w:rsidRDefault="009A34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Por qué</w:t>
            </w:r>
          </w:p>
        </w:tc>
      </w:tr>
      <w:tr w:rsidR="009A3443" w14:paraId="0DC242AE" w14:textId="77777777" w:rsidTr="00EC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vAlign w:val="center"/>
            <w:hideMark/>
          </w:tcPr>
          <w:p w14:paraId="7DC2522C" w14:textId="77777777" w:rsidR="009A3443" w:rsidRDefault="009A3443" w:rsidP="00EC3B13">
            <w:pPr>
              <w:jc w:val="center"/>
            </w:pPr>
            <w:r>
              <w:t>Interfaz de usuario (</w:t>
            </w:r>
            <w:proofErr w:type="spellStart"/>
            <w:r>
              <w:t>Frontend</w:t>
            </w:r>
            <w:proofErr w:type="spellEnd"/>
            <w:r>
              <w:t>)</w:t>
            </w:r>
          </w:p>
        </w:tc>
        <w:tc>
          <w:tcPr>
            <w:tcW w:w="0" w:type="auto"/>
            <w:shd w:val="clear" w:color="auto" w:fill="E2F0D9"/>
            <w:vAlign w:val="center"/>
            <w:hideMark/>
          </w:tcPr>
          <w:p w14:paraId="22D768EF" w14:textId="77777777" w:rsidR="009A3443" w:rsidRDefault="009A3443" w:rsidP="006207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✓</w:t>
            </w:r>
          </w:p>
        </w:tc>
        <w:tc>
          <w:tcPr>
            <w:tcW w:w="0" w:type="auto"/>
            <w:shd w:val="clear" w:color="auto" w:fill="C1E4F5"/>
            <w:vAlign w:val="center"/>
            <w:hideMark/>
          </w:tcPr>
          <w:p w14:paraId="3CE1518C" w14:textId="77777777" w:rsidR="009A3443" w:rsidRDefault="009A3443" w:rsidP="006207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B022E98" w14:textId="77777777" w:rsidR="009A3443" w:rsidRDefault="009A3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componente de software propio del equipo debe estar construido de verdad en </w:t>
            </w:r>
            <w:proofErr w:type="spellStart"/>
            <w:r>
              <w:t>Netlify</w:t>
            </w:r>
            <w:proofErr w:type="spellEnd"/>
            <w:r>
              <w:t xml:space="preserve"> para garantizar una experiencia interactiva real.</w:t>
            </w:r>
          </w:p>
        </w:tc>
      </w:tr>
      <w:tr w:rsidR="009A3443" w14:paraId="4F06E53B" w14:textId="77777777" w:rsidTr="00EC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vAlign w:val="center"/>
            <w:hideMark/>
          </w:tcPr>
          <w:p w14:paraId="7084CF4C" w14:textId="77777777" w:rsidR="009A3443" w:rsidRDefault="009A3443" w:rsidP="00EC3B13">
            <w:pPr>
              <w:jc w:val="center"/>
            </w:pPr>
            <w:r>
              <w:t>Base de datos de aulas y ubicaciones</w:t>
            </w:r>
          </w:p>
        </w:tc>
        <w:tc>
          <w:tcPr>
            <w:tcW w:w="0" w:type="auto"/>
            <w:shd w:val="clear" w:color="auto" w:fill="C1E4F5"/>
            <w:vAlign w:val="center"/>
            <w:hideMark/>
          </w:tcPr>
          <w:p w14:paraId="32117864" w14:textId="77777777" w:rsidR="009A3443" w:rsidRDefault="009A3443" w:rsidP="006207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shd w:val="clear" w:color="auto" w:fill="FFF2CC"/>
            <w:vAlign w:val="center"/>
            <w:hideMark/>
          </w:tcPr>
          <w:p w14:paraId="63446FD0" w14:textId="77777777" w:rsidR="009A3443" w:rsidRDefault="009A3443" w:rsidP="006207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53827672" w14:textId="77777777" w:rsidR="009A3443" w:rsidRDefault="009A34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precargan los datos de las ubicaciones y los trayectos manualmente en </w:t>
            </w:r>
            <w:proofErr w:type="spellStart"/>
            <w:r>
              <w:t>Supabase</w:t>
            </w:r>
            <w:proofErr w:type="spellEnd"/>
            <w:r>
              <w:t xml:space="preserve"> o en un archivo estático, ya que el objetivo es evaluar la utilidad de la ruta y no automatizar la ingesta de bases institucionales masivas.</w:t>
            </w:r>
          </w:p>
        </w:tc>
      </w:tr>
      <w:tr w:rsidR="009A3443" w14:paraId="0865583F" w14:textId="77777777" w:rsidTr="00EC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vAlign w:val="center"/>
            <w:hideMark/>
          </w:tcPr>
          <w:p w14:paraId="5694DEE6" w14:textId="77777777" w:rsidR="009A3443" w:rsidRDefault="009A3443" w:rsidP="00EC3B13">
            <w:pPr>
              <w:jc w:val="center"/>
            </w:pPr>
            <w:r>
              <w:t>Generación y trazado de rutas</w:t>
            </w:r>
          </w:p>
        </w:tc>
        <w:tc>
          <w:tcPr>
            <w:tcW w:w="0" w:type="auto"/>
            <w:shd w:val="clear" w:color="auto" w:fill="E2F0D9"/>
            <w:vAlign w:val="center"/>
            <w:hideMark/>
          </w:tcPr>
          <w:p w14:paraId="28380EEC" w14:textId="77777777" w:rsidR="009A3443" w:rsidRDefault="009A3443" w:rsidP="006207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9A146C2" w14:textId="77777777" w:rsidR="009A3443" w:rsidRDefault="009A3443" w:rsidP="006207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243DD9" w14:textId="77777777" w:rsidR="009A3443" w:rsidRDefault="009A3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implementa la lógica visual para mostrar el camino seleccionado sobre el mapa del campus.</w:t>
            </w:r>
          </w:p>
        </w:tc>
      </w:tr>
      <w:tr w:rsidR="00EB0288" w14:paraId="62CFD5FF" w14:textId="77777777" w:rsidTr="00EC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vAlign w:val="center"/>
          </w:tcPr>
          <w:p w14:paraId="2209DCC6" w14:textId="00588850" w:rsidR="00EB0288" w:rsidRDefault="00EB0288" w:rsidP="00EC3B13">
            <w:pPr>
              <w:jc w:val="center"/>
            </w:pPr>
            <w:r w:rsidRPr="00EB0288">
              <w:t>Aviso de reasignación de aula</w:t>
            </w:r>
          </w:p>
        </w:tc>
        <w:tc>
          <w:tcPr>
            <w:tcW w:w="0" w:type="auto"/>
            <w:shd w:val="clear" w:color="auto" w:fill="E2F0D9"/>
            <w:vAlign w:val="center"/>
          </w:tcPr>
          <w:p w14:paraId="6F676388" w14:textId="10B6296F" w:rsidR="00EB0288" w:rsidRDefault="00EB0288" w:rsidP="006207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B0288">
              <w:rPr>
                <w:b/>
                <w:bCs/>
              </w:rPr>
              <w:t>✓ (la pantalla/banner que ve el estudiante)</w:t>
            </w:r>
          </w:p>
        </w:tc>
        <w:tc>
          <w:tcPr>
            <w:tcW w:w="0" w:type="auto"/>
            <w:shd w:val="clear" w:color="auto" w:fill="FFF2CC"/>
            <w:vAlign w:val="center"/>
          </w:tcPr>
          <w:p w14:paraId="6C623CCF" w14:textId="0AE07C6D" w:rsidR="00EB0288" w:rsidRPr="00620785" w:rsidRDefault="00620785" w:rsidP="006207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20785">
              <w:rPr>
                <w:b/>
                <w:bCs/>
              </w:rPr>
              <w:t xml:space="preserve">✓ </w:t>
            </w:r>
            <w:r>
              <w:rPr>
                <w:b/>
                <w:bCs/>
              </w:rPr>
              <w:br/>
            </w:r>
            <w:r w:rsidRPr="00620785">
              <w:rPr>
                <w:b/>
                <w:bCs/>
              </w:rPr>
              <w:t>(la detección del cambio)</w:t>
            </w:r>
          </w:p>
        </w:tc>
        <w:tc>
          <w:tcPr>
            <w:tcW w:w="0" w:type="auto"/>
          </w:tcPr>
          <w:p w14:paraId="0FC3BA54" w14:textId="2945E32D" w:rsidR="00EB0288" w:rsidRDefault="00EC3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B13">
              <w:t xml:space="preserve">La consulta siempre trae el estado actual del aula y avisa si difiere de la habitual. </w:t>
            </w:r>
            <w:r>
              <w:br/>
            </w:r>
            <w:r w:rsidRPr="00EC3B13">
              <w:t xml:space="preserve">Lo que no se automatiza es enterarse del cambio: hoy no hay fuente digital, un integrante del equipo actualiza el registro en </w:t>
            </w:r>
            <w:proofErr w:type="spellStart"/>
            <w:r w:rsidRPr="00EC3B13">
              <w:t>Supabase</w:t>
            </w:r>
            <w:proofErr w:type="spellEnd"/>
            <w:r w:rsidRPr="00EC3B13">
              <w:t xml:space="preserve"> cuando el profesor lo pide.</w:t>
            </w:r>
          </w:p>
        </w:tc>
      </w:tr>
      <w:tr w:rsidR="00620785" w14:paraId="2695E81A" w14:textId="77777777" w:rsidTr="00EC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vAlign w:val="center"/>
          </w:tcPr>
          <w:p w14:paraId="1C8A6178" w14:textId="60F43BBA" w:rsidR="00620785" w:rsidRPr="00EB0288" w:rsidRDefault="00620785" w:rsidP="00EC3B13">
            <w:pPr>
              <w:jc w:val="center"/>
            </w:pPr>
            <w:r w:rsidRPr="00620785">
              <w:t>Validación de identidad del estudiante (SIU-</w:t>
            </w:r>
            <w:proofErr w:type="gramStart"/>
            <w:r w:rsidRPr="00620785">
              <w:t>Guaraní</w:t>
            </w:r>
            <w:proofErr w:type="gramEnd"/>
            <w:r w:rsidRPr="00620785">
              <w:t>)</w:t>
            </w:r>
          </w:p>
        </w:tc>
        <w:tc>
          <w:tcPr>
            <w:tcW w:w="0" w:type="auto"/>
            <w:shd w:val="clear" w:color="auto" w:fill="FCD1D0"/>
            <w:vAlign w:val="center"/>
          </w:tcPr>
          <w:p w14:paraId="03CA03C0" w14:textId="3A695802" w:rsidR="00620785" w:rsidRPr="00EB0288" w:rsidRDefault="00EC3B13" w:rsidP="006207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C3B13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shd w:val="clear" w:color="auto" w:fill="FCD1D0"/>
            <w:vAlign w:val="center"/>
          </w:tcPr>
          <w:p w14:paraId="77FE9757" w14:textId="1F450CD8" w:rsidR="00620785" w:rsidRPr="00620785" w:rsidRDefault="00EC3B13" w:rsidP="006207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C3B13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</w:tcPr>
          <w:p w14:paraId="7D00E674" w14:textId="46A034DA" w:rsidR="00620785" w:rsidRDefault="00620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785">
              <w:t>No aporta a testear la hipótesis; se excluye del MVP sin necesidad de simularla.</w:t>
            </w:r>
          </w:p>
        </w:tc>
      </w:tr>
    </w:tbl>
    <w:p w14:paraId="66ADB74C" w14:textId="0C82A352" w:rsidR="00104585" w:rsidRDefault="00EC3B13">
      <w:pPr>
        <w:pStyle w:val="Ttulo1"/>
        <w:rPr>
          <w:rFonts w:ascii="Aptos" w:hAnsi="Aptos" w:cstheme="minorBidi"/>
          <w:color w:val="1F4E78"/>
          <w:sz w:val="32"/>
          <w:szCs w:val="32"/>
        </w:rPr>
      </w:pPr>
      <w:r>
        <w:rPr>
          <w:rFonts w:ascii="Aptos" w:hAnsi="Aptos" w:cstheme="minorBidi"/>
          <w:color w:val="1F4E78"/>
          <w:sz w:val="32"/>
          <w:szCs w:val="32"/>
        </w:rPr>
        <w:lastRenderedPageBreak/>
        <w:br/>
      </w:r>
      <w:r w:rsidR="00000000" w:rsidRPr="00AE3B05">
        <w:rPr>
          <w:rFonts w:ascii="Aptos" w:hAnsi="Aptos" w:cstheme="minorBidi"/>
          <w:color w:val="1F4E78"/>
          <w:sz w:val="32"/>
          <w:szCs w:val="32"/>
        </w:rPr>
        <w:t>3. Flujo principal del MVP</w:t>
      </w:r>
    </w:p>
    <w:p w14:paraId="7047C4B1" w14:textId="77777777" w:rsidR="00DD3B34" w:rsidRPr="00DD3B34" w:rsidRDefault="00DD3B34" w:rsidP="00DD3B34">
      <w:pPr>
        <w:spacing w:after="160" w:line="278" w:lineRule="auto"/>
      </w:pPr>
      <w:r w:rsidRPr="00DD3B34">
        <w:t>El recorrido central que realiza el usuario desde que abre la aplicación hasta obtener el valor prometido es el siguiente:</w:t>
      </w:r>
    </w:p>
    <w:p w14:paraId="110AB294" w14:textId="0AC03A7D" w:rsidR="00104585" w:rsidRDefault="00104585" w:rsidP="00433707"/>
    <w:p w14:paraId="2622AA91" w14:textId="77777777" w:rsidR="00104585" w:rsidRPr="003D3586" w:rsidRDefault="00000000" w:rsidP="003D3586">
      <w:pPr>
        <w:pStyle w:val="Prrafodelista"/>
        <w:numPr>
          <w:ilvl w:val="0"/>
          <w:numId w:val="1"/>
        </w:numPr>
        <w:rPr>
          <w:rFonts w:asciiTheme="minorHAnsi" w:hAnsiTheme="minorHAnsi"/>
        </w:rPr>
      </w:pPr>
      <w:r w:rsidRPr="003D3586">
        <w:rPr>
          <w:rFonts w:asciiTheme="minorHAnsi" w:hAnsiTheme="minorHAnsi"/>
          <w:b/>
          <w:color w:val="1F4E78"/>
        </w:rPr>
        <w:t>Apertura de la aplicación:</w:t>
      </w:r>
      <w:r w:rsidRPr="003D3586">
        <w:rPr>
          <w:rFonts w:asciiTheme="minorHAnsi" w:hAnsiTheme="minorHAnsi"/>
        </w:rPr>
        <w:t xml:space="preserve"> El estudiante ingresa desde su teléfono celular a la plataforma web alojada en </w:t>
      </w:r>
      <w:proofErr w:type="spellStart"/>
      <w:r w:rsidRPr="003D3586">
        <w:rPr>
          <w:rFonts w:asciiTheme="minorHAnsi" w:hAnsiTheme="minorHAnsi"/>
        </w:rPr>
        <w:t>Netlify</w:t>
      </w:r>
      <w:proofErr w:type="spellEnd"/>
      <w:r w:rsidRPr="003D3586">
        <w:rPr>
          <w:rFonts w:asciiTheme="minorHAnsi" w:hAnsiTheme="minorHAnsi"/>
        </w:rPr>
        <w:t>.</w:t>
      </w:r>
    </w:p>
    <w:p w14:paraId="2E04EB7D" w14:textId="77777777" w:rsidR="00104585" w:rsidRPr="00036927" w:rsidRDefault="00000000" w:rsidP="00036927">
      <w:pPr>
        <w:pStyle w:val="Prrafodelista"/>
        <w:numPr>
          <w:ilvl w:val="0"/>
          <w:numId w:val="1"/>
        </w:numPr>
        <w:rPr>
          <w:rFonts w:asciiTheme="minorHAnsi" w:hAnsiTheme="minorHAnsi"/>
        </w:rPr>
      </w:pPr>
      <w:r w:rsidRPr="00036927">
        <w:rPr>
          <w:rFonts w:asciiTheme="minorHAnsi" w:hAnsiTheme="minorHAnsi"/>
          <w:b/>
          <w:color w:val="1F4E78"/>
        </w:rPr>
        <w:t>Selección de ubicación:</w:t>
      </w:r>
      <w:r w:rsidRPr="00036927">
        <w:rPr>
          <w:rFonts w:asciiTheme="minorHAnsi" w:hAnsiTheme="minorHAnsi"/>
        </w:rPr>
        <w:t xml:space="preserve"> El usuario indica o selecciona en la interfaz su punto de origen actual dentro de la universidad (por ejemplo, el ingreso principal o el departamento donde se encuentra).</w:t>
      </w:r>
    </w:p>
    <w:p w14:paraId="14FB3E18" w14:textId="77777777" w:rsidR="00104585" w:rsidRPr="00616FED" w:rsidRDefault="00000000" w:rsidP="00616FED">
      <w:pPr>
        <w:pStyle w:val="Prrafodelista"/>
        <w:numPr>
          <w:ilvl w:val="0"/>
          <w:numId w:val="1"/>
        </w:numPr>
        <w:rPr>
          <w:rFonts w:asciiTheme="minorHAnsi" w:hAnsiTheme="minorHAnsi"/>
        </w:rPr>
      </w:pPr>
      <w:r w:rsidRPr="00616FED">
        <w:rPr>
          <w:rFonts w:asciiTheme="minorHAnsi" w:hAnsiTheme="minorHAnsi"/>
          <w:b/>
          <w:color w:val="1F4E78"/>
        </w:rPr>
        <w:t>Búsqueda de destino:</w:t>
      </w:r>
      <w:r w:rsidRPr="00616FED">
        <w:rPr>
          <w:rFonts w:asciiTheme="minorHAnsi" w:hAnsiTheme="minorHAnsi"/>
        </w:rPr>
        <w:t xml:space="preserve"> El usuario busca o selecciona el aula, oficina o servicio al que necesita dirigirse (por ejemplo, un aula específica o la biblioteca).</w:t>
      </w:r>
    </w:p>
    <w:p w14:paraId="47518F95" w14:textId="77777777" w:rsidR="00104585" w:rsidRPr="00640CA4" w:rsidRDefault="00000000" w:rsidP="00640CA4">
      <w:pPr>
        <w:pStyle w:val="Prrafodelista"/>
        <w:numPr>
          <w:ilvl w:val="0"/>
          <w:numId w:val="1"/>
        </w:numPr>
        <w:rPr>
          <w:rFonts w:asciiTheme="minorHAnsi" w:hAnsiTheme="minorHAnsi"/>
        </w:rPr>
      </w:pPr>
      <w:r w:rsidRPr="00640CA4">
        <w:rPr>
          <w:rFonts w:asciiTheme="minorHAnsi" w:hAnsiTheme="minorHAnsi"/>
          <w:b/>
          <w:color w:val="1F4E78"/>
        </w:rPr>
        <w:t>Visualización de la ruta:</w:t>
      </w:r>
      <w:r w:rsidRPr="00640CA4">
        <w:rPr>
          <w:rFonts w:asciiTheme="minorHAnsi" w:hAnsiTheme="minorHAnsi"/>
        </w:rPr>
        <w:t xml:space="preserve"> El sistema procesa la solicitud consultando los datos almacenados y muestra en pantalla el mapa del campus con el </w:t>
      </w:r>
      <w:r w:rsidRPr="00640CA4">
        <w:rPr>
          <w:rFonts w:asciiTheme="minorHAnsi" w:hAnsiTheme="minorHAnsi"/>
          <w:b/>
        </w:rPr>
        <w:t>trazado de la ruta guiada</w:t>
      </w:r>
      <w:r w:rsidRPr="00640CA4">
        <w:rPr>
          <w:rFonts w:asciiTheme="minorHAnsi" w:hAnsiTheme="minorHAnsi"/>
        </w:rPr>
        <w:t xml:space="preserve"> que indica el camino a seguir.</w:t>
      </w:r>
    </w:p>
    <w:p w14:paraId="592CC45C" w14:textId="77777777" w:rsidR="00104585" w:rsidRDefault="00000000" w:rsidP="00344D43">
      <w:pPr>
        <w:pStyle w:val="Prrafodelista"/>
        <w:numPr>
          <w:ilvl w:val="0"/>
          <w:numId w:val="1"/>
        </w:numPr>
        <w:rPr>
          <w:rFonts w:asciiTheme="minorHAnsi" w:hAnsiTheme="minorHAnsi"/>
        </w:rPr>
      </w:pPr>
      <w:r w:rsidRPr="00344D43">
        <w:rPr>
          <w:rFonts w:asciiTheme="minorHAnsi" w:hAnsiTheme="minorHAnsi"/>
          <w:b/>
          <w:color w:val="1F4E78"/>
        </w:rPr>
        <w:t>Obtención del valor:</w:t>
      </w:r>
      <w:r w:rsidRPr="00344D43">
        <w:rPr>
          <w:rFonts w:asciiTheme="minorHAnsi" w:hAnsiTheme="minorHAnsi"/>
        </w:rPr>
        <w:t xml:space="preserve"> El estudiante visualiza de forma clara el recorrido y se desplaza hacia su destino de manera autónoma, evitando pérdidas de tiempo y llegadas tarde.</w:t>
      </w:r>
    </w:p>
    <w:p w14:paraId="0A8D61C3" w14:textId="77777777" w:rsidR="00EC3B13" w:rsidRPr="00344D43" w:rsidRDefault="00EC3B13" w:rsidP="00EC3B13">
      <w:pPr>
        <w:pStyle w:val="Prrafodelista"/>
        <w:rPr>
          <w:rFonts w:asciiTheme="minorHAnsi" w:hAnsiTheme="minorHAnsi"/>
        </w:rPr>
      </w:pPr>
    </w:p>
    <w:p w14:paraId="245E7B4F" w14:textId="77777777" w:rsidR="00104585" w:rsidRDefault="00000000">
      <w:pPr>
        <w:pStyle w:val="Ttulo1"/>
        <w:rPr>
          <w:rFonts w:ascii="Aptos" w:hAnsi="Aptos" w:cstheme="minorBidi"/>
          <w:color w:val="1F4E78"/>
          <w:sz w:val="32"/>
          <w:szCs w:val="32"/>
        </w:rPr>
      </w:pPr>
      <w:r w:rsidRPr="00DC7219">
        <w:rPr>
          <w:rFonts w:ascii="Aptos" w:hAnsi="Aptos" w:cstheme="minorBidi"/>
          <w:color w:val="1F4E78"/>
          <w:sz w:val="32"/>
          <w:szCs w:val="32"/>
        </w:rPr>
        <w:t>4. Atributos de usabilidad priorizados</w:t>
      </w:r>
    </w:p>
    <w:p w14:paraId="2B293AD8" w14:textId="77777777" w:rsidR="00DD3B34" w:rsidRPr="00DD3B34" w:rsidRDefault="00DD3B34" w:rsidP="00DD3B34">
      <w:pPr>
        <w:spacing w:after="160" w:line="278" w:lineRule="auto"/>
      </w:pPr>
      <w:r w:rsidRPr="00DD3B34">
        <w:t>Los atributos seleccionados y priorizados para este MVP, fundamentados directamente en los hallazgos del relevamiento del TP2, son los siguientes:</w:t>
      </w:r>
    </w:p>
    <w:p w14:paraId="65B4A1D6" w14:textId="0B907BA5" w:rsidR="00104585" w:rsidRDefault="00104585" w:rsidP="007F6B24"/>
    <w:p w14:paraId="60C58878" w14:textId="77777777" w:rsidR="00104585" w:rsidRPr="00321979" w:rsidRDefault="00000000" w:rsidP="00321979">
      <w:pPr>
        <w:pStyle w:val="Prrafodelista"/>
        <w:numPr>
          <w:ilvl w:val="0"/>
          <w:numId w:val="2"/>
        </w:numPr>
        <w:rPr>
          <w:rFonts w:asciiTheme="minorHAnsi" w:hAnsiTheme="minorHAnsi"/>
        </w:rPr>
      </w:pPr>
      <w:r w:rsidRPr="00321979">
        <w:rPr>
          <w:rFonts w:asciiTheme="minorHAnsi" w:hAnsiTheme="minorHAnsi"/>
          <w:b/>
          <w:color w:val="1F4E78"/>
        </w:rPr>
        <w:t>Facilidad de aprendizaje:</w:t>
      </w:r>
      <w:r w:rsidRPr="00321979">
        <w:rPr>
          <w:rFonts w:asciiTheme="minorHAnsi" w:hAnsiTheme="minorHAnsi"/>
        </w:rPr>
        <w:t xml:space="preserve"> Es prioritario porque los ingresantes y estudiantes de primer año se enfrentan por primera vez a la distribución física de la UNLaM y poseen nula familiaridad con los cuerpos, alas y pisos. La interfaz debe ser intuitiva de forma inmediata, permitiendo que cualquier usuario nuevo logre orientarse sin necesidad de una curva de aprendizaje previa o manuales de uso.</w:t>
      </w:r>
    </w:p>
    <w:p w14:paraId="0ACEDB24" w14:textId="77777777" w:rsidR="00104585" w:rsidRPr="00F65CBE" w:rsidRDefault="00000000" w:rsidP="00F65CBE">
      <w:pPr>
        <w:pStyle w:val="Prrafodelista"/>
        <w:numPr>
          <w:ilvl w:val="0"/>
          <w:numId w:val="2"/>
        </w:numPr>
        <w:rPr>
          <w:rFonts w:asciiTheme="minorHAnsi" w:hAnsiTheme="minorHAnsi"/>
        </w:rPr>
      </w:pPr>
      <w:r w:rsidRPr="00F65CBE">
        <w:rPr>
          <w:rFonts w:asciiTheme="minorHAnsi" w:hAnsiTheme="minorHAnsi"/>
          <w:b/>
          <w:color w:val="1F4E78"/>
        </w:rPr>
        <w:t>Eficiencia:</w:t>
      </w:r>
      <w:r w:rsidRPr="00F65CBE">
        <w:rPr>
          <w:rFonts w:asciiTheme="minorHAnsi" w:hAnsiTheme="minorHAnsi"/>
        </w:rPr>
        <w:t xml:space="preserve"> Se prioriza debido a que los estudiantes relevados manifestaron transitar bajo situaciones de apuro y contar con tiempos acotados entre clases o antes de rendir un examen. El sistema debe permitir resolver la búsqueda de una ubicación en pocos pasos y de manera directa, minimizando el tiempo de interacción con el celular mientras caminan por el predio.</w:t>
      </w:r>
    </w:p>
    <w:p w14:paraId="653D1F4D" w14:textId="77777777" w:rsidR="00104585" w:rsidRDefault="00104585"/>
    <w:sectPr w:rsidR="001045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6AAD"/>
    <w:multiLevelType w:val="multilevel"/>
    <w:tmpl w:val="7F48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96C99"/>
    <w:multiLevelType w:val="multilevel"/>
    <w:tmpl w:val="D352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E0AC6"/>
    <w:multiLevelType w:val="multilevel"/>
    <w:tmpl w:val="1324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84381"/>
    <w:multiLevelType w:val="multilevel"/>
    <w:tmpl w:val="BB0A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97A0B"/>
    <w:multiLevelType w:val="multilevel"/>
    <w:tmpl w:val="A04C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94A6D"/>
    <w:multiLevelType w:val="multilevel"/>
    <w:tmpl w:val="EE66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825D6C"/>
    <w:multiLevelType w:val="multilevel"/>
    <w:tmpl w:val="77BC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B4934"/>
    <w:multiLevelType w:val="multilevel"/>
    <w:tmpl w:val="3418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15850"/>
    <w:multiLevelType w:val="multilevel"/>
    <w:tmpl w:val="925E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492273">
    <w:abstractNumId w:val="5"/>
  </w:num>
  <w:num w:numId="2" w16cid:durableId="362443570">
    <w:abstractNumId w:val="4"/>
  </w:num>
  <w:num w:numId="3" w16cid:durableId="2107653265">
    <w:abstractNumId w:val="7"/>
  </w:num>
  <w:num w:numId="4" w16cid:durableId="1033962089">
    <w:abstractNumId w:val="6"/>
  </w:num>
  <w:num w:numId="5" w16cid:durableId="549075270">
    <w:abstractNumId w:val="2"/>
  </w:num>
  <w:num w:numId="6" w16cid:durableId="1056008536">
    <w:abstractNumId w:val="3"/>
  </w:num>
  <w:num w:numId="7" w16cid:durableId="838346906">
    <w:abstractNumId w:val="8"/>
  </w:num>
  <w:num w:numId="8" w16cid:durableId="2067685044">
    <w:abstractNumId w:val="0"/>
  </w:num>
  <w:num w:numId="9" w16cid:durableId="115760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B34"/>
    <w:rsid w:val="00036927"/>
    <w:rsid w:val="00104585"/>
    <w:rsid w:val="00133E0F"/>
    <w:rsid w:val="00223853"/>
    <w:rsid w:val="00256A9F"/>
    <w:rsid w:val="002909CB"/>
    <w:rsid w:val="00321979"/>
    <w:rsid w:val="00344D43"/>
    <w:rsid w:val="003D3586"/>
    <w:rsid w:val="003F6828"/>
    <w:rsid w:val="00422F15"/>
    <w:rsid w:val="00446692"/>
    <w:rsid w:val="005C5916"/>
    <w:rsid w:val="00616FED"/>
    <w:rsid w:val="00620785"/>
    <w:rsid w:val="00640CA4"/>
    <w:rsid w:val="006E7FC3"/>
    <w:rsid w:val="007A16C4"/>
    <w:rsid w:val="009202B7"/>
    <w:rsid w:val="009A3443"/>
    <w:rsid w:val="00A72999"/>
    <w:rsid w:val="00AE3B05"/>
    <w:rsid w:val="00B87776"/>
    <w:rsid w:val="00CA2A43"/>
    <w:rsid w:val="00DC7219"/>
    <w:rsid w:val="00DD3B34"/>
    <w:rsid w:val="00E11E23"/>
    <w:rsid w:val="00EB0288"/>
    <w:rsid w:val="00EC3B13"/>
    <w:rsid w:val="00F6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0D92A"/>
  <w15:chartTrackingRefBased/>
  <w15:docId w15:val="{20106AFD-A83D-4694-8CFF-64DE4A70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300" w:lineRule="atLeast"/>
    </w:pPr>
    <w:rPr>
      <w:rFonts w:ascii="Aptos" w:hAnsi="Aptos"/>
      <w:color w:val="243447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DD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3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3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3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3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3B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3B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3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3B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3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3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3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3B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3B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3B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3B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3B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3B34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lang w:eastAsia="es-AR"/>
    </w:rPr>
  </w:style>
  <w:style w:type="table" w:styleId="Tablaconcuadrcula4-nfasis1">
    <w:name w:val="Grid Table 4 Accent 1"/>
    <w:basedOn w:val="Tablanormal"/>
    <w:uiPriority w:val="49"/>
    <w:rsid w:val="00DC721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Ttulo10">
    <w:name w:val="Título1"/>
    <w:basedOn w:val="Normal"/>
    <w:pPr>
      <w:spacing w:after="80" w:line="240" w:lineRule="auto"/>
    </w:pPr>
    <w:rPr>
      <w:rFonts w:ascii="Aptos Display" w:hAnsi="Aptos Display" w:cs="Times New Roman"/>
      <w:spacing w:val="-10"/>
      <w:sz w:val="56"/>
      <w:szCs w:val="56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915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Gomez</dc:creator>
  <cp:keywords/>
  <dc:description/>
  <cp:lastModifiedBy>Nico</cp:lastModifiedBy>
  <cp:revision>3</cp:revision>
  <dcterms:created xsi:type="dcterms:W3CDTF">2026-09-05T20:22:00Z</dcterms:created>
  <dcterms:modified xsi:type="dcterms:W3CDTF">2026-09-05T20:32:00Z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69b94a-4451-4543-bdff-7513bdbafb41_Enabled">
    <vt:lpwstr>true</vt:lpwstr>
  </property>
  <property fmtid="{D5CDD505-2E9C-101B-9397-08002B2CF9AE}" pid="3" name="MSIP_Label_b869b94a-4451-4543-bdff-7513bdbafb41_SetDate">
    <vt:lpwstr>2026-09-04T14:56:44Z</vt:lpwstr>
  </property>
  <property fmtid="{D5CDD505-2E9C-101B-9397-08002B2CF9AE}" pid="4" name="MSIP_Label_b869b94a-4451-4543-bdff-7513bdbafb41_Method">
    <vt:lpwstr>Standard</vt:lpwstr>
  </property>
  <property fmtid="{D5CDD505-2E9C-101B-9397-08002B2CF9AE}" pid="5" name="MSIP_Label_b869b94a-4451-4543-bdff-7513bdbafb41_Name">
    <vt:lpwstr>General</vt:lpwstr>
  </property>
  <property fmtid="{D5CDD505-2E9C-101B-9397-08002B2CF9AE}" pid="6" name="MSIP_Label_b869b94a-4451-4543-bdff-7513bdbafb41_SiteId">
    <vt:lpwstr>7fa88d8c-b752-45ac-9ddb-6fac354f6545</vt:lpwstr>
  </property>
  <property fmtid="{D5CDD505-2E9C-101B-9397-08002B2CF9AE}" pid="7" name="MSIP_Label_b869b94a-4451-4543-bdff-7513bdbafb41_ActionId">
    <vt:lpwstr>bf8222d2-19b9-4b5f-9a5f-bafa7496eca7</vt:lpwstr>
  </property>
  <property fmtid="{D5CDD505-2E9C-101B-9397-08002B2CF9AE}" pid="8" name="MSIP_Label_b869b94a-4451-4543-bdff-7513bdbafb41_ContentBits">
    <vt:lpwstr>0</vt:lpwstr>
  </property>
  <property fmtid="{D5CDD505-2E9C-101B-9397-08002B2CF9AE}" pid="9" name="MSIP_Label_b869b94a-4451-4543-bdff-7513bdbafb41_Tag">
    <vt:lpwstr>10, 3, 0, 1</vt:lpwstr>
  </property>
</Properties>
</file>