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1EF1E" w14:textId="77777777" w:rsidR="000811F0" w:rsidRDefault="000811F0">
      <w:pPr>
        <w:pStyle w:val="Textoindependiente"/>
        <w:spacing w:before="50"/>
        <w:rPr>
          <w:rFonts w:ascii="Times New Roman"/>
          <w:sz w:val="30"/>
        </w:rPr>
      </w:pPr>
    </w:p>
    <w:p w14:paraId="15E296D9" w14:textId="77777777" w:rsidR="00DD4795" w:rsidRPr="00DD4795" w:rsidRDefault="00000000" w:rsidP="007E5593">
      <w:pPr>
        <w:pStyle w:val="Ttulo1"/>
        <w:jc w:val="center"/>
        <w:rPr>
          <w:sz w:val="20"/>
        </w:rPr>
      </w:pPr>
      <w:r>
        <w:rPr>
          <w:color w:val="1F4D79"/>
        </w:rPr>
        <w:t xml:space="preserve">TP2. Análisis de Usuarios e Hipótesis de </w:t>
      </w:r>
      <w:r>
        <w:rPr>
          <w:color w:val="1F4D79"/>
          <w:spacing w:val="-2"/>
        </w:rPr>
        <w:t>Valor</w:t>
      </w:r>
    </w:p>
    <w:p w14:paraId="2F3EA979" w14:textId="77777777" w:rsidR="000811F0" w:rsidRDefault="000811F0">
      <w:pPr>
        <w:pStyle w:val="Textoindependiente"/>
        <w:spacing w:before="163"/>
        <w:rPr>
          <w:sz w:val="23"/>
        </w:rPr>
      </w:pPr>
    </w:p>
    <w:p w14:paraId="1850B15D" w14:textId="77777777" w:rsidR="00000000" w:rsidRDefault="005F5D6D" w:rsidP="005F5D6D">
      <w:pPr>
        <w:pStyle w:val="Ttulo2"/>
        <w:rPr>
          <w:color w:val="1F4D79"/>
          <w:kern w:val="2"/>
          <w:sz w:val="30"/>
          <w:szCs w:val="30"/>
          <w:lang w:val="es-AR" w:eastAsia="es-AR"/>
          <w14:ligatures w14:val="standardContextual"/>
        </w:rPr>
      </w:pPr>
      <w:r w:rsidRPr="005F5D6D">
        <w:rPr>
          <w:color w:val="1F4D79"/>
          <w:sz w:val="30"/>
          <w:szCs w:val="30"/>
        </w:rPr>
        <w:t>1. Seleccionar y justificar la técnica</w:t>
      </w:r>
    </w:p>
    <w:p w14:paraId="4D402E1C" w14:textId="77777777" w:rsidR="007E6A5E" w:rsidRDefault="007E6A5E">
      <w:pPr>
        <w:pStyle w:val="Textoindependiente"/>
        <w:spacing w:before="5"/>
        <w:rPr>
          <w:color w:val="1A1A1A"/>
        </w:rPr>
      </w:pPr>
    </w:p>
    <w:p w14:paraId="3235C502" w14:textId="77777777" w:rsidR="007E6A5E" w:rsidRPr="00E65300" w:rsidRDefault="007E6A5E" w:rsidP="007E6A5E">
      <w:r w:rsidRPr="00E65300">
        <w:t>La técnica seleccionada para el análisis de los usuarios es la </w:t>
      </w:r>
      <w:r w:rsidRPr="00E65300">
        <w:rPr>
          <w:b/>
          <w:bCs/>
        </w:rPr>
        <w:t>encuesta o cuestionario</w:t>
      </w:r>
      <w:r w:rsidRPr="00E65300">
        <w:t>.</w:t>
      </w:r>
    </w:p>
    <w:p w14:paraId="53D3B996" w14:textId="77777777" w:rsidR="007E6A5E" w:rsidRDefault="007E6A5E" w:rsidP="007E6A5E">
      <w:r w:rsidRPr="00E65300">
        <w:t>Consideramos que esta técnica es adecuada para analizar al grupo de usuarios primario definido en el TP1, compuesto por estudiantes ingresantes y de primer y segundo año de carreras de grado de la Universidad Nacional de La Matanza (UNLaM).</w:t>
      </w:r>
    </w:p>
    <w:p w14:paraId="148C87F1" w14:textId="77777777" w:rsidR="007E6A5E" w:rsidRPr="00E65300" w:rsidRDefault="007E6A5E" w:rsidP="007E6A5E"/>
    <w:p w14:paraId="7C83A3DA" w14:textId="77777777" w:rsidR="007E6A5E" w:rsidRDefault="007E6A5E" w:rsidP="007E6A5E">
      <w:r w:rsidRPr="00E65300">
        <w:t>El objetivo principal del relevamiento será poner a prueba los supuestos planteados en el TP1 con experiencias reales de los estudiantes. Para ello, la encuesta no estará limitada a preguntas cerradas, sino que combinará preguntas de selección múltiple, escalas de frecuencia o valoración y preguntas abiertas. También se incluirán opciones como “Otro” para permitir que los usuarios incorporen situaciones o formas de resolver el problema que no hayan sido contempladas previamente por el equipo.</w:t>
      </w:r>
    </w:p>
    <w:p w14:paraId="59F9CA4C" w14:textId="77777777" w:rsidR="007E6A5E" w:rsidRPr="00E65300" w:rsidRDefault="007E6A5E" w:rsidP="007E6A5E"/>
    <w:p w14:paraId="6131E5C5" w14:textId="77777777" w:rsidR="007E6A5E" w:rsidRDefault="007E6A5E" w:rsidP="007E6A5E">
      <w:r w:rsidRPr="00E65300">
        <w:t>La encuesta permitirá relevar aspectos concretos de la experiencia de los estudiantes, como la frecuencia con la que tienen dificultades para encontrar aulas o instalaciones, las situaciones en las que ocurren estos problemas, los medios que utilizan actualmente para resolverlos, a quién recurren cuando necesitan información y las consecuencias que estas dificultades generan. También permitirá analizar situaciones relacionadas con cambios o reasignaciones de aulas y conocer cómo se enteran los estudiantes de estas modificaciones.</w:t>
      </w:r>
    </w:p>
    <w:p w14:paraId="5ACD6BC3" w14:textId="77777777" w:rsidR="0013678A" w:rsidRPr="00E65300" w:rsidRDefault="0013678A" w:rsidP="007E6A5E"/>
    <w:p w14:paraId="52488EE8" w14:textId="77777777" w:rsidR="007E6A5E" w:rsidRDefault="007E6A5E" w:rsidP="007E6A5E">
      <w:r w:rsidRPr="00E65300">
        <w:t xml:space="preserve">Una de las principales ventajas de esta técnica para nuestro proyecto es que permite obtener información comparable entre diferentes usuarios. Esto facilita identificar patrones y determinar si los supuestos planteados en el TP1 se confirman o si, por el contrario, se trata de situaciones aisladas o diferentes de lo que inicialmente </w:t>
      </w:r>
      <w:r>
        <w:t>habíamos planteado</w:t>
      </w:r>
      <w:r w:rsidRPr="00E65300">
        <w:t>.</w:t>
      </w:r>
    </w:p>
    <w:p w14:paraId="01E4A08F" w14:textId="77777777" w:rsidR="0013678A" w:rsidRPr="00E65300" w:rsidRDefault="0013678A" w:rsidP="007E6A5E"/>
    <w:p w14:paraId="449F3A0A" w14:textId="77777777" w:rsidR="007E6A5E" w:rsidRDefault="007E6A5E" w:rsidP="007E6A5E">
      <w:r w:rsidRPr="00E65300">
        <w:t xml:space="preserve">Al mismo tiempo, las preguntas abiertas permitirán evitar que las opciones </w:t>
      </w:r>
      <w:r>
        <w:t>pre</w:t>
      </w:r>
      <w:r w:rsidRPr="00E65300">
        <w:t xml:space="preserve">definidas </w:t>
      </w:r>
      <w:r>
        <w:t xml:space="preserve">que establecimos </w:t>
      </w:r>
      <w:r w:rsidRPr="00E65300">
        <w:t xml:space="preserve">condicionen completamente las respuestas. </w:t>
      </w:r>
    </w:p>
    <w:p w14:paraId="2B8270B8" w14:textId="77777777" w:rsidR="007E6A5E" w:rsidRDefault="007E6A5E" w:rsidP="007E6A5E">
      <w:r w:rsidRPr="00E65300">
        <w:t>De esta manera, los usuarios podrán describir experiencias particulares, problemas no contemplados inicialmente o formas alternativas de resolver las situaciones planteadas.</w:t>
      </w:r>
    </w:p>
    <w:p w14:paraId="2BB4DF2C" w14:textId="77777777" w:rsidR="0013678A" w:rsidRPr="00E65300" w:rsidRDefault="0013678A" w:rsidP="007E6A5E"/>
    <w:p w14:paraId="462B0993" w14:textId="77777777" w:rsidR="007E6A5E" w:rsidRDefault="007E6A5E" w:rsidP="007E6A5E">
      <w:r w:rsidRPr="00E65300">
        <w:t xml:space="preserve">La encuesta será aplicada a usuarios reales pertenecientes al grupo primario </w:t>
      </w:r>
      <w:r>
        <w:t>que identificamos previamente</w:t>
      </w:r>
      <w:r w:rsidRPr="00E65300">
        <w:t xml:space="preserve"> en el TP1, incluyendo a</w:t>
      </w:r>
      <w:r>
        <w:t xml:space="preserve"> los tres usuarios reales que identificamos</w:t>
      </w:r>
      <w:r w:rsidRPr="00E65300">
        <w:t xml:space="preserve"> </w:t>
      </w:r>
      <w:r>
        <w:t>(</w:t>
      </w:r>
      <w:r w:rsidRPr="00E65300">
        <w:t>U1, U2 y U3</w:t>
      </w:r>
      <w:r>
        <w:t>)</w:t>
      </w:r>
      <w:r w:rsidRPr="00E65300">
        <w:t xml:space="preserve">. </w:t>
      </w:r>
    </w:p>
    <w:p w14:paraId="245864A0" w14:textId="77777777" w:rsidR="0013678A" w:rsidRDefault="0013678A" w:rsidP="007E6A5E"/>
    <w:p w14:paraId="7C1B3839" w14:textId="182E7A9C" w:rsidR="007E6A5E" w:rsidRDefault="0013678A" w:rsidP="007E6A5E">
      <w:r>
        <w:t>Además, las</w:t>
      </w:r>
      <w:r w:rsidR="007E6A5E" w:rsidRPr="00E65300">
        <w:t xml:space="preserve"> preguntas estarán formuladas de manera que permitan conocer las experiencias actuales de los estudiantes sin presentarles previamente </w:t>
      </w:r>
      <w:r w:rsidR="007E6A5E">
        <w:t>nuestra solución propuesta</w:t>
      </w:r>
      <w:r w:rsidR="007E6A5E" w:rsidRPr="00E65300">
        <w:t xml:space="preserve">, evitando así </w:t>
      </w:r>
      <w:r w:rsidR="007E6A5E" w:rsidRPr="0068077E">
        <w:t>que sus respuestas se vean influenciadas por las características de</w:t>
      </w:r>
      <w:r w:rsidR="007E6A5E">
        <w:t xml:space="preserve"> </w:t>
      </w:r>
      <w:r w:rsidR="007E6A5E" w:rsidRPr="00E65300">
        <w:t xml:space="preserve">UNLaM </w:t>
      </w:r>
      <w:proofErr w:type="spellStart"/>
      <w:r w:rsidR="007E6A5E" w:rsidRPr="00E65300">
        <w:t>WayFinder</w:t>
      </w:r>
      <w:proofErr w:type="spellEnd"/>
      <w:r w:rsidR="007E6A5E" w:rsidRPr="00E65300">
        <w:t>.</w:t>
      </w:r>
    </w:p>
    <w:p w14:paraId="0E43F8DB" w14:textId="77777777" w:rsidR="0013678A" w:rsidRPr="00E65300" w:rsidRDefault="0013678A" w:rsidP="007E6A5E"/>
    <w:p w14:paraId="3B48CB28" w14:textId="77777777" w:rsidR="007E6A5E" w:rsidRDefault="007E6A5E" w:rsidP="007E6A5E">
      <w:r w:rsidRPr="00E65300">
        <w:t xml:space="preserve">Si bien se consideraron otras técnicas, como las entrevistas semiestructuradas, el análisis de tareas, la observación no participante y el </w:t>
      </w:r>
      <w:proofErr w:type="spellStart"/>
      <w:r w:rsidRPr="00E65300">
        <w:t>focus</w:t>
      </w:r>
      <w:proofErr w:type="spellEnd"/>
      <w:r w:rsidRPr="00E65300">
        <w:t xml:space="preserve"> </w:t>
      </w:r>
      <w:proofErr w:type="spellStart"/>
      <w:r w:rsidRPr="00E65300">
        <w:t>group</w:t>
      </w:r>
      <w:proofErr w:type="spellEnd"/>
      <w:r w:rsidRPr="00E65300">
        <w:t xml:space="preserve">, se decidió no utilizarlas como técnica </w:t>
      </w:r>
      <w:r w:rsidRPr="00E65300">
        <w:lastRenderedPageBreak/>
        <w:t xml:space="preserve">principal debido a que presentan mayores limitaciones para obtener respuestas comparables de un grupo amplio de estudiantes. En particular, las entrevistas y la observación permiten alcanzar una mayor profundidad individual, pero implican trabajar generalmente con una cantidad menor de usuarios, mientras que un </w:t>
      </w:r>
      <w:proofErr w:type="spellStart"/>
      <w:r w:rsidRPr="00E65300">
        <w:t>focus</w:t>
      </w:r>
      <w:proofErr w:type="spellEnd"/>
      <w:r w:rsidRPr="00E65300">
        <w:t xml:space="preserve"> </w:t>
      </w:r>
      <w:proofErr w:type="spellStart"/>
      <w:r w:rsidRPr="00E65300">
        <w:t>group</w:t>
      </w:r>
      <w:proofErr w:type="spellEnd"/>
      <w:r w:rsidRPr="00E65300">
        <w:t xml:space="preserve"> puede generar respuestas influenciadas por la interacción entre los participantes. El análisis de tareas, por su parte, resulta menos adecuado en esta etapa debido a que primero buscamos comprender la problemática general y las formas actuales de resolverla, antes de analizar una tarea específica.</w:t>
      </w:r>
    </w:p>
    <w:p w14:paraId="7A301D81" w14:textId="77777777" w:rsidR="0013678A" w:rsidRDefault="0013678A" w:rsidP="007E6A5E"/>
    <w:p w14:paraId="5A70E5C9" w14:textId="77777777" w:rsidR="0013678A" w:rsidRDefault="0013678A" w:rsidP="007E6A5E"/>
    <w:p w14:paraId="25F4A320" w14:textId="77777777" w:rsidR="0013678A" w:rsidRPr="00E65300" w:rsidRDefault="0013678A" w:rsidP="007E6A5E"/>
    <w:p w14:paraId="0B4113B2" w14:textId="77777777" w:rsidR="0013678A" w:rsidRDefault="0013678A" w:rsidP="007E6A5E">
      <w:r>
        <w:t>Por otro lado</w:t>
      </w:r>
      <w:r w:rsidR="007E6A5E" w:rsidRPr="00E65300">
        <w:t>, si bien la aplicación de la técnica contemplará como mínimo a los tres usuarios reales identificados en el TP1</w:t>
      </w:r>
      <w:r w:rsidR="007E6A5E">
        <w:t xml:space="preserve"> (U1, U2, U3)</w:t>
      </w:r>
      <w:r w:rsidR="007E6A5E" w:rsidRPr="00E65300">
        <w:t xml:space="preserve">, es importante considerar que estos representan solamente una pequeña parte del grupo primario definido. Nuestro segmento está compuesto por una cantidad considerablemente mayor de estudiantes, con diferencias de carrera, turno y experiencia dentro de la Universidad. </w:t>
      </w:r>
    </w:p>
    <w:p w14:paraId="7BAC2224" w14:textId="77777777" w:rsidR="0013678A" w:rsidRDefault="0013678A" w:rsidP="007E6A5E"/>
    <w:p w14:paraId="5EE73FF0" w14:textId="77777777" w:rsidR="0013678A" w:rsidRDefault="0013678A" w:rsidP="007E6A5E">
      <w:r>
        <w:t>Teniendo en cuenta esto</w:t>
      </w:r>
      <w:r w:rsidR="007E6A5E" w:rsidRPr="00E65300">
        <w:t xml:space="preserve">, consideramos conveniente utilizar una técnica que permita ampliar la cantidad de participantes y detectar patrones que no necesariamente podrían identificarse a partir de tres experiencias individuales. </w:t>
      </w:r>
    </w:p>
    <w:p w14:paraId="72A69F76" w14:textId="5A9D4830" w:rsidR="007E6A5E" w:rsidRDefault="007E6A5E" w:rsidP="007E6A5E">
      <w:r w:rsidRPr="00E65300">
        <w:t>Esto constituye otra razón para priorizar la encuesta frente a técnicas como la entrevista, que permiten una mayor profundidad por usuario, pero generalmente trabajan con una cantidad menor de participantes.</w:t>
      </w:r>
    </w:p>
    <w:p w14:paraId="14C126E5" w14:textId="77777777" w:rsidR="0013678A" w:rsidRPr="00E65300" w:rsidRDefault="0013678A" w:rsidP="007E6A5E"/>
    <w:p w14:paraId="7D405B37" w14:textId="77777777" w:rsidR="007E6A5E" w:rsidRPr="00E65300" w:rsidRDefault="007E6A5E" w:rsidP="007E6A5E">
      <w:r w:rsidRPr="00E65300">
        <w:t>Por estas razones, consideramos que la encuesta permite alcanzar un equilibrio adecuado entre </w:t>
      </w:r>
      <w:r w:rsidRPr="00E65300">
        <w:rPr>
          <w:b/>
          <w:bCs/>
        </w:rPr>
        <w:t>alcance, comparación de resultados y posibilidad de obtener información cualitativa mediante respuestas abiertas</w:t>
      </w:r>
      <w:r w:rsidRPr="00E65300">
        <w:t>, lo que resulta adecuado para determinar cuáles de los supuestos iniciales se sostienen, cuáles deben ser modificados y qué necesidades reales deberían orientar el desarrollo posterior de</w:t>
      </w:r>
      <w:r>
        <w:t xml:space="preserve"> nuestro</w:t>
      </w:r>
      <w:r w:rsidRPr="00E65300">
        <w:t xml:space="preserve"> producto.</w:t>
      </w:r>
    </w:p>
    <w:p w14:paraId="7A669CA3" w14:textId="7B999042" w:rsidR="000811F0" w:rsidRDefault="00000000">
      <w:pPr>
        <w:pStyle w:val="Textoindependiente"/>
        <w:spacing w:before="5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AD3E0A9" wp14:editId="2D5EB326">
                <wp:simplePos x="0" y="0"/>
                <wp:positionH relativeFrom="page">
                  <wp:posOffset>796199</wp:posOffset>
                </wp:positionH>
                <wp:positionV relativeFrom="paragraph">
                  <wp:posOffset>164483</wp:posOffset>
                </wp:positionV>
                <wp:extent cx="59677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FD4B2" id="Graphic 6" o:spid="_x0000_s1026" style="position:absolute;margin-left:62.7pt;margin-top:12.95pt;width:469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fI1FQIAAFsEAAAOAAAAZHJzL2Uyb0RvYy54bWysVFGP0zAMfkfiP0R5Z+2G2Lhq3QluGkI6&#10;HSfdEM9Zmq4VaRzirO3+PU7abuN4Q6hS5MSO/X3+nK7v+0azVjmsweR8Pks5U0ZCUZtjzr/vd+8+&#10;coZemEJoMCrnZ4X8fvP2zbqzmVpABbpQjlESg1lnc155b7MkQVmpRuAMrDLkLME1wtPWHZPCiY6y&#10;NzpZpOky6cAV1oFUiHS6HZx8E/OXpZL+W1mi8kznnLD5uLq4HsKabNYiOzphq1qOMMQ/oGhEbajo&#10;JdVWeMFOrv4rVVNLBwiln0loEijLWqrIgdjM01dsXiphVeRCzUF7aRP+v7TyqX2xzy5AR/sI8idS&#10;R5LOYnbxhA2OMX3pmhBLwFkfu3i+dFH1nkk6/HC3XK3eU7Ml+eaLVWxyIrLprjyh/6Ig5hHtI/pB&#10;g2KyRDVZsjeT6UjJoKGOGnrOSEPHGWl4GDS0wod7AVwwWXcFEs4aaNUeote/Qk7Qrl5tbqMClWVK&#10;VCaWFDtEkBHKUK8GI5Ym+5acNgHFarlI42gg6LrY1VoHFOiOhwftWCuI1Odd+AIPyvBHmHXotwKr&#10;IS66xjBtRp0GaYJIByjOz451NM05x18n4RRn+quhcQmjPxluMg6T4bx+gPhAYoOo5r7/IZxloXzO&#10;PSn7BNMwimwSLVC/xIabBj6dPJR1UDTO0IBo3NAER4LjawtP5HYfo67/hM1vAAAA//8DAFBLAwQU&#10;AAYACAAAACEA2yHmWeAAAAAKAQAADwAAAGRycy9kb3ducmV2LnhtbEyPsU7DMBCGdyTewTokFkSd&#10;WCSiIU5VIRUGFhoYGN34cCJiO8ROmvL0XCcY/7tP/31XbhbbsxnH0HknIV0lwNA1XnfOSHh/293e&#10;AwtROa1671DCCQNsqsuLUhXaH90e5zoaRiUuFEpCG+NQcB6aFq0KKz+go92nH62KFEfD9aiOVG57&#10;LpIk51Z1ji60asDHFpuverIStq/fuyfz8lwPNx8/a3WaZiPSWcrrq2X7ACziEv9gOOuTOlTkdPCT&#10;04H1lEV2R6gEka2BnYEkzwSwA03yFHhV8v8vVL8AAAD//wMAUEsBAi0AFAAGAAgAAAAhALaDOJL+&#10;AAAA4QEAABMAAAAAAAAAAAAAAAAAAAAAAFtDb250ZW50X1R5cGVzXS54bWxQSwECLQAUAAYACAAA&#10;ACEAOP0h/9YAAACUAQAACwAAAAAAAAAAAAAAAAAvAQAAX3JlbHMvLnJlbHNQSwECLQAUAAYACAAA&#10;ACEASr3yNRUCAABbBAAADgAAAAAAAAAAAAAAAAAuAgAAZHJzL2Uyb0RvYy54bWxQSwECLQAUAAYA&#10;CAAAACEA2yHmWeAAAAAKAQAADwAAAAAAAAAAAAAAAABvBAAAZHJzL2Rvd25yZXYueG1sUEsFBgAA&#10;AAAEAAQA8wAAAHwFAAAAAA==&#10;" path="m,l5967600,e" filled="f" strokecolor="#bfbfbf" strokeweight=".6pt">
                <v:path arrowok="t"/>
                <w10:wrap type="topAndBottom" anchorx="page"/>
              </v:shape>
            </w:pict>
          </mc:Fallback>
        </mc:AlternateContent>
      </w:r>
    </w:p>
    <w:p w14:paraId="4D9405C9" w14:textId="77777777" w:rsidR="000811F0" w:rsidRDefault="000811F0">
      <w:pPr>
        <w:pStyle w:val="Textoindependiente"/>
        <w:spacing w:before="163"/>
        <w:rPr>
          <w:sz w:val="23"/>
        </w:rPr>
      </w:pPr>
    </w:p>
    <w:p w14:paraId="4443D237" w14:textId="77777777" w:rsidR="00000000" w:rsidRDefault="00E150F4" w:rsidP="00E150F4">
      <w:pPr>
        <w:pStyle w:val="Ttulo2"/>
        <w:rPr>
          <w:color w:val="1F4D79"/>
          <w:kern w:val="2"/>
          <w:sz w:val="30"/>
          <w:szCs w:val="30"/>
          <w:lang w:val="es-AR" w:eastAsia="es-AR"/>
          <w14:ligatures w14:val="standardContextual"/>
        </w:rPr>
      </w:pPr>
      <w:r w:rsidRPr="00E150F4">
        <w:rPr>
          <w:color w:val="1F4D79"/>
          <w:sz w:val="30"/>
          <w:szCs w:val="30"/>
        </w:rPr>
        <w:t>2. Aplicar la técnica con usuarios reales</w:t>
      </w:r>
    </w:p>
    <w:p w14:paraId="01D8755D" w14:textId="77777777" w:rsidR="00DD4795" w:rsidRPr="00DD4795" w:rsidRDefault="00F50A47">
      <w:pPr>
        <w:pBdr>
          <w:top w:val="single" w:sz="8" w:space="0" w:color="9FBAD0"/>
          <w:left w:val="single" w:sz="8" w:space="0" w:color="9FBAD0"/>
          <w:bottom w:val="single" w:sz="8" w:space="0" w:color="9FBAD0"/>
          <w:right w:val="single" w:sz="8" w:space="0" w:color="9FBAD0"/>
        </w:pBdr>
        <w:shd w:val="clear" w:color="auto" w:fill="EDF5FA"/>
        <w:rPr>
          <w:sz w:val="20"/>
        </w:rPr>
      </w:pPr>
      <w:r w:rsidRPr="00F50A47">
        <w:rPr>
          <w:b/>
          <w:bCs/>
          <w:color w:val="1F2933"/>
          <w:szCs w:val="21"/>
        </w:rPr>
        <w:t>Evidencias:</w:t>
      </w:r>
      <w:r w:rsidRPr="00F50A47">
        <w:rPr>
          <w:color w:val="1F2933"/>
          <w:szCs w:val="21"/>
        </w:rPr>
        <w:t xml:space="preserve"> Las</w:t>
      </w:r>
      <w:r w:rsidR="00000000">
        <w:rPr>
          <w:color w:val="1A1A1A"/>
          <w:sz w:val="20"/>
        </w:rPr>
        <w:t xml:space="preserve"> </w:t>
      </w:r>
      <w:r w:rsidR="00000000">
        <w:rPr>
          <w:color w:val="1A1A1A"/>
          <w:sz w:val="20"/>
        </w:rPr>
        <w:t xml:space="preserve">respuestas </w:t>
      </w:r>
      <w:r w:rsidRPr="00F50A47">
        <w:rPr>
          <w:color w:val="1F2933"/>
          <w:szCs w:val="21"/>
        </w:rPr>
        <w:t>de</w:t>
      </w:r>
      <w:r w:rsidR="00000000">
        <w:rPr>
          <w:color w:val="1A1A1A"/>
          <w:sz w:val="20"/>
        </w:rPr>
        <w:t xml:space="preserve"> las </w:t>
      </w:r>
      <w:r w:rsidRPr="00F50A47">
        <w:rPr>
          <w:color w:val="1F2933"/>
          <w:szCs w:val="21"/>
        </w:rPr>
        <w:t>encuestas</w:t>
      </w:r>
      <w:r w:rsidR="00000000">
        <w:rPr>
          <w:color w:val="1A1A1A"/>
          <w:sz w:val="20"/>
        </w:rPr>
        <w:t xml:space="preserve"> se encuentra</w:t>
      </w:r>
      <w:r w:rsidR="00000000">
        <w:rPr>
          <w:color w:val="1A1A1A"/>
          <w:sz w:val="20"/>
        </w:rPr>
        <w:t>n en la carp</w:t>
      </w:r>
      <w:r w:rsidR="00000000">
        <w:rPr>
          <w:color w:val="1A1A1A"/>
          <w:sz w:val="20"/>
        </w:rPr>
        <w:t>eta de evidencias</w:t>
      </w:r>
      <w:r w:rsidRPr="00F50A47">
        <w:rPr>
          <w:color w:val="1F2933"/>
          <w:szCs w:val="21"/>
        </w:rPr>
        <w:t>,</w:t>
      </w:r>
      <w:r w:rsidR="00000000">
        <w:rPr>
          <w:color w:val="1A1A1A"/>
          <w:sz w:val="20"/>
        </w:rPr>
        <w:t xml:space="preserve"> en </w:t>
      </w:r>
      <w:r w:rsidRPr="00F50A47">
        <w:rPr>
          <w:color w:val="1F2933"/>
          <w:szCs w:val="21"/>
        </w:rPr>
        <w:t>formatos PDF y CSV</w:t>
      </w:r>
      <w:r w:rsidR="00000000">
        <w:rPr>
          <w:color w:val="1A1A1A"/>
          <w:sz w:val="20"/>
        </w:rPr>
        <w:t>.</w:t>
      </w:r>
    </w:p>
    <w:p w14:paraId="134AA775" w14:textId="1F2992E1" w:rsidR="000811F0" w:rsidRDefault="00000000">
      <w:pPr>
        <w:pStyle w:val="Textoindependiente"/>
        <w:spacing w:before="11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2EDCE43" wp14:editId="18F47CA2">
                <wp:simplePos x="0" y="0"/>
                <wp:positionH relativeFrom="page">
                  <wp:posOffset>796199</wp:posOffset>
                </wp:positionH>
                <wp:positionV relativeFrom="paragraph">
                  <wp:posOffset>1955096</wp:posOffset>
                </wp:positionV>
                <wp:extent cx="596773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077D9" id="Graphic 11" o:spid="_x0000_s1026" style="position:absolute;margin-left:62.7pt;margin-top:153.95pt;width:469.9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fI1FQIAAFsEAAAOAAAAZHJzL2Uyb0RvYy54bWysVFGP0zAMfkfiP0R5Z+2G2Lhq3QluGkI6&#10;HSfdEM9Zmq4VaRzirO3+PU7abuN4Q6hS5MSO/X3+nK7v+0azVjmsweR8Pks5U0ZCUZtjzr/vd+8+&#10;coZemEJoMCrnZ4X8fvP2zbqzmVpABbpQjlESg1lnc155b7MkQVmpRuAMrDLkLME1wtPWHZPCiY6y&#10;NzpZpOky6cAV1oFUiHS6HZx8E/OXpZL+W1mi8kznnLD5uLq4HsKabNYiOzphq1qOMMQ/oGhEbajo&#10;JdVWeMFOrv4rVVNLBwiln0loEijLWqrIgdjM01dsXiphVeRCzUF7aRP+v7TyqX2xzy5AR/sI8idS&#10;R5LOYnbxhA2OMX3pmhBLwFkfu3i+dFH1nkk6/HC3XK3eU7Ml+eaLVWxyIrLprjyh/6Ig5hHtI/pB&#10;g2KyRDVZsjeT6UjJoKGOGnrOSEPHGWl4GDS0wod7AVwwWXcFEs4aaNUeote/Qk7Qrl5tbqMClWVK&#10;VCaWFDtEkBHKUK8GI5Ym+5acNgHFarlI42gg6LrY1VoHFOiOhwftWCuI1Odd+AIPyvBHmHXotwKr&#10;IS66xjBtRp0GaYJIByjOz451NM05x18n4RRn+quhcQmjPxluMg6T4bx+gPhAYoOo5r7/IZxloXzO&#10;PSn7BNMwimwSLVC/xIabBj6dPJR1UDTO0IBo3NAER4LjawtP5HYfo67/hM1vAAAA//8DAFBLAwQU&#10;AAYACAAAACEA5IEJj+EAAAAMAQAADwAAAGRycy9kb3ducmV2LnhtbEyPsU7DMBCGdyTewTokFkTt&#10;BFraEKeqkAoDCwQGxmtsnIj4HGInTXl6nAnG/+7Tf9/l28m2bNS9bxxJSBYCmKbKqYaMhPe3/fUa&#10;mA9ICltHWsJJe9gW52c5Zsod6VWPZTAslpDPUEIdQpdx7qtaW/QL12mKu0/XWwwx9oarHo+x3LY8&#10;FWLFLTYUL9TY6YdaV1/lYCXsXr73j+b5qeyuPn42eBpGkyajlJcX0+4eWNBT+INh1o/qUESngxtI&#10;edbGnC5vIyrhRtxtgM2EWC1TYId5tE6AFzn//0TxCwAA//8DAFBLAQItABQABgAIAAAAIQC2gziS&#10;/gAAAOEBAAATAAAAAAAAAAAAAAAAAAAAAABbQ29udGVudF9UeXBlc10ueG1sUEsBAi0AFAAGAAgA&#10;AAAhADj9If/WAAAAlAEAAAsAAAAAAAAAAAAAAAAALwEAAF9yZWxzLy5yZWxzUEsBAi0AFAAGAAgA&#10;AAAhAEq98jUVAgAAWwQAAA4AAAAAAAAAAAAAAAAALgIAAGRycy9lMm9Eb2MueG1sUEsBAi0AFAAG&#10;AAgAAAAhAOSBCY/hAAAADAEAAA8AAAAAAAAAAAAAAAAAbwQAAGRycy9kb3ducmV2LnhtbFBLBQYA&#10;AAAABAAEAPMAAAB9BQAAAAA=&#10;" path="m,l5967600,e" filled="f" strokecolor="#bfbfbf" strokeweight=".6pt">
                <v:path arrowok="t"/>
                <w10:wrap type="topAndBottom" anchorx="page"/>
              </v:shape>
            </w:pict>
          </mc:Fallback>
        </mc:AlternateContent>
      </w:r>
    </w:p>
    <w:p w14:paraId="32070195" w14:textId="77777777" w:rsidR="000811F0" w:rsidRDefault="000811F0">
      <w:pPr>
        <w:pStyle w:val="Textoindependiente"/>
        <w:spacing w:before="18"/>
      </w:pPr>
    </w:p>
    <w:p w14:paraId="51D46EF2" w14:textId="765E23D9" w:rsidR="00717107" w:rsidRDefault="00717107">
      <w:pPr>
        <w:spacing w:line="240" w:lineRule="auto"/>
        <w:rPr>
          <w:sz w:val="23"/>
          <w:szCs w:val="20"/>
        </w:rPr>
      </w:pPr>
      <w:r>
        <w:rPr>
          <w:sz w:val="23"/>
        </w:rPr>
        <w:br w:type="page"/>
      </w:r>
    </w:p>
    <w:p w14:paraId="1492233C" w14:textId="77777777" w:rsidR="000811F0" w:rsidRDefault="000811F0">
      <w:pPr>
        <w:pStyle w:val="Textoindependiente"/>
        <w:spacing w:before="163"/>
        <w:rPr>
          <w:sz w:val="23"/>
        </w:rPr>
      </w:pPr>
    </w:p>
    <w:p w14:paraId="5C49B757" w14:textId="77777777" w:rsidR="00717107" w:rsidRDefault="00717107">
      <w:pPr>
        <w:pStyle w:val="Textoindependiente"/>
        <w:spacing w:before="163"/>
        <w:rPr>
          <w:sz w:val="23"/>
        </w:rPr>
      </w:pPr>
    </w:p>
    <w:p w14:paraId="118984CE" w14:textId="77777777" w:rsidR="00000000" w:rsidRDefault="00990333" w:rsidP="00990333">
      <w:pPr>
        <w:pStyle w:val="Ttulo2"/>
        <w:rPr>
          <w:color w:val="1F4D79"/>
          <w:kern w:val="2"/>
          <w:sz w:val="30"/>
          <w:szCs w:val="30"/>
          <w:lang w:val="es-AR" w:eastAsia="es-AR"/>
          <w14:ligatures w14:val="standardContextual"/>
        </w:rPr>
      </w:pPr>
      <w:r w:rsidRPr="00990333">
        <w:rPr>
          <w:color w:val="1F4D79"/>
          <w:sz w:val="30"/>
          <w:szCs w:val="30"/>
        </w:rPr>
        <w:t>3. Análisis de resultados</w:t>
      </w:r>
    </w:p>
    <w:p w14:paraId="4C7D58D9" w14:textId="77777777" w:rsidR="00DD4795" w:rsidRPr="00DD4795" w:rsidRDefault="00000000" w:rsidP="00CA3D29">
      <w:pPr>
        <w:rPr>
          <w:sz w:val="20"/>
        </w:rPr>
      </w:pPr>
      <w:r w:rsidRPr="0032686F">
        <w:rPr>
          <w:color w:val="465765"/>
          <w:sz w:val="23"/>
          <w:szCs w:val="23"/>
        </w:rPr>
        <w:t>A partir del relevamiento realizado con U1, U2 y U3, se obtuvieron las siguientes definiciones</w:t>
      </w:r>
      <w:r w:rsidRPr="0032686F">
        <w:rPr>
          <w:color w:val="465765"/>
          <w:sz w:val="23"/>
          <w:szCs w:val="23"/>
        </w:rPr>
        <w:t>:</w:t>
      </w:r>
    </w:p>
    <w:p w14:paraId="6BFA748D" w14:textId="77777777" w:rsidR="00DD4795" w:rsidRPr="00D46B65" w:rsidRDefault="00DD4795" w:rsidP="00DD4795">
      <w:pPr>
        <w:widowControl/>
        <w:numPr>
          <w:ilvl w:val="0"/>
          <w:numId w:val="2"/>
        </w:numPr>
        <w:autoSpaceDE/>
        <w:autoSpaceDN/>
        <w:spacing w:after="160" w:line="278" w:lineRule="auto"/>
      </w:pPr>
      <w:r w:rsidRPr="00D46B65">
        <w:rPr>
          <w:b/>
          <w:bCs/>
        </w:rPr>
        <w:t>Perfil del usuario:</w:t>
      </w:r>
    </w:p>
    <w:p w14:paraId="025638B1" w14:textId="77777777" w:rsidR="00DD4795" w:rsidRPr="007B0A24" w:rsidRDefault="00DD4795" w:rsidP="00DD4795">
      <w:pPr>
        <w:pStyle w:val="Prrafodelista"/>
        <w:widowControl/>
        <w:numPr>
          <w:ilvl w:val="1"/>
          <w:numId w:val="2"/>
        </w:numPr>
        <w:autoSpaceDE/>
        <w:autoSpaceDN/>
        <w:spacing w:after="140"/>
        <w:contextualSpacing/>
        <w:rPr>
          <w:rFonts w:asciiTheme="minorHAnsi" w:hAnsiTheme="minorHAnsi"/>
        </w:rPr>
      </w:pPr>
      <w:r w:rsidRPr="007B0A24">
        <w:rPr>
          <w:rFonts w:asciiTheme="minorHAnsi" w:hAnsiTheme="minorHAnsi"/>
        </w:rPr>
        <w:t>Estudiantes que cursan desde el ingreso hasta el segundo año de carreras de grado de la UNLaM.</w:t>
      </w:r>
    </w:p>
    <w:p w14:paraId="40C999DE" w14:textId="77777777" w:rsidR="00DD4795" w:rsidRPr="00D46B65" w:rsidRDefault="00DD4795" w:rsidP="00DD4795">
      <w:pPr>
        <w:widowControl/>
        <w:numPr>
          <w:ilvl w:val="0"/>
          <w:numId w:val="2"/>
        </w:numPr>
        <w:autoSpaceDE/>
        <w:autoSpaceDN/>
        <w:spacing w:after="160" w:line="278" w:lineRule="auto"/>
      </w:pPr>
      <w:r w:rsidRPr="00D46B65">
        <w:rPr>
          <w:b/>
          <w:bCs/>
        </w:rPr>
        <w:t>Necesidades reales:</w:t>
      </w:r>
    </w:p>
    <w:p w14:paraId="1120C301" w14:textId="77777777" w:rsidR="00DD4795" w:rsidRPr="00D46B65" w:rsidRDefault="00DD4795" w:rsidP="00DD4795">
      <w:pPr>
        <w:widowControl/>
        <w:numPr>
          <w:ilvl w:val="1"/>
          <w:numId w:val="2"/>
        </w:numPr>
        <w:autoSpaceDE/>
        <w:autoSpaceDN/>
        <w:spacing w:after="160" w:line="278" w:lineRule="auto"/>
      </w:pPr>
      <w:r w:rsidRPr="00D46B65">
        <w:t>Disponer de mapas interactivos o esquemas claros dentro de los departamentos que indiquen la ubicación numérica de las aulas.</w:t>
      </w:r>
    </w:p>
    <w:p w14:paraId="30E5B051" w14:textId="77777777" w:rsidR="00DD4795" w:rsidRPr="00D46B65" w:rsidRDefault="00DD4795" w:rsidP="00DD4795">
      <w:pPr>
        <w:widowControl/>
        <w:numPr>
          <w:ilvl w:val="1"/>
          <w:numId w:val="2"/>
        </w:numPr>
        <w:autoSpaceDE/>
        <w:autoSpaceDN/>
        <w:spacing w:after="160" w:line="278" w:lineRule="auto"/>
      </w:pPr>
      <w:r w:rsidRPr="00D46B65">
        <w:t>Contar con notificaciones automáticas y directas ante cambios de última hora, evitando depender de avisos informales o cadenas de mensajes.</w:t>
      </w:r>
    </w:p>
    <w:p w14:paraId="76A9DAAE" w14:textId="77777777" w:rsidR="00DD4795" w:rsidRPr="00D46B65" w:rsidRDefault="00DD4795" w:rsidP="00DD4795">
      <w:pPr>
        <w:widowControl/>
        <w:numPr>
          <w:ilvl w:val="0"/>
          <w:numId w:val="2"/>
        </w:numPr>
        <w:autoSpaceDE/>
        <w:autoSpaceDN/>
        <w:spacing w:after="160" w:line="278" w:lineRule="auto"/>
      </w:pPr>
      <w:r w:rsidRPr="00D46B65">
        <w:rPr>
          <w:b/>
          <w:bCs/>
        </w:rPr>
        <w:t>Problemas y frustraciones concretas:</w:t>
      </w:r>
    </w:p>
    <w:p w14:paraId="6D373B72" w14:textId="77777777" w:rsidR="00DD4795" w:rsidRPr="00D46B65" w:rsidRDefault="00DD4795" w:rsidP="00DD4795">
      <w:pPr>
        <w:widowControl/>
        <w:numPr>
          <w:ilvl w:val="1"/>
          <w:numId w:val="2"/>
        </w:numPr>
        <w:autoSpaceDE/>
        <w:autoSpaceDN/>
        <w:spacing w:after="160" w:line="278" w:lineRule="auto"/>
      </w:pPr>
      <w:r w:rsidRPr="00D46B65">
        <w:t>Desorientación severa al recibir indicaciones genéricas (por ejemplo, que solo especifican un número de aula o un departamento desconocido como "Arquitectura" sin guía de ubicación).</w:t>
      </w:r>
    </w:p>
    <w:p w14:paraId="7AF07687" w14:textId="77777777" w:rsidR="00DD4795" w:rsidRPr="00A71817" w:rsidRDefault="00DD4795" w:rsidP="00DD4795">
      <w:pPr>
        <w:pStyle w:val="Prrafodelista"/>
        <w:widowControl/>
        <w:numPr>
          <w:ilvl w:val="1"/>
          <w:numId w:val="2"/>
        </w:numPr>
        <w:autoSpaceDE/>
        <w:autoSpaceDN/>
        <w:spacing w:after="140"/>
        <w:contextualSpacing/>
        <w:rPr>
          <w:rFonts w:ascii="Aptos" w:hAnsi="Aptos"/>
        </w:rPr>
      </w:pPr>
      <w:r w:rsidRPr="00A71817">
        <w:rPr>
          <w:rFonts w:asciiTheme="minorHAnsi" w:hAnsiTheme="minorHAnsi"/>
        </w:rPr>
        <w:t>Impacto negativo ante cambios de último momento: pérdida de tiempo al buscar nuevos espacios y llegadas tarde a clases o exámenes, lo que genera preocupación y estrés.</w:t>
      </w:r>
    </w:p>
    <w:p w14:paraId="76000B75" w14:textId="77777777" w:rsidR="00DD4795" w:rsidRPr="00D46B65" w:rsidRDefault="00DD4795" w:rsidP="00DD4795">
      <w:pPr>
        <w:widowControl/>
        <w:numPr>
          <w:ilvl w:val="1"/>
          <w:numId w:val="2"/>
        </w:numPr>
        <w:autoSpaceDE/>
        <w:autoSpaceDN/>
        <w:spacing w:after="160" w:line="278" w:lineRule="auto"/>
      </w:pPr>
      <w:r w:rsidRPr="00D46B65">
        <w:t>Necesidad de recurrir de forma obligada a personal de seguridad, compañeros o grupos de WhatsApp por la falta de una herramienta oficial centralizada.</w:t>
      </w:r>
    </w:p>
    <w:p w14:paraId="7AC46F6D" w14:textId="77777777" w:rsidR="00DD4795" w:rsidRPr="00D46B65" w:rsidRDefault="00DD4795" w:rsidP="00DD4795">
      <w:pPr>
        <w:widowControl/>
        <w:numPr>
          <w:ilvl w:val="0"/>
          <w:numId w:val="2"/>
        </w:numPr>
        <w:autoSpaceDE/>
        <w:autoSpaceDN/>
        <w:spacing w:after="160" w:line="278" w:lineRule="auto"/>
      </w:pPr>
      <w:r w:rsidRPr="00D46B65">
        <w:rPr>
          <w:b/>
          <w:bCs/>
        </w:rPr>
        <w:t>Contexto de uso:</w:t>
      </w:r>
    </w:p>
    <w:p w14:paraId="5CF3A667" w14:textId="77777777" w:rsidR="00DD4795" w:rsidRDefault="00DD4795" w:rsidP="00DD4795">
      <w:pPr>
        <w:pStyle w:val="Prrafodelista"/>
        <w:widowControl/>
        <w:numPr>
          <w:ilvl w:val="1"/>
          <w:numId w:val="2"/>
        </w:numPr>
        <w:autoSpaceDE/>
        <w:autoSpaceDN/>
        <w:spacing w:after="140"/>
        <w:contextualSpacing/>
        <w:rPr>
          <w:rFonts w:asciiTheme="minorHAnsi" w:hAnsiTheme="minorHAnsi"/>
        </w:rPr>
      </w:pPr>
      <w:r w:rsidRPr="00BD7823">
        <w:rPr>
          <w:rFonts w:asciiTheme="minorHAnsi" w:hAnsiTheme="minorHAnsi"/>
        </w:rPr>
        <w:t xml:space="preserve">Utilizarían UNLaM </w:t>
      </w:r>
      <w:proofErr w:type="spellStart"/>
      <w:r w:rsidRPr="00BD7823">
        <w:rPr>
          <w:rFonts w:asciiTheme="minorHAnsi" w:hAnsiTheme="minorHAnsi"/>
        </w:rPr>
        <w:t>WayFinder</w:t>
      </w:r>
      <w:proofErr w:type="spellEnd"/>
      <w:r w:rsidRPr="00BD7823">
        <w:rPr>
          <w:rFonts w:asciiTheme="minorHAnsi" w:hAnsiTheme="minorHAnsi"/>
        </w:rPr>
        <w:t xml:space="preserve"> dentro del predio de la Universidad, en los momentos previos a clases o exámenes, o ante imprevistos. La consulta sería individual y desde teléfonos celulares. Las condiciones de uso variarían entre situaciones planificadas y escenarios de apuro, tanto mediante datos móviles como a través de la red </w:t>
      </w:r>
      <w:proofErr w:type="spellStart"/>
      <w:r w:rsidRPr="00BD7823">
        <w:rPr>
          <w:rFonts w:asciiTheme="minorHAnsi" w:hAnsiTheme="minorHAnsi"/>
        </w:rPr>
        <w:t>Wi</w:t>
      </w:r>
      <w:proofErr w:type="spellEnd"/>
      <w:r w:rsidRPr="00BD7823">
        <w:rPr>
          <w:rFonts w:asciiTheme="minorHAnsi" w:hAnsiTheme="minorHAnsi"/>
        </w:rPr>
        <w:t>-Fi del campus.</w:t>
      </w:r>
    </w:p>
    <w:p w14:paraId="466EA817" w14:textId="77777777" w:rsidR="00717107" w:rsidRPr="00BD7823" w:rsidRDefault="00717107" w:rsidP="00717107">
      <w:pPr>
        <w:pStyle w:val="Prrafodelista"/>
        <w:widowControl/>
        <w:autoSpaceDE/>
        <w:autoSpaceDN/>
        <w:spacing w:after="140"/>
        <w:ind w:left="1440" w:firstLine="0"/>
        <w:contextualSpacing/>
        <w:rPr>
          <w:rFonts w:asciiTheme="minorHAnsi" w:hAnsiTheme="minorHAnsi"/>
        </w:rPr>
      </w:pPr>
    </w:p>
    <w:p w14:paraId="30042CED" w14:textId="77777777" w:rsidR="00717107" w:rsidRDefault="00717107" w:rsidP="000C5131">
      <w:pPr>
        <w:pStyle w:val="Ttulo2"/>
        <w:rPr>
          <w:color w:val="1F4D79"/>
          <w:sz w:val="30"/>
          <w:szCs w:val="30"/>
        </w:rPr>
      </w:pPr>
    </w:p>
    <w:p w14:paraId="2A6EB7D4" w14:textId="1E3345A9" w:rsidR="00000000" w:rsidRDefault="000C5131" w:rsidP="000C5131">
      <w:pPr>
        <w:pStyle w:val="Ttulo2"/>
        <w:rPr>
          <w:color w:val="1F4D79"/>
          <w:kern w:val="2"/>
          <w:sz w:val="30"/>
          <w:szCs w:val="30"/>
          <w:lang w:val="es-AR" w:eastAsia="es-AR"/>
          <w14:ligatures w14:val="standardContextual"/>
        </w:rPr>
      </w:pPr>
      <w:r w:rsidRPr="000C5131">
        <w:rPr>
          <w:color w:val="1F4D79"/>
          <w:sz w:val="30"/>
          <w:szCs w:val="30"/>
        </w:rPr>
        <w:t>4. Validación de supuestos</w:t>
      </w:r>
    </w:p>
    <w:p w14:paraId="2D95FA25" w14:textId="77777777" w:rsidR="00DD4795" w:rsidRPr="00DD4795" w:rsidRDefault="00000000" w:rsidP="009172C7">
      <w:pPr>
        <w:rPr>
          <w:sz w:val="20"/>
        </w:rPr>
      </w:pPr>
      <w:r w:rsidRPr="007756CA">
        <w:rPr>
          <w:color w:val="465765"/>
        </w:rPr>
        <w:t>La siguiente tabla resume los supuestos planteados en el TP1 y contrasta cada uno con la evidencia obtenida durante el relevamiento.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3268"/>
        <w:gridCol w:w="1867"/>
        <w:gridCol w:w="4202"/>
      </w:tblGrid>
      <w:tr w:rsidR="00126D44" w14:paraId="79D2F5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pct"/>
            <w:shd w:val="clear" w:color="auto" w:fill="163A5F"/>
            <w:hideMark/>
          </w:tcPr>
          <w:p w14:paraId="3BA267BA" w14:textId="77777777" w:rsidR="00126D44" w:rsidRDefault="00126D44">
            <w:pPr>
              <w:rPr>
                <w:color w:val="FFFFFF"/>
                <w:szCs w:val="21"/>
                <w:lang w:val="es-AR" w:eastAsia="es-AR"/>
              </w:rPr>
            </w:pPr>
            <w:r>
              <w:rPr>
                <w:color w:val="FFFFFF"/>
              </w:rPr>
              <w:t>Supuesto del TP1</w:t>
            </w:r>
          </w:p>
        </w:tc>
        <w:tc>
          <w:tcPr>
            <w:tcW w:w="1000" w:type="pct"/>
            <w:shd w:val="clear" w:color="auto" w:fill="163A5F"/>
            <w:hideMark/>
          </w:tcPr>
          <w:p w14:paraId="6072295A" w14:textId="77777777" w:rsidR="00126D44" w:rsidRDefault="00126D4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¿Se confirmó?</w:t>
            </w:r>
          </w:p>
        </w:tc>
        <w:tc>
          <w:tcPr>
            <w:tcW w:w="2250" w:type="pct"/>
            <w:shd w:val="clear" w:color="auto" w:fill="163A5F"/>
            <w:hideMark/>
          </w:tcPr>
          <w:p w14:paraId="16A95949" w14:textId="77777777" w:rsidR="00126D44" w:rsidRDefault="00126D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Evidencia que lo sostiene o lo refuta</w:t>
            </w:r>
          </w:p>
        </w:tc>
      </w:tr>
      <w:tr w:rsidR="00126D44" w14:paraId="62ACC6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DF5FA"/>
            <w:hideMark/>
          </w:tcPr>
          <w:p w14:paraId="2D11A709" w14:textId="77777777" w:rsidR="00126D44" w:rsidRDefault="00126D44">
            <w:r>
              <w:t>SUPUESTO CRÍTICO</w:t>
            </w:r>
          </w:p>
          <w:p w14:paraId="1941CDED" w14:textId="77777777" w:rsidR="00126D44" w:rsidRDefault="00126D44">
            <w:r>
              <w:t xml:space="preserve">Asumimos que a los estudiantes ingresantes y de los primeros años les cuesta familiarizarse con las instalaciones de la </w:t>
            </w:r>
            <w:r>
              <w:lastRenderedPageBreak/>
              <w:t>Universidad y conocer su disponibilidad según el día y el horario.</w:t>
            </w:r>
          </w:p>
        </w:tc>
        <w:tc>
          <w:tcPr>
            <w:tcW w:w="0" w:type="auto"/>
            <w:shd w:val="clear" w:color="auto" w:fill="E2F0D9"/>
            <w:hideMark/>
          </w:tcPr>
          <w:p w14:paraId="0C85C5C8" w14:textId="77777777" w:rsidR="00126D44" w:rsidRDefault="00126D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lastRenderedPageBreak/>
              <w:t>Confirmado</w:t>
            </w:r>
          </w:p>
        </w:tc>
        <w:tc>
          <w:tcPr>
            <w:tcW w:w="0" w:type="auto"/>
            <w:shd w:val="clear" w:color="auto" w:fill="EDF5FA"/>
            <w:hideMark/>
          </w:tcPr>
          <w:p w14:paraId="0301447B" w14:textId="77777777" w:rsidR="00126D44" w:rsidRDefault="00126D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Los tres usuarios encuestados manifestaron dificultades de orientación. U1 evaluó con 2/5 la facilidad para encontrar instalaciones; U2 señaló dificultades ante la cantidad de aulas cercanas; y U3 indicó que, al iniciar el </w:t>
            </w:r>
            <w:r>
              <w:lastRenderedPageBreak/>
              <w:t>cuatrimestre, le costó ubicarse en asignaciones de otros sectores.</w:t>
            </w:r>
          </w:p>
        </w:tc>
      </w:tr>
      <w:tr w:rsidR="00126D44" w14:paraId="33191EB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22FDC" w14:textId="77777777" w:rsidR="00126D44" w:rsidRDefault="00126D44">
            <w:r>
              <w:t>Asumimos que los estudiantes tienen dificultades para conocer qué aula les corresponde cuando cursan o rinden un examen, especialmente cuando se producen cambios o reasignaciones.</w:t>
            </w:r>
          </w:p>
        </w:tc>
        <w:tc>
          <w:tcPr>
            <w:tcW w:w="0" w:type="auto"/>
            <w:shd w:val="clear" w:color="auto" w:fill="E2F0D9"/>
            <w:hideMark/>
          </w:tcPr>
          <w:p w14:paraId="1B32C824" w14:textId="77777777" w:rsidR="00126D44" w:rsidRDefault="00126D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Confirmado</w:t>
            </w:r>
          </w:p>
        </w:tc>
        <w:tc>
          <w:tcPr>
            <w:tcW w:w="0" w:type="auto"/>
            <w:hideMark/>
          </w:tcPr>
          <w:p w14:paraId="0634CFEB" w14:textId="77777777" w:rsidR="00126D44" w:rsidRDefault="00126D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 y U3 confirmaron haber tenido dificultades ante cambios de aula o reasignaciones de último momento, por lo que debieron destinar tiempo adicional a encontrar las nuevas ubicaciones.</w:t>
            </w:r>
          </w:p>
        </w:tc>
      </w:tr>
      <w:tr w:rsidR="00126D44" w14:paraId="420214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5F7F9"/>
            <w:hideMark/>
          </w:tcPr>
          <w:p w14:paraId="65BD5DF3" w14:textId="77777777" w:rsidR="00126D44" w:rsidRDefault="00126D44">
            <w:r>
              <w:t>Asumimos que el mapa actualmente disponible de la Universidad no resulta suficiente para que los estudiantes se orienten de manera rápida y sencilla dentro de las instalaciones.</w:t>
            </w:r>
          </w:p>
        </w:tc>
        <w:tc>
          <w:tcPr>
            <w:tcW w:w="0" w:type="auto"/>
            <w:shd w:val="clear" w:color="auto" w:fill="E2F0D9"/>
            <w:hideMark/>
          </w:tcPr>
          <w:p w14:paraId="2CCA27F1" w14:textId="77777777" w:rsidR="00126D44" w:rsidRDefault="00126D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Confirmado</w:t>
            </w:r>
          </w:p>
        </w:tc>
        <w:tc>
          <w:tcPr>
            <w:tcW w:w="0" w:type="auto"/>
            <w:shd w:val="clear" w:color="auto" w:fill="F5F7F9"/>
            <w:hideMark/>
          </w:tcPr>
          <w:p w14:paraId="626B1B45" w14:textId="77777777" w:rsidR="00126D44" w:rsidRDefault="00126D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100 % de los usuarios evaluó la señalización física actual como insuficiente, confusa o regular. Además, U2 solicitó explícitamente «un mapa en cada departamento que indique dónde estás».</w:t>
            </w:r>
          </w:p>
        </w:tc>
      </w:tr>
      <w:tr w:rsidR="00126D44" w14:paraId="0DD1677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115C6" w14:textId="77777777" w:rsidR="00126D44" w:rsidRDefault="00126D44">
            <w:r>
              <w:t>Asumimos que los estudiantes recurren a otras personas o a medios informales para obtener información que no encuentran fácilmente sobre aulas, horarios, instalaciones, servicios o cambios de ubicación dentro de la Universidad.</w:t>
            </w:r>
          </w:p>
        </w:tc>
        <w:tc>
          <w:tcPr>
            <w:tcW w:w="0" w:type="auto"/>
            <w:shd w:val="clear" w:color="auto" w:fill="E2F0D9"/>
            <w:hideMark/>
          </w:tcPr>
          <w:p w14:paraId="443D444A" w14:textId="77777777" w:rsidR="00126D44" w:rsidRDefault="00126D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Confirmado</w:t>
            </w:r>
          </w:p>
        </w:tc>
        <w:tc>
          <w:tcPr>
            <w:tcW w:w="0" w:type="auto"/>
            <w:hideMark/>
          </w:tcPr>
          <w:p w14:paraId="7D71B248" w14:textId="77777777" w:rsidR="00126D44" w:rsidRDefault="00126D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Ante la falta de información, U1 acude primero al personal de seguridad, mientras que U2 y U3 consultan a compañeros o recurren a grupos de WhatsApp.</w:t>
            </w:r>
          </w:p>
        </w:tc>
      </w:tr>
      <w:tr w:rsidR="00126D44" w14:paraId="16E0EE8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5F7F9"/>
            <w:hideMark/>
          </w:tcPr>
          <w:p w14:paraId="357B556A" w14:textId="77777777" w:rsidR="00126D44" w:rsidRDefault="00126D44">
            <w:r>
              <w:t>Asumimos que los estudiantes pueden enterarse tarde de cambios o reasignaciones de aulas y que esto puede generarles inconvenientes.</w:t>
            </w:r>
          </w:p>
        </w:tc>
        <w:tc>
          <w:tcPr>
            <w:tcW w:w="0" w:type="auto"/>
            <w:shd w:val="clear" w:color="auto" w:fill="E2F0D9"/>
            <w:hideMark/>
          </w:tcPr>
          <w:p w14:paraId="57888FC9" w14:textId="77777777" w:rsidR="00126D44" w:rsidRDefault="00126D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Confirmado</w:t>
            </w:r>
          </w:p>
        </w:tc>
        <w:tc>
          <w:tcPr>
            <w:tcW w:w="0" w:type="auto"/>
            <w:shd w:val="clear" w:color="auto" w:fill="F5F7F9"/>
            <w:hideMark/>
          </w:tcPr>
          <w:p w14:paraId="2D00E86A" w14:textId="77777777" w:rsidR="00126D44" w:rsidRDefault="00126D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U2 y U3 expresaron que enterarse tarde de las modificaciones les generó pérdida de tiempo —entre 5 y 15 minutos—, llegadas tarde, necesidad de buscar información adicional y estrés.</w:t>
            </w:r>
          </w:p>
        </w:tc>
      </w:tr>
      <w:tr w:rsidR="00126D44" w14:paraId="5D93D9F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C21A3" w14:textId="77777777" w:rsidR="00126D44" w:rsidRDefault="00126D44">
            <w:r>
              <w:t>Asumimos que los estudiantes necesitan información sobre las opciones de transporte público cercanas a la Universidad y que actualmente deben recurrir a medios externos para obtenerla.</w:t>
            </w:r>
          </w:p>
        </w:tc>
        <w:tc>
          <w:tcPr>
            <w:tcW w:w="0" w:type="auto"/>
            <w:shd w:val="clear" w:color="auto" w:fill="FFF2CC"/>
            <w:hideMark/>
          </w:tcPr>
          <w:p w14:paraId="0E134D93" w14:textId="77777777" w:rsidR="00126D44" w:rsidRDefault="00126D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Sin evidencia directa</w:t>
            </w:r>
          </w:p>
        </w:tc>
        <w:tc>
          <w:tcPr>
            <w:tcW w:w="0" w:type="auto"/>
            <w:hideMark/>
          </w:tcPr>
          <w:p w14:paraId="1593AE56" w14:textId="77777777" w:rsidR="00126D44" w:rsidRDefault="00126D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Los usuarios indicaron que resuelven las consultas sobre transporte público mediante herramientas externas, como Google </w:t>
            </w:r>
            <w:proofErr w:type="spellStart"/>
            <w:r>
              <w:t>Maps</w:t>
            </w:r>
            <w:proofErr w:type="spellEnd"/>
            <w:r>
              <w:t>, sin manifestar una demanda activa por su integración en esta etapa.</w:t>
            </w:r>
          </w:p>
        </w:tc>
      </w:tr>
      <w:tr w:rsidR="00126D44" w14:paraId="459161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5F7F9"/>
            <w:hideMark/>
          </w:tcPr>
          <w:p w14:paraId="0C1E49A1" w14:textId="77777777" w:rsidR="00126D44" w:rsidRDefault="00126D44">
            <w:r>
              <w:lastRenderedPageBreak/>
              <w:t>Asumimos que los profesores necesitan un medio más sencillo para solicitar cambios de aula ante imprevistos.</w:t>
            </w:r>
          </w:p>
        </w:tc>
        <w:tc>
          <w:tcPr>
            <w:tcW w:w="0" w:type="auto"/>
            <w:shd w:val="clear" w:color="auto" w:fill="FCE4D6"/>
            <w:hideMark/>
          </w:tcPr>
          <w:p w14:paraId="00FB57FE" w14:textId="77777777" w:rsidR="00126D44" w:rsidRDefault="00126D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Sin evidencia</w:t>
            </w:r>
            <w:r>
              <w:rPr>
                <w:b/>
                <w:bCs/>
              </w:rPr>
              <w:br/>
              <w:t>Fuera del alcance</w:t>
            </w:r>
          </w:p>
        </w:tc>
        <w:tc>
          <w:tcPr>
            <w:tcW w:w="0" w:type="auto"/>
            <w:shd w:val="clear" w:color="auto" w:fill="F5F7F9"/>
            <w:hideMark/>
          </w:tcPr>
          <w:p w14:paraId="456B6F15" w14:textId="77777777" w:rsidR="00126D44" w:rsidRDefault="00126D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realizaron mediciones directas sobre este grupo en la encuesta a estudiantes.</w:t>
            </w:r>
          </w:p>
        </w:tc>
      </w:tr>
      <w:tr w:rsidR="00126D44" w14:paraId="418B755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BE940" w14:textId="77777777" w:rsidR="00126D44" w:rsidRDefault="00126D44">
            <w:r>
              <w:t>Asumimos que el proceso actual de asignación y reasignación de aulas por parte del personal administrativo es poco eficiente.</w:t>
            </w:r>
          </w:p>
        </w:tc>
        <w:tc>
          <w:tcPr>
            <w:tcW w:w="0" w:type="auto"/>
            <w:shd w:val="clear" w:color="auto" w:fill="FCE4D6"/>
            <w:hideMark/>
          </w:tcPr>
          <w:p w14:paraId="7C402DC3" w14:textId="77777777" w:rsidR="00126D44" w:rsidRDefault="00126D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Sin evidencia</w:t>
            </w:r>
            <w:r>
              <w:rPr>
                <w:b/>
                <w:bCs/>
              </w:rPr>
              <w:br/>
              <w:t>Fuera del alcance</w:t>
            </w:r>
          </w:p>
        </w:tc>
        <w:tc>
          <w:tcPr>
            <w:tcW w:w="0" w:type="auto"/>
            <w:hideMark/>
          </w:tcPr>
          <w:p w14:paraId="4528993C" w14:textId="77777777" w:rsidR="00126D44" w:rsidRDefault="00126D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relevamiento se centró exclusivamente en estudiantes, por lo que este supuesto administrativo no cuenta con evidencia empírica en esta instancia.</w:t>
            </w:r>
          </w:p>
        </w:tc>
      </w:tr>
    </w:tbl>
    <w:p w14:paraId="5CF08F4F" w14:textId="77777777" w:rsidR="00126D44" w:rsidRDefault="00126D44">
      <w:pPr>
        <w:rPr>
          <w:kern w:val="2"/>
          <w:szCs w:val="21"/>
          <w:lang w:val="es-AR" w:eastAsia="es-AR"/>
          <w14:ligatures w14:val="standardContextual"/>
        </w:rPr>
      </w:pPr>
    </w:p>
    <w:p w14:paraId="4456293D" w14:textId="77777777" w:rsidR="00717107" w:rsidRDefault="00717107">
      <w:pPr>
        <w:spacing w:line="240" w:lineRule="auto"/>
        <w:rPr>
          <w:rFonts w:eastAsia="Arial"/>
          <w:b/>
          <w:bCs/>
          <w:color w:val="1F4D79"/>
          <w:sz w:val="30"/>
          <w:szCs w:val="30"/>
        </w:rPr>
      </w:pPr>
      <w:r>
        <w:rPr>
          <w:color w:val="1F4D79"/>
          <w:sz w:val="30"/>
          <w:szCs w:val="30"/>
        </w:rPr>
        <w:br w:type="page"/>
      </w:r>
    </w:p>
    <w:p w14:paraId="710A00B3" w14:textId="77777777" w:rsidR="00717107" w:rsidRDefault="00717107" w:rsidP="00126D44">
      <w:pPr>
        <w:pStyle w:val="Ttulo2"/>
        <w:rPr>
          <w:color w:val="1F4D79"/>
          <w:sz w:val="30"/>
          <w:szCs w:val="30"/>
        </w:rPr>
      </w:pPr>
    </w:p>
    <w:p w14:paraId="0F8E0309" w14:textId="643F721F" w:rsidR="00000000" w:rsidRDefault="00126D44" w:rsidP="00126D44">
      <w:pPr>
        <w:pStyle w:val="Ttulo2"/>
        <w:rPr>
          <w:color w:val="1F4D79"/>
          <w:kern w:val="2"/>
          <w:sz w:val="30"/>
          <w:szCs w:val="30"/>
          <w:lang w:val="es-AR" w:eastAsia="es-AR"/>
          <w14:ligatures w14:val="standardContextual"/>
        </w:rPr>
      </w:pPr>
      <w:r w:rsidRPr="00126D44">
        <w:rPr>
          <w:color w:val="1F4D79"/>
          <w:sz w:val="30"/>
          <w:szCs w:val="30"/>
        </w:rPr>
        <w:t>5. Declaración de la propuesta de valor</w:t>
      </w:r>
    </w:p>
    <w:p w14:paraId="44CAAA5F" w14:textId="77777777" w:rsidR="00DD4795" w:rsidRPr="00DD4795" w:rsidRDefault="00717107">
      <w:pPr>
        <w:pBdr>
          <w:top w:val="single" w:sz="8" w:space="0" w:color="9FBAD0"/>
          <w:left w:val="single" w:sz="8" w:space="0" w:color="9FBAD0"/>
          <w:bottom w:val="single" w:sz="8" w:space="0" w:color="9FBAD0"/>
          <w:right w:val="single" w:sz="8" w:space="0" w:color="9FBAD0"/>
        </w:pBdr>
        <w:shd w:val="clear" w:color="auto" w:fill="EDF5FA"/>
        <w:rPr>
          <w:sz w:val="20"/>
        </w:rPr>
      </w:pPr>
      <w:r w:rsidRPr="00717107">
        <w:rPr>
          <w:b/>
          <w:bCs/>
          <w:color w:val="1F2933"/>
          <w:sz w:val="22"/>
        </w:rPr>
        <w:t>Propuesta de valor.</w:t>
      </w:r>
      <w:r w:rsidRPr="00717107">
        <w:rPr>
          <w:color w:val="1F2933"/>
          <w:sz w:val="22"/>
        </w:rPr>
        <w:t xml:space="preserve"> </w:t>
      </w:r>
      <w:r w:rsidR="00000000" w:rsidRPr="000757EF">
        <w:t>Consideramos</w:t>
      </w:r>
      <w:r w:rsidR="00000000" w:rsidRPr="000757EF">
        <w:t xml:space="preserve"> que los estudiantes ingresantes y de primer y segundo año de la UNLaM</w:t>
      </w:r>
      <w:r w:rsidR="00000000" w:rsidRPr="000757EF">
        <w:t>,</w:t>
      </w:r>
      <w:r w:rsidR="00000000" w:rsidRPr="000757EF">
        <w:t xml:space="preserve"> que se desplazan por el campus utilizando </w:t>
      </w:r>
      <w:r w:rsidR="00000000" w:rsidRPr="000757EF">
        <w:t xml:space="preserve">teléfonos celulares con datos móviles o </w:t>
      </w:r>
      <w:proofErr w:type="spellStart"/>
      <w:r w:rsidR="00000000" w:rsidRPr="000757EF">
        <w:t>Wi</w:t>
      </w:r>
      <w:proofErr w:type="spellEnd"/>
      <w:r w:rsidR="00000000" w:rsidRPr="000757EF">
        <w:t xml:space="preserve">-Fi, </w:t>
      </w:r>
      <w:r w:rsidR="00000000" w:rsidRPr="000757EF">
        <w:t>enfrentan dificultades para orientarse</w:t>
      </w:r>
      <w:r w:rsidR="00000000" w:rsidRPr="000757EF">
        <w:t xml:space="preserve"> al buscar aulas desconocidas</w:t>
      </w:r>
      <w:r w:rsidR="00000000" w:rsidRPr="000757EF">
        <w:t>. Esta situación puede hacerles</w:t>
      </w:r>
      <w:r w:rsidR="00000000" w:rsidRPr="000757EF">
        <w:t xml:space="preserve"> perder </w:t>
      </w:r>
      <w:r w:rsidR="00000000" w:rsidRPr="000757EF">
        <w:t>entre 5 y 15 minutos</w:t>
      </w:r>
      <w:r w:rsidR="00000000" w:rsidRPr="000757EF">
        <w:t xml:space="preserve"> o </w:t>
      </w:r>
      <w:r w:rsidR="00000000" w:rsidRPr="000757EF">
        <w:t>provocar llegadas</w:t>
      </w:r>
      <w:r w:rsidR="00000000" w:rsidRPr="000757EF">
        <w:t xml:space="preserve"> tarde</w:t>
      </w:r>
      <w:r w:rsidR="00000000" w:rsidRPr="000757EF">
        <w:t xml:space="preserve">, especialmente ante </w:t>
      </w:r>
      <w:r w:rsidR="00000000" w:rsidRPr="000757EF">
        <w:t xml:space="preserve">cambios de </w:t>
      </w:r>
      <w:r w:rsidR="00000000" w:rsidRPr="000757EF">
        <w:t>último momento y por</w:t>
      </w:r>
      <w:r w:rsidR="00000000" w:rsidRPr="000757EF">
        <w:t xml:space="preserve"> la </w:t>
      </w:r>
      <w:r w:rsidR="00000000" w:rsidRPr="000757EF">
        <w:t>falta</w:t>
      </w:r>
      <w:r w:rsidR="00000000" w:rsidRPr="000757EF">
        <w:t xml:space="preserve"> de información centralizada</w:t>
      </w:r>
      <w:r w:rsidR="00000000" w:rsidRPr="000757EF">
        <w:t>. Nuestra</w:t>
      </w:r>
      <w:r w:rsidR="00000000" w:rsidRPr="000757EF">
        <w:t xml:space="preserve"> solución es </w:t>
      </w:r>
      <w:r w:rsidR="00000000" w:rsidRPr="000757EF">
        <w:t xml:space="preserve">UNLaM </w:t>
      </w:r>
      <w:proofErr w:type="spellStart"/>
      <w:r w:rsidR="00000000" w:rsidRPr="000757EF">
        <w:t>WayFinder</w:t>
      </w:r>
      <w:proofErr w:type="spellEnd"/>
      <w:r w:rsidR="00000000" w:rsidRPr="000757EF">
        <w:t xml:space="preserve">, una plataforma con mapas interactivos y </w:t>
      </w:r>
      <w:r w:rsidR="00000000" w:rsidRPr="000757EF">
        <w:t xml:space="preserve">un </w:t>
      </w:r>
      <w:r w:rsidR="00000000" w:rsidRPr="000757EF">
        <w:t>sistema de notificaciones automáticas ante reasignaciones</w:t>
      </w:r>
      <w:r w:rsidR="00000000" w:rsidRPr="000757EF">
        <w:t>. La propuesta se validará</w:t>
      </w:r>
      <w:r w:rsidR="00000000" w:rsidRPr="000757EF">
        <w:t xml:space="preserve"> cuando los usuarios utilicen activamente la aplicación para consultar su ubicación</w:t>
      </w:r>
      <w:r w:rsidR="00000000" w:rsidRPr="000757EF">
        <w:t>,</w:t>
      </w:r>
      <w:r w:rsidR="00000000" w:rsidRPr="000757EF">
        <w:t xml:space="preserve"> reciban alertas</w:t>
      </w:r>
      <w:r w:rsidR="00000000" w:rsidRPr="000757EF">
        <w:t xml:space="preserve"> oportunas, reduzcan sus </w:t>
      </w:r>
      <w:r w:rsidR="00000000" w:rsidRPr="000757EF">
        <w:t xml:space="preserve">tiempos de búsqueda y </w:t>
      </w:r>
      <w:r w:rsidR="00000000" w:rsidRPr="000757EF">
        <w:t>manifiesten</w:t>
      </w:r>
      <w:r w:rsidR="00000000" w:rsidRPr="000757EF">
        <w:t xml:space="preserve"> conformidad </w:t>
      </w:r>
      <w:r w:rsidR="00000000" w:rsidRPr="000757EF">
        <w:t>con</w:t>
      </w:r>
      <w:r w:rsidR="00000000" w:rsidRPr="000757EF">
        <w:t xml:space="preserve"> sus trayectos dentro del campus</w:t>
      </w:r>
      <w:r w:rsidR="00000000" w:rsidRPr="000757EF">
        <w:t>.</w:t>
      </w:r>
    </w:p>
    <w:p w14:paraId="1A9D235C" w14:textId="374592B9" w:rsidR="000811F0" w:rsidRPr="00DD4795" w:rsidRDefault="00000000" w:rsidP="00DD4795">
      <w:pPr>
        <w:pStyle w:val="Textoindependiente"/>
        <w:spacing w:before="4"/>
        <w:rPr>
          <w:b/>
          <w:sz w:val="17"/>
        </w:rPr>
        <w:sectPr w:rsidR="000811F0" w:rsidRPr="00DD4795" w:rsidSect="0071710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/>
          <w:pgMar w:top="1720" w:right="1280" w:bottom="1760" w:left="1280" w:header="560" w:footer="840" w:gutter="0"/>
          <w:cols w:space="720"/>
          <w:docGrid w:linePitch="286"/>
        </w:sect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4A9FB5C9" wp14:editId="6C0DCE89">
                <wp:simplePos x="0" y="0"/>
                <wp:positionH relativeFrom="page">
                  <wp:posOffset>796199</wp:posOffset>
                </wp:positionH>
                <wp:positionV relativeFrom="paragraph">
                  <wp:posOffset>142239</wp:posOffset>
                </wp:positionV>
                <wp:extent cx="596773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A9BC6" id="Graphic 30" o:spid="_x0000_s1026" style="position:absolute;margin-left:62.7pt;margin-top:11.2pt;width:469.9pt;height: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fI1FQIAAFsEAAAOAAAAZHJzL2Uyb0RvYy54bWysVFGP0zAMfkfiP0R5Z+2G2Lhq3QluGkI6&#10;HSfdEM9Zmq4VaRzirO3+PU7abuN4Q6hS5MSO/X3+nK7v+0azVjmsweR8Pks5U0ZCUZtjzr/vd+8+&#10;coZemEJoMCrnZ4X8fvP2zbqzmVpABbpQjlESg1lnc155b7MkQVmpRuAMrDLkLME1wtPWHZPCiY6y&#10;NzpZpOky6cAV1oFUiHS6HZx8E/OXpZL+W1mi8kznnLD5uLq4HsKabNYiOzphq1qOMMQ/oGhEbajo&#10;JdVWeMFOrv4rVVNLBwiln0loEijLWqrIgdjM01dsXiphVeRCzUF7aRP+v7TyqX2xzy5AR/sI8idS&#10;R5LOYnbxhA2OMX3pmhBLwFkfu3i+dFH1nkk6/HC3XK3eU7Ml+eaLVWxyIrLprjyh/6Ig5hHtI/pB&#10;g2KyRDVZsjeT6UjJoKGOGnrOSEPHGWl4GDS0wod7AVwwWXcFEs4aaNUeote/Qk7Qrl5tbqMClWVK&#10;VCaWFDtEkBHKUK8GI5Ym+5acNgHFarlI42gg6LrY1VoHFOiOhwftWCuI1Odd+AIPyvBHmHXotwKr&#10;IS66xjBtRp0GaYJIByjOz451NM05x18n4RRn+quhcQmjPxluMg6T4bx+gPhAYoOo5r7/IZxloXzO&#10;PSn7BNMwimwSLVC/xIabBj6dPJR1UDTO0IBo3NAER4LjawtP5HYfo67/hM1vAAAA//8DAFBLAwQU&#10;AAYACAAAACEAO1Boed8AAAAKAQAADwAAAGRycy9kb3ducmV2LnhtbEyPMU/DMBCFdyT+g3VILIg6&#10;tWgEIU5VIRUGFggMjG58JBHxOcROmvLruUwwnd7d07vv5dvZdWLCIbSeNKxXCQikytuWag3vb/vr&#10;WxAhGrKm84QaThhgW5yf5Saz/kivOJWxFhxCITMamhj7TMpQNehMWPkeiW+ffnAmshxqaQdz5HDX&#10;SZUkqXSmJf7QmB4fGqy+ytFp2L187x/r56eyv/r4uTOncarVetL68mLe3YOIOMc/Myz4jA4FMx38&#10;SDaIjrXa3LBVg1I8F0OSbhSIw7JJQRa5/F+h+AUAAP//AwBQSwECLQAUAAYACAAAACEAtoM4kv4A&#10;AADhAQAAEwAAAAAAAAAAAAAAAAAAAAAAW0NvbnRlbnRfVHlwZXNdLnhtbFBLAQItABQABgAIAAAA&#10;IQA4/SH/1gAAAJQBAAALAAAAAAAAAAAAAAAAAC8BAABfcmVscy8ucmVsc1BLAQItABQABgAIAAAA&#10;IQBKvfI1FQIAAFsEAAAOAAAAAAAAAAAAAAAAAC4CAABkcnMvZTJvRG9jLnhtbFBLAQItABQABgAI&#10;AAAAIQA7UGh53wAAAAoBAAAPAAAAAAAAAAAAAAAAAG8EAABkcnMvZG93bnJldi54bWxQSwUGAAAA&#10;AAQABADzAAAAewUAAAAA&#10;" path="m,l5967600,e" filled="f" strokecolor="#bfbfbf" strokeweight=".6pt">
                <v:path arrowok="t"/>
                <w10:wrap type="topAndBottom" anchorx="page"/>
              </v:shape>
            </w:pict>
          </mc:Fallback>
        </mc:AlternateContent>
      </w:r>
    </w:p>
    <w:p w14:paraId="7DCFD3AD" w14:textId="77777777" w:rsidR="00DD4795" w:rsidRPr="00DD4795" w:rsidRDefault="00DD4795" w:rsidP="00717107">
      <w:pPr>
        <w:rPr>
          <w:sz w:val="20"/>
        </w:rPr>
      </w:pPr>
    </w:p>
    <w:sectPr w:rsidR="00DD4795" w:rsidRPr="00DD4795" w:rsidSect="00717107">
      <w:pgSz w:w="11907" w:h="16839"/>
      <w:pgMar w:top="1720" w:right="1280" w:bottom="1760" w:left="1280" w:header="560" w:footer="84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7E248" w14:textId="77777777" w:rsidR="008E0A24" w:rsidRDefault="008E0A24">
      <w:r>
        <w:separator/>
      </w:r>
    </w:p>
  </w:endnote>
  <w:endnote w:type="continuationSeparator" w:id="0">
    <w:p w14:paraId="0D31BDBA" w14:textId="77777777" w:rsidR="008E0A24" w:rsidRDefault="008E0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36114" w14:textId="77777777" w:rsidR="00717107" w:rsidRDefault="007171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4424" w14:textId="77777777" w:rsidR="000811F0" w:rsidRDefault="00000000">
    <w:pPr>
      <w:pStyle w:val="Textoindependiente"/>
      <w:spacing w:before="0"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82880" behindDoc="1" locked="0" layoutInCell="1" allowOverlap="1" wp14:anchorId="4CC6D0BF" wp14:editId="175903FC">
              <wp:simplePos x="0" y="0"/>
              <wp:positionH relativeFrom="page">
                <wp:posOffset>6238875</wp:posOffset>
              </wp:positionH>
              <wp:positionV relativeFrom="page">
                <wp:posOffset>9925050</wp:posOffset>
              </wp:positionV>
              <wp:extent cx="652780" cy="2667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278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E709A5" w14:textId="77777777" w:rsidR="000811F0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Página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95959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595959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95959"/>
                              <w:sz w:val="16"/>
                            </w:rPr>
                            <w:t>1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95959"/>
                              <w:sz w:val="16"/>
                            </w:rPr>
                            <w:t xml:space="preserve"> de </w:t>
                          </w:r>
                          <w:r>
                            <w:rPr>
                              <w:color w:val="595959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95959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595959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95959"/>
                              <w:spacing w:val="-10"/>
                              <w:sz w:val="16"/>
                            </w:rPr>
                            <w:t>4</w:t>
                          </w:r>
                          <w:r>
                            <w:rPr>
                              <w:color w:val="595959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C6D0BF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491.25pt;margin-top:781.5pt;width:51.4pt;height:21pt;z-index:-158336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ueElwEAACEDAAAOAAAAZHJzL2Uyb0RvYy54bWysUsFu2zAMvQ/oPwi6L3IDLC2MOMXaYsOA&#10;YhvQ7gMUWYqNWaJKKrHz96NUJxm227ALRYnU03uPWt9NfhAHi9RDaOT1opLCBgNtH3aN/PHy6f2t&#10;FJR0aPUAwTbyaEneba7ercdY2yV0MLQWBYMEqsfYyC6lWCtFprNe0wKiDVx0gF4n3uJOtahHRveD&#10;WlbVSo2AbUQwlohPH9+KclPwnbMmfXOObBJDI5lbKhFL3OaoNmtd71DHrjczDf0PLLzuAz96hnrU&#10;SYs99n9B+d4gELi0MOAVONcbWzSwmuvqDzXPnY62aGFzKJ5tov8Ha74enuN3FGm6h4kHWERQfALz&#10;k9gbNUaq557sKdXE3Vno5NDnlSUIvsjeHs9+2ikJw4erD8ubW64YLi1Xq5uq+K0ulyNS+mzBi5w0&#10;EnlchYA+PFHKz+v61DJzeXs+E0nTdhJ9mzlzZz7ZQntkKSNPs5H0utdopRi+BLYrj/6U4CnZnhJM&#10;wwOUD5IVBfi4T+D6QuCCOxPgORRe85/Jg/59X7ouP3vzCwAA//8DAFBLAwQUAAYACAAAACEAONEy&#10;NuIAAAAOAQAADwAAAGRycy9kb3ducmV2LnhtbEyPwU7DMBBE70j8g7WVuFG7rRKlIU5VITghIdJw&#10;4OjEbmI1XofYbcPfsz3BbUfzNDtT7GY3sIuZgvUoYbUUwAy2XlvsJHzWr48ZsBAVajV4NBJ+TIBd&#10;eX9XqFz7K1bmcogdoxAMuZLQxzjmnIe2N06FpR8Nknf0k1OR5NRxPakrhbuBr4VIuVMW6UOvRvPc&#10;m/Z0ODsJ+y+sXuz3e/NRHStb11uBb+lJyofFvH8CFs0c/2C41afqUFKnxp9RBzZI2GbrhFAyknRD&#10;q26IyJINsIauVCQCeFnw/zPKXwAAAP//AwBQSwECLQAUAAYACAAAACEAtoM4kv4AAADhAQAAEwAA&#10;AAAAAAAAAAAAAAAAAAAAW0NvbnRlbnRfVHlwZXNdLnhtbFBLAQItABQABgAIAAAAIQA4/SH/1gAA&#10;AJQBAAALAAAAAAAAAAAAAAAAAC8BAABfcmVscy8ucmVsc1BLAQItABQABgAIAAAAIQBdcueElwEA&#10;ACEDAAAOAAAAAAAAAAAAAAAAAC4CAABkcnMvZTJvRG9jLnhtbFBLAQItABQABgAIAAAAIQA40TI2&#10;4gAAAA4BAAAPAAAAAAAAAAAAAAAAAPEDAABkcnMvZG93bnJldi54bWxQSwUGAAAAAAQABADzAAAA&#10;AAUAAAAA&#10;" filled="f" stroked="f">
              <v:textbox inset="0,0,0,0">
                <w:txbxContent>
                  <w:p w14:paraId="53E709A5" w14:textId="77777777" w:rsidR="000811F0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595959"/>
                        <w:sz w:val="16"/>
                      </w:rPr>
                      <w:t xml:space="preserve">Página </w:t>
                    </w:r>
                    <w:r>
                      <w:rPr>
                        <w:color w:val="595959"/>
                        <w:sz w:val="16"/>
                      </w:rPr>
                      <w:fldChar w:fldCharType="begin"/>
                    </w:r>
                    <w:r>
                      <w:rPr>
                        <w:color w:val="595959"/>
                        <w:sz w:val="16"/>
                      </w:rPr>
                      <w:instrText xml:space="preserve"> PAGE </w:instrText>
                    </w:r>
                    <w:r>
                      <w:rPr>
                        <w:color w:val="595959"/>
                        <w:sz w:val="16"/>
                      </w:rPr>
                      <w:fldChar w:fldCharType="separate"/>
                    </w:r>
                    <w:r>
                      <w:rPr>
                        <w:color w:val="595959"/>
                        <w:sz w:val="16"/>
                      </w:rPr>
                      <w:t>1</w:t>
                    </w:r>
                    <w:r>
                      <w:rPr>
                        <w:color w:val="595959"/>
                        <w:sz w:val="16"/>
                      </w:rPr>
                      <w:fldChar w:fldCharType="end"/>
                    </w:r>
                    <w:r>
                      <w:rPr>
                        <w:color w:val="595959"/>
                        <w:sz w:val="16"/>
                      </w:rPr>
                      <w:t xml:space="preserve"> de </w:t>
                    </w:r>
                    <w:r>
                      <w:rPr>
                        <w:color w:val="595959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595959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595959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595959"/>
                        <w:spacing w:val="-10"/>
                        <w:sz w:val="16"/>
                      </w:rPr>
                      <w:t>4</w:t>
                    </w:r>
                    <w:r>
                      <w:rPr>
                        <w:color w:val="595959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AF873" w14:textId="77777777" w:rsidR="00717107" w:rsidRDefault="007171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9EAAC" w14:textId="77777777" w:rsidR="008E0A24" w:rsidRDefault="008E0A24">
      <w:r>
        <w:separator/>
      </w:r>
    </w:p>
  </w:footnote>
  <w:footnote w:type="continuationSeparator" w:id="0">
    <w:p w14:paraId="67C0D867" w14:textId="77777777" w:rsidR="008E0A24" w:rsidRDefault="008E0A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05376" w14:textId="77777777" w:rsidR="00717107" w:rsidRDefault="007171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11D56" w14:textId="77777777" w:rsidR="000811F0" w:rsidRDefault="00000000">
    <w:pPr>
      <w:pStyle w:val="Textoindependiente"/>
      <w:spacing w:before="0" w:line="14" w:lineRule="auto"/>
    </w:pPr>
    <w:r>
      <w:rPr>
        <w:noProof/>
      </w:rPr>
      <w:drawing>
        <wp:anchor distT="0" distB="0" distL="0" distR="0" simplePos="0" relativeHeight="487481344" behindDoc="1" locked="0" layoutInCell="1" allowOverlap="1" wp14:anchorId="7FB68B29" wp14:editId="19059C9B">
          <wp:simplePos x="0" y="0"/>
          <wp:positionH relativeFrom="page">
            <wp:posOffset>719999</wp:posOffset>
          </wp:positionH>
          <wp:positionV relativeFrom="page">
            <wp:posOffset>467999</wp:posOffset>
          </wp:positionV>
          <wp:extent cx="630000" cy="6300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30000" cy="63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481856" behindDoc="1" locked="0" layoutInCell="1" allowOverlap="1" wp14:anchorId="0755B1C4" wp14:editId="7D915C4E">
              <wp:simplePos x="0" y="0"/>
              <wp:positionH relativeFrom="page">
                <wp:posOffset>719999</wp:posOffset>
              </wp:positionH>
              <wp:positionV relativeFrom="page">
                <wp:posOffset>1259999</wp:posOffset>
              </wp:positionV>
              <wp:extent cx="612013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8890">
                        <a:solidFill>
                          <a:srgbClr val="BFBFB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C711A1" id="Graphic 2" o:spid="_x0000_s1026" style="position:absolute;margin-left:56.7pt;margin-top:99.2pt;width:481.9pt;height:.1pt;z-index:-1583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gMZEgIAAFsEAAAOAAAAZHJzL2Uyb0RvYy54bWysVFGP2jAMfp+0/xDlfRSYdGMV5bQdYpp0&#10;up10THsOaUqrpXFmBwr/fk7aAru9TQMpcmLH/j5/Tpf3p9aKo0FqwBVyNplKYZyGsnH7Qn7fbt4t&#10;pKCgXKksOFPIsyF5v3r7Ztn53MyhBlsaFJzEUd75QtYh+DzLSNemVTQBbxw7K8BWBd7iPitRdZy9&#10;tdl8Or3LOsDSI2hDxKfr3ilXKX9VGR2+VRWZIGwhGVtIK6Z1F9dstVT5HpWvGz3AUP+AolWN46KX&#10;VGsVlDhg81eqttEIBFWYaGgzqKpGm8SB2cymr9i81MqbxIWbQ/7SJvp/afXT8cU/Y4RO/hH0T+KO&#10;ZJ2n/OKJGxpiThW2MZaBi1Pq4vnSRXMKQvPh3YypvOdma/bN5h9SkzOVj3f1gcIXAymPOj5S6DUo&#10;R0vVo6VPbjSRlYwa2qRhkII1RClYw12voVch3ovgoim6K5B41sLRbCF5wyvkDO3qte42KlLhnxQj&#10;S47tI9iIZbhXvZFKs31LzrqIYrH4OE2jQWCbctNYG1EQ7ncPFsVRManPm/iPPDjDH2EeKawV1X1c&#10;cg1h1g069dJEkXZQnp9RdDzNhaRfB4VGCvvV8bjE0R8NHI3daGCwD5AeSGoQ19yefij0IpYvZGBl&#10;n2AcRpWPokXql9h408GnQ4CqiYqmGeoRDRue4ERweG3xidzuU9T1m7D6DQAA//8DAFBLAwQUAAYA&#10;CAAAACEA2FmSIOAAAAAMAQAADwAAAGRycy9kb3ducmV2LnhtbEyPzU7DMBCE70i8g7VIXFDrpKD+&#10;hDhVVcQVQWkP3DbxkkTEdrCdNvD0bLnAbWZ3NPttvh5NJ47kQ+usgnSagCBbOd3aWsH+9XGyBBEi&#10;Wo2ds6TgiwKsi8uLHDPtTvaFjrtYCy6xIUMFTYx9JmWoGjIYpq4ny7t35w1Gtr6W2uOJy00nZ0ky&#10;lwZbyxca7GnbUPWxG4yC6ukw+O2qf7s5pOUGvx+e3fBZK3V9NW7uQUQa418YzviMDgUzlW6wOoiO&#10;fXp7x1EWqyWLcyJZLGYgyt/RHGSRy/9PFD8AAAD//wMAUEsBAi0AFAAGAAgAAAAhALaDOJL+AAAA&#10;4QEAABMAAAAAAAAAAAAAAAAAAAAAAFtDb250ZW50X1R5cGVzXS54bWxQSwECLQAUAAYACAAAACEA&#10;OP0h/9YAAACUAQAACwAAAAAAAAAAAAAAAAAvAQAAX3JlbHMvLnJlbHNQSwECLQAUAAYACAAAACEA&#10;w14DGRICAABbBAAADgAAAAAAAAAAAAAAAAAuAgAAZHJzL2Uyb0RvYy54bWxQSwECLQAUAAYACAAA&#10;ACEA2FmSIOAAAAAMAQAADwAAAAAAAAAAAAAAAABsBAAAZHJzL2Rvd25yZXYueG1sUEsFBgAAAAAE&#10;AAQA8wAAAHkFAAAAAA==&#10;" path="m,l6120000,e" filled="f" strokecolor="#bfbfbf" strokeweight=".7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2368" behindDoc="1" locked="0" layoutInCell="1" allowOverlap="1" wp14:anchorId="4C8F0DB4" wp14:editId="270D857D">
              <wp:simplePos x="0" y="0"/>
              <wp:positionH relativeFrom="page">
                <wp:posOffset>2643332</wp:posOffset>
              </wp:positionH>
              <wp:positionV relativeFrom="page">
                <wp:posOffset>585826</wp:posOffset>
              </wp:positionV>
              <wp:extent cx="2562225" cy="53848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62225" cy="538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18DC64" w14:textId="77777777" w:rsidR="000811F0" w:rsidRDefault="00000000">
                          <w:pPr>
                            <w:spacing w:before="14"/>
                            <w:ind w:left="1" w:right="1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color w:val="1F4D79"/>
                              <w:sz w:val="18"/>
                            </w:rPr>
                            <w:t xml:space="preserve">UNIVERSIDAD NACIONAL DE LA </w:t>
                          </w:r>
                          <w:r>
                            <w:rPr>
                              <w:b/>
                              <w:color w:val="1F4D79"/>
                              <w:spacing w:val="-2"/>
                              <w:sz w:val="18"/>
                            </w:rPr>
                            <w:t>MATANZA</w:t>
                          </w:r>
                        </w:p>
                        <w:p w14:paraId="01CBB1FD" w14:textId="77777777" w:rsidR="000811F0" w:rsidRDefault="00000000">
                          <w:pPr>
                            <w:spacing w:before="36" w:line="276" w:lineRule="auto"/>
                            <w:ind w:left="1"/>
                            <w:jc w:val="center"/>
                            <w:rPr>
                              <w:sz w:val="15"/>
                            </w:rPr>
                          </w:pPr>
                          <w:r>
                            <w:rPr>
                              <w:color w:val="333333"/>
                              <w:sz w:val="15"/>
                            </w:rPr>
                            <w:t>Departamento</w:t>
                          </w:r>
                          <w:r>
                            <w:rPr>
                              <w:color w:val="333333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333333"/>
                              <w:sz w:val="15"/>
                            </w:rPr>
                            <w:t>de</w:t>
                          </w:r>
                          <w:r>
                            <w:rPr>
                              <w:color w:val="333333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333333"/>
                              <w:sz w:val="15"/>
                            </w:rPr>
                            <w:t>Ingeniería</w:t>
                          </w:r>
                          <w:r>
                            <w:rPr>
                              <w:color w:val="333333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333333"/>
                              <w:sz w:val="15"/>
                            </w:rPr>
                            <w:t>e</w:t>
                          </w:r>
                          <w:r>
                            <w:rPr>
                              <w:color w:val="333333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333333"/>
                              <w:sz w:val="15"/>
                            </w:rPr>
                            <w:t>Investigaciones</w:t>
                          </w:r>
                          <w:r>
                            <w:rPr>
                              <w:color w:val="333333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333333"/>
                              <w:sz w:val="15"/>
                            </w:rPr>
                            <w:t>Tecnológicas Ingeniería Informática</w:t>
                          </w:r>
                        </w:p>
                        <w:p w14:paraId="7E77D939" w14:textId="77777777" w:rsidR="000811F0" w:rsidRDefault="00000000">
                          <w:pPr>
                            <w:spacing w:before="1"/>
                            <w:ind w:left="1" w:right="1"/>
                            <w:jc w:val="center"/>
                            <w:rPr>
                              <w:i/>
                              <w:sz w:val="15"/>
                            </w:rPr>
                          </w:pPr>
                          <w:r>
                            <w:rPr>
                              <w:i/>
                              <w:color w:val="333333"/>
                              <w:sz w:val="15"/>
                            </w:rPr>
                            <w:t xml:space="preserve">Gestión Aplicada al Desarrollo de Software II </w:t>
                          </w:r>
                          <w:r>
                            <w:rPr>
                              <w:i/>
                              <w:color w:val="333333"/>
                              <w:spacing w:val="-2"/>
                              <w:sz w:val="15"/>
                            </w:rPr>
                            <w:t>(3665)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8F0DB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08.15pt;margin-top:46.15pt;width:201.75pt;height:42.4pt;z-index:-158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IaulQEAABsDAAAOAAAAZHJzL2Uyb0RvYy54bWysUsGO0zAQvSPxD5bv1N1AV1XUdLWwAiGt&#10;AGnhA1zHbiJij5lxm/TvGXvTFsEN7WU8tsdv3nvjzd3kB3G0SD2ERt4sllLYYKDtw76RP75/fLOW&#10;gpIOrR4g2EaeLMm77etXmzHWtoIOhtaiYJBA9Rgb2aUUa6XIdNZrWkC0gS8doNeJt7hXLeqR0f2g&#10;quXyVo2AbUQwlohPH54v5bbgO2dN+uoc2SSGRjK3VCKWuMtRbTe63qOOXW9mGvo/WHjdB256gXrQ&#10;SYsD9v9A+d4gELi0MOAVONcbWzSwmpvlX2qeOh1t0cLmULzYRC8Ha74cn+I3FGl6DxMPsIig+Ajm&#10;J7E3aoxUzzXZU6qJq7PQyaHPK0sQ/JC9PV38tFMShg+r1W1VVSspDN+t3q7frYvh6vo6IqVPFrzI&#10;SSOR51UY6OMjpdxf1+eSmcxz/8wkTbuJS3K6g/bEIkaeYyPp10GjlWL4HNioPPRzgudkd04wDR+g&#10;fI2sJcD9IYHrS+cr7tyZJ1AIzb8lj/jPfam6/untbwAAAP//AwBQSwMEFAAGAAgAAAAhAIeveezf&#10;AAAACgEAAA8AAABkcnMvZG93bnJldi54bWxMj8FOg0AQhu8mvsNmTLzZhWpoQZamMXoyaaR48Liw&#10;UyBlZ5Hdtvj2HU96mkzmyz/fn29mO4gzTr53pCBeRCCQGmd6ahV8Vm8PaxA+aDJ6cIQKftDDpri9&#10;yXVm3IVKPO9DKziEfKYVdCGMmZS+6dBqv3AjEt8ObrI68Dq10kz6wuF2kMsoSqTVPfGHTo/40mFz&#10;3J+sgu0Xla/9967+KA9lX1VpRO/JUan7u3n7DCLgHP5g+NVndSjYqXYnMl4MCp7i5JFRBemSJwPr&#10;OOUuNZOrVQyyyOX/CsUVAAD//wMAUEsBAi0AFAAGAAgAAAAhALaDOJL+AAAA4QEAABMAAAAAAAAA&#10;AAAAAAAAAAAAAFtDb250ZW50X1R5cGVzXS54bWxQSwECLQAUAAYACAAAACEAOP0h/9YAAACUAQAA&#10;CwAAAAAAAAAAAAAAAAAvAQAAX3JlbHMvLnJlbHNQSwECLQAUAAYACAAAACEA4SyGrpUBAAAbAwAA&#10;DgAAAAAAAAAAAAAAAAAuAgAAZHJzL2Uyb0RvYy54bWxQSwECLQAUAAYACAAAACEAh6957N8AAAAK&#10;AQAADwAAAAAAAAAAAAAAAADvAwAAZHJzL2Rvd25yZXYueG1sUEsFBgAAAAAEAAQA8wAAAPsEAAAA&#10;AA==&#10;" filled="f" stroked="f">
              <v:textbox inset="0,0,0,0">
                <w:txbxContent>
                  <w:p w14:paraId="1118DC64" w14:textId="77777777" w:rsidR="000811F0" w:rsidRDefault="00000000">
                    <w:pPr>
                      <w:spacing w:before="14"/>
                      <w:ind w:left="1" w:right="1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color w:val="1F4D79"/>
                        <w:sz w:val="18"/>
                      </w:rPr>
                      <w:t xml:space="preserve">UNIVERSIDAD NACIONAL DE LA </w:t>
                    </w:r>
                    <w:r>
                      <w:rPr>
                        <w:b/>
                        <w:color w:val="1F4D79"/>
                        <w:spacing w:val="-2"/>
                        <w:sz w:val="18"/>
                      </w:rPr>
                      <w:t>MATANZA</w:t>
                    </w:r>
                  </w:p>
                  <w:p w14:paraId="01CBB1FD" w14:textId="77777777" w:rsidR="000811F0" w:rsidRDefault="00000000">
                    <w:pPr>
                      <w:spacing w:before="36" w:line="276" w:lineRule="auto"/>
                      <w:ind w:left="1"/>
                      <w:jc w:val="center"/>
                      <w:rPr>
                        <w:sz w:val="15"/>
                      </w:rPr>
                    </w:pPr>
                    <w:r>
                      <w:rPr>
                        <w:color w:val="333333"/>
                        <w:sz w:val="15"/>
                      </w:rPr>
                      <w:t>Departamento</w:t>
                    </w:r>
                    <w:r>
                      <w:rPr>
                        <w:color w:val="333333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color w:val="333333"/>
                        <w:sz w:val="15"/>
                      </w:rPr>
                      <w:t>de</w:t>
                    </w:r>
                    <w:r>
                      <w:rPr>
                        <w:color w:val="333333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color w:val="333333"/>
                        <w:sz w:val="15"/>
                      </w:rPr>
                      <w:t>Ingeniería</w:t>
                    </w:r>
                    <w:r>
                      <w:rPr>
                        <w:color w:val="333333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color w:val="333333"/>
                        <w:sz w:val="15"/>
                      </w:rPr>
                      <w:t>e</w:t>
                    </w:r>
                    <w:r>
                      <w:rPr>
                        <w:color w:val="333333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color w:val="333333"/>
                        <w:sz w:val="15"/>
                      </w:rPr>
                      <w:t>Investigaciones</w:t>
                    </w:r>
                    <w:r>
                      <w:rPr>
                        <w:color w:val="333333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color w:val="333333"/>
                        <w:sz w:val="15"/>
                      </w:rPr>
                      <w:t>Tecnológicas Ingeniería Informática</w:t>
                    </w:r>
                  </w:p>
                  <w:p w14:paraId="7E77D939" w14:textId="77777777" w:rsidR="000811F0" w:rsidRDefault="00000000">
                    <w:pPr>
                      <w:spacing w:before="1"/>
                      <w:ind w:left="1" w:right="1"/>
                      <w:jc w:val="center"/>
                      <w:rPr>
                        <w:i/>
                        <w:sz w:val="15"/>
                      </w:rPr>
                    </w:pPr>
                    <w:r>
                      <w:rPr>
                        <w:i/>
                        <w:color w:val="333333"/>
                        <w:sz w:val="15"/>
                      </w:rPr>
                      <w:t xml:space="preserve">Gestión Aplicada al Desarrollo de Software II </w:t>
                    </w:r>
                    <w:r>
                      <w:rPr>
                        <w:i/>
                        <w:color w:val="333333"/>
                        <w:spacing w:val="-2"/>
                        <w:sz w:val="15"/>
                      </w:rPr>
                      <w:t>(3665)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C230B" w14:textId="77777777" w:rsidR="00717107" w:rsidRDefault="007171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46C39"/>
    <w:multiLevelType w:val="hybridMultilevel"/>
    <w:tmpl w:val="35928780"/>
    <w:lvl w:ilvl="0" w:tplc="B2249C0C">
      <w:start w:val="1"/>
      <w:numFmt w:val="decimal"/>
      <w:lvlText w:val="%1."/>
      <w:lvlJc w:val="left"/>
      <w:pPr>
        <w:ind w:left="540" w:hanging="256"/>
        <w:jc w:val="left"/>
      </w:pPr>
      <w:rPr>
        <w:rFonts w:ascii="Arial" w:eastAsia="Arial" w:hAnsi="Arial" w:cs="Arial" w:hint="default"/>
        <w:b/>
        <w:bCs/>
        <w:i w:val="0"/>
        <w:iCs w:val="0"/>
        <w:color w:val="1F4D79"/>
        <w:spacing w:val="0"/>
        <w:w w:val="100"/>
        <w:sz w:val="23"/>
        <w:szCs w:val="23"/>
        <w:lang w:val="es-ES" w:eastAsia="en-US" w:bidi="ar-SA"/>
      </w:rPr>
    </w:lvl>
    <w:lvl w:ilvl="1" w:tplc="F9C22362">
      <w:numFmt w:val="bullet"/>
      <w:lvlText w:val="•"/>
      <w:lvlJc w:val="left"/>
      <w:pPr>
        <w:ind w:left="480" w:hanging="2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2" w:tplc="C742E852">
      <w:numFmt w:val="bullet"/>
      <w:lvlText w:val="•"/>
      <w:lvlJc w:val="left"/>
      <w:pPr>
        <w:ind w:left="1513" w:hanging="220"/>
      </w:pPr>
      <w:rPr>
        <w:rFonts w:hint="default"/>
        <w:lang w:val="es-ES" w:eastAsia="en-US" w:bidi="ar-SA"/>
      </w:rPr>
    </w:lvl>
    <w:lvl w:ilvl="3" w:tplc="21307678">
      <w:numFmt w:val="bullet"/>
      <w:lvlText w:val="•"/>
      <w:lvlJc w:val="left"/>
      <w:pPr>
        <w:ind w:left="2546" w:hanging="220"/>
      </w:pPr>
      <w:rPr>
        <w:rFonts w:hint="default"/>
        <w:lang w:val="es-ES" w:eastAsia="en-US" w:bidi="ar-SA"/>
      </w:rPr>
    </w:lvl>
    <w:lvl w:ilvl="4" w:tplc="4F9EF796">
      <w:numFmt w:val="bullet"/>
      <w:lvlText w:val="•"/>
      <w:lvlJc w:val="left"/>
      <w:pPr>
        <w:ind w:left="3580" w:hanging="220"/>
      </w:pPr>
      <w:rPr>
        <w:rFonts w:hint="default"/>
        <w:lang w:val="es-ES" w:eastAsia="en-US" w:bidi="ar-SA"/>
      </w:rPr>
    </w:lvl>
    <w:lvl w:ilvl="5" w:tplc="C86C869A">
      <w:numFmt w:val="bullet"/>
      <w:lvlText w:val="•"/>
      <w:lvlJc w:val="left"/>
      <w:pPr>
        <w:ind w:left="4613" w:hanging="220"/>
      </w:pPr>
      <w:rPr>
        <w:rFonts w:hint="default"/>
        <w:lang w:val="es-ES" w:eastAsia="en-US" w:bidi="ar-SA"/>
      </w:rPr>
    </w:lvl>
    <w:lvl w:ilvl="6" w:tplc="56B85A16">
      <w:numFmt w:val="bullet"/>
      <w:lvlText w:val="•"/>
      <w:lvlJc w:val="left"/>
      <w:pPr>
        <w:ind w:left="5646" w:hanging="220"/>
      </w:pPr>
      <w:rPr>
        <w:rFonts w:hint="default"/>
        <w:lang w:val="es-ES" w:eastAsia="en-US" w:bidi="ar-SA"/>
      </w:rPr>
    </w:lvl>
    <w:lvl w:ilvl="7" w:tplc="947827C4">
      <w:numFmt w:val="bullet"/>
      <w:lvlText w:val="•"/>
      <w:lvlJc w:val="left"/>
      <w:pPr>
        <w:ind w:left="6680" w:hanging="220"/>
      </w:pPr>
      <w:rPr>
        <w:rFonts w:hint="default"/>
        <w:lang w:val="es-ES" w:eastAsia="en-US" w:bidi="ar-SA"/>
      </w:rPr>
    </w:lvl>
    <w:lvl w:ilvl="8" w:tplc="E55E0D18">
      <w:numFmt w:val="bullet"/>
      <w:lvlText w:val="•"/>
      <w:lvlJc w:val="left"/>
      <w:pPr>
        <w:ind w:left="7713" w:hanging="220"/>
      </w:pPr>
      <w:rPr>
        <w:rFonts w:hint="default"/>
        <w:lang w:val="es-ES" w:eastAsia="en-US" w:bidi="ar-SA"/>
      </w:rPr>
    </w:lvl>
  </w:abstractNum>
  <w:abstractNum w:abstractNumId="1" w15:restartNumberingAfterBreak="0">
    <w:nsid w:val="79481B4D"/>
    <w:multiLevelType w:val="multilevel"/>
    <w:tmpl w:val="42B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04326">
    <w:abstractNumId w:val="0"/>
  </w:num>
  <w:num w:numId="2" w16cid:durableId="1769734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1F0"/>
    <w:rsid w:val="000205D3"/>
    <w:rsid w:val="000757EF"/>
    <w:rsid w:val="000811F0"/>
    <w:rsid w:val="0009208D"/>
    <w:rsid w:val="000C5131"/>
    <w:rsid w:val="000D7292"/>
    <w:rsid w:val="00126D44"/>
    <w:rsid w:val="0013678A"/>
    <w:rsid w:val="00172BED"/>
    <w:rsid w:val="001D6883"/>
    <w:rsid w:val="001F3437"/>
    <w:rsid w:val="00364304"/>
    <w:rsid w:val="005F5D6D"/>
    <w:rsid w:val="00717107"/>
    <w:rsid w:val="007E5593"/>
    <w:rsid w:val="007E6A5E"/>
    <w:rsid w:val="008609A8"/>
    <w:rsid w:val="008E0A24"/>
    <w:rsid w:val="00990333"/>
    <w:rsid w:val="00AE5C3D"/>
    <w:rsid w:val="00DD4795"/>
    <w:rsid w:val="00E150F4"/>
    <w:rsid w:val="00F5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BABED2"/>
  <w15:docId w15:val="{D769BDCE-EBF8-4C85-BD42-E947FC3D3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00" w:lineRule="atLeast"/>
    </w:pPr>
    <w:rPr>
      <w:rFonts w:ascii="Arial" w:eastAsia="Arial MT" w:hAnsi="Arial" w:cs="Arial"/>
      <w:sz w:val="21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20"/>
      <w:jc w:val="both"/>
      <w:outlineLvl w:val="0"/>
    </w:pPr>
    <w:rPr>
      <w:rFonts w:eastAsia="Arial"/>
      <w:b/>
      <w:bCs/>
      <w:sz w:val="30"/>
      <w:szCs w:val="30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375" w:hanging="255"/>
      <w:outlineLvl w:val="1"/>
    </w:pPr>
    <w:rPr>
      <w:rFonts w:eastAsia="Arial"/>
      <w:b/>
      <w:bCs/>
      <w:sz w:val="23"/>
      <w:szCs w:val="23"/>
    </w:rPr>
  </w:style>
  <w:style w:type="paragraph" w:styleId="Ttulo3">
    <w:name w:val="heading 3"/>
    <w:basedOn w:val="Normal"/>
    <w:uiPriority w:val="9"/>
    <w:unhideWhenUsed/>
    <w:qFormat/>
    <w:pPr>
      <w:spacing w:before="106"/>
      <w:ind w:left="120"/>
      <w:outlineLvl w:val="2"/>
    </w:pPr>
    <w:rPr>
      <w:rFonts w:eastAsia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20"/>
    </w:pPr>
    <w:rPr>
      <w:sz w:val="20"/>
      <w:szCs w:val="20"/>
    </w:rPr>
  </w:style>
  <w:style w:type="paragraph" w:styleId="Prrafodelista">
    <w:name w:val="List Paragraph"/>
    <w:basedOn w:val="Normal"/>
    <w:uiPriority w:val="34"/>
    <w:qFormat/>
    <w:pPr>
      <w:ind w:left="479" w:hanging="219"/>
    </w:pPr>
  </w:style>
  <w:style w:type="paragraph" w:customStyle="1" w:styleId="TableParagraph">
    <w:name w:val="Table Paragraph"/>
    <w:basedOn w:val="Normal"/>
    <w:uiPriority w:val="1"/>
    <w:qFormat/>
    <w:pPr>
      <w:spacing w:before="85"/>
      <w:ind w:left="98"/>
    </w:pPr>
  </w:style>
  <w:style w:type="table" w:styleId="Tablaconcuadrcula4-nfasis1">
    <w:name w:val="Grid Table 4 Accent 1"/>
    <w:basedOn w:val="Tablanormal"/>
    <w:uiPriority w:val="49"/>
    <w:rsid w:val="00DD4795"/>
    <w:pPr>
      <w:widowControl/>
      <w:autoSpaceDE/>
      <w:autoSpaceDN/>
    </w:pPr>
    <w:rPr>
      <w:kern w:val="2"/>
      <w:sz w:val="24"/>
      <w:szCs w:val="24"/>
      <w:lang w:val="es-AR"/>
      <w14:ligatures w14:val="standardContextual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DD479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D479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D479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D4795"/>
    <w:rPr>
      <w:rFonts w:ascii="Arial MT" w:eastAsia="Arial MT" w:hAnsi="Arial MT" w:cs="Arial MT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b/>
      <w:bCs/>
      <w:sz w:val="23"/>
      <w:szCs w:val="23"/>
      <w:lang w:val="es-ES"/>
    </w:rPr>
  </w:style>
  <w:style w:type="paragraph" w:styleId="NormalWeb">
    <w:name w:val="Normal (Web)"/>
    <w:basedOn w:val="Normal"/>
    <w:uiPriority w:val="99"/>
    <w:semiHidden/>
    <w:unhideWhenUsed/>
    <w:rsid w:val="00126D44"/>
    <w:pPr>
      <w:widowControl/>
      <w:autoSpaceDE/>
      <w:autoSpaceDN/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kern w:val="2"/>
      <w:sz w:val="24"/>
      <w:szCs w:val="24"/>
      <w:lang w:val="es-AR" w:eastAsia="es-A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05711-007F-4CD2-AD9C-D8D371671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1579</Words>
  <Characters>8687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Matias Gomez</cp:lastModifiedBy>
  <cp:revision>3</cp:revision>
  <dcterms:created xsi:type="dcterms:W3CDTF">2026-08-28T02:56:00Z</dcterms:created>
  <dcterms:modified xsi:type="dcterms:W3CDTF">2026-08-31T02:49:00Z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2026-08-18T00:00:00Z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2026-08-28T00:00:00Z</vt:filetime>
  </property>
  <property fmtid="{D5CDD505-2E9C-101B-9397-08002B2CF9AE}" pid="6" name="Producer">
    <vt:lpwstr>ReportLab PDF Library - (opensource)</vt:lpwstr>
  </property>
  <property fmtid="{D5CDD505-2E9C-101B-9397-08002B2CF9AE}" pid="7" name="MSIP_Label_b869b94a-4451-4543-bdff-7513bdbafb41_Enabled">
    <vt:lpwstr>true</vt:lpwstr>
  </property>
  <property fmtid="{D5CDD505-2E9C-101B-9397-08002B2CF9AE}" pid="8" name="MSIP_Label_b869b94a-4451-4543-bdff-7513bdbafb41_SetDate">
    <vt:lpwstr>2026-08-31T02:49:07Z</vt:lpwstr>
  </property>
  <property fmtid="{D5CDD505-2E9C-101B-9397-08002B2CF9AE}" pid="9" name="MSIP_Label_b869b94a-4451-4543-bdff-7513bdbafb41_Method">
    <vt:lpwstr>Standard</vt:lpwstr>
  </property>
  <property fmtid="{D5CDD505-2E9C-101B-9397-08002B2CF9AE}" pid="10" name="MSIP_Label_b869b94a-4451-4543-bdff-7513bdbafb41_Name">
    <vt:lpwstr>General</vt:lpwstr>
  </property>
  <property fmtid="{D5CDD505-2E9C-101B-9397-08002B2CF9AE}" pid="11" name="MSIP_Label_b869b94a-4451-4543-bdff-7513bdbafb41_SiteId">
    <vt:lpwstr>7fa88d8c-b752-45ac-9ddb-6fac354f6545</vt:lpwstr>
  </property>
  <property fmtid="{D5CDD505-2E9C-101B-9397-08002B2CF9AE}" pid="12" name="MSIP_Label_b869b94a-4451-4543-bdff-7513bdbafb41_ActionId">
    <vt:lpwstr>0945468e-e00a-4cbd-b8d1-981eae2dfd09</vt:lpwstr>
  </property>
  <property fmtid="{D5CDD505-2E9C-101B-9397-08002B2CF9AE}" pid="13" name="MSIP_Label_b869b94a-4451-4543-bdff-7513bdbafb41_ContentBits">
    <vt:lpwstr>0</vt:lpwstr>
  </property>
  <property fmtid="{D5CDD505-2E9C-101B-9397-08002B2CF9AE}" pid="14" name="MSIP_Label_b869b94a-4451-4543-bdff-7513bdbafb41_Tag">
    <vt:lpwstr>10, 3, 0, 1</vt:lpwstr>
  </property>
</Properties>
</file>