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000047857111" w:lineRule="auto"/>
        <w:jc w:val="center"/>
        <w:rPr>
          <w:rFonts w:ascii="Comfortaa" w:cs="Comfortaa" w:eastAsia="Comfortaa" w:hAnsi="Comfortaa"/>
          <w:color w:val="b4a7d6"/>
          <w:sz w:val="36"/>
          <w:szCs w:val="36"/>
        </w:rPr>
      </w:pPr>
      <w:r w:rsidDel="00000000" w:rsidR="00000000" w:rsidRPr="00000000">
        <w:rPr>
          <w:rFonts w:ascii="Comfortaa" w:cs="Comfortaa" w:eastAsia="Comfortaa" w:hAnsi="Comfortaa"/>
          <w:b w:val="1"/>
          <w:sz w:val="24"/>
          <w:szCs w:val="24"/>
          <w:rtl w:val="0"/>
        </w:rPr>
        <w:tab/>
      </w:r>
      <w:r w:rsidDel="00000000" w:rsidR="00000000" w:rsidRPr="00000000">
        <w:rPr>
          <w:rFonts w:ascii="Comfortaa" w:cs="Comfortaa" w:eastAsia="Comfortaa" w:hAnsi="Comfortaa"/>
          <w:b w:val="1"/>
          <w:color w:val="b4a7d6"/>
          <w:sz w:val="36"/>
          <w:szCs w:val="36"/>
          <w:rtl w:val="0"/>
        </w:rPr>
        <w:t xml:space="preserve">Draft 3: Revised Metadata Schema Worksheet</w:t>
      </w:r>
      <w:r w:rsidDel="00000000" w:rsidR="00000000" w:rsidRPr="00000000">
        <w:rPr>
          <w:rtl w:val="0"/>
        </w:rPr>
      </w:r>
    </w:p>
    <w:tbl>
      <w:tblPr>
        <w:tblStyle w:val="Table1"/>
        <w:tblW w:w="128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3060"/>
        <w:gridCol w:w="2730"/>
        <w:gridCol w:w="2295"/>
        <w:gridCol w:w="3315"/>
        <w:tblGridChange w:id="0">
          <w:tblGrid>
            <w:gridCol w:w="1470"/>
            <w:gridCol w:w="3060"/>
            <w:gridCol w:w="2730"/>
            <w:gridCol w:w="2295"/>
            <w:gridCol w:w="3315"/>
          </w:tblGrid>
        </w:tblGridChange>
      </w:tblGrid>
      <w:tr>
        <w:trPr>
          <w:trHeight w:val="3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Name of Element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rtl w:val="0"/>
              </w:rPr>
              <w:t xml:space="preserve">Description of Element, </w:t>
            </w:r>
            <w:r w:rsidDel="00000000" w:rsidR="00000000" w:rsidRPr="00000000">
              <w:rPr>
                <w:rFonts w:ascii="Comfortaa" w:cs="Comfortaa" w:eastAsia="Comfortaa" w:hAnsi="Comfortaa"/>
                <w:b w:val="1"/>
                <w:sz w:val="24"/>
                <w:szCs w:val="24"/>
                <w:u w:val="single"/>
                <w:rtl w:val="0"/>
              </w:rPr>
              <w:t xml:space="preserve">including why it would be useful to users or to app functionality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Expected Data Type. If controlled vocabulary, include the entire vocabulary as a bulleted list. Vocabularies of more than 10 terms should be in an appendix and referenced in this column.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Mandatory Element? (yes/no)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Searchable Element? (yes/no)</w:t>
            </w:r>
          </w:p>
        </w:tc>
      </w:tr>
      <w:tr>
        <w:trPr>
          <w:trHeight w:val="3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User name/user information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Keeps a record of the user and personalizes their experience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numPr>
                <w:ilvl w:val="0"/>
                <w:numId w:val="3"/>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Names</w:t>
            </w:r>
          </w:p>
          <w:p w:rsidR="00000000" w:rsidDel="00000000" w:rsidP="00000000" w:rsidRDefault="00000000" w:rsidRPr="00000000" w14:paraId="0000000A">
            <w:pPr>
              <w:numPr>
                <w:ilvl w:val="0"/>
                <w:numId w:val="3"/>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Email</w:t>
            </w:r>
          </w:p>
          <w:p w:rsidR="00000000" w:rsidDel="00000000" w:rsidP="00000000" w:rsidRDefault="00000000" w:rsidRPr="00000000" w14:paraId="0000000B">
            <w:pPr>
              <w:numPr>
                <w:ilvl w:val="0"/>
                <w:numId w:val="3"/>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Phone number</w:t>
            </w:r>
          </w:p>
          <w:p w:rsidR="00000000" w:rsidDel="00000000" w:rsidP="00000000" w:rsidRDefault="00000000" w:rsidRPr="00000000" w14:paraId="0000000C">
            <w:pPr>
              <w:numPr>
                <w:ilvl w:val="0"/>
                <w:numId w:val="3"/>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Password</w:t>
            </w:r>
          </w:p>
          <w:p w:rsidR="00000000" w:rsidDel="00000000" w:rsidP="00000000" w:rsidRDefault="00000000" w:rsidRPr="00000000" w14:paraId="0000000D">
            <w:pPr>
              <w:numPr>
                <w:ilvl w:val="0"/>
                <w:numId w:val="3"/>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Referral code (optional)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Yes (cannot participate in app without logging in)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No (Users can edit their data, but cannot search for other users)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Ratings </w:t>
            </w:r>
            <w:r w:rsidDel="00000000" w:rsidR="00000000" w:rsidRPr="00000000">
              <w:rPr>
                <w:rFonts w:ascii="Comfortaa" w:cs="Comfortaa" w:eastAsia="Comfortaa" w:hAnsi="Comfortaa"/>
                <w:sz w:val="24"/>
                <w:szCs w:val="24"/>
                <w:rtl w:val="0"/>
              </w:rPr>
              <w:t xml:space="preserve">for app and also Medical Professionals </w:t>
            </w:r>
          </w:p>
          <w:p w:rsidR="00000000" w:rsidDel="00000000" w:rsidP="00000000" w:rsidRDefault="00000000" w:rsidRPr="00000000" w14:paraId="00000011">
            <w:pPr>
              <w:rPr>
                <w:rFonts w:ascii="Comfortaa" w:cs="Comfortaa" w:eastAsia="Comfortaa" w:hAnsi="Comfortaa"/>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Ratings are useful to our app because it allows for positive impressions on users. It will also help users get advice from the best medical professionals near them.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numPr>
                <w:ilvl w:val="0"/>
                <w:numId w:val="6"/>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Ratings out of five stars (1,2,3,4,5 and anywhere in between)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Yes (App creators want to improve the app and make sure users are receiving medical advice)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Yes (Users can sort through medical professionals based on ratings and find sort through overall app ratings)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Urls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Help users navigate to relevant YouTube videos, articles, discounts, and more.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numPr>
                <w:ilvl w:val="0"/>
                <w:numId w:val="5"/>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Link</w:t>
            </w:r>
          </w:p>
          <w:p w:rsidR="00000000" w:rsidDel="00000000" w:rsidP="00000000" w:rsidRDefault="00000000" w:rsidRPr="00000000" w14:paraId="00000019">
            <w:pPr>
              <w:numPr>
                <w:ilvl w:val="0"/>
                <w:numId w:val="5"/>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Copy</w:t>
            </w:r>
          </w:p>
          <w:p w:rsidR="00000000" w:rsidDel="00000000" w:rsidP="00000000" w:rsidRDefault="00000000" w:rsidRPr="00000000" w14:paraId="0000001A">
            <w:pPr>
              <w:numPr>
                <w:ilvl w:val="0"/>
                <w:numId w:val="5"/>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Paste</w:t>
            </w:r>
          </w:p>
          <w:p w:rsidR="00000000" w:rsidDel="00000000" w:rsidP="00000000" w:rsidRDefault="00000000" w:rsidRPr="00000000" w14:paraId="0000001B">
            <w:pPr>
              <w:ind w:left="0" w:firstLine="0"/>
              <w:rPr>
                <w:rFonts w:ascii="Comfortaa" w:cs="Comfortaa" w:eastAsia="Comfortaa" w:hAnsi="Comfortaa"/>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Yes (Increases usability since users can instantly find information on how to burp a baby, for example)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Yes (Users can search for these Urls in the app by clicking on search icon)</w:t>
            </w:r>
          </w:p>
          <w:p w:rsidR="00000000" w:rsidDel="00000000" w:rsidP="00000000" w:rsidRDefault="00000000" w:rsidRPr="00000000" w14:paraId="0000001E">
            <w:pPr>
              <w:rPr>
                <w:rFonts w:ascii="Comfortaa" w:cs="Comfortaa" w:eastAsia="Comfortaa" w:hAnsi="Comfortaa"/>
                <w:sz w:val="24"/>
                <w:szCs w:val="24"/>
              </w:rPr>
            </w:pPr>
            <w:r w:rsidDel="00000000" w:rsidR="00000000" w:rsidRPr="00000000">
              <w:rPr>
                <w:rtl w:val="0"/>
              </w:rPr>
            </w:r>
          </w:p>
        </w:tc>
      </w:tr>
    </w:tbl>
    <w:p w:rsidR="00000000" w:rsidDel="00000000" w:rsidP="00000000" w:rsidRDefault="00000000" w:rsidRPr="00000000" w14:paraId="0000001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0">
      <w:pPr>
        <w:rPr>
          <w:rFonts w:ascii="Comfortaa" w:cs="Comfortaa" w:eastAsia="Comfortaa" w:hAnsi="Comfortaa"/>
          <w:sz w:val="24"/>
          <w:szCs w:val="24"/>
        </w:rPr>
      </w:pPr>
      <w:r w:rsidDel="00000000" w:rsidR="00000000" w:rsidRPr="00000000">
        <w:rPr>
          <w:rtl w:val="0"/>
        </w:rPr>
      </w:r>
    </w:p>
    <w:tbl>
      <w:tblPr>
        <w:tblStyle w:val="Table2"/>
        <w:tblW w:w="12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000"/>
        <w:gridCol w:w="2760"/>
        <w:gridCol w:w="2265"/>
        <w:gridCol w:w="3390"/>
        <w:tblGridChange w:id="0">
          <w:tblGrid>
            <w:gridCol w:w="1530"/>
            <w:gridCol w:w="3000"/>
            <w:gridCol w:w="2760"/>
            <w:gridCol w:w="2265"/>
            <w:gridCol w:w="3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Event Calendars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Allows the user to navigate and look up events happening near their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Upcoming </w:t>
            </w:r>
          </w:p>
          <w:p w:rsidR="00000000" w:rsidDel="00000000" w:rsidP="00000000" w:rsidRDefault="00000000" w:rsidRPr="00000000" w14:paraId="0000002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Time</w:t>
            </w:r>
          </w:p>
          <w:p w:rsidR="00000000" w:rsidDel="00000000" w:rsidP="00000000" w:rsidRDefault="00000000" w:rsidRPr="00000000" w14:paraId="0000002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Month</w:t>
            </w:r>
          </w:p>
          <w:p w:rsidR="00000000" w:rsidDel="00000000" w:rsidP="00000000" w:rsidRDefault="00000000" w:rsidRPr="00000000" w14:paraId="0000002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Day</w:t>
            </w:r>
          </w:p>
          <w:p w:rsidR="00000000" w:rsidDel="00000000" w:rsidP="00000000" w:rsidRDefault="00000000" w:rsidRPr="00000000" w14:paraId="0000002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Year</w:t>
            </w:r>
          </w:p>
          <w:p w:rsidR="00000000" w:rsidDel="00000000" w:rsidP="00000000" w:rsidRDefault="00000000" w:rsidRPr="00000000" w14:paraId="0000002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Location </w:t>
            </w:r>
          </w:p>
          <w:p w:rsidR="00000000" w:rsidDel="00000000" w:rsidP="00000000" w:rsidRDefault="00000000" w:rsidRPr="00000000" w14:paraId="0000002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Distance from user</w:t>
            </w:r>
          </w:p>
          <w:p w:rsidR="00000000" w:rsidDel="00000000" w:rsidP="00000000" w:rsidRDefault="00000000" w:rsidRPr="00000000" w14:paraId="0000002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Kind of event</w:t>
            </w:r>
          </w:p>
          <w:p w:rsidR="00000000" w:rsidDel="00000000" w:rsidP="00000000" w:rsidRDefault="00000000" w:rsidRPr="00000000" w14:paraId="0000002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Icons for different events</w:t>
            </w:r>
          </w:p>
          <w:p w:rsidR="00000000" w:rsidDel="00000000" w:rsidP="00000000" w:rsidRDefault="00000000" w:rsidRPr="00000000" w14:paraId="0000002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Event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Yes (We want our users to have access to all events and resources near them, events are generally things like meetups or seminars)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Yes, users can search for a specific event by looking through the calendar.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Allows users to navigate to the doctors and/or medical professionals in the 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By zip code</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By distance (miles or kilometers, in decimals)</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By City, State, Country</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Getting directions from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Yes (it allows users to find their preferable location, either through GPS or the user can input it themselves)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Yes (Users can sort and filter based on location of doctors and medical professionals)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Disclaimer/user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Lowers the user’s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Legal jargon that voids us of responsibility for the user’s actions.</w:t>
            </w:r>
          </w:p>
          <w:p w:rsidR="00000000" w:rsidDel="00000000" w:rsidP="00000000" w:rsidRDefault="00000000" w:rsidRPr="00000000" w14:paraId="0000003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Requires user to hit “I agree”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Yes (This is just a precaution.)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No (it’s a legally binding contract between the user and us, to ensure misuse on the user’s part does not end in us being sued. This will pop up whenever the app is opened, and that’s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Search Refining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Find specific things with relation to what they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Images</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News</w:t>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All</w:t>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Shopping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Yes, because it makes it easier to find things with relation to searches.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Both yes and no. It serves as a way of filtering, but people can find the search icon at the bottom and search a phrase. </w:t>
            </w:r>
          </w:p>
        </w:tc>
      </w:tr>
    </w:tbl>
    <w:p w:rsidR="00000000" w:rsidDel="00000000" w:rsidP="00000000" w:rsidRDefault="00000000" w:rsidRPr="00000000" w14:paraId="00000049">
      <w:pPr>
        <w:rPr>
          <w:rFonts w:ascii="Comfortaa" w:cs="Comfortaa" w:eastAsia="Comfortaa" w:hAnsi="Comfortaa"/>
          <w:sz w:val="24"/>
          <w:szCs w:val="24"/>
        </w:rPr>
      </w:pPr>
      <w:r w:rsidDel="00000000" w:rsidR="00000000" w:rsidRPr="00000000">
        <w:rPr>
          <w:rtl w:val="0"/>
        </w:rPr>
      </w:r>
    </w:p>
    <w:sectPr>
      <w:headerReference r:id="rId6" w:type="default"/>
      <w:headerReference r:id="rId7" w:type="first"/>
      <w:footerReference r:id="rId8" w:type="default"/>
      <w:footerReference r:id="rId9" w:type="first"/>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rFonts w:ascii="Comfortaa" w:cs="Comfortaa" w:eastAsia="Comfortaa" w:hAnsi="Comfortaa"/>
        <w:sz w:val="24"/>
        <w:szCs w:val="24"/>
      </w:rPr>
    </w:pPr>
    <w:r w:rsidDel="00000000" w:rsidR="00000000" w:rsidRPr="00000000">
      <w:rPr>
        <w:rtl w:val="0"/>
      </w:rPr>
      <w:tab/>
      <w:tab/>
      <w:tab/>
      <w:tab/>
      <w:tab/>
      <w:tab/>
      <w:tab/>
      <w:tab/>
    </w:r>
    <w:r w:rsidDel="00000000" w:rsidR="00000000" w:rsidRPr="00000000">
      <w:rPr>
        <w:rFonts w:ascii="Comfortaa" w:cs="Comfortaa" w:eastAsia="Comfortaa" w:hAnsi="Comfortaa"/>
        <w:sz w:val="24"/>
        <w:szCs w:val="24"/>
        <w:rtl w:val="0"/>
      </w:rPr>
      <w:t xml:space="preserve">Gadson, Hoang, Lee, Teklehiwot, Yasin, Younis </w:t>
    </w:r>
  </w:p>
  <w:p w:rsidR="00000000" w:rsidDel="00000000" w:rsidP="00000000" w:rsidRDefault="00000000" w:rsidRPr="00000000" w14:paraId="0000004B">
    <w:pPr>
      <w:jc w:val="righ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DR. Doran</w:t>
    </w:r>
  </w:p>
  <w:p w:rsidR="00000000" w:rsidDel="00000000" w:rsidP="00000000" w:rsidRDefault="00000000" w:rsidRPr="00000000" w14:paraId="0000004C">
    <w:pPr>
      <w:jc w:val="righ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INST 311</w:t>
    </w:r>
  </w:p>
  <w:p w:rsidR="00000000" w:rsidDel="00000000" w:rsidP="00000000" w:rsidRDefault="00000000" w:rsidRPr="00000000" w14:paraId="0000004D">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