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B29" w:rsidRDefault="00975B29" w:rsidP="00975B29">
      <w:pPr>
        <w:jc w:val="center"/>
      </w:pPr>
      <w:r>
        <w:t>Current Systems and how to use them.</w:t>
      </w:r>
    </w:p>
    <w:p w:rsidR="000F1A2A" w:rsidRDefault="00975B29" w:rsidP="00975B29">
      <w:pPr>
        <w:jc w:val="center"/>
      </w:pPr>
      <w:r>
        <w:t>AI Pathing Tool</w:t>
      </w:r>
    </w:p>
    <w:p w:rsidR="00975B29" w:rsidRDefault="00D406A1" w:rsidP="00975B29">
      <w:r>
        <w:rPr>
          <w:noProof/>
        </w:rPr>
        <w:drawing>
          <wp:inline distT="0" distB="0" distL="0" distR="0" wp14:anchorId="4D488350" wp14:editId="71E27996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A1" w:rsidRDefault="00D406A1" w:rsidP="00975B29">
      <w:r>
        <w:t>*note: missing line connector</w:t>
      </w:r>
    </w:p>
    <w:p w:rsidR="00D406A1" w:rsidRDefault="00D406A1" w:rsidP="00975B29">
      <w:r>
        <w:t>Green spheres: Pass points - the AI will pass through this point uninterrupted</w:t>
      </w:r>
    </w:p>
    <w:p w:rsidR="00D406A1" w:rsidRDefault="00B9168F" w:rsidP="00975B29">
      <w:r>
        <w:rPr>
          <w:noProof/>
        </w:rPr>
        <w:drawing>
          <wp:anchor distT="0" distB="0" distL="114300" distR="114300" simplePos="0" relativeHeight="251658240" behindDoc="0" locked="0" layoutInCell="1" allowOverlap="1" wp14:anchorId="6161787C" wp14:editId="73580AA1">
            <wp:simplePos x="0" y="0"/>
            <wp:positionH relativeFrom="column">
              <wp:posOffset>4305300</wp:posOffset>
            </wp:positionH>
            <wp:positionV relativeFrom="paragraph">
              <wp:posOffset>-330835</wp:posOffset>
            </wp:positionV>
            <wp:extent cx="1786255" cy="449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6A1">
        <w:t>Yellow spheres: Idle points – the AI will idle at this point then continue the path</w:t>
      </w:r>
    </w:p>
    <w:p w:rsidR="00D406A1" w:rsidRDefault="00D406A1" w:rsidP="00975B29">
      <w:r>
        <w:t>Blue spheres: Stop points – the AI will no longer move after hitting this point.</w:t>
      </w:r>
    </w:p>
    <w:p w:rsidR="00D406A1" w:rsidRDefault="00D406A1" w:rsidP="00975B29">
      <w:r>
        <w:tab/>
        <w:t>*note: Stop points are not currently implemented.</w:t>
      </w:r>
    </w:p>
    <w:p w:rsidR="00D406A1" w:rsidRDefault="00B9168F" w:rsidP="00975B29">
      <w:r>
        <w:tab/>
        <w:t>Size: The total size of the path</w:t>
      </w:r>
    </w:p>
    <w:p w:rsidR="00B9168F" w:rsidRDefault="00B9168F" w:rsidP="00975B29">
      <w:r>
        <w:tab/>
        <w:t>Element: Position in the path</w:t>
      </w:r>
    </w:p>
    <w:p w:rsidR="00B9168F" w:rsidRDefault="00B9168F" w:rsidP="00975B29">
      <w:r>
        <w:tab/>
        <w:t>Destination Type: Pass, Idle, Stop</w:t>
      </w:r>
    </w:p>
    <w:p w:rsidR="00B9168F" w:rsidRDefault="00B9168F" w:rsidP="00B9168F">
      <w:r>
        <w:tab/>
        <w:t>Destination Location: The location in virtual space</w:t>
      </w:r>
    </w:p>
    <w:p w:rsidR="00B9168F" w:rsidRDefault="00B9168F" w:rsidP="00B9168F">
      <w:pPr>
        <w:ind w:left="720"/>
      </w:pPr>
      <w:bookmarkStart w:id="0" w:name="_GoBack"/>
      <w:bookmarkEnd w:id="0"/>
      <w:r>
        <w:t>Idle Time: if the type is idle then idle time determines how long in seconds the idle is.</w:t>
      </w:r>
    </w:p>
    <w:p w:rsidR="00D406A1" w:rsidRDefault="00D406A1" w:rsidP="00975B29"/>
    <w:sectPr w:rsidR="00D4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33"/>
    <w:rsid w:val="00056E60"/>
    <w:rsid w:val="004F6C19"/>
    <w:rsid w:val="00533033"/>
    <w:rsid w:val="00975B29"/>
    <w:rsid w:val="00B9168F"/>
    <w:rsid w:val="00D4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642"/>
  <w15:chartTrackingRefBased/>
  <w15:docId w15:val="{B400FBC8-93DC-4D16-80D0-77FB4DF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Manley, Paul</dc:creator>
  <cp:keywords/>
  <dc:description/>
  <cp:lastModifiedBy>Manley, Paul</cp:lastModifiedBy>
  <cp:revision>4</cp:revision>
  <dcterms:created xsi:type="dcterms:W3CDTF">2019-02-26T15:26:00Z</dcterms:created>
  <dcterms:modified xsi:type="dcterms:W3CDTF">2019-02-26T15:49:00Z</dcterms:modified>
</cp:coreProperties>
</file>