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FB479" w14:textId="3CD71064" w:rsidR="00676388" w:rsidRDefault="00C753FD">
      <w:r>
        <w:t>Sources projet immobilier :</w:t>
      </w:r>
    </w:p>
    <w:p w14:paraId="110A1805" w14:textId="39DC525B" w:rsidR="00C753FD" w:rsidRDefault="00C753FD">
      <w:r>
        <w:t>Pauvreté communes</w:t>
      </w:r>
      <w:r w:rsidR="00297DEB">
        <w:t xml:space="preserve"> (</w:t>
      </w:r>
      <w:proofErr w:type="spellStart"/>
      <w:r w:rsidR="00297DEB">
        <w:t>filosofi</w:t>
      </w:r>
      <w:proofErr w:type="spellEnd"/>
      <w:r w:rsidR="00297DEB">
        <w:t xml:space="preserve"> 2021) </w:t>
      </w:r>
    </w:p>
    <w:p w14:paraId="30C1AAF8" w14:textId="224CA9C4" w:rsidR="00297DEB" w:rsidRDefault="00297DEB">
      <w:r w:rsidRPr="00297DEB">
        <w:t>https://www.insee.fr/fr/statistiques/7756855?sommaire=7756859</w:t>
      </w:r>
    </w:p>
    <w:p w14:paraId="2DFEC7E6" w14:textId="45DC9A78" w:rsidR="00C753FD" w:rsidRDefault="00C753FD">
      <w:hyperlink r:id="rId4" w:history="1">
        <w:r w:rsidRPr="00B77FF4">
          <w:rPr>
            <w:rStyle w:val="Lienhypertexte"/>
          </w:rPr>
          <w:t>https://www.insee.fr/fr/statistiques/5009236?sommaire=5009255</w:t>
        </w:r>
      </w:hyperlink>
    </w:p>
    <w:p w14:paraId="28B876F4" w14:textId="0278EC72" w:rsidR="00C753FD" w:rsidRDefault="00C753FD">
      <w:proofErr w:type="gramStart"/>
      <w:r>
        <w:t>indicateurs</w:t>
      </w:r>
      <w:proofErr w:type="gramEnd"/>
    </w:p>
    <w:p w14:paraId="2D4DDFF3" w14:textId="72A7D39E" w:rsidR="00C753FD" w:rsidRDefault="00C753FD">
      <w:hyperlink r:id="rId5" w:anchor="/resources" w:history="1">
        <w:r w:rsidRPr="00B77FF4">
          <w:rPr>
            <w:rStyle w:val="Lienhypertexte"/>
          </w:rPr>
          <w:t>https://www.data.gouv.fr/fr/datasets/indicateurs-immobiliers-par-commune-et-par-annee-prix-et-volumes-sur-la-periode-2014-2023/#/resources</w:t>
        </w:r>
      </w:hyperlink>
    </w:p>
    <w:p w14:paraId="5436725E" w14:textId="318F6293" w:rsidR="00C753FD" w:rsidRDefault="00C753FD">
      <w:r>
        <w:t>Indicateur de ruralité</w:t>
      </w:r>
    </w:p>
    <w:p w14:paraId="04108DFD" w14:textId="39E1900E" w:rsidR="00C753FD" w:rsidRDefault="00C753FD">
      <w:r w:rsidRPr="00C753FD">
        <w:t>https://public.opendatasoft.com/explore/dataset/communes-urbaines-et-rurales-france-millesime/information/?flg=fr-fr</w:t>
      </w:r>
    </w:p>
    <w:sectPr w:rsidR="00C753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3FD"/>
    <w:rsid w:val="00297DEB"/>
    <w:rsid w:val="004B46C5"/>
    <w:rsid w:val="00676388"/>
    <w:rsid w:val="00874978"/>
    <w:rsid w:val="00C40663"/>
    <w:rsid w:val="00C753FD"/>
    <w:rsid w:val="00EE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3655"/>
  <w15:chartTrackingRefBased/>
  <w15:docId w15:val="{DCD81BD7-38CD-4AEC-9C90-E6DC0AAFE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5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75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753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75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753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75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75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75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75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53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753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753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753F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753F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753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753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753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753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75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75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75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75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75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753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753F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753F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753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753F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753FD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C753FD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75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ata.gouv.fr/fr/datasets/indicateurs-immobiliers-par-commune-et-par-annee-prix-et-volumes-sur-la-periode-2014-2023/" TargetMode="External"/><Relationship Id="rId4" Type="http://schemas.openxmlformats.org/officeDocument/2006/relationships/hyperlink" Target="https://www.insee.fr/fr/statistiques/5009236?sommaire=5009255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 Péfourque</dc:creator>
  <cp:keywords/>
  <dc:description/>
  <cp:lastModifiedBy>Gaël Péfourque</cp:lastModifiedBy>
  <cp:revision>2</cp:revision>
  <dcterms:created xsi:type="dcterms:W3CDTF">2024-12-25T21:42:00Z</dcterms:created>
  <dcterms:modified xsi:type="dcterms:W3CDTF">2024-12-25T21:42:00Z</dcterms:modified>
</cp:coreProperties>
</file>