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semplice-2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77777777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non registrato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73AB781D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 ed e-mail.</w:t>
            </w:r>
          </w:p>
          <w:p w14:paraId="142BF8D5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inoltre scegliere un username (che deve essere unico) e una password.</w:t>
            </w:r>
          </w:p>
          <w:p w14:paraId="75F5C670" w14:textId="77777777" w:rsidR="00166C20" w:rsidRP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1FB329E4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Nel caso si verifichi un’eccezione di questo tipo l’utente sarà notificato dell’errore e sarà reindirizzato alla pagina di registrazione.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5A400C6E" w14:textId="78469E02" w:rsidR="00844CE1" w:rsidRPr="00844CE1" w:rsidRDefault="00844CE1" w:rsidP="00844CE1">
      <w:pPr>
        <w:rPr>
          <w:sz w:val="24"/>
          <w:szCs w:val="24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Login,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AcquistoGiocatore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VenditaGiocatore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ScambioGiocatore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GestioneFormazione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VisualizzaClassifica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PubblicazioneConsigli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OrganizzazioneEventoSociale</w:t>
      </w:r>
      <w:proofErr w:type="spellEnd"/>
      <w:r w:rsidR="00261CD1">
        <w:rPr>
          <w:sz w:val="24"/>
          <w:szCs w:val="24"/>
        </w:rPr>
        <w:t xml:space="preserve">, </w:t>
      </w:r>
      <w:proofErr w:type="spellStart"/>
      <w:r w:rsidR="00261CD1" w:rsidRPr="00A332A0">
        <w:rPr>
          <w:b/>
          <w:bCs/>
          <w:sz w:val="24"/>
          <w:szCs w:val="24"/>
        </w:rPr>
        <w:t>InvitaAllenatore</w:t>
      </w:r>
      <w:proofErr w:type="spellEnd"/>
      <w:r w:rsidR="00261CD1">
        <w:rPr>
          <w:sz w:val="24"/>
          <w:szCs w:val="24"/>
        </w:rPr>
        <w:t xml:space="preserve">, </w:t>
      </w:r>
      <w:proofErr w:type="spellStart"/>
      <w:r w:rsidR="00261CD1">
        <w:rPr>
          <w:sz w:val="24"/>
          <w:szCs w:val="24"/>
        </w:rPr>
        <w:t>UnioneLega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  <w:bookmarkStart w:id="0" w:name="_GoBack"/>
      <w:bookmarkEnd w:id="0"/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2FD8DA3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0697C8DD" w14:textId="77777777" w:rsidR="009E3FB9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 e il logo.</w:t>
            </w:r>
          </w:p>
          <w:p w14:paraId="2D69366E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il numero massimo dei giocatori (da 4 a 10) e la quota mensile.</w:t>
            </w:r>
          </w:p>
          <w:p w14:paraId="2994ABF0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 premi decidendo la percentuale di vincita per primo, secondo e terzo posto.</w:t>
            </w:r>
          </w:p>
          <w:p w14:paraId="6B1EB7A8" w14:textId="77777777" w:rsidR="00EA71DA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Sceglie il budget per ogni giocatore e la modalità d’asta.</w:t>
            </w:r>
          </w:p>
          <w:p w14:paraId="5BAB5804" w14:textId="26505F09" w:rsidR="00EA71DA" w:rsidRPr="00166C20" w:rsidRDefault="00EA71DA" w:rsidP="009E3FB9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il modulo e crea la lega.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670BF8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per poter creare la lega deve inserire correttamente tutti i dati richiesti altrimenti sarà reindirizzato di nuovo alla stessa pagina.</w:t>
            </w: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Tabellasemplice-2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>
              <w:rPr>
                <w:sz w:val="24"/>
                <w:szCs w:val="24"/>
              </w:rPr>
              <w:t>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77777777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link che invierà ai suoi amici tramite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 xml:space="preserve">, ad esempio. </w:t>
            </w:r>
          </w:p>
          <w:p w14:paraId="036633BE" w14:textId="6F1FACD1" w:rsidR="00A332A0" w:rsidRP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seleziona la modalità e-mail inserisce l’indirizzo e-mail nell’apposito campo al quale intende inviare l’invito e conferma; nel caso in cui abbia, invece, selezionato la modalità link verrà visualizzato il link che deve copiare e inviare ai suoi amici.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0FB6D8E0" w:rsidR="00261CD1" w:rsidRPr="00166C20" w:rsidRDefault="00A332A0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indirizzo e-mail di una persona non registrata al sito.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77777777" w:rsidR="009E3FB9" w:rsidRPr="00166C20" w:rsidRDefault="009E3FB9">
      <w:pPr>
        <w:rPr>
          <w:b/>
          <w:bCs/>
        </w:rPr>
      </w:pPr>
    </w:p>
    <w:sectPr w:rsidR="009E3FB9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20"/>
    <w:rsid w:val="00166C20"/>
    <w:rsid w:val="00261CD1"/>
    <w:rsid w:val="0028108D"/>
    <w:rsid w:val="00554762"/>
    <w:rsid w:val="006F7EA2"/>
    <w:rsid w:val="00844CE1"/>
    <w:rsid w:val="009E3FB9"/>
    <w:rsid w:val="00A332A0"/>
    <w:rsid w:val="00EA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chartTrackingRefBased/>
  <w15:docId w15:val="{E2459032-C4FD-46A8-AE47-A74A1734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6</cp:revision>
  <dcterms:created xsi:type="dcterms:W3CDTF">2019-10-10T15:16:00Z</dcterms:created>
  <dcterms:modified xsi:type="dcterms:W3CDTF">2019-10-12T09:52:00Z</dcterms:modified>
</cp:coreProperties>
</file>