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5BA8" w:rsidRDefault="00975BA8" w:rsidP="00975BA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975BA8" w:rsidRPr="00975BA8" w:rsidRDefault="00975BA8" w:rsidP="00975BA8">
      <w:pPr>
        <w:jc w:val="center"/>
        <w:rPr>
          <w:u w:val="single"/>
        </w:rPr>
      </w:pPr>
      <w:r w:rsidRPr="00975BA8">
        <w:rPr>
          <w:u w:val="single"/>
        </w:rPr>
        <w:t xml:space="preserve">SGBD </w:t>
      </w:r>
      <w:r>
        <w:rPr>
          <w:u w:val="single"/>
        </w:rPr>
        <w:t>–</w:t>
      </w:r>
      <w:r w:rsidRPr="00975BA8">
        <w:rPr>
          <w:u w:val="single"/>
        </w:rPr>
        <w:t xml:space="preserve"> </w:t>
      </w:r>
      <w:r>
        <w:rPr>
          <w:u w:val="single"/>
        </w:rPr>
        <w:t>Optimisation de requête</w:t>
      </w:r>
    </w:p>
    <w:p w:rsidR="00975BA8" w:rsidRDefault="00975BA8" w:rsidP="00975BA8"/>
    <w:p w:rsidR="00975BA8" w:rsidRDefault="00975BA8" w:rsidP="00975BA8"/>
    <w:p w:rsidR="00975BA8" w:rsidRPr="00E45C9A" w:rsidRDefault="00975BA8" w:rsidP="00975BA8">
      <w:pPr>
        <w:rPr>
          <w:b/>
        </w:rPr>
      </w:pPr>
      <w:r w:rsidRPr="00E45C9A">
        <w:rPr>
          <w:b/>
          <w:u w:val="single"/>
        </w:rPr>
        <w:t>Intro</w:t>
      </w:r>
      <w:r w:rsidRPr="00E45C9A">
        <w:rPr>
          <w:b/>
        </w:rPr>
        <w:t xml:space="preserve"> :</w:t>
      </w:r>
    </w:p>
    <w:p w:rsidR="00975BA8" w:rsidRDefault="00975BA8" w:rsidP="00975BA8"/>
    <w:p w:rsidR="00975BA8" w:rsidRDefault="00975BA8" w:rsidP="00975BA8">
      <w:r>
        <w:tab/>
        <w:t xml:space="preserve">-Attributs -&gt; </w:t>
      </w:r>
      <w:proofErr w:type="gramStart"/>
      <w:r>
        <w:t>champs(</w:t>
      </w:r>
      <w:proofErr w:type="spellStart"/>
      <w:proofErr w:type="gramEnd"/>
      <w:r>
        <w:t>fields</w:t>
      </w:r>
      <w:proofErr w:type="spellEnd"/>
      <w:r>
        <w:t>) de longueurs fixes ou variables</w:t>
      </w:r>
    </w:p>
    <w:p w:rsidR="00975BA8" w:rsidRDefault="00975BA8" w:rsidP="00975BA8">
      <w:r>
        <w:tab/>
        <w:t>-</w:t>
      </w:r>
      <w:proofErr w:type="spellStart"/>
      <w:r>
        <w:t>Tupes</w:t>
      </w:r>
      <w:proofErr w:type="spellEnd"/>
      <w:r>
        <w:t xml:space="preserve"> -&gt; enregistrements (record) de longueurs fixes ou variables</w:t>
      </w:r>
    </w:p>
    <w:p w:rsidR="00975BA8" w:rsidRDefault="00975BA8" w:rsidP="00975BA8"/>
    <w:p w:rsidR="00975BA8" w:rsidRDefault="00975BA8" w:rsidP="00975BA8">
      <w:r>
        <w:tab/>
        <w:t>-Blocs physiques</w:t>
      </w:r>
    </w:p>
    <w:p w:rsidR="00975BA8" w:rsidRDefault="00975BA8" w:rsidP="00975BA8"/>
    <w:p w:rsidR="00975BA8" w:rsidRDefault="00975BA8" w:rsidP="00975BA8">
      <w:r>
        <w:t xml:space="preserve">     Dictionnaire</w:t>
      </w:r>
    </w:p>
    <w:tbl>
      <w:tblPr>
        <w:tblStyle w:val="Grilledutableau"/>
        <w:tblW w:w="0" w:type="auto"/>
        <w:tblLook w:val="04A0"/>
      </w:tblPr>
      <w:tblGrid>
        <w:gridCol w:w="306"/>
        <w:gridCol w:w="500"/>
        <w:gridCol w:w="436"/>
        <w:gridCol w:w="435"/>
        <w:gridCol w:w="435"/>
        <w:gridCol w:w="928"/>
        <w:gridCol w:w="715"/>
      </w:tblGrid>
      <w:tr w:rsidR="00975BA8" w:rsidTr="00975BA8">
        <w:tc>
          <w:tcPr>
            <w:tcW w:w="306" w:type="dxa"/>
          </w:tcPr>
          <w:p w:rsidR="00975BA8" w:rsidRDefault="00975BA8" w:rsidP="00975BA8"/>
        </w:tc>
        <w:tc>
          <w:tcPr>
            <w:tcW w:w="500" w:type="dxa"/>
          </w:tcPr>
          <w:p w:rsidR="00975BA8" w:rsidRDefault="00975BA8" w:rsidP="00975BA8">
            <w:r>
              <w:t>T1</w:t>
            </w:r>
          </w:p>
        </w:tc>
        <w:tc>
          <w:tcPr>
            <w:tcW w:w="436" w:type="dxa"/>
          </w:tcPr>
          <w:p w:rsidR="00975BA8" w:rsidRDefault="00975BA8" w:rsidP="00975BA8">
            <w:r>
              <w:t>T2</w:t>
            </w:r>
          </w:p>
        </w:tc>
        <w:tc>
          <w:tcPr>
            <w:tcW w:w="435" w:type="dxa"/>
          </w:tcPr>
          <w:p w:rsidR="00975BA8" w:rsidRDefault="00975BA8" w:rsidP="00975BA8">
            <w:r>
              <w:t>T3</w:t>
            </w:r>
          </w:p>
        </w:tc>
        <w:tc>
          <w:tcPr>
            <w:tcW w:w="435" w:type="dxa"/>
          </w:tcPr>
          <w:p w:rsidR="00975BA8" w:rsidRDefault="00975BA8" w:rsidP="00975BA8"/>
        </w:tc>
        <w:tc>
          <w:tcPr>
            <w:tcW w:w="928" w:type="dxa"/>
          </w:tcPr>
          <w:p w:rsidR="00975BA8" w:rsidRDefault="00975BA8" w:rsidP="00975BA8">
            <w:proofErr w:type="spellStart"/>
            <w:r>
              <w:t>Tuple</w:t>
            </w:r>
            <w:proofErr w:type="spellEnd"/>
            <w:r>
              <w:t xml:space="preserve"> t3</w:t>
            </w:r>
          </w:p>
        </w:tc>
        <w:tc>
          <w:tcPr>
            <w:tcW w:w="236" w:type="dxa"/>
          </w:tcPr>
          <w:p w:rsidR="00975BA8" w:rsidRDefault="00975BA8" w:rsidP="00975BA8">
            <w:proofErr w:type="spellStart"/>
            <w:r>
              <w:t>Tuple</w:t>
            </w:r>
            <w:proofErr w:type="spellEnd"/>
            <w:r>
              <w:t xml:space="preserve"> t2</w:t>
            </w:r>
          </w:p>
        </w:tc>
      </w:tr>
      <w:tr w:rsidR="00975BA8" w:rsidTr="00975BA8">
        <w:tc>
          <w:tcPr>
            <w:tcW w:w="306" w:type="dxa"/>
          </w:tcPr>
          <w:p w:rsidR="00975BA8" w:rsidRDefault="00975BA8" w:rsidP="00975BA8"/>
        </w:tc>
        <w:tc>
          <w:tcPr>
            <w:tcW w:w="500" w:type="dxa"/>
          </w:tcPr>
          <w:p w:rsidR="00975BA8" w:rsidRDefault="00975BA8" w:rsidP="00975BA8">
            <w:r>
              <w:t>T1</w:t>
            </w:r>
          </w:p>
        </w:tc>
        <w:tc>
          <w:tcPr>
            <w:tcW w:w="436" w:type="dxa"/>
          </w:tcPr>
          <w:p w:rsidR="00975BA8" w:rsidRDefault="00975BA8" w:rsidP="00975BA8">
            <w:r>
              <w:t>T2</w:t>
            </w:r>
          </w:p>
        </w:tc>
        <w:tc>
          <w:tcPr>
            <w:tcW w:w="435" w:type="dxa"/>
          </w:tcPr>
          <w:p w:rsidR="00975BA8" w:rsidRDefault="00975BA8" w:rsidP="00975BA8">
            <w:pPr>
              <w:ind w:left="708" w:hanging="708"/>
            </w:pPr>
            <w:r>
              <w:t>T3</w:t>
            </w:r>
          </w:p>
        </w:tc>
        <w:tc>
          <w:tcPr>
            <w:tcW w:w="435" w:type="dxa"/>
          </w:tcPr>
          <w:p w:rsidR="00975BA8" w:rsidRDefault="00975BA8" w:rsidP="00975BA8">
            <w:pPr>
              <w:ind w:left="708" w:hanging="708"/>
            </w:pPr>
          </w:p>
        </w:tc>
        <w:tc>
          <w:tcPr>
            <w:tcW w:w="928" w:type="dxa"/>
          </w:tcPr>
          <w:p w:rsidR="00975BA8" w:rsidRDefault="00975BA8" w:rsidP="00975BA8">
            <w:pPr>
              <w:ind w:left="708" w:hanging="708"/>
            </w:pPr>
            <w:proofErr w:type="spellStart"/>
            <w:r>
              <w:t>Tuple</w:t>
            </w:r>
            <w:proofErr w:type="spellEnd"/>
            <w:r>
              <w:t xml:space="preserve"> </w:t>
            </w:r>
          </w:p>
          <w:p w:rsidR="00975BA8" w:rsidRDefault="00975BA8" w:rsidP="00975BA8">
            <w:pPr>
              <w:ind w:left="708" w:hanging="708"/>
            </w:pPr>
            <w:r>
              <w:t>t3</w:t>
            </w:r>
          </w:p>
        </w:tc>
        <w:tc>
          <w:tcPr>
            <w:tcW w:w="236" w:type="dxa"/>
          </w:tcPr>
          <w:p w:rsidR="00975BA8" w:rsidRDefault="00975BA8" w:rsidP="00975BA8">
            <w:pPr>
              <w:ind w:left="708" w:hanging="708"/>
            </w:pPr>
            <w:proofErr w:type="spellStart"/>
            <w:r>
              <w:t>Tuple</w:t>
            </w:r>
            <w:proofErr w:type="spellEnd"/>
            <w:r>
              <w:t xml:space="preserve"> </w:t>
            </w:r>
          </w:p>
          <w:p w:rsidR="00975BA8" w:rsidRDefault="00975BA8" w:rsidP="00975BA8">
            <w:pPr>
              <w:ind w:left="708" w:hanging="708"/>
            </w:pPr>
            <w:r>
              <w:t>t2</w:t>
            </w:r>
          </w:p>
        </w:tc>
      </w:tr>
      <w:tr w:rsidR="00975BA8" w:rsidTr="00975BA8">
        <w:tc>
          <w:tcPr>
            <w:tcW w:w="306" w:type="dxa"/>
          </w:tcPr>
          <w:p w:rsidR="00975BA8" w:rsidRDefault="00975BA8" w:rsidP="00975BA8"/>
        </w:tc>
        <w:tc>
          <w:tcPr>
            <w:tcW w:w="500" w:type="dxa"/>
          </w:tcPr>
          <w:p w:rsidR="00975BA8" w:rsidRDefault="00975BA8" w:rsidP="00975BA8">
            <w:r>
              <w:t>T1</w:t>
            </w:r>
          </w:p>
        </w:tc>
        <w:tc>
          <w:tcPr>
            <w:tcW w:w="436" w:type="dxa"/>
          </w:tcPr>
          <w:p w:rsidR="00975BA8" w:rsidRDefault="00975BA8" w:rsidP="00975BA8">
            <w:r>
              <w:t>T2</w:t>
            </w:r>
          </w:p>
        </w:tc>
        <w:tc>
          <w:tcPr>
            <w:tcW w:w="435" w:type="dxa"/>
          </w:tcPr>
          <w:p w:rsidR="00975BA8" w:rsidRDefault="00975BA8" w:rsidP="00975BA8">
            <w:r>
              <w:t>T3</w:t>
            </w:r>
          </w:p>
        </w:tc>
        <w:tc>
          <w:tcPr>
            <w:tcW w:w="435" w:type="dxa"/>
          </w:tcPr>
          <w:p w:rsidR="00975BA8" w:rsidRDefault="00975BA8" w:rsidP="00975BA8"/>
        </w:tc>
        <w:tc>
          <w:tcPr>
            <w:tcW w:w="928" w:type="dxa"/>
          </w:tcPr>
          <w:p w:rsidR="00975BA8" w:rsidRDefault="00975BA8" w:rsidP="00975BA8">
            <w:proofErr w:type="spellStart"/>
            <w:r>
              <w:t>Tuple</w:t>
            </w:r>
            <w:proofErr w:type="spellEnd"/>
            <w:r>
              <w:t xml:space="preserve"> t3</w:t>
            </w:r>
          </w:p>
        </w:tc>
        <w:tc>
          <w:tcPr>
            <w:tcW w:w="236" w:type="dxa"/>
          </w:tcPr>
          <w:p w:rsidR="00975BA8" w:rsidRDefault="00975BA8" w:rsidP="00975BA8">
            <w:proofErr w:type="spellStart"/>
            <w:r>
              <w:t>Tuple</w:t>
            </w:r>
            <w:proofErr w:type="spellEnd"/>
            <w:r>
              <w:t xml:space="preserve"> t2</w:t>
            </w:r>
          </w:p>
        </w:tc>
      </w:tr>
    </w:tbl>
    <w:p w:rsidR="00975BA8" w:rsidRDefault="00975BA8" w:rsidP="00975BA8"/>
    <w:p w:rsidR="00975BA8" w:rsidRDefault="00975BA8" w:rsidP="00975BA8">
      <w:r>
        <w:tab/>
        <w:t>-Fichiers physiques</w:t>
      </w:r>
    </w:p>
    <w:p w:rsidR="00975BA8" w:rsidRDefault="00975BA8" w:rsidP="00975BA8">
      <w:r>
        <w:tab/>
      </w:r>
    </w:p>
    <w:p w:rsidR="00975BA8" w:rsidRPr="00473DB0" w:rsidRDefault="00473DB0" w:rsidP="00975BA8">
      <w:pPr>
        <w:rPr>
          <w:b/>
          <w:sz w:val="30"/>
          <w:szCs w:val="30"/>
          <w:u w:val="single"/>
        </w:rPr>
      </w:pPr>
      <w:r>
        <w:rPr>
          <w:b/>
          <w:sz w:val="30"/>
          <w:szCs w:val="30"/>
          <w:u w:val="single"/>
        </w:rPr>
        <w:t>Index</w:t>
      </w:r>
      <w:r w:rsidR="00975BA8" w:rsidRPr="00473DB0">
        <w:rPr>
          <w:b/>
          <w:sz w:val="30"/>
          <w:szCs w:val="30"/>
          <w:u w:val="single"/>
        </w:rPr>
        <w:t xml:space="preserve"> primaires : </w:t>
      </w:r>
    </w:p>
    <w:p w:rsidR="00975BA8" w:rsidRPr="00975BA8" w:rsidRDefault="00975BA8" w:rsidP="00975BA8">
      <w:pPr>
        <w:ind w:firstLine="708"/>
        <w:rPr>
          <w:u w:val="single"/>
        </w:rPr>
      </w:pPr>
      <w:r>
        <w:rPr>
          <w:u w:val="single"/>
        </w:rPr>
        <w:t>-</w:t>
      </w:r>
      <w:r>
        <w:t>Organisation séquentielle en Mémoire secondaire</w:t>
      </w:r>
    </w:p>
    <w:p w:rsidR="00975BA8" w:rsidRDefault="00975BA8" w:rsidP="00975BA8">
      <w:r>
        <w:tab/>
      </w:r>
      <w:r>
        <w:rPr>
          <w:noProof/>
          <w:lang w:eastAsia="fr-FR"/>
        </w:rPr>
        <w:drawing>
          <wp:inline distT="0" distB="0" distL="0" distR="0">
            <wp:extent cx="3673475" cy="1772920"/>
            <wp:effectExtent l="19050" t="0" r="317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47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BA8" w:rsidRDefault="00975BA8" w:rsidP="00975BA8">
      <w:r>
        <w:rPr>
          <w:noProof/>
          <w:lang w:eastAsia="fr-FR"/>
        </w:rPr>
        <w:lastRenderedPageBreak/>
        <w:drawing>
          <wp:inline distT="0" distB="0" distL="0" distR="0">
            <wp:extent cx="3713480" cy="2385695"/>
            <wp:effectExtent l="19050" t="0" r="127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480" cy="2385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BA8" w:rsidRDefault="00975BA8" w:rsidP="00975BA8"/>
    <w:p w:rsidR="00975BA8" w:rsidRDefault="00975BA8" w:rsidP="00975BA8">
      <w:r>
        <w:rPr>
          <w:noProof/>
          <w:lang w:eastAsia="fr-FR"/>
        </w:rPr>
        <w:drawing>
          <wp:inline distT="0" distB="0" distL="0" distR="0">
            <wp:extent cx="3705225" cy="4134485"/>
            <wp:effectExtent l="1905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13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BA8" w:rsidRDefault="00975BA8" w:rsidP="00975BA8"/>
    <w:p w:rsidR="001717B8" w:rsidRDefault="001717B8">
      <w:r>
        <w:br w:type="page"/>
      </w:r>
    </w:p>
    <w:p w:rsidR="001717B8" w:rsidRPr="001717B8" w:rsidRDefault="001717B8" w:rsidP="00975BA8">
      <w:pPr>
        <w:rPr>
          <w:u w:val="single"/>
        </w:rPr>
      </w:pPr>
      <w:r w:rsidRPr="001717B8">
        <w:rPr>
          <w:u w:val="single"/>
        </w:rPr>
        <w:lastRenderedPageBreak/>
        <w:t>Dense</w:t>
      </w:r>
      <w:r>
        <w:rPr>
          <w:u w:val="single"/>
        </w:rPr>
        <w:t xml:space="preserve"> index :</w:t>
      </w:r>
    </w:p>
    <w:p w:rsidR="00975BA8" w:rsidRDefault="001717B8" w:rsidP="00975BA8">
      <w:r>
        <w:rPr>
          <w:noProof/>
          <w:lang w:eastAsia="fr-FR"/>
        </w:rPr>
        <w:drawing>
          <wp:inline distT="0" distB="0" distL="0" distR="0">
            <wp:extent cx="5756910" cy="3482975"/>
            <wp:effectExtent l="1905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48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BA8" w:rsidRDefault="001717B8" w:rsidP="00975BA8">
      <w:pPr>
        <w:rPr>
          <w:u w:val="single"/>
        </w:rPr>
      </w:pPr>
      <w:proofErr w:type="spellStart"/>
      <w:r>
        <w:rPr>
          <w:u w:val="single"/>
        </w:rPr>
        <w:t>Sparse</w:t>
      </w:r>
      <w:proofErr w:type="spellEnd"/>
      <w:r>
        <w:rPr>
          <w:u w:val="single"/>
        </w:rPr>
        <w:t xml:space="preserve"> index :</w:t>
      </w:r>
    </w:p>
    <w:p w:rsidR="001717B8" w:rsidRDefault="001717B8" w:rsidP="00975BA8">
      <w:pPr>
        <w:rPr>
          <w:u w:val="single"/>
        </w:rPr>
      </w:pPr>
    </w:p>
    <w:p w:rsidR="001717B8" w:rsidRDefault="00E45C9A" w:rsidP="00975BA8">
      <w:r>
        <w:t>O</w:t>
      </w:r>
      <w:r w:rsidR="001717B8" w:rsidRPr="001717B8">
        <w:t>n ne garde que les valeurs de début de bloc en index</w:t>
      </w:r>
    </w:p>
    <w:p w:rsidR="001717B8" w:rsidRPr="001717B8" w:rsidRDefault="001717B8" w:rsidP="00975BA8">
      <w:r>
        <w:rPr>
          <w:noProof/>
          <w:lang w:eastAsia="fr-FR"/>
        </w:rPr>
        <w:drawing>
          <wp:inline distT="0" distB="0" distL="0" distR="0">
            <wp:extent cx="4456308" cy="3689406"/>
            <wp:effectExtent l="19050" t="0" r="1392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308" cy="369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BA8" w:rsidRDefault="001717B8" w:rsidP="00975BA8">
      <w:pPr>
        <w:rPr>
          <w:u w:val="single"/>
        </w:rPr>
      </w:pPr>
      <w:r>
        <w:rPr>
          <w:u w:val="single"/>
        </w:rPr>
        <w:lastRenderedPageBreak/>
        <w:t xml:space="preserve">Index sur clés à valeurs non uniques (ex : n°commande dans LIGNE_COMMANDE) : </w:t>
      </w:r>
    </w:p>
    <w:p w:rsidR="001717B8" w:rsidRPr="001717B8" w:rsidRDefault="001717B8" w:rsidP="00975BA8">
      <w:r>
        <w:t xml:space="preserve">L’index pointe sur la première occurrence </w:t>
      </w:r>
    </w:p>
    <w:p w:rsidR="001717B8" w:rsidRPr="001717B8" w:rsidRDefault="001717B8" w:rsidP="00975BA8">
      <w:r>
        <w:rPr>
          <w:noProof/>
          <w:lang w:eastAsia="fr-FR"/>
        </w:rPr>
        <w:drawing>
          <wp:inline distT="0" distB="0" distL="0" distR="0">
            <wp:extent cx="4842510" cy="4007485"/>
            <wp:effectExtent l="1905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BA8" w:rsidRDefault="00473DB0" w:rsidP="00975BA8">
      <w:pPr>
        <w:rPr>
          <w:b/>
          <w:sz w:val="30"/>
          <w:szCs w:val="30"/>
          <w:u w:val="single"/>
        </w:rPr>
      </w:pPr>
      <w:r w:rsidRPr="00473DB0">
        <w:rPr>
          <w:b/>
          <w:sz w:val="30"/>
          <w:szCs w:val="30"/>
          <w:u w:val="single"/>
        </w:rPr>
        <w:t>Index secondaires</w:t>
      </w:r>
      <w:r>
        <w:rPr>
          <w:b/>
          <w:sz w:val="30"/>
          <w:szCs w:val="30"/>
          <w:u w:val="single"/>
        </w:rPr>
        <w:t> :</w:t>
      </w:r>
    </w:p>
    <w:p w:rsidR="00E45C9A" w:rsidRDefault="00E45C9A" w:rsidP="00975BA8">
      <w:r>
        <w:rPr>
          <w:u w:val="single"/>
        </w:rPr>
        <w:t>L</w:t>
      </w:r>
      <w:r>
        <w:t>’ordre d’insertion des données ne se fait pas dans un ordre précis : insertion d’étudiants dans une table, l’index porte sur le nom, il est donc désordonné</w:t>
      </w:r>
      <w:r>
        <w:rPr>
          <w:b/>
          <w:noProof/>
          <w:sz w:val="30"/>
          <w:szCs w:val="30"/>
          <w:u w:val="single"/>
          <w:lang w:eastAsia="fr-FR"/>
        </w:rPr>
        <w:drawing>
          <wp:inline distT="0" distB="0" distL="0" distR="0">
            <wp:extent cx="3511330" cy="3187644"/>
            <wp:effectExtent l="1905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677" cy="318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5C9A" w:rsidRDefault="00677AD3" w:rsidP="00975BA8">
      <w:pPr>
        <w:rPr>
          <w:b/>
          <w:u w:val="single"/>
        </w:rPr>
      </w:pPr>
      <w:r w:rsidRPr="00677AD3">
        <w:rPr>
          <w:b/>
          <w:u w:val="single"/>
        </w:rPr>
        <w:lastRenderedPageBreak/>
        <w:t>B-arbres</w:t>
      </w:r>
      <w:r>
        <w:rPr>
          <w:b/>
          <w:u w:val="single"/>
        </w:rPr>
        <w:t xml:space="preserve"> : </w:t>
      </w:r>
    </w:p>
    <w:p w:rsidR="00677AD3" w:rsidRDefault="00677AD3" w:rsidP="00975BA8">
      <w:pPr>
        <w:rPr>
          <w:b/>
          <w:u w:val="single"/>
        </w:rPr>
      </w:pPr>
    </w:p>
    <w:p w:rsidR="00677AD3" w:rsidRDefault="00677AD3" w:rsidP="00975BA8">
      <w:r>
        <w:t>Maintien automatique du nombre de niveaux de l’arbre</w:t>
      </w:r>
    </w:p>
    <w:p w:rsidR="00677AD3" w:rsidRDefault="00677AD3" w:rsidP="00975BA8">
      <w:r>
        <w:t>Pas de dépassement de la taille des blocs</w:t>
      </w:r>
    </w:p>
    <w:p w:rsidR="00677AD3" w:rsidRDefault="00677AD3" w:rsidP="00975BA8">
      <w:r>
        <w:t xml:space="preserve">Arbre parfaitement équilibré : </w:t>
      </w:r>
    </w:p>
    <w:p w:rsidR="00677AD3" w:rsidRDefault="00677AD3" w:rsidP="00677AD3">
      <w:pPr>
        <w:pStyle w:val="Paragraphedeliste"/>
        <w:numPr>
          <w:ilvl w:val="0"/>
          <w:numId w:val="1"/>
        </w:numPr>
      </w:pPr>
      <w:r>
        <w:t>Toutes les feuilles sont au même niveau</w:t>
      </w:r>
    </w:p>
    <w:p w:rsidR="00677AD3" w:rsidRDefault="00677AD3" w:rsidP="00677AD3">
      <w:pPr>
        <w:pStyle w:val="Paragraphedeliste"/>
        <w:numPr>
          <w:ilvl w:val="0"/>
          <w:numId w:val="1"/>
        </w:numPr>
      </w:pPr>
      <w:r>
        <w:t xml:space="preserve">Tous les chemins depuis la racine jusqu’à une </w:t>
      </w:r>
      <w:proofErr w:type="spellStart"/>
      <w:r>
        <w:t>fueille</w:t>
      </w:r>
      <w:proofErr w:type="spellEnd"/>
      <w:r>
        <w:t xml:space="preserve"> sont de même longueur</w:t>
      </w:r>
    </w:p>
    <w:p w:rsidR="00677AD3" w:rsidRDefault="00677AD3" w:rsidP="00677AD3">
      <w:pPr>
        <w:pStyle w:val="Paragraphedeliste"/>
        <w:numPr>
          <w:ilvl w:val="0"/>
          <w:numId w:val="1"/>
        </w:numPr>
      </w:pPr>
      <w:r>
        <w:t>Temps d’accès pratiquement constant</w:t>
      </w:r>
    </w:p>
    <w:p w:rsidR="00677AD3" w:rsidRDefault="00677AD3" w:rsidP="00677AD3">
      <w:r>
        <w:t>Il existe plusieurs versions</w:t>
      </w:r>
    </w:p>
    <w:p w:rsidR="00677AD3" w:rsidRDefault="00677AD3" w:rsidP="00677AD3">
      <w:r>
        <w:t>Les clés sont des copies des clés stockées dans le fichier de la table</w:t>
      </w:r>
    </w:p>
    <w:p w:rsidR="00677AD3" w:rsidRDefault="00677AD3" w:rsidP="00677AD3">
      <w:r>
        <w:t>Les clés sont réparties dans les feuilles et ordonnées de gauche à droite</w:t>
      </w:r>
    </w:p>
    <w:p w:rsidR="00677AD3" w:rsidRDefault="00677AD3" w:rsidP="00677AD3">
      <w:r>
        <w:t>Dans le nœud racine il y a au moins 2 pointeurs vers les niveaux inférieurs</w:t>
      </w:r>
    </w:p>
    <w:p w:rsidR="00677AD3" w:rsidRDefault="00677AD3" w:rsidP="00677AD3">
      <w:r>
        <w:t>Chaque nœud sauf la racine contient au plus n clés (et au moins n/2)</w:t>
      </w:r>
    </w:p>
    <w:p w:rsidR="00677AD3" w:rsidRDefault="00677AD3" w:rsidP="00677AD3">
      <w:r>
        <w:t>Chaque nœud qui a x clés possède x+1 pointeurs vers le niveau inférieur (sauf les feuilles)</w:t>
      </w:r>
    </w:p>
    <w:p w:rsidR="008445C6" w:rsidRDefault="008445C6" w:rsidP="00677AD3"/>
    <w:p w:rsidR="008445C6" w:rsidRDefault="008445C6" w:rsidP="00677AD3">
      <w:pPr>
        <w:rPr>
          <w:u w:val="single"/>
        </w:rPr>
      </w:pPr>
      <w:r>
        <w:rPr>
          <w:u w:val="single"/>
        </w:rPr>
        <w:t xml:space="preserve">Structure d’un nœud : </w:t>
      </w:r>
    </w:p>
    <w:p w:rsidR="008445C6" w:rsidRDefault="008445C6" w:rsidP="00677AD3">
      <w:pPr>
        <w:rPr>
          <w:u w:val="single"/>
        </w:rPr>
      </w:pPr>
    </w:p>
    <w:p w:rsidR="008445C6" w:rsidRDefault="008445C6" w:rsidP="00677AD3">
      <w:r>
        <w:rPr>
          <w:noProof/>
          <w:lang w:eastAsia="fr-FR"/>
        </w:rPr>
        <w:drawing>
          <wp:inline distT="0" distB="0" distL="0" distR="0">
            <wp:extent cx="5756910" cy="2313940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1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5C6" w:rsidRDefault="008445C6">
      <w:pPr>
        <w:rPr>
          <w:u w:val="single"/>
        </w:rPr>
      </w:pPr>
      <w:r>
        <w:rPr>
          <w:u w:val="single"/>
        </w:rPr>
        <w:br w:type="page"/>
      </w:r>
    </w:p>
    <w:p w:rsidR="008445C6" w:rsidRDefault="008445C6" w:rsidP="00677AD3">
      <w:pPr>
        <w:rPr>
          <w:u w:val="single"/>
        </w:rPr>
      </w:pPr>
      <w:r>
        <w:rPr>
          <w:u w:val="single"/>
        </w:rPr>
        <w:lastRenderedPageBreak/>
        <w:t xml:space="preserve">Exemple : </w:t>
      </w:r>
    </w:p>
    <w:p w:rsidR="008445C6" w:rsidRDefault="008445C6" w:rsidP="00677AD3">
      <w:r>
        <w:rPr>
          <w:noProof/>
          <w:lang w:eastAsia="fr-FR"/>
        </w:rPr>
        <w:drawing>
          <wp:inline distT="0" distB="0" distL="0" distR="0">
            <wp:extent cx="5756910" cy="2886075"/>
            <wp:effectExtent l="1905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5C6" w:rsidRDefault="008445C6" w:rsidP="00677AD3"/>
    <w:p w:rsidR="008445C6" w:rsidRDefault="008445C6" w:rsidP="00677AD3">
      <w:pPr>
        <w:rPr>
          <w:u w:val="single"/>
        </w:rPr>
      </w:pPr>
      <w:r>
        <w:rPr>
          <w:u w:val="single"/>
        </w:rPr>
        <w:t>Organisation des B-arbres :</w:t>
      </w:r>
    </w:p>
    <w:p w:rsidR="008445C6" w:rsidRDefault="008445C6" w:rsidP="00677AD3">
      <w:r>
        <w:t>Un nœud de l’arbre peut contenir :</w:t>
      </w:r>
    </w:p>
    <w:p w:rsidR="008445C6" w:rsidRDefault="008445C6" w:rsidP="008445C6">
      <w:pPr>
        <w:pStyle w:val="Paragraphedeliste"/>
        <w:numPr>
          <w:ilvl w:val="0"/>
          <w:numId w:val="1"/>
        </w:numPr>
      </w:pPr>
      <w:r>
        <w:t xml:space="preserve">Le </w:t>
      </w:r>
      <w:proofErr w:type="spellStart"/>
      <w:r>
        <w:t>tuple</w:t>
      </w:r>
      <w:proofErr w:type="spellEnd"/>
      <w:r>
        <w:t xml:space="preserve"> en entier</w:t>
      </w:r>
    </w:p>
    <w:p w:rsidR="008445C6" w:rsidRDefault="008445C6" w:rsidP="008445C6">
      <w:pPr>
        <w:pStyle w:val="Paragraphedeliste"/>
        <w:numPr>
          <w:ilvl w:val="0"/>
          <w:numId w:val="1"/>
        </w:numPr>
      </w:pPr>
      <w:r>
        <w:t xml:space="preserve">Un pointeur sur le bloc qui contient le </w:t>
      </w:r>
      <w:proofErr w:type="spellStart"/>
      <w:r>
        <w:t>tuple</w:t>
      </w:r>
      <w:proofErr w:type="spellEnd"/>
    </w:p>
    <w:p w:rsidR="008445C6" w:rsidRDefault="008445C6" w:rsidP="008445C6">
      <w:r>
        <w:t xml:space="preserve">L’index peut être dense ou </w:t>
      </w:r>
      <w:proofErr w:type="spellStart"/>
      <w:r>
        <w:t>sparse</w:t>
      </w:r>
      <w:proofErr w:type="spellEnd"/>
      <w:r>
        <w:t xml:space="preserve"> (voir au dessus)</w:t>
      </w:r>
    </w:p>
    <w:p w:rsidR="008445C6" w:rsidRDefault="008445C6" w:rsidP="008445C6"/>
    <w:p w:rsidR="008445C6" w:rsidRDefault="008445C6" w:rsidP="008445C6">
      <w:pPr>
        <w:rPr>
          <w:b/>
          <w:u w:val="single"/>
        </w:rPr>
      </w:pPr>
      <w:r>
        <w:rPr>
          <w:b/>
          <w:u w:val="single"/>
        </w:rPr>
        <w:t xml:space="preserve">Insertion : </w:t>
      </w:r>
    </w:p>
    <w:p w:rsidR="008445C6" w:rsidRDefault="008445C6" w:rsidP="008445C6">
      <w:pPr>
        <w:rPr>
          <w:b/>
          <w:u w:val="single"/>
        </w:rPr>
      </w:pPr>
    </w:p>
    <w:p w:rsidR="008445C6" w:rsidRDefault="008445C6" w:rsidP="008445C6">
      <w:r>
        <w:t>Parcours descendant pour trouver où l’insertion doit avoir lieu (pour garder l’équilibre de l’arbre</w:t>
      </w:r>
    </w:p>
    <w:p w:rsidR="008445C6" w:rsidRDefault="008445C6" w:rsidP="008445C6">
      <w:r>
        <w:t>Ajout de la clé dans la feuille (peut nécessiter un décalage vers la droite</w:t>
      </w:r>
    </w:p>
    <w:p w:rsidR="008445C6" w:rsidRDefault="008445C6" w:rsidP="008445C6">
      <w:r>
        <w:rPr>
          <w:noProof/>
          <w:lang w:eastAsia="fr-FR"/>
        </w:rPr>
        <w:drawing>
          <wp:inline distT="0" distB="0" distL="0" distR="0">
            <wp:extent cx="2779810" cy="1140317"/>
            <wp:effectExtent l="19050" t="0" r="14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411" cy="1140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2587381" cy="889858"/>
            <wp:effectExtent l="19050" t="0" r="3419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134" cy="891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5C6" w:rsidRDefault="008445C6">
      <w:pPr>
        <w:rPr>
          <w:u w:val="single"/>
        </w:rPr>
      </w:pPr>
      <w:r>
        <w:rPr>
          <w:u w:val="single"/>
        </w:rPr>
        <w:br w:type="page"/>
      </w:r>
    </w:p>
    <w:p w:rsidR="008445C6" w:rsidRDefault="008445C6" w:rsidP="008445C6">
      <w:r>
        <w:rPr>
          <w:u w:val="single"/>
        </w:rPr>
        <w:lastRenderedPageBreak/>
        <w:t xml:space="preserve">Insertion dans une feuille pleine : </w:t>
      </w:r>
    </w:p>
    <w:p w:rsidR="008445C6" w:rsidRDefault="008445C6" w:rsidP="008445C6"/>
    <w:p w:rsidR="008445C6" w:rsidRDefault="008445C6" w:rsidP="008445C6">
      <w:r>
        <w:t>L’éclater en deux en ajoutant une feuille à droite</w:t>
      </w:r>
    </w:p>
    <w:p w:rsidR="008445C6" w:rsidRDefault="008445C6" w:rsidP="008445C6">
      <w:r>
        <w:t>Répartir les clés sur les deux feuilles</w:t>
      </w:r>
    </w:p>
    <w:p w:rsidR="008445C6" w:rsidRDefault="008445C6" w:rsidP="008445C6">
      <w:r>
        <w:t>Remonter le pivot (valeur médiane) dans le nœud père (processus récursif)</w:t>
      </w:r>
    </w:p>
    <w:p w:rsidR="008445C6" w:rsidRDefault="008445C6" w:rsidP="008445C6">
      <w:r>
        <w:rPr>
          <w:noProof/>
          <w:lang w:eastAsia="fr-FR"/>
        </w:rPr>
        <w:drawing>
          <wp:inline distT="0" distB="0" distL="0" distR="0">
            <wp:extent cx="2499163" cy="970059"/>
            <wp:effectExtent l="1905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602" cy="970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7F0F">
        <w:rPr>
          <w:noProof/>
          <w:lang w:eastAsia="fr-FR"/>
        </w:rPr>
        <w:drawing>
          <wp:inline distT="0" distB="0" distL="0" distR="0">
            <wp:extent cx="2183461" cy="856429"/>
            <wp:effectExtent l="19050" t="0" r="7289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2463" cy="856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0F" w:rsidRDefault="006D7F0F" w:rsidP="008445C6">
      <w:r>
        <w:rPr>
          <w:noProof/>
          <w:lang w:eastAsia="fr-FR"/>
        </w:rPr>
        <w:drawing>
          <wp:inline distT="0" distB="0" distL="0" distR="0">
            <wp:extent cx="2644637" cy="1420916"/>
            <wp:effectExtent l="19050" t="0" r="3313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160" cy="1421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995279" cy="1286523"/>
            <wp:effectExtent l="1905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004" cy="128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0F" w:rsidRDefault="006D7F0F" w:rsidP="008445C6"/>
    <w:p w:rsidR="006D7F0F" w:rsidRDefault="006D7F0F" w:rsidP="008445C6">
      <w:pPr>
        <w:rPr>
          <w:u w:val="single"/>
        </w:rPr>
      </w:pPr>
      <w:r>
        <w:rPr>
          <w:u w:val="single"/>
        </w:rPr>
        <w:t>Feuilles pleines :</w:t>
      </w:r>
    </w:p>
    <w:p w:rsidR="006D7F0F" w:rsidRPr="006D7F0F" w:rsidRDefault="006D7F0F" w:rsidP="008445C6">
      <w:r>
        <w:t xml:space="preserve">Remontée d’un pivot dans le nœud père </w:t>
      </w:r>
      <w:proofErr w:type="gramStart"/>
      <w:r>
        <w:t>existant(</w:t>
      </w:r>
      <w:proofErr w:type="gramEnd"/>
      <w:r>
        <w:t>racine éclatée ) : Création d’une nouvelle racine</w:t>
      </w:r>
    </w:p>
    <w:p w:rsidR="006D7F0F" w:rsidRDefault="006D7F0F" w:rsidP="008445C6">
      <w:r>
        <w:rPr>
          <w:noProof/>
          <w:lang w:eastAsia="fr-FR"/>
        </w:rPr>
        <w:drawing>
          <wp:inline distT="0" distB="0" distL="0" distR="0">
            <wp:extent cx="2350439" cy="790058"/>
            <wp:effectExtent l="1905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909" cy="792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437903" cy="865339"/>
            <wp:effectExtent l="19050" t="0" r="497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262" cy="864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0F" w:rsidRDefault="006D7F0F" w:rsidP="008445C6">
      <w:r>
        <w:rPr>
          <w:noProof/>
          <w:lang w:eastAsia="fr-FR"/>
        </w:rPr>
        <w:drawing>
          <wp:inline distT="0" distB="0" distL="0" distR="0">
            <wp:extent cx="2488355" cy="1024052"/>
            <wp:effectExtent l="19050" t="0" r="719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788" cy="1024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294779" cy="1126731"/>
            <wp:effectExtent l="1905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628" cy="1127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0F" w:rsidRDefault="006D7F0F" w:rsidP="008445C6">
      <w:r>
        <w:rPr>
          <w:noProof/>
          <w:lang w:eastAsia="fr-FR"/>
        </w:rPr>
        <w:drawing>
          <wp:inline distT="0" distB="0" distL="0" distR="0">
            <wp:extent cx="2350439" cy="1204516"/>
            <wp:effectExtent l="1905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1792" cy="1205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0F" w:rsidRDefault="006D7F0F">
      <w:r>
        <w:lastRenderedPageBreak/>
        <w:br w:type="page"/>
      </w:r>
    </w:p>
    <w:p w:rsidR="006D7F0F" w:rsidRDefault="006D7F0F" w:rsidP="008445C6">
      <w:pPr>
        <w:rPr>
          <w:b/>
          <w:u w:val="single"/>
        </w:rPr>
      </w:pPr>
      <w:r>
        <w:rPr>
          <w:b/>
          <w:u w:val="single"/>
        </w:rPr>
        <w:lastRenderedPageBreak/>
        <w:t xml:space="preserve">Suppression : </w:t>
      </w:r>
    </w:p>
    <w:p w:rsidR="006D7F0F" w:rsidRDefault="006D7F0F" w:rsidP="008445C6">
      <w:r>
        <w:t>Parcours descendant pour trouver dans quelle feuille la suppression doit avoir lieu</w:t>
      </w:r>
    </w:p>
    <w:p w:rsidR="006D7F0F" w:rsidRDefault="006D7F0F" w:rsidP="008445C6">
      <w:r>
        <w:t>Suppression d’une clé dans une feuille  (peut nécessiter un décalage vers la gauche)</w:t>
      </w:r>
    </w:p>
    <w:p w:rsidR="006D7F0F" w:rsidRDefault="006D7F0F" w:rsidP="008445C6">
      <w:r>
        <w:rPr>
          <w:noProof/>
          <w:lang w:eastAsia="fr-FR"/>
        </w:rPr>
        <w:drawing>
          <wp:inline distT="0" distB="0" distL="0" distR="0">
            <wp:extent cx="2845956" cy="786044"/>
            <wp:effectExtent l="1905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595" cy="78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2748004" cy="762930"/>
            <wp:effectExtent l="1905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586" cy="763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0F" w:rsidRDefault="006D7F0F" w:rsidP="008445C6"/>
    <w:p w:rsidR="006D7F0F" w:rsidRDefault="006D7F0F" w:rsidP="008445C6">
      <w:pPr>
        <w:rPr>
          <w:u w:val="single"/>
        </w:rPr>
      </w:pPr>
      <w:r>
        <w:rPr>
          <w:u w:val="single"/>
        </w:rPr>
        <w:t xml:space="preserve">Suppression d’une clé qui n’est pas dans une feuille </w:t>
      </w:r>
    </w:p>
    <w:p w:rsidR="006D7F0F" w:rsidRDefault="006D7F0F" w:rsidP="008445C6">
      <w:r>
        <w:tab/>
        <w:t>Echange de la clé avec son successeur immédiat (clé qui se trouve dans une feuille)</w:t>
      </w:r>
    </w:p>
    <w:p w:rsidR="006D7F0F" w:rsidRDefault="006D7F0F" w:rsidP="008445C6">
      <w:r>
        <w:t>Suppression de la clé (ramenée dans une feuille)</w:t>
      </w:r>
    </w:p>
    <w:p w:rsidR="006D7F0F" w:rsidRDefault="006D7F0F" w:rsidP="008445C6">
      <w:r>
        <w:t>//TODO INSERT DATA</w:t>
      </w:r>
    </w:p>
    <w:p w:rsidR="006D7F0F" w:rsidRDefault="006D7F0F" w:rsidP="008445C6"/>
    <w:p w:rsidR="006D7F0F" w:rsidRDefault="006D7F0F" w:rsidP="008445C6">
      <w:pPr>
        <w:rPr>
          <w:b/>
          <w:u w:val="single"/>
        </w:rPr>
      </w:pPr>
      <w:r>
        <w:rPr>
          <w:b/>
          <w:u w:val="single"/>
        </w:rPr>
        <w:t>Arbre B+ :</w:t>
      </w:r>
    </w:p>
    <w:p w:rsidR="006D7F0F" w:rsidRDefault="006D7F0F" w:rsidP="008445C6">
      <w:pPr>
        <w:rPr>
          <w:b/>
          <w:u w:val="single"/>
        </w:rPr>
      </w:pPr>
    </w:p>
    <w:p w:rsidR="006D7F0F" w:rsidRDefault="006D7F0F" w:rsidP="008445C6">
      <w:r>
        <w:rPr>
          <w:noProof/>
          <w:lang w:eastAsia="fr-FR"/>
        </w:rPr>
        <w:drawing>
          <wp:inline distT="0" distB="0" distL="0" distR="0">
            <wp:extent cx="3137618" cy="1924239"/>
            <wp:effectExtent l="19050" t="0" r="5632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425" cy="1925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0F" w:rsidRDefault="006D7F0F" w:rsidP="008445C6">
      <w:r>
        <w:t>Feuilles chaînées (travail sur des intervalles par exemple)</w:t>
      </w:r>
    </w:p>
    <w:p w:rsidR="006D7F0F" w:rsidRDefault="006D7F0F" w:rsidP="008445C6"/>
    <w:p w:rsidR="006D7F0F" w:rsidRDefault="006D7F0F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6D7F0F" w:rsidRPr="006D7F0F" w:rsidRDefault="006D7F0F" w:rsidP="008445C6">
      <w:pPr>
        <w:rPr>
          <w:b/>
          <w:sz w:val="30"/>
          <w:szCs w:val="30"/>
          <w:u w:val="single"/>
        </w:rPr>
      </w:pPr>
      <w:proofErr w:type="gramStart"/>
      <w:r w:rsidRPr="006D7F0F">
        <w:rPr>
          <w:b/>
          <w:sz w:val="30"/>
          <w:szCs w:val="30"/>
          <w:u w:val="single"/>
        </w:rPr>
        <w:lastRenderedPageBreak/>
        <w:t>H-Tables</w:t>
      </w:r>
      <w:proofErr w:type="gramEnd"/>
      <w:r w:rsidRPr="006D7F0F">
        <w:rPr>
          <w:b/>
          <w:sz w:val="30"/>
          <w:szCs w:val="30"/>
          <w:u w:val="single"/>
        </w:rPr>
        <w:t> :</w:t>
      </w:r>
    </w:p>
    <w:p w:rsidR="006D7F0F" w:rsidRDefault="006D7F0F" w:rsidP="008445C6">
      <w:pPr>
        <w:rPr>
          <w:b/>
          <w:u w:val="single"/>
        </w:rPr>
      </w:pPr>
    </w:p>
    <w:p w:rsidR="006D7F0F" w:rsidRDefault="006D7F0F" w:rsidP="008445C6">
      <w:r>
        <w:t xml:space="preserve">Notion de clé de </w:t>
      </w:r>
      <w:proofErr w:type="spellStart"/>
      <w:r>
        <w:t>hashage</w:t>
      </w:r>
      <w:proofErr w:type="spellEnd"/>
    </w:p>
    <w:p w:rsidR="006D7F0F" w:rsidRDefault="006D7F0F" w:rsidP="008445C6">
      <w:r>
        <w:t>!= Clé relationnelle</w:t>
      </w:r>
    </w:p>
    <w:p w:rsidR="006D7F0F" w:rsidRDefault="006D7F0F" w:rsidP="008445C6">
      <w:r>
        <w:rPr>
          <w:noProof/>
          <w:lang w:eastAsia="fr-FR"/>
        </w:rPr>
        <w:drawing>
          <wp:inline distT="0" distB="0" distL="0" distR="0">
            <wp:extent cx="2994495" cy="1542829"/>
            <wp:effectExtent l="1905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219" cy="1543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0F" w:rsidRDefault="006D7F0F" w:rsidP="008445C6">
      <w:r>
        <w:t xml:space="preserve">Calcul de l’adresse mémoire en fonction du hash de la clé </w:t>
      </w:r>
    </w:p>
    <w:p w:rsidR="006D7F0F" w:rsidRDefault="006D7F0F" w:rsidP="008445C6">
      <w:r>
        <w:t xml:space="preserve">Réservation de </w:t>
      </w:r>
      <w:r>
        <w:rPr>
          <w:b/>
        </w:rPr>
        <w:t>B</w:t>
      </w:r>
      <w:r>
        <w:t xml:space="preserve"> blocs en mémoire</w:t>
      </w:r>
    </w:p>
    <w:p w:rsidR="006D7F0F" w:rsidRDefault="006D7F0F" w:rsidP="008445C6">
      <w:r>
        <w:t xml:space="preserve">Fonction de </w:t>
      </w:r>
      <w:proofErr w:type="spellStart"/>
      <w:r>
        <w:t>hashage</w:t>
      </w:r>
      <w:proofErr w:type="spellEnd"/>
      <w:r>
        <w:t xml:space="preserve"> qui renvoie une valeur entre 0 et B-1</w:t>
      </w:r>
    </w:p>
    <w:p w:rsidR="006D7F0F" w:rsidRDefault="006D7F0F" w:rsidP="006D7F0F">
      <w:pPr>
        <w:pStyle w:val="Paragraphedeliste"/>
        <w:numPr>
          <w:ilvl w:val="0"/>
          <w:numId w:val="1"/>
        </w:numPr>
      </w:pPr>
      <w:r>
        <w:t xml:space="preserve">Opération de </w:t>
      </w:r>
      <w:proofErr w:type="spellStart"/>
      <w:r>
        <w:t>folding</w:t>
      </w:r>
      <w:proofErr w:type="spellEnd"/>
      <w:r>
        <w:t> : transformation de la clé en une valeur entière positive distribuée de façon uniforme sur un large intervalle</w:t>
      </w:r>
    </w:p>
    <w:p w:rsidR="006D7F0F" w:rsidRDefault="006D7F0F" w:rsidP="006D7F0F">
      <w:pPr>
        <w:pStyle w:val="Paragraphedeliste"/>
        <w:numPr>
          <w:ilvl w:val="0"/>
          <w:numId w:val="1"/>
        </w:numPr>
      </w:pPr>
      <w:r>
        <w:t xml:space="preserve">Opération de </w:t>
      </w:r>
      <w:proofErr w:type="spellStart"/>
      <w:r>
        <w:t>hashage</w:t>
      </w:r>
      <w:proofErr w:type="spellEnd"/>
      <w:r>
        <w:t> : transformation de la valeur trouvée en une valeur entière comprise entre 0 et b-1</w:t>
      </w:r>
    </w:p>
    <w:p w:rsidR="006D7F0F" w:rsidRDefault="006D7F0F" w:rsidP="006D7F0F">
      <w:r>
        <w:t>Avantage : recherche de la clé directement à partir de sa valeur</w:t>
      </w:r>
    </w:p>
    <w:p w:rsidR="006D7F0F" w:rsidRDefault="006D7F0F" w:rsidP="006D7F0F">
      <w:r>
        <w:t>Inconvénients : collisions et débordements</w:t>
      </w:r>
    </w:p>
    <w:p w:rsidR="006D7F0F" w:rsidRDefault="006D7F0F" w:rsidP="006D7F0F">
      <w:r>
        <w:rPr>
          <w:noProof/>
          <w:lang w:eastAsia="fr-FR"/>
        </w:rPr>
        <w:drawing>
          <wp:inline distT="0" distB="0" distL="0" distR="0">
            <wp:extent cx="3279881" cy="1105232"/>
            <wp:effectExtent l="1905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714" cy="1107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0F" w:rsidRDefault="006D7F0F" w:rsidP="006D7F0F">
      <w:r>
        <w:t xml:space="preserve">FF : pointeur sur le bloc suivant, si le </w:t>
      </w:r>
      <w:proofErr w:type="spellStart"/>
      <w:r>
        <w:t>tuple</w:t>
      </w:r>
      <w:proofErr w:type="spellEnd"/>
      <w:r>
        <w:t xml:space="preserve"> est plus grand que la valeur allouée par défaut</w:t>
      </w:r>
    </w:p>
    <w:p w:rsidR="006D7F0F" w:rsidRDefault="006D7F0F">
      <w:pPr>
        <w:rPr>
          <w:u w:val="single"/>
        </w:rPr>
      </w:pPr>
      <w:r>
        <w:rPr>
          <w:u w:val="single"/>
        </w:rPr>
        <w:br w:type="page"/>
      </w:r>
    </w:p>
    <w:p w:rsidR="006D7F0F" w:rsidRDefault="006D7F0F" w:rsidP="006D7F0F">
      <w:pPr>
        <w:rPr>
          <w:u w:val="single"/>
        </w:rPr>
      </w:pPr>
      <w:r>
        <w:rPr>
          <w:u w:val="single"/>
        </w:rPr>
        <w:lastRenderedPageBreak/>
        <w:t xml:space="preserve">Tables de </w:t>
      </w:r>
      <w:proofErr w:type="spellStart"/>
      <w:r>
        <w:rPr>
          <w:u w:val="single"/>
        </w:rPr>
        <w:t>hashage</w:t>
      </w:r>
      <w:proofErr w:type="spellEnd"/>
      <w:r>
        <w:rPr>
          <w:u w:val="single"/>
        </w:rPr>
        <w:t xml:space="preserve"> extensibles (index) :</w:t>
      </w:r>
    </w:p>
    <w:p w:rsidR="006D7F0F" w:rsidRDefault="006D7F0F" w:rsidP="006D7F0F">
      <w:r>
        <w:rPr>
          <w:noProof/>
          <w:lang w:eastAsia="fr-FR"/>
        </w:rPr>
        <w:drawing>
          <wp:inline distT="0" distB="0" distL="0" distR="0">
            <wp:extent cx="2668491" cy="1249476"/>
            <wp:effectExtent l="1905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028" cy="125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F0F" w:rsidRDefault="006D7F0F" w:rsidP="006D7F0F">
      <w:r>
        <w:t xml:space="preserve">Insertion : </w:t>
      </w:r>
    </w:p>
    <w:p w:rsidR="006D7F0F" w:rsidRPr="006D7F0F" w:rsidRDefault="006D7F0F" w:rsidP="006D7F0F">
      <w:pPr>
        <w:pStyle w:val="Paragraphedeliste"/>
        <w:numPr>
          <w:ilvl w:val="0"/>
          <w:numId w:val="1"/>
        </w:numPr>
        <w:rPr>
          <w:b/>
        </w:rPr>
      </w:pPr>
      <w:r>
        <w:t xml:space="preserve">Si </w:t>
      </w:r>
      <w:r w:rsidRPr="006D7F0F">
        <w:rPr>
          <w:b/>
        </w:rPr>
        <w:t>j &lt; i</w:t>
      </w:r>
      <w:r>
        <w:t>, dédoublement du bloc</w:t>
      </w:r>
    </w:p>
    <w:p w:rsidR="006D7F0F" w:rsidRPr="006D7F0F" w:rsidRDefault="006D7F0F" w:rsidP="006D7F0F">
      <w:pPr>
        <w:pStyle w:val="Paragraphedeliste"/>
        <w:numPr>
          <w:ilvl w:val="0"/>
          <w:numId w:val="1"/>
        </w:numPr>
        <w:rPr>
          <w:b/>
        </w:rPr>
      </w:pPr>
      <w:r>
        <w:t xml:space="preserve">Sinon incrémenter la valeur de </w:t>
      </w:r>
      <w:r>
        <w:rPr>
          <w:b/>
        </w:rPr>
        <w:t>i</w:t>
      </w:r>
      <w:r>
        <w:t xml:space="preserve"> et augmenter la taille de l’index</w:t>
      </w:r>
    </w:p>
    <w:p w:rsidR="006D7F0F" w:rsidRDefault="006D7F0F" w:rsidP="006D7F0F">
      <w:pPr>
        <w:rPr>
          <w:b/>
        </w:rPr>
      </w:pPr>
    </w:p>
    <w:p w:rsidR="00137CE9" w:rsidRDefault="00137CE9" w:rsidP="006D7F0F">
      <w:pPr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Optimisation de requêtes</w:t>
      </w:r>
    </w:p>
    <w:p w:rsidR="00137CE9" w:rsidRDefault="00137CE9" w:rsidP="006D7F0F">
      <w:pPr>
        <w:rPr>
          <w:u w:val="single"/>
        </w:rPr>
      </w:pPr>
      <w:r>
        <w:tab/>
      </w:r>
      <w:r>
        <w:rPr>
          <w:u w:val="single"/>
        </w:rPr>
        <w:t xml:space="preserve">Introduction : </w:t>
      </w:r>
    </w:p>
    <w:p w:rsidR="00137CE9" w:rsidRDefault="007161AF" w:rsidP="006D7F0F">
      <w:r>
        <w:rPr>
          <w:noProof/>
          <w:lang w:eastAsia="fr-FR"/>
        </w:rPr>
        <w:drawing>
          <wp:inline distT="0" distB="0" distL="0" distR="0">
            <wp:extent cx="2837725" cy="2862469"/>
            <wp:effectExtent l="19050" t="0" r="7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61" cy="2862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1AF" w:rsidRDefault="007161AF" w:rsidP="006D7F0F"/>
    <w:p w:rsidR="007161AF" w:rsidRDefault="007161AF">
      <w:pPr>
        <w:rPr>
          <w:u w:val="single"/>
        </w:rPr>
      </w:pPr>
      <w:r>
        <w:rPr>
          <w:u w:val="single"/>
        </w:rPr>
        <w:br w:type="page"/>
      </w:r>
    </w:p>
    <w:p w:rsidR="007161AF" w:rsidRDefault="007161AF" w:rsidP="007161AF">
      <w:pPr>
        <w:ind w:firstLine="708"/>
        <w:rPr>
          <w:u w:val="single"/>
        </w:rPr>
      </w:pPr>
      <w:r>
        <w:rPr>
          <w:u w:val="single"/>
        </w:rPr>
        <w:lastRenderedPageBreak/>
        <w:t>Recherche des plans logiques d’exécutions possibles</w:t>
      </w:r>
    </w:p>
    <w:p w:rsidR="007161AF" w:rsidRPr="007161AF" w:rsidRDefault="007161AF" w:rsidP="007161AF">
      <w:pPr>
        <w:ind w:firstLine="708"/>
      </w:pPr>
      <w:r>
        <w:t>Rappel notation algébrique</w:t>
      </w:r>
    </w:p>
    <w:p w:rsidR="007161AF" w:rsidRDefault="007161AF" w:rsidP="007161AF">
      <w:r>
        <w:rPr>
          <w:noProof/>
          <w:lang w:eastAsia="fr-FR"/>
        </w:rPr>
        <w:drawing>
          <wp:inline distT="0" distB="0" distL="0" distR="0">
            <wp:extent cx="3288525" cy="3506526"/>
            <wp:effectExtent l="19050" t="0" r="71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419" cy="350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2A6" w:rsidRDefault="007F42A6">
      <w:pPr>
        <w:rPr>
          <w:u w:val="single"/>
        </w:rPr>
      </w:pPr>
      <w:r>
        <w:rPr>
          <w:u w:val="single"/>
        </w:rPr>
        <w:br w:type="page"/>
      </w:r>
    </w:p>
    <w:p w:rsidR="007F42A6" w:rsidRPr="007F42A6" w:rsidRDefault="007F42A6" w:rsidP="007161AF">
      <w:pPr>
        <w:rPr>
          <w:u w:val="single"/>
        </w:rPr>
      </w:pPr>
      <w:r>
        <w:rPr>
          <w:u w:val="single"/>
        </w:rPr>
        <w:lastRenderedPageBreak/>
        <w:t>Propriétés des opérateurs :</w:t>
      </w:r>
    </w:p>
    <w:p w:rsidR="007F42A6" w:rsidRDefault="007F42A6" w:rsidP="007161AF">
      <w:r>
        <w:rPr>
          <w:noProof/>
          <w:lang w:eastAsia="fr-FR"/>
        </w:rPr>
        <w:drawing>
          <wp:inline distT="0" distB="0" distL="0" distR="0">
            <wp:extent cx="4067921" cy="1972038"/>
            <wp:effectExtent l="19050" t="0" r="8779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237" cy="1972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2A6" w:rsidRDefault="007F42A6" w:rsidP="007161AF"/>
    <w:p w:rsidR="007F42A6" w:rsidRDefault="007F42A6" w:rsidP="007161AF">
      <w:r>
        <w:rPr>
          <w:noProof/>
          <w:lang w:eastAsia="fr-FR"/>
        </w:rPr>
        <w:drawing>
          <wp:inline distT="0" distB="0" distL="0" distR="0">
            <wp:extent cx="4054865" cy="2576222"/>
            <wp:effectExtent l="19050" t="0" r="278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634" cy="2576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2A6" w:rsidRDefault="007F42A6" w:rsidP="007161AF"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066982" cy="659958"/>
            <wp:effectExtent l="19050" t="0" r="0" b="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982" cy="659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F42A6" w:rsidRDefault="007F42A6" w:rsidP="007161AF">
      <w:r>
        <w:rPr>
          <w:noProof/>
          <w:lang w:eastAsia="fr-FR"/>
        </w:rPr>
        <w:drawing>
          <wp:inline distT="0" distB="0" distL="0" distR="0">
            <wp:extent cx="5748655" cy="1383665"/>
            <wp:effectExtent l="19050" t="0" r="444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2A6" w:rsidRDefault="007F42A6" w:rsidP="007161AF">
      <w:r>
        <w:rPr>
          <w:noProof/>
          <w:lang w:eastAsia="fr-FR"/>
        </w:rPr>
        <w:lastRenderedPageBreak/>
        <w:drawing>
          <wp:inline distT="0" distB="0" distL="0" distR="0">
            <wp:extent cx="3710112" cy="1906211"/>
            <wp:effectExtent l="19050" t="0" r="4638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707" cy="1908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2A6" w:rsidRDefault="007F42A6" w:rsidP="007161AF">
      <w:r>
        <w:rPr>
          <w:noProof/>
          <w:lang w:eastAsia="fr-FR"/>
        </w:rPr>
        <w:drawing>
          <wp:inline distT="0" distB="0" distL="0" distR="0">
            <wp:extent cx="4171288" cy="1440120"/>
            <wp:effectExtent l="19050" t="0" r="662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690" cy="1440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2A6" w:rsidRDefault="007C0243" w:rsidP="007161AF">
      <w:pPr>
        <w:rPr>
          <w:u w:val="single"/>
        </w:rPr>
      </w:pPr>
      <w:r>
        <w:rPr>
          <w:u w:val="single"/>
        </w:rPr>
        <w:t>Construction d’un plan logique d’exécution d’une requête</w:t>
      </w:r>
    </w:p>
    <w:p w:rsidR="007C0243" w:rsidRDefault="007C0243" w:rsidP="007161AF">
      <w:r>
        <w:rPr>
          <w:noProof/>
          <w:lang w:eastAsia="fr-FR"/>
        </w:rPr>
        <w:drawing>
          <wp:inline distT="0" distB="0" distL="0" distR="0">
            <wp:extent cx="5748655" cy="1304290"/>
            <wp:effectExtent l="19050" t="0" r="444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0243" w:rsidRDefault="007C0243" w:rsidP="007161AF">
      <w:pPr>
        <w:rPr>
          <w:u w:val="single"/>
        </w:rPr>
      </w:pPr>
      <w:r>
        <w:rPr>
          <w:u w:val="single"/>
        </w:rPr>
        <w:t xml:space="preserve">Exemple : </w:t>
      </w:r>
    </w:p>
    <w:p w:rsidR="007C0243" w:rsidRDefault="007C0243" w:rsidP="007161AF">
      <w:pPr>
        <w:rPr>
          <w:u w:val="single"/>
        </w:rPr>
      </w:pPr>
      <w:r>
        <w:rPr>
          <w:noProof/>
          <w:u w:val="single"/>
          <w:lang w:eastAsia="fr-FR"/>
        </w:rPr>
        <w:drawing>
          <wp:inline distT="0" distB="0" distL="0" distR="0">
            <wp:extent cx="4044036" cy="1447137"/>
            <wp:effectExtent l="1905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361" cy="1447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2D6" w:rsidRDefault="00E872D6" w:rsidP="007161AF">
      <w:pPr>
        <w:rPr>
          <w:u w:val="single"/>
        </w:rPr>
      </w:pPr>
      <w:r>
        <w:rPr>
          <w:noProof/>
          <w:u w:val="single"/>
          <w:lang w:eastAsia="fr-FR"/>
        </w:rPr>
        <w:drawing>
          <wp:inline distT="0" distB="0" distL="0" distR="0">
            <wp:extent cx="5756910" cy="1192530"/>
            <wp:effectExtent l="1905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19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2D6" w:rsidRDefault="00E872D6" w:rsidP="007161AF">
      <w:pPr>
        <w:rPr>
          <w:u w:val="single"/>
        </w:rPr>
      </w:pPr>
      <w:r>
        <w:rPr>
          <w:u w:val="single"/>
        </w:rPr>
        <w:lastRenderedPageBreak/>
        <w:t>Après décomposition des sélections</w:t>
      </w:r>
    </w:p>
    <w:p w:rsidR="00E872D6" w:rsidRDefault="00E872D6" w:rsidP="007161AF">
      <w:pPr>
        <w:rPr>
          <w:u w:val="single"/>
        </w:rPr>
      </w:pPr>
      <w:r>
        <w:rPr>
          <w:noProof/>
          <w:u w:val="single"/>
          <w:lang w:eastAsia="fr-FR"/>
        </w:rPr>
        <w:drawing>
          <wp:inline distT="0" distB="0" distL="0" distR="0">
            <wp:extent cx="2423013" cy="3514477"/>
            <wp:effectExtent l="1905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0663" cy="3511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9E2" w:rsidRDefault="001F69E2" w:rsidP="007161AF">
      <w:pPr>
        <w:rPr>
          <w:u w:val="single"/>
        </w:rPr>
      </w:pPr>
    </w:p>
    <w:p w:rsidR="001F69E2" w:rsidRDefault="001F69E2" w:rsidP="007161AF">
      <w:pPr>
        <w:rPr>
          <w:u w:val="single"/>
        </w:rPr>
      </w:pPr>
      <w:r>
        <w:rPr>
          <w:u w:val="single"/>
        </w:rPr>
        <w:t>Après descente des sélections</w:t>
      </w:r>
    </w:p>
    <w:p w:rsidR="001F69E2" w:rsidRDefault="001F69E2" w:rsidP="007161AF">
      <w:pPr>
        <w:rPr>
          <w:u w:val="single"/>
        </w:rPr>
      </w:pPr>
      <w:r>
        <w:rPr>
          <w:noProof/>
          <w:u w:val="single"/>
          <w:lang w:eastAsia="fr-FR"/>
        </w:rPr>
        <w:drawing>
          <wp:inline distT="0" distB="0" distL="0" distR="0">
            <wp:extent cx="3187838" cy="3355451"/>
            <wp:effectExtent l="1905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 l="6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838" cy="3355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9E2" w:rsidRPr="007C0243" w:rsidRDefault="001F69E2" w:rsidP="007161AF">
      <w:pPr>
        <w:rPr>
          <w:u w:val="single"/>
        </w:rPr>
      </w:pPr>
    </w:p>
    <w:sectPr w:rsidR="001F69E2" w:rsidRPr="007C02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7DE0385"/>
    <w:multiLevelType w:val="hybridMultilevel"/>
    <w:tmpl w:val="BE6A8584"/>
    <w:lvl w:ilvl="0" w:tplc="390858A2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975BA8"/>
    <w:rsid w:val="00137CE9"/>
    <w:rsid w:val="001717B8"/>
    <w:rsid w:val="001F69E2"/>
    <w:rsid w:val="002A0719"/>
    <w:rsid w:val="00473DB0"/>
    <w:rsid w:val="00677AD3"/>
    <w:rsid w:val="006D7F0F"/>
    <w:rsid w:val="007161AF"/>
    <w:rsid w:val="007C0243"/>
    <w:rsid w:val="007F42A6"/>
    <w:rsid w:val="008445C6"/>
    <w:rsid w:val="00975BA8"/>
    <w:rsid w:val="00E45C9A"/>
    <w:rsid w:val="00E872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975BA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975B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75BA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677AD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594</Words>
  <Characters>3270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Gaël</dc:creator>
  <cp:lastModifiedBy>Gaël</cp:lastModifiedBy>
  <cp:revision>14</cp:revision>
  <dcterms:created xsi:type="dcterms:W3CDTF">2014-10-20T07:44:00Z</dcterms:created>
  <dcterms:modified xsi:type="dcterms:W3CDTF">2014-10-20T10:42:00Z</dcterms:modified>
</cp:coreProperties>
</file>