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A37" w:rsidRDefault="008075C6" w:rsidP="008075C6">
      <w:pPr>
        <w:pStyle w:val="NoSpacing"/>
      </w:pPr>
      <w:r>
        <w:t>Solid Waste Migration discussion 10-1-18</w:t>
      </w:r>
    </w:p>
    <w:p w:rsidR="008075C6" w:rsidRDefault="008075C6" w:rsidP="008075C6">
      <w:pPr>
        <w:pStyle w:val="NoSpacing"/>
      </w:pPr>
    </w:p>
    <w:p w:rsidR="008075C6" w:rsidRDefault="008075C6" w:rsidP="008075C6">
      <w:pPr>
        <w:pStyle w:val="NoSpacing"/>
      </w:pPr>
      <w:r>
        <w:t>Agenda</w:t>
      </w:r>
    </w:p>
    <w:p w:rsidR="008075C6" w:rsidRDefault="008075C6" w:rsidP="008075C6">
      <w:pPr>
        <w:pStyle w:val="NoSpacing"/>
      </w:pPr>
    </w:p>
    <w:p w:rsidR="008075C6" w:rsidRDefault="008075C6" w:rsidP="008075C6">
      <w:pPr>
        <w:pStyle w:val="NoSpacing"/>
      </w:pPr>
      <w:r>
        <w:t>Discuss target systems (LEMIR, FIMS, GEOS if necessary)</w:t>
      </w:r>
    </w:p>
    <w:p w:rsidR="008075C6" w:rsidRDefault="008075C6" w:rsidP="008075C6">
      <w:pPr>
        <w:pStyle w:val="NoSpacing"/>
      </w:pPr>
      <w:r>
        <w:t>Discuss targeted tables</w:t>
      </w:r>
    </w:p>
    <w:p w:rsidR="008075C6" w:rsidRDefault="008075C6" w:rsidP="008075C6">
      <w:pPr>
        <w:pStyle w:val="NoSpacing"/>
      </w:pPr>
      <w:r>
        <w:t>Targets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t>LEMIR Facilities/locations, contacts</w:t>
      </w:r>
    </w:p>
    <w:p w:rsidR="008075C6" w:rsidRDefault="008075C6" w:rsidP="008075C6">
      <w:pPr>
        <w:pStyle w:val="NoSpacing"/>
        <w:numPr>
          <w:ilvl w:val="1"/>
          <w:numId w:val="1"/>
        </w:numPr>
      </w:pPr>
      <w:r>
        <w:t>Facility contacts, roles</w:t>
      </w:r>
    </w:p>
    <w:p w:rsidR="00BB4E6A" w:rsidRPr="00557FDB" w:rsidRDefault="00BB4E6A" w:rsidP="00BB4E6A">
      <w:pPr>
        <w:pStyle w:val="NoSpacing"/>
        <w:numPr>
          <w:ilvl w:val="0"/>
          <w:numId w:val="3"/>
        </w:numPr>
        <w:rPr>
          <w:highlight w:val="yellow"/>
        </w:rPr>
      </w:pPr>
      <w:r w:rsidRPr="00557FDB">
        <w:rPr>
          <w:highlight w:val="yellow"/>
        </w:rPr>
        <w:t xml:space="preserve">To provide </w:t>
      </w:r>
      <w:proofErr w:type="spellStart"/>
      <w:r w:rsidRPr="00557FDB">
        <w:rPr>
          <w:highlight w:val="yellow"/>
        </w:rPr>
        <w:t>enfoTech</w:t>
      </w:r>
      <w:proofErr w:type="spellEnd"/>
      <w:r w:rsidRPr="00557FDB">
        <w:rPr>
          <w:highlight w:val="yellow"/>
        </w:rPr>
        <w:t>: list of new roles</w:t>
      </w:r>
    </w:p>
    <w:p w:rsidR="00B97C26" w:rsidRPr="00B97C26" w:rsidRDefault="00557FDB" w:rsidP="00B97C26">
      <w:pPr>
        <w:pStyle w:val="NoSpacing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EPD: to check whether contractor table needs to be migrated or not</w:t>
      </w:r>
    </w:p>
    <w:p w:rsidR="00B97C26" w:rsidRPr="00B97C26" w:rsidRDefault="00B97C26" w:rsidP="00B97C26">
      <w:pPr>
        <w:pStyle w:val="NoSpacing"/>
        <w:numPr>
          <w:ilvl w:val="0"/>
          <w:numId w:val="4"/>
        </w:numPr>
        <w:rPr>
          <w:highlight w:val="cyan"/>
        </w:rPr>
      </w:pPr>
      <w:proofErr w:type="spellStart"/>
      <w:r w:rsidRPr="00B97C26">
        <w:rPr>
          <w:highlight w:val="cyan"/>
        </w:rPr>
        <w:t>enfoTech</w:t>
      </w:r>
      <w:proofErr w:type="spellEnd"/>
      <w:r w:rsidRPr="00B97C26">
        <w:rPr>
          <w:highlight w:val="cyan"/>
        </w:rPr>
        <w:t xml:space="preserve">: double check if </w:t>
      </w:r>
      <w:proofErr w:type="spellStart"/>
      <w:r w:rsidRPr="00B97C26">
        <w:rPr>
          <w:highlight w:val="cyan"/>
        </w:rPr>
        <w:t>dbo.fac_email</w:t>
      </w:r>
      <w:proofErr w:type="spellEnd"/>
      <w:r w:rsidRPr="00B97C26">
        <w:rPr>
          <w:highlight w:val="cyan"/>
        </w:rPr>
        <w:t xml:space="preserve"> needs to be migrated</w:t>
      </w:r>
    </w:p>
    <w:p w:rsidR="00B97C26" w:rsidRPr="00557FDB" w:rsidRDefault="00B97C26" w:rsidP="00B97C26">
      <w:pPr>
        <w:pStyle w:val="NoSpacing"/>
        <w:ind w:left="1440"/>
        <w:rPr>
          <w:highlight w:val="yellow"/>
        </w:rPr>
      </w:pPr>
    </w:p>
    <w:p w:rsidR="00BB4E6A" w:rsidRDefault="00BB4E6A" w:rsidP="00BB4E6A">
      <w:pPr>
        <w:pStyle w:val="NoSpacing"/>
      </w:pPr>
    </w:p>
    <w:p w:rsidR="008075C6" w:rsidRDefault="008075C6" w:rsidP="008075C6">
      <w:pPr>
        <w:pStyle w:val="NoSpacing"/>
        <w:numPr>
          <w:ilvl w:val="1"/>
          <w:numId w:val="1"/>
        </w:numPr>
      </w:pPr>
      <w:r>
        <w:t>Environmental Interest contacts, roles</w:t>
      </w:r>
      <w:r w:rsidR="00166A4A">
        <w:t>, environmental interests</w:t>
      </w:r>
    </w:p>
    <w:p w:rsidR="00BB4E6A" w:rsidRPr="00D958A1" w:rsidRDefault="00557FDB" w:rsidP="00557FDB">
      <w:pPr>
        <w:pStyle w:val="NoSpacing"/>
        <w:numPr>
          <w:ilvl w:val="0"/>
          <w:numId w:val="4"/>
        </w:numPr>
        <w:rPr>
          <w:highlight w:val="cyan"/>
        </w:rPr>
      </w:pPr>
      <w:proofErr w:type="spellStart"/>
      <w:r w:rsidRPr="00D958A1">
        <w:rPr>
          <w:highlight w:val="cyan"/>
        </w:rPr>
        <w:t>enfoTech</w:t>
      </w:r>
      <w:proofErr w:type="spellEnd"/>
      <w:r w:rsidRPr="00D958A1">
        <w:rPr>
          <w:highlight w:val="cyan"/>
        </w:rPr>
        <w:t>: environmental interest email to program side include Tom and Mike</w:t>
      </w:r>
    </w:p>
    <w:p w:rsidR="00557FDB" w:rsidRPr="00557FDB" w:rsidRDefault="00557FDB" w:rsidP="00B97C26">
      <w:pPr>
        <w:pStyle w:val="NoSpacing"/>
        <w:rPr>
          <w:highlight w:val="yellow"/>
        </w:rPr>
      </w:pPr>
    </w:p>
    <w:p w:rsidR="008075C6" w:rsidRDefault="008075C6" w:rsidP="008075C6">
      <w:pPr>
        <w:pStyle w:val="NoSpacing"/>
        <w:numPr>
          <w:ilvl w:val="1"/>
          <w:numId w:val="1"/>
        </w:numPr>
      </w:pPr>
      <w:r>
        <w:t>LPB contacts (will tie in with Inspection data)</w:t>
      </w:r>
    </w:p>
    <w:p w:rsidR="00557FDB" w:rsidRPr="00D958A1" w:rsidRDefault="00557FDB" w:rsidP="00557FDB">
      <w:pPr>
        <w:pStyle w:val="NoSpacing"/>
        <w:numPr>
          <w:ilvl w:val="0"/>
          <w:numId w:val="5"/>
        </w:numPr>
        <w:rPr>
          <w:highlight w:val="cyan"/>
        </w:rPr>
      </w:pPr>
      <w:proofErr w:type="spellStart"/>
      <w:r w:rsidRPr="00D958A1">
        <w:rPr>
          <w:highlight w:val="cyan"/>
        </w:rPr>
        <w:t>enfoTech</w:t>
      </w:r>
      <w:proofErr w:type="spellEnd"/>
      <w:r w:rsidRPr="00D958A1">
        <w:rPr>
          <w:highlight w:val="cyan"/>
        </w:rPr>
        <w:t xml:space="preserve">: double check if environmental interest contact has to be </w:t>
      </w:r>
      <w:r w:rsidR="00D958A1" w:rsidRPr="00D958A1">
        <w:rPr>
          <w:highlight w:val="cyan"/>
        </w:rPr>
        <w:t>facility contact first</w:t>
      </w:r>
    </w:p>
    <w:p w:rsidR="00557FDB" w:rsidRDefault="00D958A1" w:rsidP="00557FDB">
      <w:pPr>
        <w:pStyle w:val="NoSpacing"/>
        <w:numPr>
          <w:ilvl w:val="0"/>
          <w:numId w:val="5"/>
        </w:numPr>
        <w:rPr>
          <w:highlight w:val="yellow"/>
        </w:rPr>
      </w:pPr>
      <w:r w:rsidRPr="00D958A1">
        <w:rPr>
          <w:highlight w:val="yellow"/>
        </w:rPr>
        <w:t xml:space="preserve">EPD to examine sys </w:t>
      </w:r>
      <w:proofErr w:type="spellStart"/>
      <w:r w:rsidRPr="00D958A1">
        <w:rPr>
          <w:highlight w:val="yellow"/>
        </w:rPr>
        <w:t>contac</w:t>
      </w:r>
      <w:proofErr w:type="spellEnd"/>
      <w:r w:rsidRPr="00D958A1">
        <w:rPr>
          <w:highlight w:val="yellow"/>
        </w:rPr>
        <w:t xml:space="preserve"> and environmental </w:t>
      </w:r>
      <w:proofErr w:type="spellStart"/>
      <w:r w:rsidRPr="00D958A1">
        <w:rPr>
          <w:highlight w:val="yellow"/>
        </w:rPr>
        <w:t>fac</w:t>
      </w:r>
      <w:proofErr w:type="spellEnd"/>
    </w:p>
    <w:p w:rsidR="00D958A1" w:rsidRPr="00D958A1" w:rsidRDefault="00D958A1" w:rsidP="00D958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D958A1">
        <w:rPr>
          <w:rFonts w:ascii="Consolas" w:hAnsi="Consolas" w:cs="Consolas"/>
          <w:sz w:val="19"/>
          <w:szCs w:val="19"/>
          <w:highlight w:val="yellow"/>
        </w:rPr>
        <w:t xml:space="preserve">EPD to examine </w:t>
      </w:r>
      <w:r w:rsidRPr="00D958A1">
        <w:rPr>
          <w:rFonts w:ascii="Consolas" w:hAnsi="Consolas" w:cs="Consolas"/>
          <w:sz w:val="19"/>
          <w:szCs w:val="19"/>
          <w:highlight w:val="yellow"/>
        </w:rPr>
        <w:t>[</w:t>
      </w:r>
      <w:proofErr w:type="spellStart"/>
      <w:r w:rsidRPr="00D958A1">
        <w:rPr>
          <w:rFonts w:ascii="Consolas" w:hAnsi="Consolas" w:cs="Consolas"/>
          <w:sz w:val="19"/>
          <w:szCs w:val="19"/>
          <w:highlight w:val="yellow"/>
        </w:rPr>
        <w:t>dbo</w:t>
      </w:r>
      <w:proofErr w:type="spellEnd"/>
      <w:r w:rsidRPr="00D958A1">
        <w:rPr>
          <w:rFonts w:ascii="Consolas" w:hAnsi="Consolas" w:cs="Consolas"/>
          <w:sz w:val="19"/>
          <w:szCs w:val="19"/>
          <w:highlight w:val="yellow"/>
        </w:rPr>
        <w:t>]</w:t>
      </w:r>
      <w:r w:rsidRPr="00D958A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D958A1">
        <w:rPr>
          <w:rFonts w:ascii="Consolas" w:hAnsi="Consolas" w:cs="Consolas"/>
          <w:sz w:val="19"/>
          <w:szCs w:val="19"/>
          <w:highlight w:val="yellow"/>
        </w:rPr>
        <w:t>[SYS_ENV_PROGRAM_CONTACT_DUTY]</w:t>
      </w:r>
      <w:r w:rsidRPr="00D958A1">
        <w:rPr>
          <w:rFonts w:ascii="Consolas" w:hAnsi="Consolas" w:cs="Consolas"/>
          <w:sz w:val="19"/>
          <w:szCs w:val="19"/>
          <w:highlight w:val="yellow"/>
        </w:rPr>
        <w:t>for UST</w:t>
      </w:r>
    </w:p>
    <w:p w:rsidR="008075C6" w:rsidRDefault="008075C6" w:rsidP="008075C6">
      <w:pPr>
        <w:pStyle w:val="NoSpacing"/>
        <w:numPr>
          <w:ilvl w:val="1"/>
          <w:numId w:val="1"/>
        </w:numPr>
      </w:pPr>
      <w:r>
        <w:t>Inspection data (many thousands of records in source DBs)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Compliance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Construction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Closure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Assessment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EMU DO Reviews</w:t>
      </w:r>
    </w:p>
    <w:p w:rsidR="00D958A1" w:rsidRPr="00D958A1" w:rsidRDefault="00D958A1" w:rsidP="00D958A1">
      <w:pPr>
        <w:pStyle w:val="NoSpacing"/>
        <w:numPr>
          <w:ilvl w:val="0"/>
          <w:numId w:val="6"/>
        </w:numPr>
        <w:rPr>
          <w:highlight w:val="yellow"/>
        </w:rPr>
      </w:pPr>
      <w:r w:rsidRPr="00D958A1">
        <w:rPr>
          <w:highlight w:val="yellow"/>
        </w:rPr>
        <w:t>EPD to provide few examples of original data source of Assessment</w:t>
      </w:r>
      <w:r w:rsidR="00304B3F">
        <w:rPr>
          <w:highlight w:val="yellow"/>
        </w:rPr>
        <w:t>,</w:t>
      </w:r>
      <w:r w:rsidRPr="00D958A1">
        <w:rPr>
          <w:highlight w:val="yellow"/>
        </w:rPr>
        <w:t xml:space="preserve"> </w:t>
      </w:r>
      <w:r w:rsidR="00304B3F">
        <w:rPr>
          <w:highlight w:val="yellow"/>
        </w:rPr>
        <w:t xml:space="preserve">EMU </w:t>
      </w:r>
      <w:r w:rsidRPr="00D958A1">
        <w:rPr>
          <w:highlight w:val="yellow"/>
        </w:rPr>
        <w:t>DO review</w:t>
      </w:r>
      <w:r w:rsidR="00304B3F">
        <w:rPr>
          <w:highlight w:val="yellow"/>
        </w:rPr>
        <w:t>, Construction and Closure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t xml:space="preserve">LEMIR permits, </w:t>
      </w:r>
      <w:proofErr w:type="gramStart"/>
      <w:r>
        <w:t>submissions(</w:t>
      </w:r>
      <w:proofErr w:type="gramEnd"/>
      <w:r>
        <w:t>?)</w:t>
      </w:r>
    </w:p>
    <w:p w:rsidR="00BB4E6A" w:rsidRPr="00304B3F" w:rsidRDefault="00BB4E6A" w:rsidP="00BB4E6A">
      <w:pPr>
        <w:pStyle w:val="NoSpacing"/>
        <w:numPr>
          <w:ilvl w:val="0"/>
          <w:numId w:val="2"/>
        </w:numPr>
        <w:rPr>
          <w:highlight w:val="cyan"/>
        </w:rPr>
      </w:pPr>
      <w:r w:rsidRPr="00304B3F">
        <w:rPr>
          <w:highlight w:val="cyan"/>
        </w:rPr>
        <w:t xml:space="preserve">To provide EPD: Solid Waste Tonnage report-database-2 tonnage tables </w:t>
      </w:r>
    </w:p>
    <w:p w:rsidR="00BB4E6A" w:rsidRPr="00304B3F" w:rsidRDefault="00304B3F" w:rsidP="00BB4E6A">
      <w:pPr>
        <w:pStyle w:val="NoSpacing"/>
        <w:numPr>
          <w:ilvl w:val="0"/>
          <w:numId w:val="2"/>
        </w:numPr>
        <w:rPr>
          <w:highlight w:val="cyan"/>
        </w:rPr>
      </w:pPr>
      <w:proofErr w:type="spellStart"/>
      <w:r w:rsidRPr="00304B3F">
        <w:rPr>
          <w:highlight w:val="cyan"/>
        </w:rPr>
        <w:t>enfoTech</w:t>
      </w:r>
      <w:proofErr w:type="spellEnd"/>
      <w:r w:rsidRPr="00304B3F">
        <w:rPr>
          <w:highlight w:val="cyan"/>
        </w:rPr>
        <w:t xml:space="preserve"> to double check if submission records are necessary to be migrated for further permit actions</w:t>
      </w:r>
      <w:r>
        <w:rPr>
          <w:highlight w:val="cyan"/>
        </w:rPr>
        <w:t xml:space="preserve"> (such as renewal)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t>Finance – charges, payments</w:t>
      </w:r>
    </w:p>
    <w:p w:rsidR="00304B3F" w:rsidRPr="00CA7F1A" w:rsidRDefault="00CA7F1A" w:rsidP="00304B3F">
      <w:pPr>
        <w:pStyle w:val="NoSpacing"/>
        <w:numPr>
          <w:ilvl w:val="0"/>
          <w:numId w:val="7"/>
        </w:numPr>
        <w:rPr>
          <w:highlight w:val="cyan"/>
        </w:rPr>
      </w:pPr>
      <w:proofErr w:type="spellStart"/>
      <w:r w:rsidRPr="00CA7F1A">
        <w:rPr>
          <w:highlight w:val="cyan"/>
        </w:rPr>
        <w:t>enfoTech</w:t>
      </w:r>
      <w:proofErr w:type="spellEnd"/>
      <w:r w:rsidRPr="00CA7F1A">
        <w:rPr>
          <w:highlight w:val="cyan"/>
        </w:rPr>
        <w:t xml:space="preserve"> to check whether </w:t>
      </w:r>
      <w:proofErr w:type="spellStart"/>
      <w:r w:rsidRPr="00CA7F1A">
        <w:rPr>
          <w:highlight w:val="cyan"/>
        </w:rPr>
        <w:t>rr_form_gen</w:t>
      </w:r>
      <w:proofErr w:type="spellEnd"/>
      <w:r w:rsidRPr="00CA7F1A">
        <w:rPr>
          <w:highlight w:val="cyan"/>
        </w:rPr>
        <w:t xml:space="preserve"> can be blank</w:t>
      </w:r>
      <w:r>
        <w:rPr>
          <w:highlight w:val="cyan"/>
        </w:rPr>
        <w:t xml:space="preserve"> in </w:t>
      </w:r>
      <w:proofErr w:type="spellStart"/>
      <w:r>
        <w:rPr>
          <w:highlight w:val="cyan"/>
        </w:rPr>
        <w:t>sys_charge</w:t>
      </w:r>
      <w:proofErr w:type="spellEnd"/>
      <w:r>
        <w:rPr>
          <w:highlight w:val="cyan"/>
        </w:rPr>
        <w:t xml:space="preserve"> table for solid waste disposal fee</w:t>
      </w:r>
    </w:p>
    <w:p w:rsidR="00CA7F1A" w:rsidRDefault="00CA7F1A" w:rsidP="00CA7F1A">
      <w:pPr>
        <w:pStyle w:val="NoSpacing"/>
        <w:ind w:left="1440"/>
      </w:pPr>
      <w:proofErr w:type="gramStart"/>
      <w:r>
        <w:t>tables</w:t>
      </w:r>
      <w:proofErr w:type="gramEnd"/>
      <w:r>
        <w:t xml:space="preserve">: </w:t>
      </w:r>
    </w:p>
    <w:p w:rsidR="00CA7F1A" w:rsidRDefault="00CA7F1A" w:rsidP="00CA7F1A">
      <w:pPr>
        <w:pStyle w:val="NoSpacing"/>
        <w:numPr>
          <w:ilvl w:val="0"/>
          <w:numId w:val="8"/>
        </w:numPr>
      </w:pPr>
      <w:proofErr w:type="spellStart"/>
      <w:r>
        <w:t>fims_acc_account</w:t>
      </w:r>
      <w:proofErr w:type="spellEnd"/>
    </w:p>
    <w:p w:rsidR="00CA7F1A" w:rsidRDefault="00CA7F1A" w:rsidP="00CA7F1A">
      <w:pPr>
        <w:pStyle w:val="NoSpacing"/>
        <w:numPr>
          <w:ilvl w:val="0"/>
          <w:numId w:val="8"/>
        </w:numPr>
      </w:pPr>
      <w:proofErr w:type="spellStart"/>
      <w:proofErr w:type="gramStart"/>
      <w:r>
        <w:t>fim</w:t>
      </w:r>
      <w:proofErr w:type="spellEnd"/>
      <w:proofErr w:type="gramEnd"/>
      <w:r>
        <w:t xml:space="preserve">. </w:t>
      </w:r>
      <w:proofErr w:type="spellStart"/>
      <w:r>
        <w:t>acc_programs</w:t>
      </w:r>
      <w:proofErr w:type="spellEnd"/>
    </w:p>
    <w:p w:rsidR="00CA7F1A" w:rsidRDefault="00CA7F1A" w:rsidP="00CA7F1A">
      <w:pPr>
        <w:pStyle w:val="NoSpacing"/>
        <w:numPr>
          <w:ilvl w:val="0"/>
          <w:numId w:val="8"/>
        </w:numPr>
      </w:pPr>
      <w:proofErr w:type="spellStart"/>
      <w:proofErr w:type="gramStart"/>
      <w:r>
        <w:t>fims</w:t>
      </w:r>
      <w:proofErr w:type="spellEnd"/>
      <w:proofErr w:type="gramEnd"/>
      <w:r>
        <w:t xml:space="preserve">. </w:t>
      </w:r>
      <w:proofErr w:type="spellStart"/>
      <w:r>
        <w:t>sys_charge</w:t>
      </w:r>
      <w:proofErr w:type="spellEnd"/>
    </w:p>
    <w:p w:rsidR="00CA7F1A" w:rsidRDefault="00CA7F1A" w:rsidP="00CA7F1A">
      <w:pPr>
        <w:pStyle w:val="NoSpacing"/>
        <w:numPr>
          <w:ilvl w:val="0"/>
          <w:numId w:val="8"/>
        </w:numPr>
      </w:pPr>
      <w:proofErr w:type="spellStart"/>
      <w:proofErr w:type="gramStart"/>
      <w:r>
        <w:t>dbo</w:t>
      </w:r>
      <w:proofErr w:type="spellEnd"/>
      <w:proofErr w:type="gramEnd"/>
      <w:r>
        <w:t xml:space="preserve">. </w:t>
      </w:r>
      <w:proofErr w:type="spellStart"/>
      <w:r>
        <w:t>sys_payment</w:t>
      </w:r>
      <w:proofErr w:type="spellEnd"/>
    </w:p>
    <w:p w:rsidR="00CA7F1A" w:rsidRDefault="00CA7F1A" w:rsidP="00CA7F1A">
      <w:pPr>
        <w:pStyle w:val="NoSpacing"/>
        <w:numPr>
          <w:ilvl w:val="0"/>
          <w:numId w:val="8"/>
        </w:numPr>
      </w:pPr>
      <w:proofErr w:type="spellStart"/>
      <w:r>
        <w:t>fims.sys_transaction</w:t>
      </w:r>
      <w:proofErr w:type="spellEnd"/>
    </w:p>
    <w:p w:rsidR="008075C6" w:rsidRDefault="008075C6" w:rsidP="008075C6">
      <w:pPr>
        <w:pStyle w:val="NoSpacing"/>
        <w:numPr>
          <w:ilvl w:val="0"/>
          <w:numId w:val="1"/>
        </w:numPr>
      </w:pPr>
      <w:r>
        <w:t>Any other data areas</w:t>
      </w:r>
    </w:p>
    <w:p w:rsidR="00CA7F1A" w:rsidRPr="00CA7F1A" w:rsidRDefault="00CA7F1A" w:rsidP="00CA7F1A">
      <w:pPr>
        <w:pStyle w:val="NoSpacing"/>
        <w:numPr>
          <w:ilvl w:val="0"/>
          <w:numId w:val="7"/>
        </w:numPr>
        <w:rPr>
          <w:highlight w:val="cyan"/>
        </w:rPr>
      </w:pPr>
      <w:proofErr w:type="spellStart"/>
      <w:r w:rsidRPr="00CA7F1A">
        <w:rPr>
          <w:highlight w:val="cyan"/>
        </w:rPr>
        <w:t>enfoTech</w:t>
      </w:r>
      <w:proofErr w:type="spellEnd"/>
      <w:r w:rsidRPr="00CA7F1A">
        <w:rPr>
          <w:highlight w:val="cyan"/>
        </w:rPr>
        <w:t xml:space="preserve"> think of any other areas to be considered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t>Plan for periodic touch base calls</w:t>
      </w:r>
    </w:p>
    <w:p w:rsidR="00CA7F1A" w:rsidRDefault="00B97C26" w:rsidP="00B97C26">
      <w:pPr>
        <w:pStyle w:val="NoSpacing"/>
        <w:numPr>
          <w:ilvl w:val="0"/>
          <w:numId w:val="7"/>
        </w:numPr>
      </w:pPr>
      <w:r>
        <w:t xml:space="preserve">Monday 2:30-3:30 P.M. Next meeting is scheduled on </w:t>
      </w:r>
      <w:bookmarkStart w:id="0" w:name="_GoBack"/>
      <w:bookmarkEnd w:id="0"/>
      <w:r w:rsidR="00CA7F1A">
        <w:t>Oct 15</w:t>
      </w:r>
      <w:r w:rsidR="00CA7F1A" w:rsidRPr="00CA7F1A">
        <w:rPr>
          <w:vertAlign w:val="superscript"/>
        </w:rPr>
        <w:t>th</w:t>
      </w:r>
      <w:r w:rsidR="00CA7F1A">
        <w:t xml:space="preserve"> </w:t>
      </w:r>
    </w:p>
    <w:p w:rsidR="00BB4E6A" w:rsidRDefault="00BB4E6A" w:rsidP="00BB4E6A">
      <w:pPr>
        <w:pStyle w:val="NoSpacing"/>
        <w:ind w:left="720"/>
      </w:pPr>
    </w:p>
    <w:sectPr w:rsidR="00BB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268E"/>
    <w:multiLevelType w:val="hybridMultilevel"/>
    <w:tmpl w:val="53544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49A"/>
    <w:multiLevelType w:val="hybridMultilevel"/>
    <w:tmpl w:val="4AC85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D18EA"/>
    <w:multiLevelType w:val="hybridMultilevel"/>
    <w:tmpl w:val="16E475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44EDF"/>
    <w:multiLevelType w:val="hybridMultilevel"/>
    <w:tmpl w:val="F1D4D7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E738C0"/>
    <w:multiLevelType w:val="hybridMultilevel"/>
    <w:tmpl w:val="597C42F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CA0EAB"/>
    <w:multiLevelType w:val="hybridMultilevel"/>
    <w:tmpl w:val="A7920E82"/>
    <w:lvl w:ilvl="0" w:tplc="0409000F">
      <w:start w:val="1"/>
      <w:numFmt w:val="decimal"/>
      <w:lvlText w:val="%1."/>
      <w:lvlJc w:val="left"/>
      <w:pPr>
        <w:ind w:left="2206" w:hanging="360"/>
      </w:pPr>
    </w:lvl>
    <w:lvl w:ilvl="1" w:tplc="04090019" w:tentative="1">
      <w:start w:val="1"/>
      <w:numFmt w:val="lowerLetter"/>
      <w:lvlText w:val="%2."/>
      <w:lvlJc w:val="left"/>
      <w:pPr>
        <w:ind w:left="2926" w:hanging="360"/>
      </w:pPr>
    </w:lvl>
    <w:lvl w:ilvl="2" w:tplc="0409001B" w:tentative="1">
      <w:start w:val="1"/>
      <w:numFmt w:val="lowerRoman"/>
      <w:lvlText w:val="%3."/>
      <w:lvlJc w:val="right"/>
      <w:pPr>
        <w:ind w:left="3646" w:hanging="180"/>
      </w:pPr>
    </w:lvl>
    <w:lvl w:ilvl="3" w:tplc="0409000F" w:tentative="1">
      <w:start w:val="1"/>
      <w:numFmt w:val="decimal"/>
      <w:lvlText w:val="%4."/>
      <w:lvlJc w:val="left"/>
      <w:pPr>
        <w:ind w:left="4366" w:hanging="360"/>
      </w:pPr>
    </w:lvl>
    <w:lvl w:ilvl="4" w:tplc="04090019" w:tentative="1">
      <w:start w:val="1"/>
      <w:numFmt w:val="lowerLetter"/>
      <w:lvlText w:val="%5."/>
      <w:lvlJc w:val="left"/>
      <w:pPr>
        <w:ind w:left="5086" w:hanging="360"/>
      </w:pPr>
    </w:lvl>
    <w:lvl w:ilvl="5" w:tplc="0409001B" w:tentative="1">
      <w:start w:val="1"/>
      <w:numFmt w:val="lowerRoman"/>
      <w:lvlText w:val="%6."/>
      <w:lvlJc w:val="right"/>
      <w:pPr>
        <w:ind w:left="5806" w:hanging="180"/>
      </w:pPr>
    </w:lvl>
    <w:lvl w:ilvl="6" w:tplc="0409000F" w:tentative="1">
      <w:start w:val="1"/>
      <w:numFmt w:val="decimal"/>
      <w:lvlText w:val="%7."/>
      <w:lvlJc w:val="left"/>
      <w:pPr>
        <w:ind w:left="6526" w:hanging="360"/>
      </w:pPr>
    </w:lvl>
    <w:lvl w:ilvl="7" w:tplc="04090019" w:tentative="1">
      <w:start w:val="1"/>
      <w:numFmt w:val="lowerLetter"/>
      <w:lvlText w:val="%8."/>
      <w:lvlJc w:val="left"/>
      <w:pPr>
        <w:ind w:left="7246" w:hanging="360"/>
      </w:pPr>
    </w:lvl>
    <w:lvl w:ilvl="8" w:tplc="040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6" w15:restartNumberingAfterBreak="0">
    <w:nsid w:val="443E4BAE"/>
    <w:multiLevelType w:val="hybridMultilevel"/>
    <w:tmpl w:val="0E2046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613718"/>
    <w:multiLevelType w:val="hybridMultilevel"/>
    <w:tmpl w:val="B8947E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C6"/>
    <w:rsid w:val="00166A4A"/>
    <w:rsid w:val="00304B3F"/>
    <w:rsid w:val="003856EC"/>
    <w:rsid w:val="00557FDB"/>
    <w:rsid w:val="005C48BB"/>
    <w:rsid w:val="008075C6"/>
    <w:rsid w:val="00B97C26"/>
    <w:rsid w:val="00BB4E6A"/>
    <w:rsid w:val="00CA7F1A"/>
    <w:rsid w:val="00D9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36DFA-4B8A-447B-BCB3-08537A37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75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Heaphy, Michael</dc:creator>
  <cp:keywords/>
  <dc:description/>
  <cp:lastModifiedBy>Tracy Ji</cp:lastModifiedBy>
  <cp:revision>2</cp:revision>
  <dcterms:created xsi:type="dcterms:W3CDTF">2018-10-01T20:05:00Z</dcterms:created>
  <dcterms:modified xsi:type="dcterms:W3CDTF">2018-10-01T20:05:00Z</dcterms:modified>
</cp:coreProperties>
</file>