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CA1A" w14:textId="0FAA7F3D" w:rsidR="00033224" w:rsidRDefault="00033224" w:rsidP="00033224">
      <w:pPr>
        <w:pStyle w:val="Heading1"/>
      </w:pPr>
      <w:r>
        <w:t>Sample 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CE5C05" w:rsidRPr="00CE5C05" w14:paraId="180AEE1D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836FCBC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 Sample Number</w:t>
            </w:r>
          </w:p>
        </w:tc>
        <w:tc>
          <w:tcPr>
            <w:tcW w:w="4320" w:type="dxa"/>
            <w:hideMark/>
          </w:tcPr>
          <w:p w14:paraId="2DDD4237" w14:textId="77777777" w:rsidR="000F599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An additional identifier to identify the sample at time of collection.</w:t>
            </w:r>
          </w:p>
          <w:p w14:paraId="008A9F54" w14:textId="02F5E19F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(Optional, 20 characters max.)</w:t>
            </w:r>
          </w:p>
        </w:tc>
        <w:tc>
          <w:tcPr>
            <w:tcW w:w="2901" w:type="dxa"/>
            <w:hideMark/>
          </w:tcPr>
          <w:p w14:paraId="610F03A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3726C7E0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65D9D6F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5434450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30A0AFC3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06D8F6F" w14:textId="1F83987E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06243C37" w14:textId="27604982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 w:rsidR="007119C3"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A68F4"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CE5C05" w:rsidRPr="00CE5C05" w14:paraId="2C2751B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5CE9CB2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Replacement</w:t>
            </w:r>
          </w:p>
        </w:tc>
        <w:tc>
          <w:tcPr>
            <w:tcW w:w="4320" w:type="dxa"/>
            <w:hideMark/>
          </w:tcPr>
          <w:p w14:paraId="1FF430E8" w14:textId="0D0EFC13" w:rsidR="009E1097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Indicate whether the sample is a replacement.</w:t>
            </w:r>
          </w:p>
          <w:p w14:paraId="12E90D38" w14:textId="77777777" w:rsidR="002120A3" w:rsidRPr="009E1097" w:rsidRDefault="002120A3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25E3BB8" w14:textId="2BE50C20" w:rsidR="00CE5C05" w:rsidRPr="00CE5C05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(</w:t>
            </w:r>
            <w:r w:rsidR="002120A3"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9E1097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3425E0A1" w14:textId="39E84C74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 w:rsidR="009E1097"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 w:rsidR="009E1097"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5C11D995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B76890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WSF State Assigned ID</w:t>
            </w:r>
          </w:p>
        </w:tc>
        <w:tc>
          <w:tcPr>
            <w:tcW w:w="4320" w:type="dxa"/>
            <w:hideMark/>
          </w:tcPr>
          <w:p w14:paraId="02F0E81A" w14:textId="77777777" w:rsidR="002120A3" w:rsidRPr="002120A3" w:rsidRDefault="002120A3" w:rsidP="002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20A3">
              <w:rPr>
                <w:rFonts w:ascii="Calibri" w:eastAsia="Times New Roman" w:hAnsi="Calibri" w:cs="Calibri"/>
                <w:color w:val="000000"/>
              </w:rPr>
              <w:t>State-assigned identifier for a Water System Facility (e.g., Treatment Plant/Distribution System/Well) within a Public Water System.</w:t>
            </w:r>
          </w:p>
          <w:p w14:paraId="6F04DCA6" w14:textId="77777777" w:rsidR="002120A3" w:rsidRPr="002120A3" w:rsidRDefault="002120A3" w:rsidP="002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D74EB67" w14:textId="2891B6C8" w:rsidR="00CE5C05" w:rsidRPr="00CE5C05" w:rsidRDefault="002120A3" w:rsidP="00212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20A3">
              <w:rPr>
                <w:rFonts w:ascii="Calibri" w:eastAsia="Times New Roman" w:hAnsi="Calibri" w:cs="Calibri"/>
                <w:color w:val="000000"/>
              </w:rPr>
              <w:t>(Required, 10 characters max.)</w:t>
            </w:r>
          </w:p>
        </w:tc>
        <w:tc>
          <w:tcPr>
            <w:tcW w:w="2901" w:type="dxa"/>
            <w:hideMark/>
          </w:tcPr>
          <w:p w14:paraId="5977981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10 characters.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6F4A4E2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</w:p>
          <w:p w14:paraId="10A5D29E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EF96918" w14:textId="448DA8C7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4654264A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9FFF55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For Compliance</w:t>
            </w:r>
          </w:p>
        </w:tc>
        <w:tc>
          <w:tcPr>
            <w:tcW w:w="4320" w:type="dxa"/>
            <w:hideMark/>
          </w:tcPr>
          <w:p w14:paraId="4899B3C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Indicates whether the sample is taken for compliance.</w:t>
            </w:r>
          </w:p>
          <w:p w14:paraId="4B936802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B73716D" w14:textId="35DE9BAE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16D3619B" w14:textId="5CEC0DC6" w:rsidR="00CE5C05" w:rsidRPr="00CE5C05" w:rsidRDefault="001A12FD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702FA1A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54DBA7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9B4B0CF" w14:textId="0982E098" w:rsidR="00EF5C39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7CEEEBED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1F6B840" w14:textId="08546BB5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61074D5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0ABE1CB2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E597EB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42A9AB6E" w14:textId="77777777" w:rsid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003ADEE3" w14:textId="77777777" w:rsid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2524CAF" w14:textId="02227DA5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5A54C31E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A5E7CC1" w14:textId="00CE4552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15E4EF5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Sample Type</w:t>
            </w:r>
          </w:p>
        </w:tc>
        <w:tc>
          <w:tcPr>
            <w:tcW w:w="4320" w:type="dxa"/>
            <w:hideMark/>
          </w:tcPr>
          <w:p w14:paraId="4D30AD44" w14:textId="74DDD297" w:rsid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CE4CF7B" w14:textId="77777777" w:rsidR="001B7C0F" w:rsidRPr="00AC6990" w:rsidRDefault="001B7C0F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Repeat Location</w:t>
            </w:r>
          </w:p>
        </w:tc>
        <w:tc>
          <w:tcPr>
            <w:tcW w:w="4320" w:type="dxa"/>
            <w:hideMark/>
          </w:tcPr>
          <w:p w14:paraId="728CCD76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Location of repeat sample relative to original:</w:t>
            </w:r>
          </w:p>
          <w:p w14:paraId="1EB32D51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-Downstream within 5 connections of original</w:t>
            </w:r>
          </w:p>
          <w:p w14:paraId="5ADE433B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-Near first service connection</w:t>
            </w:r>
          </w:p>
          <w:p w14:paraId="1BC6213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-Original site</w:t>
            </w:r>
          </w:p>
          <w:p w14:paraId="1AF56C0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-Other</w:t>
            </w:r>
          </w:p>
          <w:p w14:paraId="543E776D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-Upstream within 5 connections of original</w:t>
            </w:r>
          </w:p>
          <w:p w14:paraId="7B78687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B953C6F" w14:textId="554D5FB9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(Only required if Sample Type = "Repeat".)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CE5C05" w:rsidRPr="00CE5C05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EF5C39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1B7C0F" w:rsidRPr="00CE5C05" w:rsidRDefault="00CE5C05" w:rsidP="001B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1B7C0F">
              <w:rPr>
                <w:rFonts w:ascii="Calibri" w:eastAsia="Times New Roman" w:hAnsi="Calibri" w:cs="Calibri"/>
                <w:color w:val="000000"/>
              </w:rPr>
              <w:t>4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2B08FC41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E5C05" w:rsidRPr="00CE5C05" w14:paraId="61CE076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186CF886" w14:textId="2D3279DC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Total Chlorine Residual (mg/L)</w:t>
            </w:r>
          </w:p>
        </w:tc>
        <w:tc>
          <w:tcPr>
            <w:tcW w:w="4320" w:type="dxa"/>
            <w:hideMark/>
          </w:tcPr>
          <w:p w14:paraId="02A2ED4D" w14:textId="531162F3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“Field Result” value measured at the time/location of sample collection in mg/L.</w:t>
            </w:r>
          </w:p>
          <w:p w14:paraId="5D0DE2E9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86F80F" w14:textId="3F766223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7FE726F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99.</w:t>
            </w:r>
          </w:p>
        </w:tc>
      </w:tr>
      <w:tr w:rsidR="00CE5C05" w:rsidRPr="00CE5C05" w14:paraId="51C2DD6C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7FECD1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03C8A1D" w14:textId="77777777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124DF9C9" w14:textId="21D9A88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50DC610" w14:textId="3A0B90D3" w:rsidR="00CE5C05" w:rsidRPr="00CE5C05" w:rsidRDefault="00F91E33" w:rsidP="00F91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(Only required if Sample Type = "Repeat"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 20 characters max.)</w:t>
            </w:r>
          </w:p>
        </w:tc>
        <w:tc>
          <w:tcPr>
            <w:tcW w:w="2901" w:type="dxa"/>
            <w:hideMark/>
          </w:tcPr>
          <w:p w14:paraId="3C74393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22771C34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BB56328" w14:textId="35A5AF1F" w:rsidR="00CE5C05" w:rsidRPr="00CE5C05" w:rsidRDefault="006A6E11" w:rsidP="00CE5C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0D50522" w14:textId="77777777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5FA8354B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8A9D717" w14:textId="10F795DC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F91E33" w:rsidRPr="00EF5C39">
              <w:rPr>
                <w:rFonts w:ascii="Calibri" w:eastAsia="Times New Roman" w:hAnsi="Calibri" w:cs="Calibri"/>
                <w:color w:val="000000"/>
              </w:rPr>
              <w:t>Only required if Sample Type = "Repeat"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66AD53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</w:tbl>
    <w:p w14:paraId="3106AD5A" w14:textId="46A47E66" w:rsidR="00033224" w:rsidRDefault="00033224">
      <w:r>
        <w:br w:type="page"/>
      </w:r>
    </w:p>
    <w:p w14:paraId="70AF9EA6" w14:textId="6C5CEF00" w:rsidR="00033224" w:rsidRPr="00F91E33" w:rsidRDefault="00033224" w:rsidP="00033224">
      <w:pPr>
        <w:pStyle w:val="Heading1"/>
        <w:rPr>
          <w:color w:val="70AD47" w:themeColor="accent6"/>
        </w:rPr>
      </w:pPr>
      <w:r w:rsidRPr="00F91E33">
        <w:rPr>
          <w:color w:val="70AD47" w:themeColor="accent6"/>
        </w:rPr>
        <w:lastRenderedPageBreak/>
        <w:t>Sample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033224" w:rsidRPr="00F46DE3" w14:paraId="6E00972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38A0ED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Lab Sample ID</w:t>
            </w:r>
          </w:p>
        </w:tc>
        <w:tc>
          <w:tcPr>
            <w:tcW w:w="4278" w:type="dxa"/>
            <w:hideMark/>
          </w:tcPr>
          <w:p w14:paraId="4245E18B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 xml:space="preserve">A unique identifier assigned or used by the laboratory. </w:t>
            </w:r>
          </w:p>
          <w:p w14:paraId="0DEA5742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223692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MUST be the same value as the parent sample.</w:t>
            </w:r>
          </w:p>
          <w:p w14:paraId="259476B4" w14:textId="77777777" w:rsidR="000F599F" w:rsidRPr="000F599F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2670B5E" w14:textId="4B9A8E03" w:rsidR="00033224" w:rsidRPr="00F46DE3" w:rsidRDefault="000F599F" w:rsidP="000F599F">
            <w:pPr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687" w:type="dxa"/>
            <w:hideMark/>
          </w:tcPr>
          <w:p w14:paraId="562BEBC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033224" w:rsidRPr="00F46DE3" w14:paraId="47DF9808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7B3313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Collection Date</w:t>
            </w:r>
          </w:p>
        </w:tc>
        <w:tc>
          <w:tcPr>
            <w:tcW w:w="4278" w:type="dxa"/>
            <w:hideMark/>
          </w:tcPr>
          <w:p w14:paraId="0A6FAEFA" w14:textId="77777777" w:rsidR="00F91E3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65B5F526" w14:textId="77777777" w:rsidR="00F91E33" w:rsidRDefault="00F91E33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AC80F3D" w14:textId="7998605E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be the same value as the parent sample.</w:t>
            </w:r>
          </w:p>
          <w:p w14:paraId="508BD9AF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07415FA" w14:textId="77FD6EA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hideMark/>
          </w:tcPr>
          <w:p w14:paraId="207BC92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033224" w:rsidRPr="00F46DE3" w14:paraId="1F55663B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7D848B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PWS Number</w:t>
            </w:r>
          </w:p>
        </w:tc>
        <w:tc>
          <w:tcPr>
            <w:tcW w:w="4278" w:type="dxa"/>
            <w:hideMark/>
          </w:tcPr>
          <w:p w14:paraId="6741E779" w14:textId="77777777" w:rsidR="00CB61D9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238D3F8C" w14:textId="77777777" w:rsidR="00CB61D9" w:rsidRDefault="00CB61D9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24B7D4A" w14:textId="6659F15C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be the same value as the parent sample.</w:t>
            </w:r>
          </w:p>
          <w:p w14:paraId="7CC3B778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F6A7E34" w14:textId="15125E98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(Required,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 max.)</w:t>
            </w:r>
          </w:p>
        </w:tc>
        <w:tc>
          <w:tcPr>
            <w:tcW w:w="2687" w:type="dxa"/>
            <w:hideMark/>
          </w:tcPr>
          <w:p w14:paraId="6378760B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characters.</w:t>
            </w:r>
          </w:p>
        </w:tc>
      </w:tr>
      <w:tr w:rsidR="00033224" w:rsidRPr="00F46DE3" w14:paraId="29E53DBD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A3F9DE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Analyte</w:t>
            </w:r>
          </w:p>
        </w:tc>
        <w:tc>
          <w:tcPr>
            <w:tcW w:w="4278" w:type="dxa"/>
            <w:hideMark/>
          </w:tcPr>
          <w:p w14:paraId="0B7CE18C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analyte measured.</w:t>
            </w:r>
          </w:p>
          <w:p w14:paraId="0C8191D9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59A8BA6" w14:textId="20F1A05E" w:rsidR="001B7C0F" w:rsidRPr="00F46DE3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74EC577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43DAA07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33224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2F12298B" w14:textId="77777777" w:rsidR="00CB61D9" w:rsidRDefault="00033224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CB61D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D091D6" w14:textId="0A087396" w:rsidR="00CB61D9" w:rsidRPr="00EF5C3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43E16566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12D6725A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 w:rsidR="000E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 w:rsidR="00CB61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33224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3D610483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Analysis </w:t>
            </w:r>
            <w:r w:rsidR="000E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0C51DF" w14:textId="77777777" w:rsidR="001B7C0F" w:rsidRPr="00EF5C39" w:rsidRDefault="001B7C0F" w:rsidP="001B7C0F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7D31413D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190F0660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56667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State Notification Date</w:t>
            </w:r>
          </w:p>
        </w:tc>
        <w:tc>
          <w:tcPr>
            <w:tcW w:w="4278" w:type="dxa"/>
            <w:hideMark/>
          </w:tcPr>
          <w:p w14:paraId="1ABE016A" w14:textId="77777777" w:rsidR="001B7C0F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State Agency was notified of the result of the analysis.</w:t>
            </w:r>
          </w:p>
          <w:p w14:paraId="3B6453C4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6A5E8AE" w14:textId="06490C2A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75DC21F1" w14:textId="3806A02D" w:rsidR="00033224" w:rsidRPr="00F46DE3" w:rsidRDefault="00CB61D9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B61D9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33224" w:rsidRPr="00F46DE3" w14:paraId="4EB20A4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74530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</w:p>
        </w:tc>
        <w:tc>
          <w:tcPr>
            <w:tcW w:w="4278" w:type="dxa"/>
            <w:noWrap/>
            <w:hideMark/>
          </w:tcPr>
          <w:p w14:paraId="39A26905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5D4C1EA6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6A3BC42" w14:textId="12EE5C00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727A08D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6DDFE30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F412E7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Volume Analyzed</w:t>
            </w:r>
          </w:p>
        </w:tc>
        <w:tc>
          <w:tcPr>
            <w:tcW w:w="4278" w:type="dxa"/>
            <w:hideMark/>
          </w:tcPr>
          <w:p w14:paraId="22A081EB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volume analyzed.</w:t>
            </w:r>
          </w:p>
          <w:p w14:paraId="6AD5C8DD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2A4E36D" w14:textId="4C40BE6A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0AB571E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2346FA66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1150C73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Rejection Reason</w:t>
            </w:r>
          </w:p>
        </w:tc>
        <w:tc>
          <w:tcPr>
            <w:tcW w:w="4278" w:type="dxa"/>
            <w:hideMark/>
          </w:tcPr>
          <w:p w14:paraId="5F8B7A02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If sample was rejected, </w:t>
            </w:r>
            <w:r>
              <w:rPr>
                <w:rFonts w:ascii="Calibri" w:eastAsia="Times New Roman" w:hAnsi="Calibri" w:cs="Calibri"/>
                <w:color w:val="000000"/>
              </w:rPr>
              <w:t>indicate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the reason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3F7AD651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4D47D97" w14:textId="2687B6C1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66E2BBA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3B9E5EE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500DC0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Microbe Presence</w:t>
            </w:r>
          </w:p>
        </w:tc>
        <w:tc>
          <w:tcPr>
            <w:tcW w:w="4278" w:type="dxa"/>
            <w:hideMark/>
          </w:tcPr>
          <w:p w14:paraId="3D0571CD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5899635A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4EB9221" w14:textId="667CB0D9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2C51A87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33224" w:rsidRPr="00F46DE3" w14:paraId="24A70C8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B6B47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Result Count</w:t>
            </w:r>
          </w:p>
        </w:tc>
        <w:tc>
          <w:tcPr>
            <w:tcW w:w="4278" w:type="dxa"/>
            <w:noWrap/>
            <w:hideMark/>
          </w:tcPr>
          <w:p w14:paraId="1A4C39EA" w14:textId="77777777" w:rsidR="00AB2786" w:rsidRPr="00AB2786" w:rsidRDefault="00AB2786" w:rsidP="00AB2786">
            <w:pPr>
              <w:rPr>
                <w:rFonts w:ascii="Calibri" w:eastAsia="Times New Roman" w:hAnsi="Calibri" w:cs="Calibri"/>
                <w:color w:val="000000"/>
              </w:rPr>
            </w:pPr>
            <w:r w:rsidRPr="00AB2786">
              <w:rPr>
                <w:rFonts w:ascii="Calibri" w:eastAsia="Times New Roman" w:hAnsi="Calibri" w:cs="Calibri"/>
                <w:color w:val="000000"/>
              </w:rPr>
              <w:t>Indicate the microbe count.</w:t>
            </w:r>
          </w:p>
          <w:p w14:paraId="79567CED" w14:textId="77777777" w:rsidR="00AB2786" w:rsidRPr="00AB2786" w:rsidRDefault="00AB2786" w:rsidP="00AB278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68F3289" w14:textId="060395C6" w:rsidR="00033224" w:rsidRPr="00B85B58" w:rsidRDefault="00AB2786" w:rsidP="00AB2786">
            <w:pPr>
              <w:rPr>
                <w:rFonts w:ascii="Calibri" w:eastAsia="Times New Roman" w:hAnsi="Calibri" w:cs="Calibri"/>
                <w:color w:val="000000"/>
              </w:rPr>
            </w:pPr>
            <w:r w:rsidRPr="00AB2786">
              <w:rPr>
                <w:rFonts w:ascii="Calibri" w:eastAsia="Times New Roman" w:hAnsi="Calibri" w:cs="Calibri"/>
                <w:color w:val="000000"/>
              </w:rPr>
              <w:t>(Optional if microbes are Present. Otherwise, unused.)</w:t>
            </w:r>
          </w:p>
        </w:tc>
        <w:tc>
          <w:tcPr>
            <w:tcW w:w="2687" w:type="dxa"/>
            <w:noWrap/>
            <w:hideMark/>
          </w:tcPr>
          <w:p w14:paraId="0E927BE1" w14:textId="77777777" w:rsidR="00033224" w:rsidRPr="00F46DE3" w:rsidRDefault="00033224" w:rsidP="00661B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Either leave blank or enter a number greater than zero.</w:t>
            </w:r>
          </w:p>
        </w:tc>
      </w:tr>
      <w:tr w:rsidR="00033224" w:rsidRPr="00F46DE3" w14:paraId="7C2EEB59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7977952" w14:textId="523BDDE2" w:rsidR="00033224" w:rsidRPr="00F46DE3" w:rsidRDefault="00CB61D9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03322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Result Count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 Units</w:t>
            </w:r>
          </w:p>
        </w:tc>
        <w:tc>
          <w:tcPr>
            <w:tcW w:w="4278" w:type="dxa"/>
            <w:hideMark/>
          </w:tcPr>
          <w:p w14:paraId="29871950" w14:textId="77777777" w:rsidR="00CB61D9" w:rsidRPr="00CB61D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CB61D9">
              <w:rPr>
                <w:rFonts w:ascii="Calibri" w:eastAsia="Times New Roman" w:hAnsi="Calibri" w:cs="Calibri"/>
                <w:color w:val="000000"/>
              </w:rPr>
              <w:t>Type of microbiological unit that is being counted. Count type varies with the microbiological organism.</w:t>
            </w:r>
          </w:p>
          <w:p w14:paraId="3EE2DEA4" w14:textId="77777777" w:rsidR="00CB61D9" w:rsidRPr="00CB61D9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5B2E214" w14:textId="60C7ACD4" w:rsidR="00033224" w:rsidRPr="00F46DE3" w:rsidRDefault="00CB61D9" w:rsidP="00CB61D9">
            <w:pPr>
              <w:rPr>
                <w:rFonts w:ascii="Calibri" w:eastAsia="Times New Roman" w:hAnsi="Calibri" w:cs="Calibri"/>
                <w:color w:val="000000"/>
              </w:rPr>
            </w:pPr>
            <w:r w:rsidRPr="00CB61D9">
              <w:rPr>
                <w:rFonts w:ascii="Calibri" w:eastAsia="Times New Roman" w:hAnsi="Calibri" w:cs="Calibri"/>
                <w:color w:val="000000"/>
              </w:rPr>
              <w:t>(Required if Result Count is entered. Otherwise, unused.)</w:t>
            </w:r>
          </w:p>
        </w:tc>
        <w:tc>
          <w:tcPr>
            <w:tcW w:w="2687" w:type="dxa"/>
            <w:noWrap/>
            <w:hideMark/>
          </w:tcPr>
          <w:p w14:paraId="0A97CA0C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0617B172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F07AFFE" w14:textId="558987C5" w:rsidR="00033224" w:rsidRPr="00F46DE3" w:rsidRDefault="00CB61D9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(</w:t>
            </w:r>
            <w:r w:rsidR="0003322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Result Count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) per Volume</w:t>
            </w:r>
          </w:p>
        </w:tc>
        <w:tc>
          <w:tcPr>
            <w:tcW w:w="4278" w:type="dxa"/>
            <w:hideMark/>
          </w:tcPr>
          <w:p w14:paraId="54F76416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unit of measure of the count. </w:t>
            </w:r>
          </w:p>
          <w:p w14:paraId="0472A1AD" w14:textId="77777777" w:rsidR="001B7C0F" w:rsidRDefault="001B7C0F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1C77E67" w14:textId="011244DE" w:rsidR="00033224" w:rsidRPr="00F46DE3" w:rsidRDefault="00CB61D9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B61D9">
              <w:rPr>
                <w:rFonts w:ascii="Calibri" w:eastAsia="Times New Roman" w:hAnsi="Calibri" w:cs="Calibri"/>
                <w:color w:val="000000"/>
              </w:rPr>
              <w:t>(Required if Result Count is entered. Otherwise, unused.)</w:t>
            </w:r>
          </w:p>
        </w:tc>
        <w:tc>
          <w:tcPr>
            <w:tcW w:w="2687" w:type="dxa"/>
            <w:noWrap/>
            <w:hideMark/>
          </w:tcPr>
          <w:p w14:paraId="4D490A2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</w:tbl>
    <w:p w14:paraId="1AB26CAB" w14:textId="77777777" w:rsidR="00C13CFA" w:rsidRDefault="00C13CFA"/>
    <w:sectPr w:rsidR="00C13CFA" w:rsidSect="00F91E33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E6AF6"/>
    <w:rsid w:val="000F599F"/>
    <w:rsid w:val="001A12FD"/>
    <w:rsid w:val="001B7C0F"/>
    <w:rsid w:val="002120A3"/>
    <w:rsid w:val="002460BD"/>
    <w:rsid w:val="00343324"/>
    <w:rsid w:val="005A68F4"/>
    <w:rsid w:val="00677BD4"/>
    <w:rsid w:val="006A6E11"/>
    <w:rsid w:val="006D3982"/>
    <w:rsid w:val="007119C3"/>
    <w:rsid w:val="008D7D28"/>
    <w:rsid w:val="00906A4C"/>
    <w:rsid w:val="009E1097"/>
    <w:rsid w:val="00AB2786"/>
    <w:rsid w:val="00AC6990"/>
    <w:rsid w:val="00B12EC4"/>
    <w:rsid w:val="00B26E69"/>
    <w:rsid w:val="00C13CFA"/>
    <w:rsid w:val="00CB61D9"/>
    <w:rsid w:val="00CE4AF9"/>
    <w:rsid w:val="00CE5C05"/>
    <w:rsid w:val="00CE68DB"/>
    <w:rsid w:val="00E54472"/>
    <w:rsid w:val="00E811A5"/>
    <w:rsid w:val="00EF5C39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18</cp:revision>
  <dcterms:created xsi:type="dcterms:W3CDTF">2020-11-30T18:45:00Z</dcterms:created>
  <dcterms:modified xsi:type="dcterms:W3CDTF">2021-01-28T19:20:00Z</dcterms:modified>
</cp:coreProperties>
</file>