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0410E0">
        <w:rPr>
          <w:rFonts w:eastAsia="Times New Roman" w:cs="Times New Roman"/>
          <w:b/>
          <w:bCs/>
          <w:color w:val="000000"/>
        </w:rPr>
        <w:t>Киприч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typeDoc</w:t>
            </w:r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>depth, draftValue, draftOutward)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  <w:lang w:eastAsia="ru-RU"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r w:rsidRPr="0060086E">
        <w:t>max(0.25r,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32078EF2" w:rsidR="00AF4D19" w:rsidRPr="0073241D" w:rsidRDefault="00731B04" w:rsidP="00973506">
      <w:pPr>
        <w:ind w:firstLine="0"/>
        <w:jc w:val="center"/>
        <w:rPr>
          <w:lang w:val="en-US"/>
        </w:rPr>
      </w:pPr>
      <w:r w:rsidRPr="00731B04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End w:id="0"/>
      <w:r w:rsidR="00B105C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="00D109B5" w:rsidRPr="00D109B5">
        <w:rPr>
          <w:noProof/>
          <w14:ligatures w14:val="standardContextual"/>
        </w:rPr>
        <w:t xml:space="preserve"> </w:t>
      </w:r>
      <w:r w:rsidR="0073241D" w:rsidRPr="0073241D">
        <w:rPr>
          <w:noProof/>
          <w14:ligatures w14:val="standardContextual"/>
        </w:rPr>
        <w:drawing>
          <wp:inline distT="0" distB="0" distL="0" distR="0" wp14:anchorId="27208317" wp14:editId="7357AE98">
            <wp:extent cx="6062170" cy="3794078"/>
            <wp:effectExtent l="0" t="0" r="0" b="0"/>
            <wp:docPr id="4" name="Рисунок 4" descr="C:\Users\5821ega\Desktop\J5I5yoyIRS5x_aFrWKQjWVTJYe2GuoLID9v91zOPHwetvLeW3qxmslACFW9u2LsFiJ3NI4bNbS_pJ9n0RzX9LdN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J5I5yoyIRS5x_aFrWKQjWVTJYe2GuoLID9v91zOPHwetvLeW3qxmslACFW9u2LsFiJ3NI4bNbS_pJ9n0RzX9LdND.jp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532" cy="3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0D0DCF8C" w:rsidR="00CD27D5" w:rsidRDefault="00CD27D5" w:rsidP="00701F21"/>
    <w:p w14:paraId="65DFE89A" w14:textId="77777777" w:rsidR="00D109B5" w:rsidRDefault="00D109B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Parameter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_value</w:t>
            </w:r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_minValue</w:t>
            </w:r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_maxValue</w:t>
            </w:r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r w:rsidRPr="00DF3544">
        <w:rPr>
          <w:rFonts w:cs="Times New Roman"/>
          <w:color w:val="auto"/>
          <w:lang w:val="en-US"/>
        </w:rPr>
        <w:t>BrickParameter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5D7E286A" w14:textId="4429332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="0073241D" w:rsidRPr="006C0300">
              <w:rPr>
                <w:color w:val="auto"/>
              </w:rPr>
              <w:t xml:space="preserve"> </w:t>
            </w:r>
            <w:r w:rsidR="0073241D"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MinValue</w:t>
            </w:r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MaxValue</w:t>
            </w:r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double</w:t>
            </w:r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r w:rsidR="00CD27D5" w:rsidRPr="00DF3544">
        <w:rPr>
          <w:rFonts w:cs="Times New Roman"/>
          <w:color w:val="auto"/>
        </w:rPr>
        <w:t>Builder</w:t>
      </w:r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Build</w:t>
            </w:r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parameters: BrickParameters</w:t>
            </w:r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r w:rsidRPr="00DF3544">
        <w:rPr>
          <w:rFonts w:cs="Times New Roman"/>
          <w:color w:val="auto"/>
        </w:rPr>
        <w:t>Builder</w:t>
      </w:r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_wrapper</w:t>
            </w:r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KompasWrapper</w:t>
            </w:r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72693A60" w14:textId="77777777" w:rsidR="00D97F61" w:rsidRDefault="00D97F61" w:rsidP="00CD27D5">
      <w:pPr>
        <w:rPr>
          <w:bCs/>
          <w:color w:val="auto"/>
        </w:rPr>
      </w:pPr>
    </w:p>
    <w:p w14:paraId="2543E57E" w14:textId="6F5386DA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MainForm</w:t>
      </w:r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2674"/>
        <w:gridCol w:w="1997"/>
        <w:gridCol w:w="1965"/>
        <w:gridCol w:w="3287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4B42BB">
        <w:trPr>
          <w:trHeight w:val="1306"/>
        </w:trPr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MainForm</w:t>
            </w:r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4B42BB">
        <w:trPr>
          <w:trHeight w:val="2454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ParameterEntered</w:t>
            </w:r>
          </w:p>
        </w:tc>
        <w:tc>
          <w:tcPr>
            <w:tcW w:w="1996" w:type="dxa"/>
          </w:tcPr>
          <w:p w14:paraId="3B53C393" w14:textId="371B0D2B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parameter</w:t>
            </w:r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r w:rsidR="00C50ED8">
              <w:rPr>
                <w:color w:val="auto"/>
                <w:lang w:val="en-US"/>
              </w:rPr>
              <w:t>ParameterType</w:t>
            </w:r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r w:rsidRPr="00DF3544">
              <w:rPr>
                <w:rStyle w:val="token"/>
                <w:color w:val="auto"/>
              </w:rPr>
              <w:t>textBox:</w:t>
            </w:r>
            <w:r w:rsidRPr="00DF3544">
              <w:rPr>
                <w:color w:val="auto"/>
              </w:rPr>
              <w:t xml:space="preserve"> TextBox</w:t>
            </w:r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0C30BC38" w14:textId="2FBB71FA" w:rsidR="00CD27D5" w:rsidRPr="00C2074E" w:rsidRDefault="00C2074E" w:rsidP="008F2710">
            <w:pPr>
              <w:ind w:firstLine="0"/>
              <w:jc w:val="center"/>
              <w:rPr>
                <w:color w:val="auto"/>
              </w:rPr>
            </w:pPr>
            <w:r>
              <w:t>Обработка ввода, проверяет параметр через BrickParameters</w:t>
            </w:r>
            <w:r w:rsidRPr="00C2074E">
              <w:t>.</w:t>
            </w:r>
          </w:p>
        </w:tc>
      </w:tr>
      <w:tr w:rsidR="00DF3544" w:rsidRPr="00DF3544" w14:paraId="7DB88B42" w14:textId="77777777" w:rsidTr="0000233C">
        <w:trPr>
          <w:trHeight w:val="1927"/>
        </w:trPr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BuildModel</w:t>
            </w:r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28B62893" w:rsidR="00CD27D5" w:rsidRPr="00DF3544" w:rsidRDefault="001603D8" w:rsidP="008F2710">
            <w:pPr>
              <w:ind w:firstLine="0"/>
              <w:jc w:val="center"/>
              <w:rPr>
                <w:color w:val="auto"/>
              </w:rPr>
            </w:pPr>
            <w:r>
              <w:t>Валидация через BrickParameters.Validate() и построение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00233C">
        <w:trPr>
          <w:trHeight w:val="1685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OnErrorOccurred</w:t>
            </w:r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sender: object, errorMessage: string</w:t>
            </w:r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49" w:type="dxa"/>
          </w:tcPr>
          <w:p w14:paraId="2D416688" w14:textId="4BF8734E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>оля класса MainForm</w:t>
      </w:r>
    </w:p>
    <w:tbl>
      <w:tblPr>
        <w:tblStyle w:val="af4"/>
        <w:tblW w:w="9909" w:type="dxa"/>
        <w:tblLook w:val="04A0" w:firstRow="1" w:lastRow="0" w:firstColumn="1" w:lastColumn="0" w:noHBand="0" w:noVBand="1"/>
      </w:tblPr>
      <w:tblGrid>
        <w:gridCol w:w="1606"/>
        <w:gridCol w:w="2880"/>
        <w:gridCol w:w="5423"/>
      </w:tblGrid>
      <w:tr w:rsidR="00DF3544" w:rsidRPr="00DF3544" w14:paraId="4515236F" w14:textId="77777777" w:rsidTr="00BA42F8">
        <w:trPr>
          <w:trHeight w:val="1054"/>
        </w:trPr>
        <w:tc>
          <w:tcPr>
            <w:tcW w:w="1606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23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4B42BB">
        <w:trPr>
          <w:trHeight w:val="1627"/>
        </w:trPr>
        <w:tc>
          <w:tcPr>
            <w:tcW w:w="1606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_builder</w:t>
            </w:r>
          </w:p>
        </w:tc>
        <w:tc>
          <w:tcPr>
            <w:tcW w:w="2880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BrickBuilder</w:t>
            </w:r>
          </w:p>
        </w:tc>
        <w:tc>
          <w:tcPr>
            <w:tcW w:w="5423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4B42BB">
        <w:trPr>
          <w:trHeight w:val="1274"/>
        </w:trPr>
        <w:tc>
          <w:tcPr>
            <w:tcW w:w="1606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2880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BrickParameters</w:t>
            </w:r>
          </w:p>
        </w:tc>
        <w:tc>
          <w:tcPr>
            <w:tcW w:w="5423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</w:tbl>
    <w:p w14:paraId="3E4C5350" w14:textId="16565443" w:rsidR="009837E0" w:rsidRPr="00DF3544" w:rsidRDefault="00756D36" w:rsidP="009837E0">
      <w:pPr>
        <w:rPr>
          <w:color w:val="auto"/>
        </w:rPr>
      </w:pPr>
      <w:bookmarkStart w:id="3" w:name="_GoBack"/>
      <w:bookmarkEnd w:id="3"/>
      <w:r w:rsidRPr="00DF3544">
        <w:rPr>
          <w:color w:val="auto"/>
        </w:rPr>
        <w:lastRenderedPageBreak/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r w:rsidR="009837E0" w:rsidRPr="00DF3544">
        <w:rPr>
          <w:color w:val="auto"/>
        </w:rPr>
        <w:t>Parameters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C00EC9">
        <w:trPr>
          <w:trHeight w:val="1562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_parameters</w:t>
            </w:r>
          </w:p>
        </w:tc>
        <w:tc>
          <w:tcPr>
            <w:tcW w:w="3352" w:type="dxa"/>
          </w:tcPr>
          <w:p w14:paraId="5ED2D55C" w14:textId="3D3126A3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Dictionary&lt;</w:t>
            </w:r>
            <w:r w:rsidR="00C65812">
              <w:rPr>
                <w:color w:val="auto"/>
                <w:lang w:val="en-US"/>
              </w:rPr>
              <w:t>ParameterType</w:t>
            </w:r>
            <w:r w:rsidRPr="00DF3544">
              <w:rPr>
                <w:color w:val="auto"/>
              </w:rPr>
              <w:t>, BrickParameter&gt;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501F07D9" w14:textId="77777777" w:rsidR="00F752BE" w:rsidRDefault="00F752BE" w:rsidP="00DA1FA8">
      <w:pPr>
        <w:rPr>
          <w:color w:val="auto"/>
        </w:rPr>
      </w:pPr>
    </w:p>
    <w:p w14:paraId="3C65F9D7" w14:textId="03C5A386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r w:rsidR="00AB50D6" w:rsidRPr="00DF3544">
        <w:rPr>
          <w:color w:val="auto"/>
        </w:rPr>
        <w:t>Parameters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802"/>
        <w:gridCol w:w="2725"/>
        <w:gridCol w:w="2479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GetParameter</w:t>
            </w:r>
          </w:p>
        </w:tc>
        <w:tc>
          <w:tcPr>
            <w:tcW w:w="1507" w:type="dxa"/>
          </w:tcPr>
          <w:p w14:paraId="6CD0DBE8" w14:textId="15660CB1" w:rsidR="00E6064C" w:rsidRPr="00112E2F" w:rsidRDefault="00112E2F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PrameterType</w:t>
            </w:r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BrickParameter</w:t>
            </w:r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CalculateDependent</w:t>
            </w:r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ErrorMessage</w:t>
            </w:r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EventHandler&lt;string&gt;</w:t>
            </w:r>
          </w:p>
        </w:tc>
        <w:tc>
          <w:tcPr>
            <w:tcW w:w="3402" w:type="dxa"/>
          </w:tcPr>
          <w:p w14:paraId="051B7029" w14:textId="47D4C244" w:rsidR="00E6064C" w:rsidRPr="00DF3544" w:rsidRDefault="006619FD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Событие ошибки валидации</w:t>
            </w:r>
            <w:r w:rsidR="00E56141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C00EC9">
        <w:trPr>
          <w:trHeight w:val="1575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Validate</w:t>
            </w:r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bool</w:t>
            </w:r>
          </w:p>
        </w:tc>
        <w:tc>
          <w:tcPr>
            <w:tcW w:w="3402" w:type="dxa"/>
          </w:tcPr>
          <w:p w14:paraId="60362D88" w14:textId="68D7BC1B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 w:rsidR="00BA5486">
              <w:rPr>
                <w:color w:val="auto"/>
              </w:rPr>
              <w:t>всех параметров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03186A98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8D6C06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r w:rsidR="0031012B" w:rsidRPr="00DF3544">
        <w:rPr>
          <w:color w:val="auto"/>
        </w:rPr>
        <w:t>Kompas</w:t>
      </w:r>
      <w:r w:rsidR="00212F28" w:rsidRPr="00DF3544">
        <w:rPr>
          <w:color w:val="auto"/>
          <w:lang w:val="en-US"/>
        </w:rPr>
        <w:t>W</w:t>
      </w:r>
      <w:r w:rsidR="0031012B" w:rsidRPr="00DF3544">
        <w:rPr>
          <w:color w:val="auto"/>
        </w:rPr>
        <w:t>rapper</w:t>
      </w:r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_kompas</w:t>
            </w:r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KompasObject</w:t>
            </w:r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_part</w:t>
            </w:r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ksPart</w:t>
            </w:r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4ACFF458" w14:textId="77777777" w:rsidR="00C00EC9" w:rsidRPr="00DF3544" w:rsidRDefault="00C00EC9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460FA4C7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</w:t>
      </w:r>
      <w:r w:rsidR="008D6C06">
        <w:rPr>
          <w:color w:val="auto"/>
        </w:rPr>
        <w:t>0</w:t>
      </w:r>
      <w:r w:rsidRPr="00DF3544">
        <w:rPr>
          <w:color w:val="auto"/>
        </w:rPr>
        <w:t xml:space="preserve"> – Используемые методы класса </w:t>
      </w:r>
      <w:r w:rsidR="008E0898" w:rsidRPr="00DF3544">
        <w:rPr>
          <w:color w:val="auto"/>
        </w:rPr>
        <w:t>KompasWrapper</w:t>
      </w:r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OpenKompas</w:t>
            </w:r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CreateDocument</w:t>
            </w:r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CreateSketch</w:t>
            </w:r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planeType: int</w:t>
            </w:r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ksEntity</w:t>
            </w:r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DrawRectangle</w:t>
            </w:r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DrawCircle</w:t>
            </w:r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void</w:t>
            </w:r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Extrude</w:t>
            </w:r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30A8021A" w:rsidR="009837E0" w:rsidRPr="001978F1" w:rsidRDefault="00654132" w:rsidP="00654132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>Таблица 3.1</w:t>
      </w:r>
      <w:r w:rsidR="008D6C06"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r w:rsidR="001978F1">
        <w:rPr>
          <w:color w:val="auto"/>
          <w:lang w:val="en-US"/>
        </w:rPr>
        <w:t>ParameterType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Length</w:t>
            </w:r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Width</w:t>
            </w:r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Height</w:t>
            </w:r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HoleRadius</w:t>
            </w:r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HolesCount</w:t>
            </w:r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39C2C5B2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 xml:space="preserve">ы </w:t>
      </w:r>
      <w:r w:rsidR="00C62DA2">
        <w:t>обозначение полей введенных параметров</w:t>
      </w:r>
      <w:r w:rsidR="00C62DA2">
        <w:t xml:space="preserve"> </w:t>
      </w:r>
      <w:r w:rsidR="00E12596">
        <w:t>(отмечено 1, красным)</w:t>
      </w:r>
      <w:r w:rsidR="00367707">
        <w:t xml:space="preserve">, </w:t>
      </w:r>
      <w:r w:rsidR="00C62DA2">
        <w:t xml:space="preserve">поля ввода параметров </w:t>
      </w:r>
      <w:r w:rsidR="005736E0">
        <w:t xml:space="preserve">(отмечено 2, оранжевым), </w:t>
      </w:r>
      <w:r w:rsidR="001B2272" w:rsidRPr="001B2272">
        <w:t>единицы измерения и их ограничения</w:t>
      </w:r>
      <w:r w:rsidR="005736E0">
        <w:t xml:space="preserve"> (отмечено 3, зеленым)</w:t>
      </w:r>
      <w:r w:rsidR="00750A95">
        <w:t xml:space="preserve">, </w:t>
      </w:r>
      <w:r w:rsidR="00367707">
        <w:t xml:space="preserve">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</w:t>
      </w:r>
      <w:r w:rsidR="00750A95">
        <w:t>4</w:t>
      </w:r>
      <w:r w:rsidR="00E12596">
        <w:t xml:space="preserve">, </w:t>
      </w:r>
      <w:r w:rsidR="00750A95">
        <w:t>фиолетовым</w:t>
      </w:r>
      <w:r w:rsidR="00E12596">
        <w:t>)</w:t>
      </w:r>
      <w:r w:rsidR="00D96284">
        <w:t>.</w:t>
      </w:r>
    </w:p>
    <w:p w14:paraId="03EB9FAC" w14:textId="082CA70A" w:rsidR="00AF4D19" w:rsidRPr="00E12596" w:rsidRDefault="00B105C9" w:rsidP="00E12596">
      <w:pPr>
        <w:pStyle w:val="af1"/>
        <w:jc w:val="center"/>
        <w:rPr>
          <w:color w:val="auto"/>
          <w:sz w:val="24"/>
          <w:szCs w:val="24"/>
        </w:rPr>
      </w:pPr>
      <w:commentRangeStart w:id="4"/>
      <w:commentRangeStart w:id="5"/>
      <w:commentRangeStart w:id="6"/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r w:rsidR="005736E0" w:rsidRPr="005736E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C0300">
        <w:rPr>
          <w:noProof/>
        </w:rPr>
        <w:drawing>
          <wp:inline distT="0" distB="0" distL="0" distR="0" wp14:anchorId="40506604" wp14:editId="1FFE1500">
            <wp:extent cx="3725839" cy="2850969"/>
            <wp:effectExtent l="0" t="0" r="8255" b="6985"/>
            <wp:docPr id="5" name="Рисунок 5" descr="https://sun9-32.userapi.com/s/v1/ig2/a7TISAcsIEdQ-2YbZBZXQlrQ-xNeGJOK932xois72hIRwCo8fpojYlBmAu-NSbQvJgD2IRn38ds2ipgRRur9nfA-.jpg?quality=95&amp;as=32x24,48x37,72x55,108x83,160x122,240x184,360x276,480x367,540x413,640x490,708x542&amp;from=bu&amp;cs=708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32.userapi.com/s/v1/ig2/a7TISAcsIEdQ-2YbZBZXQlrQ-xNeGJOK932xois72hIRwCo8fpojYlBmAu-NSbQvJgD2IRn38ds2ipgRRur9nfA-.jpg?quality=95&amp;as=32x24,48x37,72x55,108x83,160x122,240x184,360x276,480x367,540x413,640x490,708x542&amp;from=bu&amp;cs=708x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895" cy="287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A7FDAED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C16A79">
        <w:t xml:space="preserve"> и подсказки для зависимых параметров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кнопки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0550D6E0">
            <wp:extent cx="5199797" cy="2037120"/>
            <wp:effectExtent l="0" t="0" r="127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1683" cy="204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Kalentyev Alexey" w:date="2025-10-28T09:47:00Z" w:initials="KA">
    <w:p w14:paraId="65E11515" w14:textId="77777777" w:rsidR="00B105C9" w:rsidRDefault="00B105C9" w:rsidP="00B105C9">
      <w:pPr>
        <w:pStyle w:val="af6"/>
      </w:pPr>
      <w:r>
        <w:rPr>
          <w:rStyle w:val="af5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af6"/>
      </w:pPr>
      <w:r>
        <w:t xml:space="preserve">BrickParameters - BrickBuilder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af6"/>
      </w:pPr>
      <w:r>
        <w:t xml:space="preserve">BrickBuilder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af6"/>
      </w:pPr>
      <w:r>
        <w:t xml:space="preserve">MainForm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r>
        <w:t>ParameterType</w:t>
      </w:r>
    </w:p>
    <w:p w14:paraId="207600D2" w14:textId="77777777" w:rsidR="00B105C9" w:rsidRPr="00D109B5" w:rsidRDefault="00B105C9" w:rsidP="00B105C9">
      <w:pPr>
        <w:pStyle w:val="af6"/>
      </w:pPr>
      <w:r>
        <w:t>Parameter</w:t>
      </w:r>
      <w:r w:rsidRPr="00D109B5">
        <w:t xml:space="preserve"> - </w:t>
      </w:r>
      <w:r>
        <w:rPr>
          <w:lang w:val="ru-RU"/>
        </w:rPr>
        <w:t>поля</w:t>
      </w:r>
      <w:r w:rsidRPr="00D109B5">
        <w:t>?</w:t>
      </w:r>
    </w:p>
    <w:p w14:paraId="32050657" w14:textId="77777777" w:rsidR="00B105C9" w:rsidRPr="00D109B5" w:rsidRDefault="00B105C9" w:rsidP="00B105C9">
      <w:pPr>
        <w:pStyle w:val="af6"/>
      </w:pPr>
      <w:r>
        <w:t>Validate</w:t>
      </w:r>
      <w:r w:rsidRPr="00D109B5">
        <w:t>? *?</w:t>
      </w:r>
    </w:p>
  </w:comment>
  <w:comment w:id="1" w:author="Kalentyev Alexey" w:date="2025-11-18T11:22:00Z" w:initials="KA">
    <w:p w14:paraId="5BF9E45E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t xml:space="preserve">BrickParameters - BrickParameter - </w:t>
      </w:r>
      <w:r>
        <w:rPr>
          <w:lang w:val="ru-RU"/>
        </w:rPr>
        <w:t>кратности</w:t>
      </w:r>
      <w:r w:rsidRPr="00D109B5">
        <w:t>?</w:t>
      </w:r>
    </w:p>
    <w:p w14:paraId="1CBAD0BA" w14:textId="77777777" w:rsidR="0023294A" w:rsidRDefault="0023294A" w:rsidP="0023294A">
      <w:pPr>
        <w:pStyle w:val="af6"/>
      </w:pPr>
      <w:r>
        <w:t xml:space="preserve">BrickParameter-BrickSize - </w:t>
      </w:r>
      <w:r>
        <w:rPr>
          <w:lang w:val="ru-RU"/>
        </w:rPr>
        <w:t>кратности</w:t>
      </w:r>
      <w:r w:rsidRPr="00D109B5">
        <w:t>?</w:t>
      </w:r>
    </w:p>
    <w:p w14:paraId="45E63C99" w14:textId="77777777" w:rsidR="0023294A" w:rsidRDefault="0023294A" w:rsidP="0023294A">
      <w:pPr>
        <w:pStyle w:val="af6"/>
      </w:pPr>
      <w:r>
        <w:t xml:space="preserve">BrickParameters - BrickSize - </w:t>
      </w:r>
      <w:r>
        <w:rPr>
          <w:lang w:val="ru-RU"/>
        </w:rPr>
        <w:t>связь</w:t>
      </w:r>
      <w:r w:rsidRPr="00D109B5">
        <w:t>.</w:t>
      </w:r>
    </w:p>
    <w:p w14:paraId="4134E8B9" w14:textId="77777777" w:rsidR="0023294A" w:rsidRPr="0073241D" w:rsidRDefault="0023294A" w:rsidP="0023294A">
      <w:pPr>
        <w:pStyle w:val="af6"/>
      </w:pPr>
      <w:r>
        <w:t>BrickSize</w:t>
      </w:r>
      <w:r w:rsidRPr="0073241D">
        <w:t xml:space="preserve"> - </w:t>
      </w:r>
      <w:r>
        <w:rPr>
          <w:lang w:val="ru-RU"/>
        </w:rPr>
        <w:t>название</w:t>
      </w:r>
    </w:p>
  </w:comment>
  <w:comment w:id="2" w:author="Kalentyev Alexey" w:date="2025-11-18T14:05:00Z" w:initials="KA">
    <w:p w14:paraId="29C05ACD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t>BrickParameter-IsValid?</w:t>
      </w:r>
    </w:p>
  </w:comment>
  <w:comment w:id="4" w:author="Kalentyev Alexey" w:date="2025-10-28T09:49:00Z" w:initials="KA">
    <w:p w14:paraId="0BD3FFA0" w14:textId="389A8227" w:rsidR="00B105C9" w:rsidRPr="0073241D" w:rsidRDefault="00B105C9" w:rsidP="00B105C9">
      <w:pPr>
        <w:pStyle w:val="af6"/>
      </w:pPr>
      <w:r>
        <w:rPr>
          <w:rStyle w:val="af5"/>
        </w:rPr>
        <w:annotationRef/>
      </w:r>
      <w:r>
        <w:rPr>
          <w:lang w:val="ru-RU"/>
        </w:rPr>
        <w:t>Обозначить</w:t>
      </w:r>
      <w:r w:rsidRPr="0073241D">
        <w:t xml:space="preserve"> </w:t>
      </w:r>
      <w:r>
        <w:rPr>
          <w:lang w:val="ru-RU"/>
        </w:rPr>
        <w:t>области</w:t>
      </w:r>
      <w:r w:rsidRPr="0073241D">
        <w:t>.</w:t>
      </w:r>
    </w:p>
    <w:p w14:paraId="5F0255FE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Количество отверстий?</w:t>
      </w:r>
    </w:p>
    <w:p w14:paraId="2C2F4E88" w14:textId="77777777" w:rsidR="00B105C9" w:rsidRPr="00A76D7D" w:rsidRDefault="00B105C9" w:rsidP="00B105C9">
      <w:pPr>
        <w:pStyle w:val="af6"/>
        <w:rPr>
          <w:lang w:val="ru-RU"/>
        </w:rPr>
      </w:pPr>
      <w:r>
        <w:rPr>
          <w:lang w:val="ru-RU"/>
        </w:rPr>
        <w:t>Название формы, переместить кнопку.</w:t>
      </w:r>
    </w:p>
  </w:comment>
  <w:comment w:id="5" w:author="Kalentyev Alexey" w:date="2025-11-18T11:27:00Z" w:initials="KA">
    <w:p w14:paraId="500D9102" w14:textId="77777777" w:rsidR="0023294A" w:rsidRPr="00D109B5" w:rsidRDefault="0023294A" w:rsidP="002329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Другие области разметить.</w:t>
      </w:r>
    </w:p>
  </w:comment>
  <w:comment w:id="6" w:author="Kalentyev Alexey" w:date="2025-11-18T14:06:00Z" w:initials="KA">
    <w:p w14:paraId="35FE77E3" w14:textId="77777777" w:rsidR="00493E05" w:rsidRPr="0073241D" w:rsidRDefault="00493E05" w:rsidP="00493E05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Последовательность областей.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2050657" w15:done="0"/>
  <w15:commentEx w15:paraId="4134E8B9" w15:paraIdParent="32050657" w15:done="0"/>
  <w15:commentEx w15:paraId="29C05ACD" w15:paraIdParent="32050657" w15:done="0"/>
  <w15:commentEx w15:paraId="2C2F4E88" w15:done="0"/>
  <w15:commentEx w15:paraId="500D9102" w15:paraIdParent="2C2F4E88" w15:done="0"/>
  <w15:commentEx w15:paraId="35FE77E3" w15:paraIdParent="2C2F4E8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A958E8" w16cex:dateUtc="2025-10-28T02:47:00Z"/>
  <w16cex:commentExtensible w16cex:durableId="6521B6D6" w16cex:dateUtc="2025-11-18T04:22:00Z"/>
  <w16cex:commentExtensible w16cex:durableId="75E69327" w16cex:dateUtc="2025-11-18T07:05:00Z"/>
  <w16cex:commentExtensible w16cex:durableId="5A190EFB" w16cex:dateUtc="2025-11-18T07:05:00Z"/>
  <w16cex:commentExtensible w16cex:durableId="215E3A84" w16cex:dateUtc="2025-10-28T02:49:00Z"/>
  <w16cex:commentExtensible w16cex:durableId="47002E22" w16cex:dateUtc="2025-11-18T04:27:00Z"/>
  <w16cex:commentExtensible w16cex:durableId="3F938D67" w16cex:dateUtc="2025-11-18T07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050657" w16cid:durableId="5DA958E8"/>
  <w16cid:commentId w16cid:paraId="4134E8B9" w16cid:durableId="6521B6D6"/>
  <w16cid:commentId w16cid:paraId="29C05ACD" w16cid:durableId="75E69327"/>
  <w16cid:commentId w16cid:paraId="3B443DBF" w16cid:durableId="5A190EFB"/>
  <w16cid:commentId w16cid:paraId="2C2F4E88" w16cid:durableId="215E3A84"/>
  <w16cid:commentId w16cid:paraId="500D9102" w16cid:durableId="47002E22"/>
  <w16cid:commentId w16cid:paraId="35FE77E3" w16cid:durableId="3F938D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CC2596" w14:textId="77777777" w:rsidR="006B6E38" w:rsidRDefault="006B6E38" w:rsidP="00373861">
      <w:r>
        <w:separator/>
      </w:r>
    </w:p>
  </w:endnote>
  <w:endnote w:type="continuationSeparator" w:id="0">
    <w:p w14:paraId="2EFF193B" w14:textId="77777777" w:rsidR="006B6E38" w:rsidRDefault="006B6E38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92C390" w14:textId="77777777" w:rsidR="006B6E38" w:rsidRDefault="006B6E38" w:rsidP="00373861">
      <w:r>
        <w:separator/>
      </w:r>
    </w:p>
  </w:footnote>
  <w:footnote w:type="continuationSeparator" w:id="0">
    <w:p w14:paraId="1F2128A0" w14:textId="77777777" w:rsidR="006B6E38" w:rsidRDefault="006B6E38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00EED"/>
    <w:rsid w:val="0000233C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0129"/>
    <w:rsid w:val="000B2B95"/>
    <w:rsid w:val="000C5BB2"/>
    <w:rsid w:val="000C6C49"/>
    <w:rsid w:val="000D135F"/>
    <w:rsid w:val="000E270F"/>
    <w:rsid w:val="000E3B2A"/>
    <w:rsid w:val="000E5992"/>
    <w:rsid w:val="000F2A21"/>
    <w:rsid w:val="0010130F"/>
    <w:rsid w:val="00107CED"/>
    <w:rsid w:val="00112613"/>
    <w:rsid w:val="00112E2F"/>
    <w:rsid w:val="00115D20"/>
    <w:rsid w:val="00116E36"/>
    <w:rsid w:val="00126E2D"/>
    <w:rsid w:val="00132573"/>
    <w:rsid w:val="00157ED7"/>
    <w:rsid w:val="001603D8"/>
    <w:rsid w:val="0017725F"/>
    <w:rsid w:val="00183D82"/>
    <w:rsid w:val="0018669F"/>
    <w:rsid w:val="001978F1"/>
    <w:rsid w:val="001A11AC"/>
    <w:rsid w:val="001B2272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33AFE"/>
    <w:rsid w:val="00250525"/>
    <w:rsid w:val="002571A7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3E05"/>
    <w:rsid w:val="00494C7B"/>
    <w:rsid w:val="00497EA7"/>
    <w:rsid w:val="004A5949"/>
    <w:rsid w:val="004B3A0A"/>
    <w:rsid w:val="004B42BB"/>
    <w:rsid w:val="004C0D14"/>
    <w:rsid w:val="004C516A"/>
    <w:rsid w:val="004C5FDA"/>
    <w:rsid w:val="004E1FEF"/>
    <w:rsid w:val="00506A64"/>
    <w:rsid w:val="00506FB0"/>
    <w:rsid w:val="005075AE"/>
    <w:rsid w:val="00510EB1"/>
    <w:rsid w:val="00512008"/>
    <w:rsid w:val="00526195"/>
    <w:rsid w:val="00537DA4"/>
    <w:rsid w:val="005631E2"/>
    <w:rsid w:val="005676C7"/>
    <w:rsid w:val="005736E0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0E2"/>
    <w:rsid w:val="006124B6"/>
    <w:rsid w:val="00614D09"/>
    <w:rsid w:val="00654132"/>
    <w:rsid w:val="00657A67"/>
    <w:rsid w:val="006619FD"/>
    <w:rsid w:val="00670690"/>
    <w:rsid w:val="00686116"/>
    <w:rsid w:val="006A08B5"/>
    <w:rsid w:val="006A24A8"/>
    <w:rsid w:val="006B6E38"/>
    <w:rsid w:val="006C0300"/>
    <w:rsid w:val="006D1BCF"/>
    <w:rsid w:val="006F13EB"/>
    <w:rsid w:val="00701F21"/>
    <w:rsid w:val="00703AA5"/>
    <w:rsid w:val="007150F7"/>
    <w:rsid w:val="00731B04"/>
    <w:rsid w:val="0073241D"/>
    <w:rsid w:val="00745369"/>
    <w:rsid w:val="00750A95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413E"/>
    <w:rsid w:val="007B66DF"/>
    <w:rsid w:val="007C6FA8"/>
    <w:rsid w:val="007C7D26"/>
    <w:rsid w:val="007D2DA8"/>
    <w:rsid w:val="007D65DF"/>
    <w:rsid w:val="007E3E0B"/>
    <w:rsid w:val="007E50A9"/>
    <w:rsid w:val="007F0FB6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65C48"/>
    <w:rsid w:val="00882222"/>
    <w:rsid w:val="008912D4"/>
    <w:rsid w:val="008A3DA1"/>
    <w:rsid w:val="008A56FB"/>
    <w:rsid w:val="008B2BEF"/>
    <w:rsid w:val="008C4906"/>
    <w:rsid w:val="008D0787"/>
    <w:rsid w:val="008D6C06"/>
    <w:rsid w:val="008E0898"/>
    <w:rsid w:val="008F191E"/>
    <w:rsid w:val="008F2710"/>
    <w:rsid w:val="008F5AEB"/>
    <w:rsid w:val="00902905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1498"/>
    <w:rsid w:val="009E63AE"/>
    <w:rsid w:val="00A007F1"/>
    <w:rsid w:val="00A030E5"/>
    <w:rsid w:val="00A04D04"/>
    <w:rsid w:val="00A06409"/>
    <w:rsid w:val="00A146F5"/>
    <w:rsid w:val="00A16B9E"/>
    <w:rsid w:val="00A247E8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32C4"/>
    <w:rsid w:val="00BA199F"/>
    <w:rsid w:val="00BA42F8"/>
    <w:rsid w:val="00BA5486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00EC9"/>
    <w:rsid w:val="00C16A79"/>
    <w:rsid w:val="00C2074E"/>
    <w:rsid w:val="00C210B1"/>
    <w:rsid w:val="00C50ED8"/>
    <w:rsid w:val="00C62BA2"/>
    <w:rsid w:val="00C62DA2"/>
    <w:rsid w:val="00C6581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09B5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97F61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52BE"/>
    <w:rsid w:val="00F76B4F"/>
    <w:rsid w:val="00FA0434"/>
    <w:rsid w:val="00FA15B3"/>
    <w:rsid w:val="00FB0BB9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  <w:style w:type="paragraph" w:styleId="aff0">
    <w:name w:val="Balloon Text"/>
    <w:basedOn w:val="a"/>
    <w:link w:val="aff1"/>
    <w:uiPriority w:val="99"/>
    <w:semiHidden/>
    <w:unhideWhenUsed/>
    <w:rsid w:val="007324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73241D"/>
    <w:rPr>
      <w:rFonts w:ascii="Segoe UI" w:eastAsia="SimSun" w:hAnsi="Segoe UI" w:cs="Segoe UI"/>
      <w:color w:val="000000" w:themeColor="text1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styles" Target="styles.xml"/><Relationship Id="rId21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microsoft.com/office/2018/08/relationships/commentsExtensible" Target="commentsExtensi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D39BD-94AC-4683-B67F-A7D234B7B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1111</TotalTime>
  <Pages>19</Pages>
  <Words>2048</Words>
  <Characters>11676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Григорий А. Ершов</cp:lastModifiedBy>
  <cp:revision>356</cp:revision>
  <dcterms:created xsi:type="dcterms:W3CDTF">2025-10-13T10:53:00Z</dcterms:created>
  <dcterms:modified xsi:type="dcterms:W3CDTF">2025-11-18T07:42:00Z</dcterms:modified>
</cp:coreProperties>
</file>