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0410E0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r w:rsidRPr="00373861">
        <w:rPr>
          <w:lang w:val="en-US"/>
        </w:rPr>
        <w:t>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typeDoc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>depth, draftValue, draftOutward)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4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4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4"/>
      </w:pPr>
      <w:r w:rsidRPr="004756E7">
        <w:rPr>
          <w:noProof/>
          <w:lang w:eastAsia="ru-RU"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4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4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4"/>
      </w:pPr>
    </w:p>
    <w:p w14:paraId="0140F6F6" w14:textId="77777777" w:rsidR="00D71A38" w:rsidRPr="00AF4D19" w:rsidRDefault="00D71A38" w:rsidP="00A76D7D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0495BD09" w:rsidR="00AF4D19" w:rsidRPr="0073241D" w:rsidRDefault="00731B04" w:rsidP="00973506">
      <w:pPr>
        <w:ind w:firstLine="0"/>
        <w:jc w:val="center"/>
        <w:rPr>
          <w:lang w:val="en-US"/>
        </w:rPr>
      </w:pPr>
      <w:r w:rsidRPr="00731B04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End w:id="0"/>
      <w:r w:rsidR="00B105C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493E05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A0345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D109B5" w:rsidRPr="00D109B5">
        <w:rPr>
          <w:noProof/>
          <w14:ligatures w14:val="standardContextual"/>
        </w:rPr>
        <w:t xml:space="preserve"> </w:t>
      </w:r>
      <w:r w:rsidR="00270061" w:rsidRPr="00270061">
        <w:rPr>
          <w:noProof/>
          <w14:ligatures w14:val="standardContextual"/>
        </w:rPr>
        <w:drawing>
          <wp:inline distT="0" distB="0" distL="0" distR="0" wp14:anchorId="22D8D89C" wp14:editId="073AFC52">
            <wp:extent cx="6111433" cy="3771900"/>
            <wp:effectExtent l="0" t="0" r="3810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963" cy="377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0D0DCF8C" w:rsidR="00CD27D5" w:rsidRDefault="00CD27D5" w:rsidP="00701F21"/>
    <w:p w14:paraId="65DFE89A" w14:textId="77777777" w:rsidR="00D109B5" w:rsidRDefault="00D109B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bookmarkStart w:id="4" w:name="_GoBack"/>
      <w:bookmarkEnd w:id="4"/>
      <w:r w:rsidR="00F71314"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5D7E286A" w14:textId="4429332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="0073241D" w:rsidRPr="006C0300">
              <w:rPr>
                <w:color w:val="auto"/>
              </w:rPr>
              <w:t xml:space="preserve"> </w:t>
            </w:r>
            <w:r w:rsidR="0073241D"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r w:rsidR="00CD27D5" w:rsidRPr="00DF3544">
        <w:rPr>
          <w:rFonts w:cs="Times New Roman"/>
          <w:color w:val="auto"/>
        </w:rPr>
        <w:t>Builder</w:t>
      </w:r>
    </w:p>
    <w:tbl>
      <w:tblPr>
        <w:tblStyle w:val="af4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Build</w:t>
            </w:r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parameters: BrickParameters</w:t>
            </w:r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_wrapper</w:t>
            </w:r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72693A60" w14:textId="77777777" w:rsidR="00D97F61" w:rsidRDefault="00D97F61" w:rsidP="00CD27D5">
      <w:pPr>
        <w:rPr>
          <w:bCs/>
          <w:color w:val="auto"/>
        </w:rPr>
      </w:pPr>
    </w:p>
    <w:p w14:paraId="2543E57E" w14:textId="6F5386DA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af4"/>
        <w:tblW w:w="9923" w:type="dxa"/>
        <w:tblInd w:w="-147" w:type="dxa"/>
        <w:tblLook w:val="04A0" w:firstRow="1" w:lastRow="0" w:firstColumn="1" w:lastColumn="0" w:noHBand="0" w:noVBand="1"/>
      </w:tblPr>
      <w:tblGrid>
        <w:gridCol w:w="2674"/>
        <w:gridCol w:w="1997"/>
        <w:gridCol w:w="1965"/>
        <w:gridCol w:w="3287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4B42BB">
        <w:trPr>
          <w:trHeight w:val="1306"/>
        </w:trPr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4B42BB">
        <w:trPr>
          <w:trHeight w:val="2454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ParameterEntered</w:t>
            </w:r>
          </w:p>
        </w:tc>
        <w:tc>
          <w:tcPr>
            <w:tcW w:w="1996" w:type="dxa"/>
          </w:tcPr>
          <w:p w14:paraId="3B53C393" w14:textId="371B0D2B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</w:t>
            </w:r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r w:rsidR="00C50ED8">
              <w:rPr>
                <w:color w:val="auto"/>
                <w:lang w:val="en-US"/>
              </w:rPr>
              <w:t>ParameterType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r w:rsidRPr="00DF3544">
              <w:rPr>
                <w:rStyle w:val="token"/>
                <w:color w:val="auto"/>
              </w:rPr>
              <w:t>textBox:</w:t>
            </w:r>
            <w:r w:rsidRPr="00DF3544">
              <w:rPr>
                <w:color w:val="auto"/>
              </w:rPr>
              <w:t xml:space="preserve"> TextBox</w:t>
            </w:r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0C30BC38" w14:textId="2FBB71FA" w:rsidR="00CD27D5" w:rsidRPr="00C2074E" w:rsidRDefault="00C2074E" w:rsidP="008F2710">
            <w:pPr>
              <w:ind w:firstLine="0"/>
              <w:jc w:val="center"/>
              <w:rPr>
                <w:color w:val="auto"/>
              </w:rPr>
            </w:pPr>
            <w:r>
              <w:t>Обработка ввода, проверяет параметр через BrickParameters</w:t>
            </w:r>
            <w:r w:rsidRPr="00C2074E">
              <w:t>.</w:t>
            </w:r>
          </w:p>
        </w:tc>
      </w:tr>
      <w:tr w:rsidR="00DF3544" w:rsidRPr="00DF3544" w14:paraId="7DB88B42" w14:textId="77777777" w:rsidTr="0000233C">
        <w:trPr>
          <w:trHeight w:val="1927"/>
        </w:trPr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BuildModel</w:t>
            </w:r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28B62893" w:rsidR="00CD27D5" w:rsidRPr="00DF3544" w:rsidRDefault="001603D8" w:rsidP="008F2710">
            <w:pPr>
              <w:ind w:firstLine="0"/>
              <w:jc w:val="center"/>
              <w:rPr>
                <w:color w:val="auto"/>
              </w:rPr>
            </w:pPr>
            <w:r>
              <w:t>Валидация через BrickParameters.Validate() и построение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00233C">
        <w:trPr>
          <w:trHeight w:val="1685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2D416688" w14:textId="4BF8734E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>оля класса MainForm</w:t>
      </w:r>
    </w:p>
    <w:tbl>
      <w:tblPr>
        <w:tblStyle w:val="af4"/>
        <w:tblW w:w="9909" w:type="dxa"/>
        <w:tblLook w:val="04A0" w:firstRow="1" w:lastRow="0" w:firstColumn="1" w:lastColumn="0" w:noHBand="0" w:noVBand="1"/>
      </w:tblPr>
      <w:tblGrid>
        <w:gridCol w:w="1606"/>
        <w:gridCol w:w="2880"/>
        <w:gridCol w:w="5423"/>
      </w:tblGrid>
      <w:tr w:rsidR="00DF3544" w:rsidRPr="00DF3544" w14:paraId="4515236F" w14:textId="77777777" w:rsidTr="00BA42F8">
        <w:trPr>
          <w:trHeight w:val="1054"/>
        </w:trPr>
        <w:tc>
          <w:tcPr>
            <w:tcW w:w="1606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23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4B42BB">
        <w:trPr>
          <w:trHeight w:val="1627"/>
        </w:trPr>
        <w:tc>
          <w:tcPr>
            <w:tcW w:w="1606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2880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5423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4B42BB">
        <w:trPr>
          <w:trHeight w:val="1274"/>
        </w:trPr>
        <w:tc>
          <w:tcPr>
            <w:tcW w:w="1606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2880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5423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</w:tbl>
    <w:p w14:paraId="3E4C5350" w14:textId="16565443" w:rsidR="009837E0" w:rsidRPr="00DF3544" w:rsidRDefault="00756D36" w:rsidP="009837E0">
      <w:pPr>
        <w:rPr>
          <w:color w:val="auto"/>
        </w:rPr>
      </w:pPr>
      <w:r w:rsidRPr="00DF3544">
        <w:rPr>
          <w:color w:val="auto"/>
        </w:rPr>
        <w:lastRenderedPageBreak/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r w:rsidR="009837E0" w:rsidRPr="00DF3544">
        <w:rPr>
          <w:color w:val="auto"/>
        </w:rPr>
        <w:t>Parameters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C00EC9">
        <w:trPr>
          <w:trHeight w:val="1562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5ED2D55C" w14:textId="3D3126A3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r w:rsidR="00C65812">
              <w:rPr>
                <w:color w:val="auto"/>
                <w:lang w:val="en-US"/>
              </w:rPr>
              <w:t>ParameterType</w:t>
            </w:r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501F07D9" w14:textId="77777777" w:rsidR="00F752BE" w:rsidRDefault="00F752BE" w:rsidP="00DA1FA8">
      <w:pPr>
        <w:rPr>
          <w:color w:val="auto"/>
        </w:rPr>
      </w:pPr>
    </w:p>
    <w:p w14:paraId="3C65F9D7" w14:textId="03C5A386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r w:rsidR="00AB50D6" w:rsidRPr="00DF3544">
        <w:rPr>
          <w:color w:val="auto"/>
        </w:rPr>
        <w:t>Parameters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487"/>
        <w:gridCol w:w="1802"/>
        <w:gridCol w:w="2725"/>
        <w:gridCol w:w="2479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GetParameter</w:t>
            </w:r>
          </w:p>
        </w:tc>
        <w:tc>
          <w:tcPr>
            <w:tcW w:w="1507" w:type="dxa"/>
          </w:tcPr>
          <w:p w14:paraId="6CD0DBE8" w14:textId="15660CB1" w:rsidR="00E6064C" w:rsidRPr="00112E2F" w:rsidRDefault="00112E2F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PrameterType</w:t>
            </w:r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CalculateDependent</w:t>
            </w:r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ErrorMessage</w:t>
            </w:r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EventHandler&lt;string&gt;</w:t>
            </w:r>
          </w:p>
        </w:tc>
        <w:tc>
          <w:tcPr>
            <w:tcW w:w="3402" w:type="dxa"/>
          </w:tcPr>
          <w:p w14:paraId="051B7029" w14:textId="47D4C244" w:rsidR="00E6064C" w:rsidRPr="00DF3544" w:rsidRDefault="006619FD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Событие ошибки валидации</w:t>
            </w:r>
            <w:r w:rsidR="00E56141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C00EC9">
        <w:trPr>
          <w:trHeight w:val="1575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02" w:type="dxa"/>
          </w:tcPr>
          <w:p w14:paraId="60362D88" w14:textId="68D7BC1B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 w:rsidR="00BA5486">
              <w:rPr>
                <w:color w:val="auto"/>
              </w:rPr>
              <w:t>всех параметров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03186A98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8D6C06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r w:rsidR="0031012B" w:rsidRPr="00DF3544">
        <w:rPr>
          <w:color w:val="auto"/>
        </w:rPr>
        <w:t>Kompas</w:t>
      </w:r>
      <w:r w:rsidR="00212F28" w:rsidRPr="00DF3544">
        <w:rPr>
          <w:color w:val="auto"/>
          <w:lang w:val="en-US"/>
        </w:rPr>
        <w:t>W</w:t>
      </w:r>
      <w:r w:rsidR="0031012B" w:rsidRPr="00DF3544">
        <w:rPr>
          <w:color w:val="auto"/>
        </w:rPr>
        <w:t>rapper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4ACFF458" w14:textId="77777777" w:rsidR="00C00EC9" w:rsidRPr="00DF3544" w:rsidRDefault="00C00EC9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460FA4C7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</w:t>
      </w:r>
      <w:r w:rsidR="008D6C06">
        <w:rPr>
          <w:color w:val="auto"/>
        </w:rPr>
        <w:t>0</w:t>
      </w:r>
      <w:r w:rsidRPr="00DF3544">
        <w:rPr>
          <w:color w:val="auto"/>
        </w:rPr>
        <w:t xml:space="preserve"> – Используемые методы класса </w:t>
      </w:r>
      <w:r w:rsidR="008E0898" w:rsidRPr="00DF3544">
        <w:rPr>
          <w:color w:val="auto"/>
        </w:rPr>
        <w:t>KompasWrapper</w:t>
      </w:r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CreateSketch</w:t>
            </w:r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planeType: int</w:t>
            </w:r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ksEntity</w:t>
            </w:r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DrawRectangle</w:t>
            </w:r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DrawCircle</w:t>
            </w:r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Extrude</w:t>
            </w:r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30A8021A" w:rsidR="009837E0" w:rsidRPr="001978F1" w:rsidRDefault="00654132" w:rsidP="00654132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>Таблица 3.1</w:t>
      </w:r>
      <w:r w:rsidR="008D6C06"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 w:rsidR="001978F1">
        <w:rPr>
          <w:color w:val="auto"/>
          <w:lang w:val="en-US"/>
        </w:rPr>
        <w:t>ParameterType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39C2C5B2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 xml:space="preserve">ы </w:t>
      </w:r>
      <w:r w:rsidR="00C62DA2">
        <w:t xml:space="preserve">обозначение полей введенных параметров </w:t>
      </w:r>
      <w:r w:rsidR="00E12596">
        <w:t>(отмечено 1, красным)</w:t>
      </w:r>
      <w:r w:rsidR="00367707">
        <w:t xml:space="preserve">, </w:t>
      </w:r>
      <w:r w:rsidR="00C62DA2">
        <w:t xml:space="preserve">поля ввода параметров </w:t>
      </w:r>
      <w:r w:rsidR="005736E0">
        <w:t xml:space="preserve">(отмечено 2, оранжевым), </w:t>
      </w:r>
      <w:r w:rsidR="001B2272" w:rsidRPr="001B2272">
        <w:t>единицы измерения и их ограничения</w:t>
      </w:r>
      <w:r w:rsidR="005736E0">
        <w:t xml:space="preserve"> (отмечено 3, зеленым)</w:t>
      </w:r>
      <w:r w:rsidR="00750A95">
        <w:t xml:space="preserve">, </w:t>
      </w:r>
      <w:r w:rsidR="00367707">
        <w:t xml:space="preserve">а </w:t>
      </w:r>
      <w:r w:rsidR="0023294A">
        <w:t>также</w:t>
      </w:r>
      <w:r w:rsidR="00367707">
        <w:t xml:space="preserve">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</w:t>
      </w:r>
      <w:r w:rsidR="00750A95">
        <w:t>4</w:t>
      </w:r>
      <w:r w:rsidR="00E12596">
        <w:t xml:space="preserve">, </w:t>
      </w:r>
      <w:r w:rsidR="00750A95">
        <w:t>фиолетовым</w:t>
      </w:r>
      <w:r w:rsidR="00E12596">
        <w:t>)</w:t>
      </w:r>
      <w:r w:rsidR="00D96284">
        <w:t>.</w:t>
      </w:r>
    </w:p>
    <w:p w14:paraId="03EB9FAC" w14:textId="082CA70A" w:rsidR="00AF4D19" w:rsidRPr="00E12596" w:rsidRDefault="005736E0" w:rsidP="00E12596">
      <w:pPr>
        <w:pStyle w:val="af1"/>
        <w:jc w:val="center"/>
        <w:rPr>
          <w:color w:val="auto"/>
          <w:sz w:val="24"/>
          <w:szCs w:val="24"/>
        </w:rPr>
      </w:pPr>
      <w:r w:rsidRPr="005736E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6C0300">
        <w:rPr>
          <w:noProof/>
        </w:rPr>
        <w:drawing>
          <wp:inline distT="0" distB="0" distL="0" distR="0" wp14:anchorId="40506604" wp14:editId="1FFE1500">
            <wp:extent cx="3725839" cy="2850969"/>
            <wp:effectExtent l="0" t="0" r="8255" b="6985"/>
            <wp:docPr id="5" name="Рисунок 5" descr="https://sun9-32.userapi.com/s/v1/ig2/a7TISAcsIEdQ-2YbZBZXQlrQ-xNeGJOK932xois72hIRwCo8fpojYlBmAu-NSbQvJgD2IRn38ds2ipgRRur9nfA-.jpg?quality=95&amp;as=32x24,48x37,72x55,108x83,160x122,240x184,360x276,480x367,540x413,640x490,708x542&amp;from=bu&amp;cs=708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un9-32.userapi.com/s/v1/ig2/a7TISAcsIEdQ-2YbZBZXQlrQ-xNeGJOK932xois72hIRwCo8fpojYlBmAu-NSbQvJgD2IRn38ds2ipgRRur9nfA-.jpg?quality=95&amp;as=32x24,48x37,72x55,108x83,160x122,240x184,360x276,480x367,540x413,640x490,708x542&amp;from=bu&amp;cs=708x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895" cy="287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A7FDAED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C16A79">
        <w:t xml:space="preserve"> и подсказки для зависимых параметров</w:t>
      </w:r>
      <w:r w:rsidR="006F13EB">
        <w:t xml:space="preserve">, а </w:t>
      </w:r>
      <w:r w:rsidR="0023294A">
        <w:t>также</w:t>
      </w:r>
      <w:r w:rsidR="006F13EB">
        <w:t xml:space="preserve"> ошибка при преднамеренном нажатии кнопки «Построить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rPr>
          <w:noProof/>
        </w:rPr>
        <w:drawing>
          <wp:inline distT="0" distB="0" distL="0" distR="0" wp14:anchorId="6515DAAD" wp14:editId="0550D6E0">
            <wp:extent cx="5199797" cy="2037120"/>
            <wp:effectExtent l="0" t="0" r="127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1683" cy="204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4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alentyev Alexey" w:date="2025-10-28T09:47:00Z" w:initials="KA">
    <w:p w14:paraId="65E11515" w14:textId="77777777" w:rsidR="00B105C9" w:rsidRDefault="00B105C9" w:rsidP="00B105C9">
      <w:pPr>
        <w:pStyle w:val="af6"/>
      </w:pPr>
      <w:r>
        <w:rPr>
          <w:rStyle w:val="af5"/>
        </w:rPr>
        <w:annotationRef/>
      </w:r>
      <w:r>
        <w:t xml:space="preserve">Kompad3DWrapper - </w:t>
      </w:r>
      <w:r>
        <w:rPr>
          <w:lang w:val="ru-RU"/>
        </w:rPr>
        <w:t>одни</w:t>
      </w:r>
      <w:r w:rsidRPr="00A76D7D">
        <w:t xml:space="preserve"> </w:t>
      </w:r>
      <w:r>
        <w:t>object</w:t>
      </w:r>
    </w:p>
    <w:p w14:paraId="06F2AD5C" w14:textId="77777777" w:rsidR="00B105C9" w:rsidRDefault="00B105C9" w:rsidP="00B105C9">
      <w:pPr>
        <w:pStyle w:val="af6"/>
      </w:pPr>
      <w:r>
        <w:t xml:space="preserve">BrickParameters - BrickBuilder - </w:t>
      </w:r>
      <w:r>
        <w:rPr>
          <w:lang w:val="ru-RU"/>
        </w:rPr>
        <w:t>связь</w:t>
      </w:r>
      <w:r w:rsidRPr="00A76D7D">
        <w:t>?</w:t>
      </w:r>
    </w:p>
    <w:p w14:paraId="26F15706" w14:textId="77777777" w:rsidR="00B105C9" w:rsidRDefault="00B105C9" w:rsidP="00B105C9">
      <w:pPr>
        <w:pStyle w:val="af6"/>
      </w:pPr>
      <w:r>
        <w:t xml:space="preserve">BrickBuilder - *, </w:t>
      </w:r>
      <w:r>
        <w:rPr>
          <w:lang w:val="ru-RU"/>
        </w:rPr>
        <w:t>что</w:t>
      </w:r>
      <w:r w:rsidRPr="00A76D7D">
        <w:t xml:space="preserve"> </w:t>
      </w:r>
      <w:r>
        <w:rPr>
          <w:lang w:val="ru-RU"/>
        </w:rPr>
        <w:t>такое</w:t>
      </w:r>
      <w:r w:rsidRPr="00A76D7D">
        <w:t>?</w:t>
      </w:r>
    </w:p>
    <w:p w14:paraId="13A4484A" w14:textId="77777777" w:rsidR="00B105C9" w:rsidRDefault="00B105C9" w:rsidP="00B105C9">
      <w:pPr>
        <w:pStyle w:val="af6"/>
      </w:pPr>
      <w:r>
        <w:t xml:space="preserve">MainForm - RSDN, </w:t>
      </w:r>
      <w:r>
        <w:rPr>
          <w:lang w:val="ru-RU"/>
        </w:rPr>
        <w:t>связь</w:t>
      </w:r>
      <w:r w:rsidRPr="00A76D7D">
        <w:t xml:space="preserve"> </w:t>
      </w:r>
      <w:r>
        <w:rPr>
          <w:lang w:val="ru-RU"/>
        </w:rPr>
        <w:t>с</w:t>
      </w:r>
      <w:r w:rsidRPr="00A76D7D">
        <w:t xml:space="preserve"> </w:t>
      </w:r>
      <w:r>
        <w:t>ParameterType</w:t>
      </w:r>
    </w:p>
    <w:p w14:paraId="207600D2" w14:textId="77777777" w:rsidR="00B105C9" w:rsidRPr="00D109B5" w:rsidRDefault="00B105C9" w:rsidP="00B105C9">
      <w:pPr>
        <w:pStyle w:val="af6"/>
      </w:pPr>
      <w:r>
        <w:t>Parameter</w:t>
      </w:r>
      <w:r w:rsidRPr="00D109B5">
        <w:t xml:space="preserve"> - </w:t>
      </w:r>
      <w:r>
        <w:rPr>
          <w:lang w:val="ru-RU"/>
        </w:rPr>
        <w:t>поля</w:t>
      </w:r>
      <w:r w:rsidRPr="00D109B5">
        <w:t>?</w:t>
      </w:r>
    </w:p>
    <w:p w14:paraId="32050657" w14:textId="77777777" w:rsidR="00B105C9" w:rsidRPr="00A03450" w:rsidRDefault="00B105C9" w:rsidP="00B105C9">
      <w:pPr>
        <w:pStyle w:val="af6"/>
      </w:pPr>
      <w:r>
        <w:t>Validate</w:t>
      </w:r>
      <w:r w:rsidRPr="00D109B5">
        <w:t>? *?</w:t>
      </w:r>
    </w:p>
  </w:comment>
  <w:comment w:id="1" w:author="Kalentyev Alexey" w:date="2025-11-18T11:22:00Z" w:initials="KA">
    <w:p w14:paraId="5BF9E45E" w14:textId="77777777" w:rsidR="0023294A" w:rsidRDefault="0023294A" w:rsidP="0023294A">
      <w:pPr>
        <w:pStyle w:val="af6"/>
      </w:pPr>
      <w:r>
        <w:rPr>
          <w:rStyle w:val="af5"/>
        </w:rPr>
        <w:annotationRef/>
      </w:r>
      <w:r>
        <w:t xml:space="preserve">BrickParameters - BrickParameter - </w:t>
      </w:r>
      <w:r>
        <w:rPr>
          <w:lang w:val="ru-RU"/>
        </w:rPr>
        <w:t>кратности</w:t>
      </w:r>
      <w:r w:rsidRPr="00D109B5">
        <w:t>?</w:t>
      </w:r>
    </w:p>
    <w:p w14:paraId="1CBAD0BA" w14:textId="77777777" w:rsidR="0023294A" w:rsidRDefault="0023294A" w:rsidP="0023294A">
      <w:pPr>
        <w:pStyle w:val="af6"/>
      </w:pPr>
      <w:r>
        <w:t xml:space="preserve">BrickParameter-BrickSize - </w:t>
      </w:r>
      <w:r>
        <w:rPr>
          <w:lang w:val="ru-RU"/>
        </w:rPr>
        <w:t>кратности</w:t>
      </w:r>
      <w:r w:rsidRPr="00D109B5">
        <w:t>?</w:t>
      </w:r>
    </w:p>
    <w:p w14:paraId="45E63C99" w14:textId="77777777" w:rsidR="0023294A" w:rsidRDefault="0023294A" w:rsidP="0023294A">
      <w:pPr>
        <w:pStyle w:val="af6"/>
      </w:pPr>
      <w:r>
        <w:t xml:space="preserve">BrickParameters - BrickSize - </w:t>
      </w:r>
      <w:r>
        <w:rPr>
          <w:lang w:val="ru-RU"/>
        </w:rPr>
        <w:t>связь</w:t>
      </w:r>
      <w:r w:rsidRPr="00D109B5">
        <w:t>.</w:t>
      </w:r>
    </w:p>
    <w:p w14:paraId="4134E8B9" w14:textId="77777777" w:rsidR="0023294A" w:rsidRPr="0073241D" w:rsidRDefault="0023294A" w:rsidP="0023294A">
      <w:pPr>
        <w:pStyle w:val="af6"/>
      </w:pPr>
      <w:r>
        <w:t>BrickSize</w:t>
      </w:r>
      <w:r w:rsidRPr="0073241D">
        <w:t xml:space="preserve"> - </w:t>
      </w:r>
      <w:r>
        <w:rPr>
          <w:lang w:val="ru-RU"/>
        </w:rPr>
        <w:t>название</w:t>
      </w:r>
    </w:p>
  </w:comment>
  <w:comment w:id="2" w:author="Kalentyev Alexey" w:date="2025-11-18T14:05:00Z" w:initials="KA">
    <w:p w14:paraId="29C05ACD" w14:textId="77777777" w:rsidR="00493E05" w:rsidRDefault="00493E05" w:rsidP="00493E05">
      <w:pPr>
        <w:pStyle w:val="af6"/>
      </w:pPr>
      <w:r>
        <w:rPr>
          <w:rStyle w:val="af5"/>
        </w:rPr>
        <w:annotationRef/>
      </w:r>
      <w:r>
        <w:t>BrickParameter-IsValid?</w:t>
      </w:r>
    </w:p>
  </w:comment>
  <w:comment w:id="3" w:author="Kalentyev Alexey" w:date="2025-11-18T15:45:00Z" w:initials="KA">
    <w:p w14:paraId="4CB9EBC9" w14:textId="77777777" w:rsidR="00A03450" w:rsidRDefault="00A03450" w:rsidP="00A03450">
      <w:pPr>
        <w:pStyle w:val="af6"/>
      </w:pPr>
      <w:r>
        <w:rPr>
          <w:rStyle w:val="af5"/>
        </w:rPr>
        <w:annotationRef/>
      </w:r>
      <w:r>
        <w:t xml:space="preserve">BrickParameter-BrickSize - </w:t>
      </w:r>
      <w:r>
        <w:rPr>
          <w:lang w:val="ru-RU"/>
        </w:rPr>
        <w:t>нет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2050657" w15:done="0"/>
  <w15:commentEx w15:paraId="4134E8B9" w15:paraIdParent="32050657" w15:done="0"/>
  <w15:commentEx w15:paraId="29C05ACD" w15:paraIdParent="32050657" w15:done="0"/>
  <w15:commentEx w15:paraId="4CB9EBC9" w15:paraIdParent="3205065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A958E8" w16cex:dateUtc="2025-10-28T02:47:00Z"/>
  <w16cex:commentExtensible w16cex:durableId="6521B6D6" w16cex:dateUtc="2025-11-18T04:22:00Z"/>
  <w16cex:commentExtensible w16cex:durableId="75E69327" w16cex:dateUtc="2025-11-18T07:05:00Z"/>
  <w16cex:commentExtensible w16cex:durableId="74F720D3" w16cex:dateUtc="2025-11-18T08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050657" w16cid:durableId="5DA958E8"/>
  <w16cid:commentId w16cid:paraId="4134E8B9" w16cid:durableId="6521B6D6"/>
  <w16cid:commentId w16cid:paraId="29C05ACD" w16cid:durableId="75E69327"/>
  <w16cid:commentId w16cid:paraId="4CB9EBC9" w16cid:durableId="74F720D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F9EA0F" w14:textId="77777777" w:rsidR="00B908C9" w:rsidRDefault="00B908C9" w:rsidP="00373861">
      <w:r>
        <w:separator/>
      </w:r>
    </w:p>
  </w:endnote>
  <w:endnote w:type="continuationSeparator" w:id="0">
    <w:p w14:paraId="68925410" w14:textId="77777777" w:rsidR="00B908C9" w:rsidRDefault="00B908C9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5A383B" w14:textId="77777777" w:rsidR="00B908C9" w:rsidRDefault="00B908C9" w:rsidP="00373861">
      <w:r>
        <w:separator/>
      </w:r>
    </w:p>
  </w:footnote>
  <w:footnote w:type="continuationSeparator" w:id="0">
    <w:p w14:paraId="5C1CF145" w14:textId="77777777" w:rsidR="00B908C9" w:rsidRDefault="00B908C9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00EED"/>
    <w:rsid w:val="0000233C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0129"/>
    <w:rsid w:val="000B2B95"/>
    <w:rsid w:val="000C5BB2"/>
    <w:rsid w:val="000C6C49"/>
    <w:rsid w:val="000D135F"/>
    <w:rsid w:val="000E270F"/>
    <w:rsid w:val="000E3B2A"/>
    <w:rsid w:val="000E5992"/>
    <w:rsid w:val="000F2A21"/>
    <w:rsid w:val="0010130F"/>
    <w:rsid w:val="00107CED"/>
    <w:rsid w:val="00112613"/>
    <w:rsid w:val="00112E2F"/>
    <w:rsid w:val="00115D20"/>
    <w:rsid w:val="00116E36"/>
    <w:rsid w:val="00126E2D"/>
    <w:rsid w:val="00132573"/>
    <w:rsid w:val="00157ED7"/>
    <w:rsid w:val="001603D8"/>
    <w:rsid w:val="0017725F"/>
    <w:rsid w:val="00183D82"/>
    <w:rsid w:val="0018669F"/>
    <w:rsid w:val="001978F1"/>
    <w:rsid w:val="001A11AC"/>
    <w:rsid w:val="001B2272"/>
    <w:rsid w:val="001C3E92"/>
    <w:rsid w:val="001E14CE"/>
    <w:rsid w:val="001E57A7"/>
    <w:rsid w:val="001F5C2F"/>
    <w:rsid w:val="002012EF"/>
    <w:rsid w:val="00206075"/>
    <w:rsid w:val="0020742B"/>
    <w:rsid w:val="00207D0B"/>
    <w:rsid w:val="00212F28"/>
    <w:rsid w:val="002162BE"/>
    <w:rsid w:val="0022403C"/>
    <w:rsid w:val="00232887"/>
    <w:rsid w:val="0023294A"/>
    <w:rsid w:val="00232D5F"/>
    <w:rsid w:val="00233AFE"/>
    <w:rsid w:val="00250525"/>
    <w:rsid w:val="002571A7"/>
    <w:rsid w:val="00270061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3E05"/>
    <w:rsid w:val="00494C7B"/>
    <w:rsid w:val="00497EA7"/>
    <w:rsid w:val="004A5949"/>
    <w:rsid w:val="004B3A0A"/>
    <w:rsid w:val="004B42BB"/>
    <w:rsid w:val="004C0D14"/>
    <w:rsid w:val="004C516A"/>
    <w:rsid w:val="004C5FDA"/>
    <w:rsid w:val="004E1FEF"/>
    <w:rsid w:val="00506A64"/>
    <w:rsid w:val="00506FB0"/>
    <w:rsid w:val="005075AE"/>
    <w:rsid w:val="00510EB1"/>
    <w:rsid w:val="00512008"/>
    <w:rsid w:val="00526195"/>
    <w:rsid w:val="00537DA4"/>
    <w:rsid w:val="005631E2"/>
    <w:rsid w:val="005676C7"/>
    <w:rsid w:val="005736E0"/>
    <w:rsid w:val="00580908"/>
    <w:rsid w:val="00586A7F"/>
    <w:rsid w:val="005930C7"/>
    <w:rsid w:val="00593D8C"/>
    <w:rsid w:val="005978D0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0E2"/>
    <w:rsid w:val="006124B6"/>
    <w:rsid w:val="00614D09"/>
    <w:rsid w:val="00644D35"/>
    <w:rsid w:val="00654132"/>
    <w:rsid w:val="00657A67"/>
    <w:rsid w:val="006619FD"/>
    <w:rsid w:val="00670690"/>
    <w:rsid w:val="00686116"/>
    <w:rsid w:val="006A08B5"/>
    <w:rsid w:val="006A24A8"/>
    <w:rsid w:val="006B6E38"/>
    <w:rsid w:val="006C0300"/>
    <w:rsid w:val="006D1BCF"/>
    <w:rsid w:val="006F13EB"/>
    <w:rsid w:val="00701F21"/>
    <w:rsid w:val="00703AA5"/>
    <w:rsid w:val="007150F7"/>
    <w:rsid w:val="00731B04"/>
    <w:rsid w:val="0073241D"/>
    <w:rsid w:val="00745369"/>
    <w:rsid w:val="00750A95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413E"/>
    <w:rsid w:val="007B66DF"/>
    <w:rsid w:val="007C6FA8"/>
    <w:rsid w:val="007C7D26"/>
    <w:rsid w:val="007D2DA8"/>
    <w:rsid w:val="007D65DF"/>
    <w:rsid w:val="007E3E0B"/>
    <w:rsid w:val="007E50A9"/>
    <w:rsid w:val="007F0FB6"/>
    <w:rsid w:val="007F55AF"/>
    <w:rsid w:val="0080611A"/>
    <w:rsid w:val="00813DD6"/>
    <w:rsid w:val="00832C12"/>
    <w:rsid w:val="008447E0"/>
    <w:rsid w:val="008469CC"/>
    <w:rsid w:val="00850DEE"/>
    <w:rsid w:val="0085190E"/>
    <w:rsid w:val="00853554"/>
    <w:rsid w:val="00864FCA"/>
    <w:rsid w:val="00865C48"/>
    <w:rsid w:val="00882222"/>
    <w:rsid w:val="008912D4"/>
    <w:rsid w:val="008A3DA1"/>
    <w:rsid w:val="008A56FB"/>
    <w:rsid w:val="008B2BEF"/>
    <w:rsid w:val="008C4906"/>
    <w:rsid w:val="008D0787"/>
    <w:rsid w:val="008D6C06"/>
    <w:rsid w:val="008E0898"/>
    <w:rsid w:val="008F191E"/>
    <w:rsid w:val="008F2710"/>
    <w:rsid w:val="008F5AEB"/>
    <w:rsid w:val="00902905"/>
    <w:rsid w:val="00906DD3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0740"/>
    <w:rsid w:val="009E1498"/>
    <w:rsid w:val="009E63AE"/>
    <w:rsid w:val="00A007F1"/>
    <w:rsid w:val="00A030E5"/>
    <w:rsid w:val="00A03450"/>
    <w:rsid w:val="00A04D04"/>
    <w:rsid w:val="00A06409"/>
    <w:rsid w:val="00A146F5"/>
    <w:rsid w:val="00A16B9E"/>
    <w:rsid w:val="00A247E8"/>
    <w:rsid w:val="00A32DE1"/>
    <w:rsid w:val="00A34D04"/>
    <w:rsid w:val="00A3683A"/>
    <w:rsid w:val="00A41942"/>
    <w:rsid w:val="00A621D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08C9"/>
    <w:rsid w:val="00B932C4"/>
    <w:rsid w:val="00BA199F"/>
    <w:rsid w:val="00BA42F8"/>
    <w:rsid w:val="00BA5486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00EC9"/>
    <w:rsid w:val="00C16A79"/>
    <w:rsid w:val="00C2074E"/>
    <w:rsid w:val="00C210B1"/>
    <w:rsid w:val="00C50ED8"/>
    <w:rsid w:val="00C62BA2"/>
    <w:rsid w:val="00C62DA2"/>
    <w:rsid w:val="00C6581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09B5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97F61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52BE"/>
    <w:rsid w:val="00F76B4F"/>
    <w:rsid w:val="00FA0434"/>
    <w:rsid w:val="00FA15B3"/>
    <w:rsid w:val="00FB0BB9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a1"/>
    <w:rsid w:val="00D230C3"/>
  </w:style>
  <w:style w:type="paragraph" w:styleId="aff0">
    <w:name w:val="Balloon Text"/>
    <w:basedOn w:val="a"/>
    <w:link w:val="aff1"/>
    <w:uiPriority w:val="99"/>
    <w:semiHidden/>
    <w:unhideWhenUsed/>
    <w:rsid w:val="0073241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73241D"/>
    <w:rPr>
      <w:rFonts w:ascii="Segoe UI" w:eastAsia="SimSun" w:hAnsi="Segoe UI" w:cs="Segoe UI"/>
      <w:color w:val="000000" w:themeColor="text1"/>
      <w:kern w:val="0"/>
      <w:sz w:val="18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073C7-2117-45FE-9BFE-F4B001E70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19</Pages>
  <Words>2048</Words>
  <Characters>11674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Григорий А. Ершов</cp:lastModifiedBy>
  <cp:revision>358</cp:revision>
  <dcterms:created xsi:type="dcterms:W3CDTF">2025-10-13T10:53:00Z</dcterms:created>
  <dcterms:modified xsi:type="dcterms:W3CDTF">2025-11-18T08:55:00Z</dcterms:modified>
</cp:coreProperties>
</file>