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1698"/>
        <w:gridCol w:w="1558"/>
        <w:gridCol w:w="2409"/>
        <w:gridCol w:w="1843"/>
        <w:gridCol w:w="2835"/>
      </w:tblGrid>
      <w:tr w:rsidR="00A97CEB" w14:paraId="7FA81E90" w14:textId="6550BDB8" w:rsidTr="00A97CEB">
        <w:tc>
          <w:tcPr>
            <w:tcW w:w="1698" w:type="dxa"/>
          </w:tcPr>
          <w:p w14:paraId="70D246BD" w14:textId="77777777" w:rsidR="00A97CEB" w:rsidRDefault="00A97CEB">
            <w:r>
              <w:t xml:space="preserve">                ATTORI</w:t>
            </w:r>
          </w:p>
          <w:p w14:paraId="290DFD41" w14:textId="539AB302" w:rsidR="00A97CEB" w:rsidRDefault="00A97CEB">
            <w:r>
              <w:t>OGGETTI</w:t>
            </w:r>
          </w:p>
        </w:tc>
        <w:tc>
          <w:tcPr>
            <w:tcW w:w="1558" w:type="dxa"/>
          </w:tcPr>
          <w:p w14:paraId="18B95D3D" w14:textId="1D709E74" w:rsidR="00A97CEB" w:rsidRDefault="00A97CEB">
            <w:r>
              <w:t>Utente non registrato</w:t>
            </w:r>
          </w:p>
        </w:tc>
        <w:tc>
          <w:tcPr>
            <w:tcW w:w="2409" w:type="dxa"/>
          </w:tcPr>
          <w:p w14:paraId="1A3AB099" w14:textId="4A807527" w:rsidR="00A97CEB" w:rsidRDefault="00A97CEB">
            <w:r>
              <w:t>Utente Registrato</w:t>
            </w:r>
          </w:p>
        </w:tc>
        <w:tc>
          <w:tcPr>
            <w:tcW w:w="1843" w:type="dxa"/>
          </w:tcPr>
          <w:p w14:paraId="5895A357" w14:textId="1D468F74" w:rsidR="00A97CEB" w:rsidRDefault="00A97CEB">
            <w:r>
              <w:t>Gestore Prodotti</w:t>
            </w:r>
          </w:p>
        </w:tc>
        <w:tc>
          <w:tcPr>
            <w:tcW w:w="2835" w:type="dxa"/>
          </w:tcPr>
          <w:p w14:paraId="1BAAAB08" w14:textId="5965BA73" w:rsidR="00A97CEB" w:rsidRDefault="00A97CEB">
            <w:r>
              <w:t>Gestore Riparazioni</w:t>
            </w:r>
          </w:p>
        </w:tc>
      </w:tr>
      <w:tr w:rsidR="00A97CEB" w14:paraId="73A33F52" w14:textId="265DEEA2" w:rsidTr="00A97CEB">
        <w:tc>
          <w:tcPr>
            <w:tcW w:w="1698" w:type="dxa"/>
          </w:tcPr>
          <w:p w14:paraId="2FF2FC5E" w14:textId="6B2BAAF1" w:rsidR="00A97CEB" w:rsidRDefault="00A97CEB">
            <w:r>
              <w:t>Prodotto Prenotato</w:t>
            </w:r>
          </w:p>
        </w:tc>
        <w:tc>
          <w:tcPr>
            <w:tcW w:w="1558" w:type="dxa"/>
          </w:tcPr>
          <w:p w14:paraId="17C875FF" w14:textId="77777777" w:rsidR="00A97CEB" w:rsidRDefault="00A97CEB"/>
        </w:tc>
        <w:tc>
          <w:tcPr>
            <w:tcW w:w="2409" w:type="dxa"/>
          </w:tcPr>
          <w:p w14:paraId="3CE19D8A" w14:textId="2FB04352" w:rsidR="00A97CEB" w:rsidRDefault="00A97CEB">
            <w:r>
              <w:t>Visualizza</w:t>
            </w:r>
          </w:p>
          <w:p w14:paraId="0387BD5A" w14:textId="362E79DA" w:rsidR="00A97CEB" w:rsidRDefault="00A97CEB">
            <w:r>
              <w:t>Recensisci</w:t>
            </w:r>
          </w:p>
          <w:p w14:paraId="006374EF" w14:textId="32D1FCF2" w:rsidR="00A97CEB" w:rsidRDefault="00A97CEB"/>
        </w:tc>
        <w:tc>
          <w:tcPr>
            <w:tcW w:w="1843" w:type="dxa"/>
          </w:tcPr>
          <w:p w14:paraId="02899845" w14:textId="77777777" w:rsidR="00A97CEB" w:rsidRDefault="00A97CEB"/>
        </w:tc>
        <w:tc>
          <w:tcPr>
            <w:tcW w:w="2835" w:type="dxa"/>
          </w:tcPr>
          <w:p w14:paraId="4D9C917F" w14:textId="77777777" w:rsidR="00A97CEB" w:rsidRDefault="00A97CEB"/>
        </w:tc>
      </w:tr>
      <w:tr w:rsidR="00A97CEB" w14:paraId="37ED61E5" w14:textId="77777777" w:rsidTr="00A97CEB">
        <w:tc>
          <w:tcPr>
            <w:tcW w:w="1698" w:type="dxa"/>
          </w:tcPr>
          <w:p w14:paraId="0A541CD9" w14:textId="255C65CD" w:rsidR="00A97CEB" w:rsidRDefault="00A97CEB">
            <w:r>
              <w:t>Prodotto in magazzino</w:t>
            </w:r>
          </w:p>
        </w:tc>
        <w:tc>
          <w:tcPr>
            <w:tcW w:w="1558" w:type="dxa"/>
          </w:tcPr>
          <w:p w14:paraId="57E3667B" w14:textId="727FE63A" w:rsidR="00A97CEB" w:rsidRDefault="00A97CEB">
            <w:r>
              <w:t>Visualizza</w:t>
            </w:r>
          </w:p>
        </w:tc>
        <w:tc>
          <w:tcPr>
            <w:tcW w:w="2409" w:type="dxa"/>
          </w:tcPr>
          <w:p w14:paraId="7E8BDCC3" w14:textId="77777777" w:rsidR="00A97CEB" w:rsidRDefault="00A97CEB">
            <w:r>
              <w:t>Visualizza</w:t>
            </w:r>
          </w:p>
          <w:p w14:paraId="23545C66" w14:textId="77777777" w:rsidR="00A97CEB" w:rsidRDefault="00A97CEB">
            <w:r>
              <w:t>Aggiungi al carrello</w:t>
            </w:r>
          </w:p>
          <w:p w14:paraId="49DF589F" w14:textId="1959C12B" w:rsidR="00A97CEB" w:rsidRDefault="00A97CEB"/>
        </w:tc>
        <w:tc>
          <w:tcPr>
            <w:tcW w:w="1843" w:type="dxa"/>
          </w:tcPr>
          <w:p w14:paraId="4CF68207" w14:textId="77777777" w:rsidR="00A97CEB" w:rsidRDefault="00A97CEB">
            <w:r>
              <w:t>Aggiunge</w:t>
            </w:r>
          </w:p>
          <w:p w14:paraId="02306B1F" w14:textId="77777777" w:rsidR="00A97CEB" w:rsidRDefault="00A97CEB">
            <w:r>
              <w:t>Modifica</w:t>
            </w:r>
          </w:p>
          <w:p w14:paraId="56F8C517" w14:textId="77777777" w:rsidR="00A97CEB" w:rsidRDefault="00A97CEB">
            <w:r>
              <w:t>Rimuove</w:t>
            </w:r>
          </w:p>
          <w:p w14:paraId="1857A0BC" w14:textId="2508A042" w:rsidR="00A97CEB" w:rsidRDefault="00A97CEB"/>
        </w:tc>
        <w:tc>
          <w:tcPr>
            <w:tcW w:w="2835" w:type="dxa"/>
          </w:tcPr>
          <w:p w14:paraId="6921C7BB" w14:textId="77777777" w:rsidR="00A97CEB" w:rsidRDefault="00A97CEB"/>
        </w:tc>
      </w:tr>
      <w:tr w:rsidR="00A97CEB" w14:paraId="7D875794" w14:textId="77777777" w:rsidTr="00A97CEB">
        <w:tc>
          <w:tcPr>
            <w:tcW w:w="1698" w:type="dxa"/>
          </w:tcPr>
          <w:p w14:paraId="42198C59" w14:textId="7320494C" w:rsidR="00A97CEB" w:rsidRDefault="00A97CEB">
            <w:r>
              <w:t>Prodotto in riparazione</w:t>
            </w:r>
          </w:p>
        </w:tc>
        <w:tc>
          <w:tcPr>
            <w:tcW w:w="1558" w:type="dxa"/>
          </w:tcPr>
          <w:p w14:paraId="692A002E" w14:textId="77777777" w:rsidR="00A97CEB" w:rsidRDefault="00A97CEB"/>
        </w:tc>
        <w:tc>
          <w:tcPr>
            <w:tcW w:w="2409" w:type="dxa"/>
          </w:tcPr>
          <w:p w14:paraId="5004E526" w14:textId="35B0CCA3" w:rsidR="00A97CEB" w:rsidRDefault="00A97CEB">
            <w:r>
              <w:t>Visualizza</w:t>
            </w:r>
          </w:p>
          <w:p w14:paraId="47FB1720" w14:textId="77777777" w:rsidR="00A97CEB" w:rsidRDefault="00A97CEB">
            <w:r>
              <w:t>Visualizza stato</w:t>
            </w:r>
          </w:p>
          <w:p w14:paraId="0B55DA5A" w14:textId="76697D5C" w:rsidR="00A97CEB" w:rsidRDefault="00A97CEB"/>
        </w:tc>
        <w:tc>
          <w:tcPr>
            <w:tcW w:w="1843" w:type="dxa"/>
          </w:tcPr>
          <w:p w14:paraId="77A668E9" w14:textId="25E28C5F" w:rsidR="00A97CEB" w:rsidRDefault="00A97CEB">
            <w:r>
              <w:t xml:space="preserve"> </w:t>
            </w:r>
          </w:p>
        </w:tc>
        <w:tc>
          <w:tcPr>
            <w:tcW w:w="2835" w:type="dxa"/>
          </w:tcPr>
          <w:p w14:paraId="7F2FCEAE" w14:textId="77777777" w:rsidR="00A97CEB" w:rsidRDefault="00A97CEB" w:rsidP="00A97CEB">
            <w:r>
              <w:t>Modificare stato riparazione</w:t>
            </w:r>
          </w:p>
          <w:p w14:paraId="7F067A2B" w14:textId="6CD977B7" w:rsidR="00A97CEB" w:rsidRDefault="00D75F5F" w:rsidP="00A97CEB">
            <w:r>
              <w:t>Inserire data di fine riparazione</w:t>
            </w:r>
          </w:p>
        </w:tc>
      </w:tr>
      <w:tr w:rsidR="00A97CEB" w14:paraId="7E24FC50" w14:textId="77777777" w:rsidTr="00A97CEB">
        <w:tc>
          <w:tcPr>
            <w:tcW w:w="1698" w:type="dxa"/>
          </w:tcPr>
          <w:p w14:paraId="5D511207" w14:textId="11707E0A" w:rsidR="00A97CEB" w:rsidRDefault="00A97CEB">
            <w:r>
              <w:t>Recensione</w:t>
            </w:r>
          </w:p>
        </w:tc>
        <w:tc>
          <w:tcPr>
            <w:tcW w:w="1558" w:type="dxa"/>
          </w:tcPr>
          <w:p w14:paraId="0A2D8FC8" w14:textId="77777777" w:rsidR="00A97CEB" w:rsidRDefault="00A97CEB"/>
        </w:tc>
        <w:tc>
          <w:tcPr>
            <w:tcW w:w="2409" w:type="dxa"/>
          </w:tcPr>
          <w:p w14:paraId="6C936B4D" w14:textId="46B284A7" w:rsidR="00A97CEB" w:rsidRDefault="00D75F5F" w:rsidP="00A97CEB">
            <w:r>
              <w:t>Visualizza</w:t>
            </w:r>
          </w:p>
          <w:p w14:paraId="10F19B17" w14:textId="27185C23" w:rsidR="00A97CEB" w:rsidRDefault="00A97CEB" w:rsidP="00A97CEB"/>
        </w:tc>
        <w:tc>
          <w:tcPr>
            <w:tcW w:w="1843" w:type="dxa"/>
          </w:tcPr>
          <w:p w14:paraId="1FD77402" w14:textId="77777777" w:rsidR="00A97CEB" w:rsidRDefault="00A97CEB"/>
        </w:tc>
        <w:tc>
          <w:tcPr>
            <w:tcW w:w="2835" w:type="dxa"/>
          </w:tcPr>
          <w:p w14:paraId="5B27EA0F" w14:textId="77777777" w:rsidR="00A97CEB" w:rsidRDefault="00A97CEB"/>
        </w:tc>
      </w:tr>
      <w:tr w:rsidR="00A97CEB" w14:paraId="584623CA" w14:textId="77777777" w:rsidTr="00A97CEB">
        <w:tc>
          <w:tcPr>
            <w:tcW w:w="1698" w:type="dxa"/>
          </w:tcPr>
          <w:p w14:paraId="57E69A91" w14:textId="42D311E6" w:rsidR="00A97CEB" w:rsidRDefault="00A97CEB">
            <w:r>
              <w:t>Carrello</w:t>
            </w:r>
          </w:p>
        </w:tc>
        <w:tc>
          <w:tcPr>
            <w:tcW w:w="1558" w:type="dxa"/>
          </w:tcPr>
          <w:p w14:paraId="44C480E5" w14:textId="77777777" w:rsidR="00A97CEB" w:rsidRDefault="00A97CEB"/>
        </w:tc>
        <w:tc>
          <w:tcPr>
            <w:tcW w:w="2409" w:type="dxa"/>
          </w:tcPr>
          <w:p w14:paraId="5898009C" w14:textId="77777777" w:rsidR="00A97CEB" w:rsidRDefault="00A97CEB">
            <w:r>
              <w:t>Effettua prenotazione</w:t>
            </w:r>
          </w:p>
          <w:p w14:paraId="193242E7" w14:textId="77777777" w:rsidR="00A97CEB" w:rsidRDefault="00A97CEB">
            <w:r>
              <w:t>Rimuovi prodotto</w:t>
            </w:r>
          </w:p>
          <w:p w14:paraId="4191B153" w14:textId="7D1B3E4E" w:rsidR="00A97CEB" w:rsidRDefault="00A97CEB"/>
        </w:tc>
        <w:tc>
          <w:tcPr>
            <w:tcW w:w="1843" w:type="dxa"/>
          </w:tcPr>
          <w:p w14:paraId="0D4C98B8" w14:textId="77777777" w:rsidR="00A97CEB" w:rsidRDefault="00A97CEB"/>
        </w:tc>
        <w:tc>
          <w:tcPr>
            <w:tcW w:w="2835" w:type="dxa"/>
          </w:tcPr>
          <w:p w14:paraId="4D265A45" w14:textId="77777777" w:rsidR="00A97CEB" w:rsidRDefault="00A97CEB"/>
        </w:tc>
      </w:tr>
    </w:tbl>
    <w:p w14:paraId="11D79A8A" w14:textId="77777777" w:rsidR="009121CE" w:rsidRDefault="009121CE">
      <w:pPr>
        <w:rPr>
          <w:sz w:val="23"/>
          <w:szCs w:val="23"/>
        </w:rPr>
      </w:pPr>
    </w:p>
    <w:p w14:paraId="4AA13A9C" w14:textId="77777777" w:rsidR="009121CE" w:rsidRDefault="009121CE">
      <w:pPr>
        <w:rPr>
          <w:sz w:val="23"/>
          <w:szCs w:val="23"/>
        </w:rPr>
      </w:pPr>
      <w:r>
        <w:rPr>
          <w:sz w:val="23"/>
          <w:szCs w:val="23"/>
        </w:rPr>
        <w:t>Matrice di Accesso</w:t>
      </w:r>
    </w:p>
    <w:p w14:paraId="65D07A00" w14:textId="773913D8" w:rsidR="00022032" w:rsidRDefault="009121CE" w:rsidP="009121CE">
      <w:r>
        <w:rPr>
          <w:sz w:val="23"/>
          <w:szCs w:val="23"/>
        </w:rPr>
        <w:t xml:space="preserve">Modelliamo gli accessi alle classi con una </w:t>
      </w:r>
      <w:r>
        <w:rPr>
          <w:b/>
          <w:bCs/>
          <w:sz w:val="23"/>
          <w:szCs w:val="23"/>
        </w:rPr>
        <w:t>Matrice di Accesso</w:t>
      </w:r>
      <w:r>
        <w:rPr>
          <w:sz w:val="23"/>
          <w:szCs w:val="23"/>
        </w:rPr>
        <w:t xml:space="preserve">: le </w:t>
      </w:r>
      <w:r>
        <w:rPr>
          <w:sz w:val="23"/>
          <w:szCs w:val="23"/>
        </w:rPr>
        <w:t>colonne</w:t>
      </w:r>
      <w:r>
        <w:rPr>
          <w:sz w:val="23"/>
          <w:szCs w:val="23"/>
        </w:rPr>
        <w:t xml:space="preserve"> rappresentano gli attori del sistema e le </w:t>
      </w:r>
      <w:r>
        <w:rPr>
          <w:sz w:val="23"/>
          <w:szCs w:val="23"/>
        </w:rPr>
        <w:t>righe</w:t>
      </w:r>
      <w:r>
        <w:rPr>
          <w:sz w:val="23"/>
          <w:szCs w:val="23"/>
        </w:rPr>
        <w:t xml:space="preserve"> rappresentano le classi di cui vogliamo controllare l’accesso. Un </w:t>
      </w:r>
      <w:r>
        <w:rPr>
          <w:b/>
          <w:bCs/>
          <w:sz w:val="23"/>
          <w:szCs w:val="23"/>
        </w:rPr>
        <w:t xml:space="preserve">Diritto di Accesso </w:t>
      </w:r>
      <w:r>
        <w:rPr>
          <w:sz w:val="23"/>
          <w:szCs w:val="23"/>
        </w:rPr>
        <w:t>è un’entrata nella matrice degli accessi ed elenca le operazioni che possono essere effettuate dagli attori sulle istanze delle classi.</w:t>
      </w:r>
      <w:bookmarkStart w:id="0" w:name="_GoBack"/>
      <w:bookmarkEnd w:id="0"/>
    </w:p>
    <w:sectPr w:rsidR="000220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1"/>
    <w:rsid w:val="00022032"/>
    <w:rsid w:val="009121CE"/>
    <w:rsid w:val="00A97CEB"/>
    <w:rsid w:val="00B61D54"/>
    <w:rsid w:val="00D75F5F"/>
    <w:rsid w:val="00E5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71F8"/>
  <w15:chartTrackingRefBased/>
  <w15:docId w15:val="{967A954F-522D-46B3-8EC9-88AB42D3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Donatiello</dc:creator>
  <cp:keywords/>
  <dc:description/>
  <cp:lastModifiedBy>Gerardo Donatiello</cp:lastModifiedBy>
  <cp:revision>3</cp:revision>
  <dcterms:created xsi:type="dcterms:W3CDTF">2019-01-09T09:38:00Z</dcterms:created>
  <dcterms:modified xsi:type="dcterms:W3CDTF">2019-01-09T10:07:00Z</dcterms:modified>
</cp:coreProperties>
</file>