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64" w:rsidRPr="00F57FF9" w:rsidRDefault="00EA2064">
      <w:pPr>
        <w:rPr>
          <w:sz w:val="144"/>
          <w:szCs w:val="144"/>
        </w:rPr>
      </w:pPr>
    </w:p>
    <w:p w:rsidR="00EF459F" w:rsidRPr="00F57FF9" w:rsidRDefault="00F57FF9">
      <w:pPr>
        <w:rPr>
          <w:rFonts w:ascii="Algerian" w:hAnsi="Algerian"/>
          <w:sz w:val="130"/>
          <w:szCs w:val="130"/>
          <w:lang w:val="uz-Latn-UZ"/>
        </w:rPr>
      </w:pPr>
      <w:r w:rsidRPr="00F57FF9">
        <w:rPr>
          <w:rFonts w:ascii="Algerian" w:hAnsi="Algerian"/>
          <w:sz w:val="130"/>
          <w:szCs w:val="130"/>
          <w:lang w:val="uz-Latn-UZ"/>
        </w:rPr>
        <w:t>+</w:t>
      </w:r>
      <w:bookmarkStart w:id="0" w:name="_GoBack"/>
      <w:bookmarkEnd w:id="0"/>
      <w:r w:rsidRPr="00F57FF9">
        <w:rPr>
          <w:rFonts w:ascii="Algerian" w:hAnsi="Algerian"/>
          <w:sz w:val="130"/>
          <w:szCs w:val="130"/>
          <w:lang w:val="uz-Latn-UZ"/>
        </w:rPr>
        <w:t>998  97   212 – 66 -11</w:t>
      </w:r>
    </w:p>
    <w:sectPr w:rsidR="00EF459F" w:rsidRPr="00F57FF9" w:rsidSect="00F57FF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59F"/>
    <w:rsid w:val="000B615F"/>
    <w:rsid w:val="00295A3A"/>
    <w:rsid w:val="004D3F02"/>
    <w:rsid w:val="00534A8A"/>
    <w:rsid w:val="00DD6A36"/>
    <w:rsid w:val="00EA2064"/>
    <w:rsid w:val="00EF459F"/>
    <w:rsid w:val="00F5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2537A"/>
  <w15:chartTrackingRefBased/>
  <w15:docId w15:val="{9271E11D-0654-4B7A-A87E-3D17CE40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2064"/>
  </w:style>
  <w:style w:type="paragraph" w:styleId="1">
    <w:name w:val="heading 1"/>
    <w:basedOn w:val="a"/>
    <w:next w:val="a"/>
    <w:link w:val="10"/>
    <w:uiPriority w:val="9"/>
    <w:qFormat/>
    <w:rsid w:val="00F57F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57F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57FF9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7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B7464-C047-4091-82BB-0B0315DE6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2025-10-20T12:01:00Z</dcterms:created>
  <dcterms:modified xsi:type="dcterms:W3CDTF">2025-10-20T12:01:00Z</dcterms:modified>
</cp:coreProperties>
</file>