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E0223B" w14:textId="260E7734" w:rsidR="005F1838" w:rsidRDefault="005F1838" w:rsidP="005F1838">
      <w:pPr>
        <w:ind w:left="720" w:hanging="360"/>
        <w:jc w:val="center"/>
        <w:rPr>
          <w:b/>
          <w:bCs/>
        </w:rPr>
      </w:pPr>
      <w:bookmarkStart w:id="0" w:name="_GoBack"/>
      <w:bookmarkEnd w:id="0"/>
      <w:r w:rsidRPr="005F1838">
        <w:rPr>
          <w:b/>
          <w:bCs/>
        </w:rPr>
        <w:t>Rossmann Store Sales: EDA i razvoj prediktivn</w:t>
      </w:r>
      <w:r w:rsidR="008700F3">
        <w:rPr>
          <w:b/>
          <w:bCs/>
        </w:rPr>
        <w:t>ih</w:t>
      </w:r>
      <w:r w:rsidRPr="005F1838">
        <w:rPr>
          <w:b/>
          <w:bCs/>
        </w:rPr>
        <w:t xml:space="preserve"> modela</w:t>
      </w:r>
    </w:p>
    <w:p w14:paraId="118C90BA" w14:textId="7DC0C2E1" w:rsidR="005F1838" w:rsidRPr="005F1838" w:rsidRDefault="005F1838" w:rsidP="005F1838">
      <w:pPr>
        <w:ind w:left="720" w:hanging="360"/>
        <w:jc w:val="center"/>
        <w:rPr>
          <w:b/>
          <w:bCs/>
          <w:color w:val="767171" w:themeColor="background2" w:themeShade="80"/>
          <w:sz w:val="18"/>
          <w:szCs w:val="18"/>
        </w:rPr>
      </w:pPr>
      <w:r>
        <w:rPr>
          <w:b/>
          <w:bCs/>
          <w:color w:val="767171" w:themeColor="background2" w:themeShade="80"/>
          <w:sz w:val="18"/>
          <w:szCs w:val="18"/>
        </w:rPr>
        <w:t>Drobnjaković Tamara, Anđela Dimić, Dragica Draškić</w:t>
      </w:r>
    </w:p>
    <w:p w14:paraId="4BFCBAF6" w14:textId="77777777" w:rsidR="005F1838" w:rsidRDefault="005F1838" w:rsidP="00447675">
      <w:pPr>
        <w:ind w:left="720" w:hanging="360"/>
      </w:pPr>
    </w:p>
    <w:p w14:paraId="78BA38B1" w14:textId="3F0F5C62" w:rsidR="006138A8" w:rsidRPr="001E388A" w:rsidRDefault="002967E7" w:rsidP="00447675">
      <w:pPr>
        <w:pStyle w:val="ListParagraph"/>
        <w:numPr>
          <w:ilvl w:val="0"/>
          <w:numId w:val="6"/>
        </w:numPr>
        <w:rPr>
          <w:rStyle w:val="Strong"/>
          <w:sz w:val="20"/>
          <w:szCs w:val="20"/>
        </w:rPr>
      </w:pPr>
      <w:r w:rsidRPr="001E388A">
        <w:rPr>
          <w:rStyle w:val="Strong"/>
          <w:sz w:val="20"/>
          <w:szCs w:val="20"/>
        </w:rPr>
        <w:t>Opis problema</w:t>
      </w:r>
    </w:p>
    <w:p w14:paraId="1B1DCEEC" w14:textId="77777777" w:rsidR="002967E7" w:rsidRPr="003D77D2" w:rsidRDefault="002967E7" w:rsidP="002967E7">
      <w:pPr>
        <w:rPr>
          <w:sz w:val="18"/>
          <w:szCs w:val="18"/>
        </w:rPr>
      </w:pPr>
      <w:r w:rsidRPr="003D77D2">
        <w:rPr>
          <w:sz w:val="18"/>
          <w:szCs w:val="18"/>
        </w:rPr>
        <w:t xml:space="preserve">Rossmann je lanac prodavnica </w:t>
      </w:r>
      <w:proofErr w:type="gramStart"/>
      <w:r w:rsidRPr="003D77D2">
        <w:rPr>
          <w:sz w:val="18"/>
          <w:szCs w:val="18"/>
        </w:rPr>
        <w:t>sa</w:t>
      </w:r>
      <w:proofErr w:type="gramEnd"/>
      <w:r w:rsidRPr="003D77D2">
        <w:rPr>
          <w:sz w:val="18"/>
          <w:szCs w:val="18"/>
        </w:rPr>
        <w:t xml:space="preserve"> hiljadama lokacija širom Evrope. Uprava kompanije želi da unapredi planiranje resursa i zaliha tako što </w:t>
      </w:r>
      <w:proofErr w:type="gramStart"/>
      <w:r w:rsidRPr="003D77D2">
        <w:rPr>
          <w:sz w:val="18"/>
          <w:szCs w:val="18"/>
        </w:rPr>
        <w:t>će</w:t>
      </w:r>
      <w:proofErr w:type="gramEnd"/>
      <w:r w:rsidRPr="003D77D2">
        <w:rPr>
          <w:sz w:val="18"/>
          <w:szCs w:val="18"/>
        </w:rPr>
        <w:t xml:space="preserve"> moći da predviđa dnevnu prodaju svake prodavnice.</w:t>
      </w:r>
    </w:p>
    <w:p w14:paraId="6197E782" w14:textId="77777777" w:rsidR="002967E7" w:rsidRPr="003D77D2" w:rsidRDefault="002967E7" w:rsidP="002967E7">
      <w:pPr>
        <w:rPr>
          <w:sz w:val="18"/>
          <w:szCs w:val="18"/>
        </w:rPr>
      </w:pPr>
      <w:r w:rsidRPr="003D77D2">
        <w:rPr>
          <w:sz w:val="18"/>
          <w:szCs w:val="18"/>
        </w:rPr>
        <w:t>Dostupni podaci obuhvataju istorijske podatke o prodaji, informacijama o promocijama, državnim praznicima, danima u nedelji, sezonalnosti, konkurenciji, tipu prodavnice, tipu asortimana…</w:t>
      </w:r>
    </w:p>
    <w:p w14:paraId="642F9BD5" w14:textId="3738B3C0" w:rsidR="002967E7" w:rsidRPr="003D77D2" w:rsidRDefault="002967E7" w:rsidP="002967E7">
      <w:pPr>
        <w:rPr>
          <w:sz w:val="18"/>
          <w:szCs w:val="18"/>
          <w:lang w:val="sr-Latn-RS"/>
        </w:rPr>
      </w:pPr>
      <w:r w:rsidRPr="003D77D2">
        <w:rPr>
          <w:sz w:val="18"/>
          <w:szCs w:val="18"/>
        </w:rPr>
        <w:t xml:space="preserve">Zadatak je da se </w:t>
      </w:r>
      <w:proofErr w:type="gramStart"/>
      <w:r w:rsidRPr="003D77D2">
        <w:rPr>
          <w:sz w:val="18"/>
          <w:szCs w:val="18"/>
        </w:rPr>
        <w:t>na</w:t>
      </w:r>
      <w:proofErr w:type="gramEnd"/>
      <w:r w:rsidRPr="003D77D2">
        <w:rPr>
          <w:sz w:val="18"/>
          <w:szCs w:val="18"/>
        </w:rPr>
        <w:t xml:space="preserve"> osnovu ovih karakteristika izgradi model mašinskog učenja koji predviđa da li </w:t>
      </w:r>
      <w:r w:rsidRPr="003D77D2">
        <w:rPr>
          <w:sz w:val="18"/>
          <w:szCs w:val="18"/>
          <w:lang w:val="sr-Latn-RS"/>
        </w:rPr>
        <w:t>će prodaja određenog dana biti veća ili manja od proseka za prethodnih 30 dana.</w:t>
      </w:r>
      <w:r w:rsidR="00447675">
        <w:rPr>
          <w:sz w:val="18"/>
          <w:szCs w:val="18"/>
          <w:lang w:val="sr-Latn-RS"/>
        </w:rPr>
        <w:t xml:space="preserve"> </w:t>
      </w:r>
      <w:r w:rsidRPr="003D77D2">
        <w:rPr>
          <w:sz w:val="18"/>
          <w:szCs w:val="18"/>
          <w:lang w:val="sr-Latn-RS"/>
        </w:rPr>
        <w:t>Ovaj zadatak spada u problem klasifikacije, jer ćemo prodaju klasifikovati u jednu od dve moguće grupe: 1 (prodaja će biti veća od proseka) i 0 (prodaja će biti manja od proseka).</w:t>
      </w:r>
    </w:p>
    <w:p w14:paraId="117A3078" w14:textId="77777777" w:rsidR="002967E7" w:rsidRPr="003D77D2" w:rsidRDefault="002967E7" w:rsidP="002967E7">
      <w:pPr>
        <w:rPr>
          <w:sz w:val="18"/>
          <w:szCs w:val="18"/>
          <w:lang w:val="sr-Latn-RS"/>
        </w:rPr>
      </w:pPr>
    </w:p>
    <w:p w14:paraId="17A22943" w14:textId="5DFE1CC2" w:rsidR="002967E7" w:rsidRPr="001E388A" w:rsidRDefault="002967E7" w:rsidP="00447675">
      <w:pPr>
        <w:pStyle w:val="ListParagraph"/>
        <w:numPr>
          <w:ilvl w:val="0"/>
          <w:numId w:val="6"/>
        </w:numPr>
        <w:rPr>
          <w:rStyle w:val="Strong"/>
          <w:sz w:val="20"/>
          <w:szCs w:val="20"/>
        </w:rPr>
      </w:pPr>
      <w:r w:rsidRPr="001E388A">
        <w:rPr>
          <w:rStyle w:val="Strong"/>
          <w:sz w:val="20"/>
          <w:szCs w:val="20"/>
        </w:rPr>
        <w:t>Opis i razumevanje podataka</w:t>
      </w:r>
    </w:p>
    <w:p w14:paraId="4315B59F" w14:textId="4E0CE919" w:rsidR="00AC6FF8" w:rsidRPr="003D77D2" w:rsidRDefault="002967E7" w:rsidP="002967E7">
      <w:pPr>
        <w:rPr>
          <w:rStyle w:val="Strong"/>
          <w:b w:val="0"/>
          <w:sz w:val="18"/>
          <w:szCs w:val="18"/>
          <w:lang w:val="sr-Latn-RS"/>
        </w:rPr>
      </w:pPr>
      <w:r w:rsidRPr="003D77D2">
        <w:rPr>
          <w:rStyle w:val="Strong"/>
          <w:b w:val="0"/>
          <w:sz w:val="18"/>
          <w:szCs w:val="18"/>
          <w:lang w:val="sr-Latn-RS"/>
        </w:rPr>
        <w:t xml:space="preserve">Na raspolaganju nam stoje 3 dataset-a: train, test i stores. U </w:t>
      </w:r>
      <w:r w:rsidRPr="003D77D2">
        <w:rPr>
          <w:rStyle w:val="Strong"/>
          <w:b w:val="0"/>
          <w:i/>
          <w:sz w:val="18"/>
          <w:szCs w:val="18"/>
          <w:lang w:val="sr-Latn-RS"/>
        </w:rPr>
        <w:t>train</w:t>
      </w:r>
      <w:r w:rsidRPr="003D77D2">
        <w:rPr>
          <w:rStyle w:val="Strong"/>
          <w:b w:val="0"/>
          <w:sz w:val="18"/>
          <w:szCs w:val="18"/>
          <w:lang w:val="sr-Latn-RS"/>
        </w:rPr>
        <w:t xml:space="preserve"> skupu podataka nalaze se informacije o poslovanju određene prodavnice određenog dana. Imamo uvid u to</w:t>
      </w:r>
      <w:r w:rsidR="00C27905" w:rsidRPr="003D77D2">
        <w:rPr>
          <w:rStyle w:val="Strong"/>
          <w:b w:val="0"/>
          <w:sz w:val="18"/>
          <w:szCs w:val="18"/>
          <w:lang w:val="sr-Latn-RS"/>
        </w:rPr>
        <w:t xml:space="preserve"> da li je radnja bila otvorena,</w:t>
      </w:r>
      <w:r w:rsidRPr="003D77D2">
        <w:rPr>
          <w:rStyle w:val="Strong"/>
          <w:b w:val="0"/>
          <w:sz w:val="18"/>
          <w:szCs w:val="18"/>
          <w:lang w:val="sr-Latn-RS"/>
        </w:rPr>
        <w:t xml:space="preserve"> koliko je mušterija došlo tog dana, kolika je vrednost prodaje, </w:t>
      </w:r>
      <w:r w:rsidR="00C27905" w:rsidRPr="003D77D2">
        <w:rPr>
          <w:rStyle w:val="Strong"/>
          <w:b w:val="0"/>
          <w:sz w:val="18"/>
          <w:szCs w:val="18"/>
          <w:lang w:val="sr-Latn-RS"/>
        </w:rPr>
        <w:t xml:space="preserve">da li se sprovodila promocija itd. </w:t>
      </w:r>
      <w:r w:rsidR="00C27905" w:rsidRPr="003D77D2">
        <w:rPr>
          <w:rStyle w:val="Strong"/>
          <w:b w:val="0"/>
          <w:i/>
          <w:sz w:val="18"/>
          <w:szCs w:val="18"/>
          <w:lang w:val="sr-Latn-RS"/>
        </w:rPr>
        <w:t xml:space="preserve">Stores </w:t>
      </w:r>
      <w:r w:rsidR="00C27905" w:rsidRPr="003D77D2">
        <w:rPr>
          <w:rStyle w:val="Strong"/>
          <w:b w:val="0"/>
          <w:sz w:val="18"/>
          <w:szCs w:val="18"/>
          <w:lang w:val="sr-Latn-RS"/>
        </w:rPr>
        <w:t xml:space="preserve">skup podataka nam daje bliže informacije o konkretnoj prodavnici: kog je tipa, koji asortiman pruža, periode u kojima je sprovodila promociju kao i informacije o njenoj konkurenciji. </w:t>
      </w:r>
      <w:r w:rsidR="00C27905" w:rsidRPr="003D77D2">
        <w:rPr>
          <w:rStyle w:val="Strong"/>
          <w:b w:val="0"/>
          <w:i/>
          <w:sz w:val="18"/>
          <w:szCs w:val="18"/>
          <w:lang w:val="sr-Latn-RS"/>
        </w:rPr>
        <w:t>Test</w:t>
      </w:r>
      <w:r w:rsidR="00C27905" w:rsidRPr="003D77D2">
        <w:rPr>
          <w:rStyle w:val="Strong"/>
          <w:b w:val="0"/>
          <w:sz w:val="18"/>
          <w:szCs w:val="18"/>
          <w:lang w:val="sr-Latn-RS"/>
        </w:rPr>
        <w:t xml:space="preserve"> skup nema ciljanu promenljivu Sales, sto znači da ne možemo oceniti performanse modela koji nad njegovim podacima vrše predviđanja. Dakle, taj dataset simulira realni svet.</w:t>
      </w:r>
    </w:p>
    <w:p w14:paraId="32E57D23" w14:textId="2754CBAC" w:rsidR="00C27905" w:rsidRPr="003D77D2" w:rsidRDefault="00447675" w:rsidP="002967E7">
      <w:pPr>
        <w:rPr>
          <w:rStyle w:val="Strong"/>
          <w:b w:val="0"/>
          <w:sz w:val="18"/>
          <w:szCs w:val="18"/>
          <w:lang w:val="sr-Latn-RS"/>
        </w:rPr>
      </w:pPr>
      <w:r w:rsidRPr="003D77D2">
        <w:rPr>
          <w:rStyle w:val="Strong"/>
          <w:b w:val="0"/>
          <w:noProof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676BFDE1" wp14:editId="2644D1F6">
            <wp:simplePos x="0" y="0"/>
            <wp:positionH relativeFrom="column">
              <wp:posOffset>38100</wp:posOffset>
            </wp:positionH>
            <wp:positionV relativeFrom="paragraph">
              <wp:posOffset>376555</wp:posOffset>
            </wp:positionV>
            <wp:extent cx="4259580" cy="2560320"/>
            <wp:effectExtent l="0" t="0" r="7620" b="0"/>
            <wp:wrapTight wrapText="bothSides">
              <wp:wrapPolygon edited="0">
                <wp:start x="0" y="0"/>
                <wp:lineTo x="0" y="21375"/>
                <wp:lineTo x="21542" y="21375"/>
                <wp:lineTo x="2154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6FF8" w:rsidRPr="003D77D2">
        <w:rPr>
          <w:rStyle w:val="Strong"/>
          <w:b w:val="0"/>
          <w:sz w:val="18"/>
          <w:szCs w:val="18"/>
          <w:lang w:val="sr-Latn-RS"/>
        </w:rPr>
        <w:t>Da bismo bolje razumeli ciljanu promenljivu Sales, mozemo predstaviti njene vrednosti kroz dve godine za dve nasumične prodavnice:</w:t>
      </w:r>
    </w:p>
    <w:p w14:paraId="4F463D77" w14:textId="77777777" w:rsidR="00447675" w:rsidRPr="003D77D2" w:rsidRDefault="00447675" w:rsidP="00447675">
      <w:pPr>
        <w:rPr>
          <w:sz w:val="18"/>
          <w:szCs w:val="18"/>
        </w:rPr>
      </w:pPr>
      <w:r w:rsidRPr="003D77D2">
        <w:rPr>
          <w:sz w:val="18"/>
          <w:szCs w:val="18"/>
        </w:rPr>
        <w:t>Može se uočiti da:</w:t>
      </w:r>
    </w:p>
    <w:p w14:paraId="54B0CC14" w14:textId="77777777" w:rsidR="00447675" w:rsidRPr="003D77D2" w:rsidRDefault="00447675" w:rsidP="0044767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3D77D2">
        <w:rPr>
          <w:sz w:val="18"/>
          <w:szCs w:val="18"/>
        </w:rPr>
        <w:t>prodaja pokazuje izraženu sezonalnost i fluktuacije kroz vreme,</w:t>
      </w:r>
    </w:p>
    <w:p w14:paraId="1D9210E8" w14:textId="77777777" w:rsidR="00447675" w:rsidRPr="003D77D2" w:rsidRDefault="00447675" w:rsidP="00447675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3D77D2">
        <w:rPr>
          <w:sz w:val="18"/>
          <w:szCs w:val="18"/>
        </w:rPr>
        <w:t>postoje periodi naglog rasta i pada prodaje, što može biti posledica promotivnih aktivnosti, praznika ili drugih faktora,</w:t>
      </w:r>
    </w:p>
    <w:p w14:paraId="079F4E81" w14:textId="77777777" w:rsidR="00447675" w:rsidRDefault="00447675" w:rsidP="00447675">
      <w:pPr>
        <w:pStyle w:val="ListParagraph"/>
        <w:numPr>
          <w:ilvl w:val="0"/>
          <w:numId w:val="2"/>
        </w:numPr>
        <w:rPr>
          <w:sz w:val="18"/>
          <w:szCs w:val="18"/>
        </w:rPr>
      </w:pPr>
      <w:proofErr w:type="gramStart"/>
      <w:r w:rsidRPr="003D77D2">
        <w:rPr>
          <w:sz w:val="18"/>
          <w:szCs w:val="18"/>
        </w:rPr>
        <w:t>iako</w:t>
      </w:r>
      <w:proofErr w:type="gramEnd"/>
      <w:r w:rsidRPr="003D77D2">
        <w:rPr>
          <w:sz w:val="18"/>
          <w:szCs w:val="18"/>
        </w:rPr>
        <w:t xml:space="preserve"> su obe prodavnice u istom lancu, njihovi obrasci prodaje se razlikuju, što ukazuje na uticaj lokalnih uslova (lokacija, konkurencija, tip kupaca, i dr.)</w:t>
      </w:r>
    </w:p>
    <w:p w14:paraId="3856526C" w14:textId="77777777" w:rsidR="00447675" w:rsidRDefault="00447675" w:rsidP="00447675">
      <w:pPr>
        <w:pStyle w:val="ListParagraph"/>
        <w:rPr>
          <w:sz w:val="18"/>
          <w:szCs w:val="18"/>
        </w:rPr>
      </w:pPr>
    </w:p>
    <w:p w14:paraId="12D7B174" w14:textId="58787213" w:rsidR="00447675" w:rsidRPr="00447675" w:rsidRDefault="00447675" w:rsidP="00447675">
      <w:pPr>
        <w:pStyle w:val="ListParagraph"/>
        <w:rPr>
          <w:sz w:val="18"/>
          <w:szCs w:val="18"/>
        </w:rPr>
      </w:pPr>
    </w:p>
    <w:p w14:paraId="10ADBB45" w14:textId="77777777" w:rsidR="00447675" w:rsidRDefault="00447675" w:rsidP="00AC6FF8">
      <w:pPr>
        <w:rPr>
          <w:sz w:val="18"/>
          <w:szCs w:val="18"/>
        </w:rPr>
      </w:pPr>
    </w:p>
    <w:p w14:paraId="3EF75538" w14:textId="76D571B5" w:rsidR="00447675" w:rsidRDefault="00447675" w:rsidP="00AC6FF8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AAEFA63" wp14:editId="7C8D7BC2">
                <wp:simplePos x="0" y="0"/>
                <wp:positionH relativeFrom="column">
                  <wp:posOffset>205740</wp:posOffset>
                </wp:positionH>
                <wp:positionV relativeFrom="paragraph">
                  <wp:posOffset>249555</wp:posOffset>
                </wp:positionV>
                <wp:extent cx="4259580" cy="137160"/>
                <wp:effectExtent l="0" t="0" r="7620" b="0"/>
                <wp:wrapTight wrapText="bothSides">
                  <wp:wrapPolygon edited="0">
                    <wp:start x="0" y="0"/>
                    <wp:lineTo x="0" y="18000"/>
                    <wp:lineTo x="21542" y="18000"/>
                    <wp:lineTo x="21542" y="0"/>
                    <wp:lineTo x="0" y="0"/>
                  </wp:wrapPolygon>
                </wp:wrapTight>
                <wp:docPr id="20329709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9580" cy="1371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03D5BC" w14:textId="1C7B334B" w:rsidR="00447675" w:rsidRPr="00447675" w:rsidRDefault="00447675" w:rsidP="00447675">
                            <w:pPr>
                              <w:pStyle w:val="Caption"/>
                              <w:rPr>
                                <w:color w:val="AEAAAA" w:themeColor="background2" w:themeShade="BF"/>
                              </w:rPr>
                            </w:pPr>
                            <w:r w:rsidRPr="00447675">
                              <w:rPr>
                                <w:color w:val="AEAAAA" w:themeColor="background2" w:themeShade="BF"/>
                              </w:rPr>
                              <w:t xml:space="preserve">Image </w:t>
                            </w:r>
                            <w:r w:rsidRPr="00447675">
                              <w:rPr>
                                <w:color w:val="AEAAAA" w:themeColor="background2" w:themeShade="BF"/>
                              </w:rPr>
                              <w:fldChar w:fldCharType="begin"/>
                            </w:r>
                            <w:r w:rsidRPr="00447675">
                              <w:rPr>
                                <w:color w:val="AEAAAA" w:themeColor="background2" w:themeShade="BF"/>
                              </w:rPr>
                              <w:instrText xml:space="preserve"> SEQ Image \* ARABIC </w:instrText>
                            </w:r>
                            <w:r w:rsidRPr="00447675">
                              <w:rPr>
                                <w:color w:val="AEAAAA" w:themeColor="background2" w:themeShade="BF"/>
                              </w:rPr>
                              <w:fldChar w:fldCharType="separate"/>
                            </w:r>
                            <w:r w:rsidR="00C52C73">
                              <w:rPr>
                                <w:noProof/>
                                <w:color w:val="AEAAAA" w:themeColor="background2" w:themeShade="BF"/>
                              </w:rPr>
                              <w:t>1</w:t>
                            </w:r>
                            <w:r w:rsidRPr="00447675">
                              <w:rPr>
                                <w:color w:val="AEAAAA" w:themeColor="background2" w:themeShade="BF"/>
                              </w:rPr>
                              <w:fldChar w:fldCharType="end"/>
                            </w:r>
                            <w:r w:rsidRPr="00447675">
                              <w:rPr>
                                <w:color w:val="AEAAAA" w:themeColor="background2" w:themeShade="BF"/>
                              </w:rPr>
                              <w:t xml:space="preserve"> – Grafik kretanje prodaje kroz vreme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1AAEFA6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.2pt;margin-top:19.65pt;width:335.4pt;height:10.8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" stroked="f">
                <v:textbox inset="0,0,0,0">
                  <w:txbxContent>
                    <w:p w14:paraId="7E03D5BC" w14:textId="1C7B334B" w:rsidR="00447675" w:rsidRPr="00447675" w:rsidRDefault="00447675" w:rsidP="00447675">
                      <w:pPr>
                        <w:pStyle w:val="Caption"/>
                        <w:rPr>
                          <w:color w:val="AEAAAA" w:themeColor="background2" w:themeShade="BF"/>
                        </w:rPr>
                      </w:pPr>
                      <w:r w:rsidRPr="00447675">
                        <w:rPr>
                          <w:color w:val="AEAAAA" w:themeColor="background2" w:themeShade="BF"/>
                        </w:rPr>
                        <w:t xml:space="preserve">Image </w:t>
                      </w:r>
                      <w:r w:rsidRPr="00447675">
                        <w:rPr>
                          <w:color w:val="AEAAAA" w:themeColor="background2" w:themeShade="BF"/>
                        </w:rPr>
                        <w:fldChar w:fldCharType="begin"/>
                      </w:r>
                      <w:r w:rsidRPr="00447675">
                        <w:rPr>
                          <w:color w:val="AEAAAA" w:themeColor="background2" w:themeShade="BF"/>
                        </w:rPr>
                        <w:instrText xml:space="preserve"> SEQ Image \* ARABIC </w:instrText>
                      </w:r>
                      <w:r w:rsidRPr="00447675">
                        <w:rPr>
                          <w:color w:val="AEAAAA" w:themeColor="background2" w:themeShade="BF"/>
                        </w:rPr>
                        <w:fldChar w:fldCharType="separate"/>
                      </w:r>
                      <w:r w:rsidR="00C52C73">
                        <w:rPr>
                          <w:noProof/>
                          <w:color w:val="AEAAAA" w:themeColor="background2" w:themeShade="BF"/>
                        </w:rPr>
                        <w:t>1</w:t>
                      </w:r>
                      <w:r w:rsidRPr="00447675">
                        <w:rPr>
                          <w:color w:val="AEAAAA" w:themeColor="background2" w:themeShade="BF"/>
                        </w:rPr>
                        <w:fldChar w:fldCharType="end"/>
                      </w:r>
                      <w:r w:rsidRPr="00447675">
                        <w:rPr>
                          <w:color w:val="AEAAAA" w:themeColor="background2" w:themeShade="BF"/>
                        </w:rPr>
                        <w:t xml:space="preserve"> – Grafik kretanje prodaje kroz vreme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CD4D69A" w14:textId="77777777" w:rsidR="00447675" w:rsidRDefault="00447675" w:rsidP="00AC6FF8">
      <w:pPr>
        <w:rPr>
          <w:sz w:val="18"/>
          <w:szCs w:val="18"/>
        </w:rPr>
      </w:pPr>
    </w:p>
    <w:p w14:paraId="1B0B3B04" w14:textId="7578229D" w:rsidR="00447675" w:rsidRDefault="00AC6FF8" w:rsidP="00AC6FF8">
      <w:pPr>
        <w:rPr>
          <w:sz w:val="18"/>
          <w:szCs w:val="18"/>
        </w:rPr>
      </w:pPr>
      <w:r w:rsidRPr="003D77D2">
        <w:rPr>
          <w:sz w:val="18"/>
          <w:szCs w:val="18"/>
        </w:rPr>
        <w:t xml:space="preserve">Eksploratorna analiza nam je omogućila da se upoznamo i </w:t>
      </w:r>
      <w:proofErr w:type="gramStart"/>
      <w:r w:rsidRPr="003D77D2">
        <w:rPr>
          <w:sz w:val="18"/>
          <w:szCs w:val="18"/>
        </w:rPr>
        <w:t>sa</w:t>
      </w:r>
      <w:proofErr w:type="gramEnd"/>
      <w:r w:rsidRPr="003D77D2">
        <w:rPr>
          <w:sz w:val="18"/>
          <w:szCs w:val="18"/>
        </w:rPr>
        <w:t xml:space="preserve"> ostalim promenljivama. Za numeričke kolone nas je interesovala raspodela vrednosti</w:t>
      </w:r>
      <w:r w:rsidR="00A74469" w:rsidRPr="003D77D2">
        <w:rPr>
          <w:sz w:val="18"/>
          <w:szCs w:val="18"/>
        </w:rPr>
        <w:t xml:space="preserve">. Na osnovu histograma i boxplot-a možemo uočiti da i Sales i Customers kolone imaju asimetrične raspodele i puno outlier-a. Razlog tome jeste što je mnogo češća niska vrednost prodaje i </w:t>
      </w:r>
      <w:proofErr w:type="gramStart"/>
      <w:r w:rsidR="00A74469" w:rsidRPr="003D77D2">
        <w:rPr>
          <w:sz w:val="18"/>
          <w:szCs w:val="18"/>
        </w:rPr>
        <w:t>mali</w:t>
      </w:r>
      <w:proofErr w:type="gramEnd"/>
      <w:r w:rsidR="00A74469" w:rsidRPr="003D77D2">
        <w:rPr>
          <w:sz w:val="18"/>
          <w:szCs w:val="18"/>
        </w:rPr>
        <w:t xml:space="preserve"> broj kupaca, ali se ponekad jave i velike vrednosti ovih promenljivih.  Kada su u pitanju kategoričke promenljive, zanima nas učestalost svake kategorije. Na coun</w:t>
      </w:r>
      <w:r w:rsidR="00447675">
        <w:rPr>
          <w:sz w:val="18"/>
          <w:szCs w:val="18"/>
        </w:rPr>
        <w:t>t</w:t>
      </w:r>
      <w:r w:rsidR="00A74469" w:rsidRPr="003D77D2">
        <w:rPr>
          <w:sz w:val="18"/>
          <w:szCs w:val="18"/>
        </w:rPr>
        <w:t xml:space="preserve">plot-ovima možemo primetiti da postoji značajno veći broj zapisa u kojima je radnja otvorena i u kojima </w:t>
      </w:r>
      <w:proofErr w:type="gramStart"/>
      <w:r w:rsidR="00A74469" w:rsidRPr="003D77D2">
        <w:rPr>
          <w:sz w:val="18"/>
          <w:szCs w:val="18"/>
        </w:rPr>
        <w:t>nema</w:t>
      </w:r>
      <w:proofErr w:type="gramEnd"/>
      <w:r w:rsidR="00A74469" w:rsidRPr="003D77D2">
        <w:rPr>
          <w:sz w:val="18"/>
          <w:szCs w:val="18"/>
        </w:rPr>
        <w:t xml:space="preserve"> promocije, a pojava bilo kog državnog ili školskog praznika je retka. </w:t>
      </w:r>
    </w:p>
    <w:p w14:paraId="0B33B738" w14:textId="0B80383B" w:rsidR="00447675" w:rsidRPr="00447675" w:rsidRDefault="00447675" w:rsidP="00447675">
      <w:pPr>
        <w:rPr>
          <w:sz w:val="18"/>
          <w:szCs w:val="18"/>
        </w:rPr>
      </w:pPr>
      <w:r>
        <w:rPr>
          <w:sz w:val="18"/>
          <w:szCs w:val="18"/>
        </w:rPr>
        <w:br w:type="page"/>
      </w:r>
      <w:r w:rsidR="003A2C52">
        <w:rPr>
          <w:sz w:val="18"/>
          <w:szCs w:val="18"/>
        </w:rPr>
        <w:lastRenderedPageBreak/>
        <w:t>Da bismo uočili koliko su tip prodavnice i promocija važni za prodaju, kreirali smo sledeće dijagrame:</w:t>
      </w:r>
      <w:r w:rsidRPr="003A2C52">
        <w:rPr>
          <w:noProof/>
        </w:rPr>
        <w:drawing>
          <wp:anchor distT="0" distB="0" distL="114300" distR="114300" simplePos="0" relativeHeight="251661312" behindDoc="1" locked="0" layoutInCell="1" allowOverlap="1" wp14:anchorId="15A4CBC0" wp14:editId="15AA884C">
            <wp:simplePos x="0" y="0"/>
            <wp:positionH relativeFrom="column">
              <wp:posOffset>0</wp:posOffset>
            </wp:positionH>
            <wp:positionV relativeFrom="paragraph">
              <wp:posOffset>255905</wp:posOffset>
            </wp:positionV>
            <wp:extent cx="4122420" cy="2105660"/>
            <wp:effectExtent l="0" t="0" r="0" b="8890"/>
            <wp:wrapTight wrapText="bothSides">
              <wp:wrapPolygon edited="0">
                <wp:start x="0" y="0"/>
                <wp:lineTo x="0" y="21496"/>
                <wp:lineTo x="21460" y="21496"/>
                <wp:lineTo x="2146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6ED8C59" w14:textId="77777777" w:rsidR="00447675" w:rsidRPr="003A2C52" w:rsidRDefault="00447675" w:rsidP="00447675">
      <w:pPr>
        <w:rPr>
          <w:sz w:val="18"/>
          <w:szCs w:val="18"/>
        </w:rPr>
      </w:pPr>
      <w:r>
        <w:rPr>
          <w:sz w:val="18"/>
          <w:szCs w:val="18"/>
        </w:rPr>
        <w:t>Zaključak:</w:t>
      </w:r>
    </w:p>
    <w:p w14:paraId="022DFC84" w14:textId="77777777" w:rsidR="00447675" w:rsidRPr="003A2C52" w:rsidRDefault="00447675" w:rsidP="001E388A">
      <w:pPr>
        <w:pStyle w:val="ListParagraph"/>
        <w:numPr>
          <w:ilvl w:val="0"/>
          <w:numId w:val="7"/>
        </w:numPr>
        <w:rPr>
          <w:sz w:val="18"/>
          <w:szCs w:val="18"/>
        </w:rPr>
      </w:pPr>
      <w:r w:rsidRPr="003A2C52">
        <w:rPr>
          <w:sz w:val="18"/>
          <w:szCs w:val="18"/>
        </w:rPr>
        <w:t>Promocija je izuzetno efikasna i predstavlja glavni faktor za povećanje prodaje u svim prodavnicama</w:t>
      </w:r>
    </w:p>
    <w:p w14:paraId="393D00B0" w14:textId="77777777" w:rsidR="00447675" w:rsidRDefault="00447675" w:rsidP="00447675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3A2C52">
        <w:rPr>
          <w:sz w:val="18"/>
          <w:szCs w:val="18"/>
        </w:rPr>
        <w:t>StoreType b je dominantan u smislu apsolutne prosečne prodaje</w:t>
      </w:r>
    </w:p>
    <w:p w14:paraId="5E40BACA" w14:textId="54A89E7C" w:rsidR="00447675" w:rsidRPr="003A2C52" w:rsidRDefault="00447675" w:rsidP="00447675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Decembar je mesec gde vidimo skok prodaje u svim prodavnicama</w:t>
      </w:r>
    </w:p>
    <w:p w14:paraId="2604F311" w14:textId="77777777" w:rsidR="00447675" w:rsidRDefault="00447675" w:rsidP="00447675">
      <w:pPr>
        <w:pStyle w:val="ListParagraph"/>
        <w:rPr>
          <w:sz w:val="18"/>
          <w:szCs w:val="18"/>
        </w:rPr>
      </w:pPr>
    </w:p>
    <w:p w14:paraId="14BA433D" w14:textId="77777777" w:rsidR="00447675" w:rsidRPr="00447675" w:rsidRDefault="00447675" w:rsidP="00447675">
      <w:pPr>
        <w:ind w:left="360"/>
        <w:rPr>
          <w:sz w:val="18"/>
          <w:szCs w:val="18"/>
        </w:rPr>
      </w:pPr>
    </w:p>
    <w:p w14:paraId="4E181CD7" w14:textId="47536DEE" w:rsidR="00447675" w:rsidRDefault="00447675" w:rsidP="00447675">
      <w:pPr>
        <w:keepNext/>
      </w:pPr>
    </w:p>
    <w:p w14:paraId="46EC0465" w14:textId="42DB9919" w:rsidR="003A2C52" w:rsidRPr="001E388A" w:rsidRDefault="00447675" w:rsidP="00447675">
      <w:pPr>
        <w:pStyle w:val="Caption"/>
        <w:rPr>
          <w:color w:val="AEAAAA" w:themeColor="background2" w:themeShade="BF"/>
        </w:rPr>
      </w:pPr>
      <w:r w:rsidRPr="001E388A">
        <w:rPr>
          <w:color w:val="AEAAAA" w:themeColor="background2" w:themeShade="BF"/>
        </w:rPr>
        <w:t xml:space="preserve">Image </w:t>
      </w:r>
      <w:r w:rsidRPr="001E388A">
        <w:rPr>
          <w:color w:val="AEAAAA" w:themeColor="background2" w:themeShade="BF"/>
        </w:rPr>
        <w:fldChar w:fldCharType="begin"/>
      </w:r>
      <w:r w:rsidRPr="001E388A">
        <w:rPr>
          <w:color w:val="AEAAAA" w:themeColor="background2" w:themeShade="BF"/>
        </w:rPr>
        <w:instrText xml:space="preserve"> SEQ Image \* ARABIC </w:instrText>
      </w:r>
      <w:r w:rsidRPr="001E388A">
        <w:rPr>
          <w:color w:val="AEAAAA" w:themeColor="background2" w:themeShade="BF"/>
        </w:rPr>
        <w:fldChar w:fldCharType="separate"/>
      </w:r>
      <w:r w:rsidR="00C52C73">
        <w:rPr>
          <w:noProof/>
          <w:color w:val="AEAAAA" w:themeColor="background2" w:themeShade="BF"/>
        </w:rPr>
        <w:t>2</w:t>
      </w:r>
      <w:r w:rsidRPr="001E388A">
        <w:rPr>
          <w:color w:val="AEAAAA" w:themeColor="background2" w:themeShade="BF"/>
        </w:rPr>
        <w:fldChar w:fldCharType="end"/>
      </w:r>
      <w:r w:rsidRPr="001E388A">
        <w:rPr>
          <w:color w:val="AEAAAA" w:themeColor="background2" w:themeShade="BF"/>
        </w:rPr>
        <w:t xml:space="preserve">  - Grafik Kretanje prodaje u zavisnosti </w:t>
      </w:r>
      <w:proofErr w:type="gramStart"/>
      <w:r w:rsidRPr="001E388A">
        <w:rPr>
          <w:color w:val="AEAAAA" w:themeColor="background2" w:themeShade="BF"/>
        </w:rPr>
        <w:t>od</w:t>
      </w:r>
      <w:proofErr w:type="gramEnd"/>
      <w:r w:rsidRPr="001E388A">
        <w:rPr>
          <w:color w:val="AEAAAA" w:themeColor="background2" w:themeShade="BF"/>
        </w:rPr>
        <w:t xml:space="preserve"> tipa prodavnice i promocije</w:t>
      </w:r>
    </w:p>
    <w:p w14:paraId="574E9161" w14:textId="6F3739B2" w:rsidR="00447675" w:rsidRDefault="00447675" w:rsidP="00447675">
      <w:pPr>
        <w:rPr>
          <w:sz w:val="18"/>
          <w:szCs w:val="18"/>
        </w:rPr>
      </w:pPr>
      <w:r w:rsidRPr="003A2C52">
        <w:rPr>
          <w:noProof/>
          <w:sz w:val="18"/>
          <w:szCs w:val="18"/>
        </w:rPr>
        <w:drawing>
          <wp:anchor distT="0" distB="0" distL="114300" distR="114300" simplePos="0" relativeHeight="251662336" behindDoc="1" locked="0" layoutInCell="1" allowOverlap="1" wp14:anchorId="3FE0096A" wp14:editId="715E9E59">
            <wp:simplePos x="0" y="0"/>
            <wp:positionH relativeFrom="column">
              <wp:posOffset>-3810</wp:posOffset>
            </wp:positionH>
            <wp:positionV relativeFrom="paragraph">
              <wp:posOffset>250825</wp:posOffset>
            </wp:positionV>
            <wp:extent cx="3962400" cy="200469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A2C52">
        <w:rPr>
          <w:sz w:val="18"/>
          <w:szCs w:val="18"/>
        </w:rPr>
        <w:t xml:space="preserve">Zatim smo posmatrali kako ova kombinacija atributa utiče </w:t>
      </w:r>
      <w:proofErr w:type="gramStart"/>
      <w:r w:rsidR="003A2C52">
        <w:rPr>
          <w:sz w:val="18"/>
          <w:szCs w:val="18"/>
        </w:rPr>
        <w:t>na</w:t>
      </w:r>
      <w:proofErr w:type="gramEnd"/>
      <w:r w:rsidR="003A2C52">
        <w:rPr>
          <w:sz w:val="18"/>
          <w:szCs w:val="18"/>
        </w:rPr>
        <w:t xml:space="preserve"> pomoćnu promenljivu SalesPerCustomer:</w:t>
      </w:r>
    </w:p>
    <w:p w14:paraId="34AD634B" w14:textId="358D5BDF" w:rsidR="00447675" w:rsidRPr="003A2C52" w:rsidRDefault="00447675" w:rsidP="00447675">
      <w:pPr>
        <w:rPr>
          <w:sz w:val="18"/>
          <w:szCs w:val="18"/>
        </w:rPr>
      </w:pPr>
      <w:r w:rsidRPr="003A2C52">
        <w:rPr>
          <w:sz w:val="18"/>
          <w:szCs w:val="18"/>
        </w:rPr>
        <w:t xml:space="preserve">Iako su prethodni grafikoni pokazali da StoreType B ima najveću ukupnu prodaju, u stvarnosti on ima najnižu prodaju po kupcu (SalePerCustomer), što ukazuje </w:t>
      </w:r>
      <w:proofErr w:type="gramStart"/>
      <w:r w:rsidRPr="003A2C52">
        <w:rPr>
          <w:sz w:val="18"/>
          <w:szCs w:val="18"/>
        </w:rPr>
        <w:t>na</w:t>
      </w:r>
      <w:proofErr w:type="gramEnd"/>
      <w:r w:rsidRPr="003A2C52">
        <w:rPr>
          <w:sz w:val="18"/>
          <w:szCs w:val="18"/>
        </w:rPr>
        <w:t xml:space="preserve"> to da kupci kupuju male količine. StoreType D je, s druge strane, najprofitabilniji po kupcu, </w:t>
      </w:r>
      <w:proofErr w:type="gramStart"/>
      <w:r w:rsidRPr="003A2C52">
        <w:rPr>
          <w:sz w:val="18"/>
          <w:szCs w:val="18"/>
        </w:rPr>
        <w:t>sa</w:t>
      </w:r>
      <w:proofErr w:type="gramEnd"/>
      <w:r w:rsidRPr="003A2C52">
        <w:rPr>
          <w:sz w:val="18"/>
          <w:szCs w:val="18"/>
        </w:rPr>
        <w:t xml:space="preserve"> prosečnom potrošnjom od oko 12€ uz promociju.</w:t>
      </w:r>
    </w:p>
    <w:p w14:paraId="32A2FA6E" w14:textId="4AA32109" w:rsidR="00447675" w:rsidRDefault="00447675" w:rsidP="00447675">
      <w:pPr>
        <w:keepNext/>
      </w:pPr>
    </w:p>
    <w:p w14:paraId="07C2868A" w14:textId="77777777" w:rsidR="00447675" w:rsidRDefault="00447675" w:rsidP="00447675">
      <w:pPr>
        <w:pStyle w:val="Caption"/>
        <w:rPr>
          <w:color w:val="AEAAAA" w:themeColor="background2" w:themeShade="BF"/>
          <w:sz w:val="16"/>
          <w:szCs w:val="16"/>
        </w:rPr>
      </w:pPr>
    </w:p>
    <w:p w14:paraId="1B870C00" w14:textId="77777777" w:rsidR="00447675" w:rsidRDefault="00447675" w:rsidP="00447675">
      <w:pPr>
        <w:pStyle w:val="Caption"/>
        <w:rPr>
          <w:color w:val="AEAAAA" w:themeColor="background2" w:themeShade="BF"/>
          <w:sz w:val="16"/>
          <w:szCs w:val="16"/>
        </w:rPr>
      </w:pPr>
    </w:p>
    <w:p w14:paraId="597F1140" w14:textId="77777777" w:rsidR="00447675" w:rsidRDefault="00447675" w:rsidP="00447675">
      <w:pPr>
        <w:pStyle w:val="Caption"/>
        <w:rPr>
          <w:color w:val="AEAAAA" w:themeColor="background2" w:themeShade="BF"/>
          <w:sz w:val="16"/>
          <w:szCs w:val="16"/>
        </w:rPr>
      </w:pPr>
    </w:p>
    <w:p w14:paraId="3F903A05" w14:textId="53A7FE00" w:rsidR="003A2C52" w:rsidRPr="001E388A" w:rsidRDefault="00447675" w:rsidP="00447675">
      <w:pPr>
        <w:pStyle w:val="Caption"/>
        <w:rPr>
          <w:color w:val="AEAAAA" w:themeColor="background2" w:themeShade="BF"/>
        </w:rPr>
      </w:pPr>
      <w:r w:rsidRPr="001E388A">
        <w:rPr>
          <w:color w:val="AEAAAA" w:themeColor="background2" w:themeShade="BF"/>
        </w:rPr>
        <w:t xml:space="preserve">Image </w:t>
      </w:r>
      <w:r w:rsidRPr="001E388A">
        <w:rPr>
          <w:color w:val="AEAAAA" w:themeColor="background2" w:themeShade="BF"/>
        </w:rPr>
        <w:fldChar w:fldCharType="begin"/>
      </w:r>
      <w:r w:rsidRPr="001E388A">
        <w:rPr>
          <w:color w:val="AEAAAA" w:themeColor="background2" w:themeShade="BF"/>
        </w:rPr>
        <w:instrText xml:space="preserve"> SEQ Image \* ARABIC </w:instrText>
      </w:r>
      <w:r w:rsidRPr="001E388A">
        <w:rPr>
          <w:color w:val="AEAAAA" w:themeColor="background2" w:themeShade="BF"/>
        </w:rPr>
        <w:fldChar w:fldCharType="separate"/>
      </w:r>
      <w:r w:rsidR="00C52C73">
        <w:rPr>
          <w:noProof/>
          <w:color w:val="AEAAAA" w:themeColor="background2" w:themeShade="BF"/>
        </w:rPr>
        <w:t>3</w:t>
      </w:r>
      <w:r w:rsidRPr="001E388A">
        <w:rPr>
          <w:color w:val="AEAAAA" w:themeColor="background2" w:themeShade="BF"/>
        </w:rPr>
        <w:fldChar w:fldCharType="end"/>
      </w:r>
      <w:r w:rsidRPr="001E388A">
        <w:rPr>
          <w:color w:val="AEAAAA" w:themeColor="background2" w:themeShade="BF"/>
        </w:rPr>
        <w:t xml:space="preserve"> - Grafik Kretanje prodaje po kupcu u zavisnosti </w:t>
      </w:r>
      <w:proofErr w:type="gramStart"/>
      <w:r w:rsidRPr="001E388A">
        <w:rPr>
          <w:color w:val="AEAAAA" w:themeColor="background2" w:themeShade="BF"/>
        </w:rPr>
        <w:t>od</w:t>
      </w:r>
      <w:proofErr w:type="gramEnd"/>
      <w:r w:rsidRPr="001E388A">
        <w:rPr>
          <w:color w:val="AEAAAA" w:themeColor="background2" w:themeShade="BF"/>
        </w:rPr>
        <w:t xml:space="preserve"> tipa prodavnice i promocije</w:t>
      </w:r>
    </w:p>
    <w:p w14:paraId="1E492D48" w14:textId="77777777" w:rsidR="003A2C52" w:rsidRPr="003D77D2" w:rsidRDefault="003A2C52" w:rsidP="00AC6FF8">
      <w:pPr>
        <w:rPr>
          <w:sz w:val="18"/>
          <w:szCs w:val="18"/>
        </w:rPr>
      </w:pPr>
    </w:p>
    <w:p w14:paraId="785AE3E4" w14:textId="31BE68E3" w:rsidR="00FF3255" w:rsidRPr="001E388A" w:rsidRDefault="00FF3255" w:rsidP="001E388A">
      <w:pPr>
        <w:pStyle w:val="ListParagraph"/>
        <w:numPr>
          <w:ilvl w:val="0"/>
          <w:numId w:val="6"/>
        </w:numPr>
        <w:rPr>
          <w:rStyle w:val="Strong"/>
          <w:sz w:val="20"/>
          <w:szCs w:val="20"/>
        </w:rPr>
      </w:pPr>
      <w:r w:rsidRPr="001E388A">
        <w:rPr>
          <w:rStyle w:val="Strong"/>
          <w:sz w:val="20"/>
          <w:szCs w:val="20"/>
        </w:rPr>
        <w:t>Pretprocesiranje podataka</w:t>
      </w:r>
    </w:p>
    <w:p w14:paraId="040D6BC9" w14:textId="77777777" w:rsidR="001E388A" w:rsidRPr="001E388A" w:rsidRDefault="001E388A" w:rsidP="001E388A">
      <w:pPr>
        <w:pStyle w:val="ListParagraph"/>
        <w:rPr>
          <w:rStyle w:val="Strong"/>
          <w:sz w:val="18"/>
          <w:szCs w:val="18"/>
        </w:rPr>
      </w:pPr>
    </w:p>
    <w:p w14:paraId="51E59FA2" w14:textId="10AD4021" w:rsidR="00FF3255" w:rsidRPr="005F1838" w:rsidRDefault="005F1838" w:rsidP="005F1838">
      <w:pPr>
        <w:rPr>
          <w:rStyle w:val="Strong"/>
          <w:sz w:val="18"/>
          <w:szCs w:val="18"/>
        </w:rPr>
      </w:pPr>
      <w:r>
        <w:rPr>
          <w:rStyle w:val="Strong"/>
          <w:sz w:val="18"/>
          <w:szCs w:val="18"/>
        </w:rPr>
        <w:t xml:space="preserve">3.1 </w:t>
      </w:r>
      <w:r w:rsidR="00FF3255" w:rsidRPr="005F1838">
        <w:rPr>
          <w:rStyle w:val="Strong"/>
          <w:sz w:val="18"/>
          <w:szCs w:val="18"/>
        </w:rPr>
        <w:t>Outliers</w:t>
      </w:r>
    </w:p>
    <w:p w14:paraId="7129E2CA" w14:textId="77777777" w:rsidR="00FF3255" w:rsidRPr="003D77D2" w:rsidRDefault="00FF3255" w:rsidP="00AC6FF8">
      <w:pPr>
        <w:rPr>
          <w:sz w:val="18"/>
          <w:szCs w:val="18"/>
        </w:rPr>
      </w:pPr>
      <w:r w:rsidRPr="003D77D2">
        <w:rPr>
          <w:sz w:val="18"/>
          <w:szCs w:val="18"/>
        </w:rPr>
        <w:t xml:space="preserve">Numeričke promenljive Sales i Customers možemo optimizovati za modele previđanja tako što ćemo regulisati uoutlier-e. Ovo smo odlučili da uradimo putem ograničavanja (Capping). Umesto da u potpunosti uklonimo ekstremne vrednosti, mi bismo ih zamenili donjom, odnosno gornjom granicom za procenjivanje outlier-a. Međutim, ovakva transformacija nije neophodna jer se </w:t>
      </w:r>
      <w:proofErr w:type="gramStart"/>
      <w:r w:rsidRPr="003D77D2">
        <w:rPr>
          <w:sz w:val="18"/>
          <w:szCs w:val="18"/>
        </w:rPr>
        <w:t>te</w:t>
      </w:r>
      <w:proofErr w:type="gramEnd"/>
      <w:r w:rsidRPr="003D77D2">
        <w:rPr>
          <w:sz w:val="18"/>
          <w:szCs w:val="18"/>
        </w:rPr>
        <w:t xml:space="preserve"> kolone moraju izbaciti iz skupa podataka pre treniranja. One direktno ukazuju </w:t>
      </w:r>
      <w:proofErr w:type="gramStart"/>
      <w:r w:rsidRPr="003D77D2">
        <w:rPr>
          <w:sz w:val="18"/>
          <w:szCs w:val="18"/>
        </w:rPr>
        <w:t>na</w:t>
      </w:r>
      <w:proofErr w:type="gramEnd"/>
      <w:r w:rsidRPr="003D77D2">
        <w:rPr>
          <w:sz w:val="18"/>
          <w:szCs w:val="18"/>
        </w:rPr>
        <w:t xml:space="preserve"> rezultat našeg predviđanja, što predstavlja curenje podataka.</w:t>
      </w:r>
    </w:p>
    <w:p w14:paraId="6EEE5086" w14:textId="1C2EF4EB" w:rsidR="00FF3255" w:rsidRPr="005F1838" w:rsidRDefault="005F1838" w:rsidP="005F1838">
      <w:pPr>
        <w:jc w:val="both"/>
        <w:rPr>
          <w:rStyle w:val="Strong"/>
          <w:bCs w:val="0"/>
          <w:sz w:val="18"/>
          <w:szCs w:val="18"/>
        </w:rPr>
      </w:pPr>
      <w:r>
        <w:rPr>
          <w:rStyle w:val="Strong"/>
          <w:bCs w:val="0"/>
          <w:sz w:val="18"/>
          <w:szCs w:val="18"/>
        </w:rPr>
        <w:t xml:space="preserve">3.2 </w:t>
      </w:r>
      <w:r w:rsidR="003D77D2" w:rsidRPr="005F1838">
        <w:rPr>
          <w:rStyle w:val="Strong"/>
          <w:bCs w:val="0"/>
          <w:sz w:val="18"/>
          <w:szCs w:val="18"/>
        </w:rPr>
        <w:t>Nedostajuće vrednosti</w:t>
      </w:r>
    </w:p>
    <w:p w14:paraId="4794094F" w14:textId="77777777" w:rsidR="00FF3255" w:rsidRPr="003D77D2" w:rsidRDefault="00FF3255" w:rsidP="00FF3255">
      <w:pPr>
        <w:rPr>
          <w:rStyle w:val="Strong"/>
          <w:b w:val="0"/>
          <w:bCs w:val="0"/>
          <w:sz w:val="18"/>
          <w:szCs w:val="18"/>
        </w:rPr>
      </w:pPr>
      <w:r w:rsidRPr="003D77D2">
        <w:rPr>
          <w:rStyle w:val="Strong"/>
          <w:b w:val="0"/>
          <w:bCs w:val="0"/>
          <w:sz w:val="18"/>
          <w:szCs w:val="18"/>
        </w:rPr>
        <w:t xml:space="preserve">Povezali smo train i test dataset pojedinačno </w:t>
      </w:r>
      <w:proofErr w:type="gramStart"/>
      <w:r w:rsidRPr="003D77D2">
        <w:rPr>
          <w:rStyle w:val="Strong"/>
          <w:b w:val="0"/>
          <w:bCs w:val="0"/>
          <w:sz w:val="18"/>
          <w:szCs w:val="18"/>
        </w:rPr>
        <w:t>sa</w:t>
      </w:r>
      <w:proofErr w:type="gramEnd"/>
      <w:r w:rsidRPr="003D77D2">
        <w:rPr>
          <w:rStyle w:val="Strong"/>
          <w:b w:val="0"/>
          <w:bCs w:val="0"/>
          <w:sz w:val="18"/>
          <w:szCs w:val="18"/>
        </w:rPr>
        <w:t xml:space="preserve"> store datasetom, koristeći left merge. </w:t>
      </w:r>
    </w:p>
    <w:p w14:paraId="1535F371" w14:textId="77777777" w:rsidR="00FA32E2" w:rsidRPr="003D77D2" w:rsidRDefault="00FA32E2" w:rsidP="00FF3255">
      <w:pPr>
        <w:rPr>
          <w:rStyle w:val="Strong"/>
          <w:b w:val="0"/>
          <w:bCs w:val="0"/>
          <w:sz w:val="18"/>
          <w:szCs w:val="18"/>
          <w:lang w:val="sr-Latn-RS"/>
        </w:rPr>
      </w:pPr>
      <w:r w:rsidRPr="003D77D2">
        <w:rPr>
          <w:rStyle w:val="Strong"/>
          <w:b w:val="0"/>
          <w:bCs w:val="0"/>
          <w:sz w:val="18"/>
          <w:szCs w:val="18"/>
        </w:rPr>
        <w:t xml:space="preserve">Primetili smo da se u kolonami PromoInterval nalazi veliki broj NaN vrednosti. Daljom analizom smo saznali da je to posledica nepostojanja dugoročnog promotivnog programa, pa ćemo </w:t>
      </w:r>
      <w:proofErr w:type="gramStart"/>
      <w:r w:rsidRPr="003D77D2">
        <w:rPr>
          <w:rStyle w:val="Strong"/>
          <w:b w:val="0"/>
          <w:bCs w:val="0"/>
          <w:sz w:val="18"/>
          <w:szCs w:val="18"/>
        </w:rPr>
        <w:t>te</w:t>
      </w:r>
      <w:proofErr w:type="gramEnd"/>
      <w:r w:rsidRPr="003D77D2">
        <w:rPr>
          <w:rStyle w:val="Strong"/>
          <w:b w:val="0"/>
          <w:bCs w:val="0"/>
          <w:sz w:val="18"/>
          <w:szCs w:val="18"/>
        </w:rPr>
        <w:t xml:space="preserve"> vrednosti zameniti sa ‘No promo’.</w:t>
      </w:r>
      <w:r w:rsidR="003D77D2" w:rsidRPr="003D77D2">
        <w:rPr>
          <w:rStyle w:val="Strong"/>
          <w:b w:val="0"/>
          <w:bCs w:val="0"/>
          <w:sz w:val="18"/>
          <w:szCs w:val="18"/>
        </w:rPr>
        <w:t xml:space="preserve"> NaN vrednosti u kolonama Promo2SinceYear i Promo2SinceWeek zamni</w:t>
      </w:r>
      <w:r w:rsidR="003D77D2" w:rsidRPr="003D77D2">
        <w:rPr>
          <w:rStyle w:val="Strong"/>
          <w:b w:val="0"/>
          <w:bCs w:val="0"/>
          <w:sz w:val="18"/>
          <w:szCs w:val="18"/>
          <w:lang w:val="sr-Latn-RS"/>
        </w:rPr>
        <w:t>ćemo vrednošću 0.</w:t>
      </w:r>
    </w:p>
    <w:p w14:paraId="51C9046D" w14:textId="77777777" w:rsidR="003D77D2" w:rsidRPr="003D77D2" w:rsidRDefault="003D77D2" w:rsidP="00FF3255">
      <w:pPr>
        <w:rPr>
          <w:rStyle w:val="Strong"/>
          <w:b w:val="0"/>
          <w:bCs w:val="0"/>
          <w:sz w:val="18"/>
          <w:szCs w:val="18"/>
          <w:lang w:val="sr-Latn-RS"/>
        </w:rPr>
      </w:pPr>
      <w:r w:rsidRPr="003D77D2">
        <w:rPr>
          <w:rStyle w:val="Strong"/>
          <w:b w:val="0"/>
          <w:bCs w:val="0"/>
          <w:sz w:val="18"/>
          <w:szCs w:val="18"/>
          <w:lang w:val="sr-Latn-RS"/>
        </w:rPr>
        <w:lastRenderedPageBreak/>
        <w:t>Isti problem se javlja i sa kolonama CompetitionOpenSinceYear i CompetitionOpenSinceMonth. Utvrdili smo da su ovo zaista nedostajuće vrednosti, jer konkurencija postoji. Nedostajuce vrednosti atributa CompetitionOpenSinceYear ćemo aproksimirati medijanom, a za nominalni atribut CompetitionOpenSinceMonth koristicemo mesec koji se najčešće pojavljuje.</w:t>
      </w:r>
    </w:p>
    <w:p w14:paraId="27BBA34A" w14:textId="5FB388A7" w:rsidR="003D77D2" w:rsidRPr="005F1838" w:rsidRDefault="003D77D2" w:rsidP="005F1838">
      <w:pPr>
        <w:pStyle w:val="ListParagraph"/>
        <w:numPr>
          <w:ilvl w:val="1"/>
          <w:numId w:val="8"/>
        </w:numPr>
        <w:rPr>
          <w:rStyle w:val="Strong"/>
          <w:bCs w:val="0"/>
          <w:sz w:val="18"/>
          <w:szCs w:val="18"/>
          <w:lang w:val="sr-Latn-RS"/>
        </w:rPr>
      </w:pPr>
      <w:r w:rsidRPr="005F1838">
        <w:rPr>
          <w:rStyle w:val="Strong"/>
          <w:bCs w:val="0"/>
          <w:sz w:val="18"/>
          <w:szCs w:val="18"/>
          <w:lang w:val="sr-Latn-RS"/>
        </w:rPr>
        <w:t>Generisanje target kolone i izdvajanje podskupa podataka</w:t>
      </w:r>
    </w:p>
    <w:p w14:paraId="6474119E" w14:textId="77777777" w:rsidR="003D77D2" w:rsidRPr="003D77D2" w:rsidRDefault="003D77D2" w:rsidP="003D77D2">
      <w:pPr>
        <w:rPr>
          <w:rStyle w:val="Strong"/>
          <w:b w:val="0"/>
          <w:bCs w:val="0"/>
          <w:sz w:val="18"/>
          <w:szCs w:val="18"/>
          <w:lang w:val="sr-Latn-RS"/>
        </w:rPr>
      </w:pPr>
      <w:r w:rsidRPr="003D77D2">
        <w:rPr>
          <w:rStyle w:val="Strong"/>
          <w:b w:val="0"/>
          <w:bCs w:val="0"/>
          <w:sz w:val="18"/>
          <w:szCs w:val="18"/>
          <w:lang w:val="sr-Latn-RS"/>
        </w:rPr>
        <w:t>Cilj nam je da predvidimo da li će prodaja u određenoj radnji narednog dana biti veća ili manja od proseka u prethodnih 30 dana.</w:t>
      </w:r>
    </w:p>
    <w:p w14:paraId="53D4BC07" w14:textId="77777777" w:rsidR="003D77D2" w:rsidRDefault="003D77D2" w:rsidP="003D77D2">
      <w:pPr>
        <w:rPr>
          <w:rStyle w:val="Strong"/>
          <w:b w:val="0"/>
          <w:bCs w:val="0"/>
          <w:sz w:val="18"/>
          <w:szCs w:val="18"/>
          <w:lang w:val="sr-Latn-RS"/>
        </w:rPr>
      </w:pPr>
      <w:r w:rsidRPr="003D77D2">
        <w:rPr>
          <w:rStyle w:val="Strong"/>
          <w:b w:val="0"/>
          <w:bCs w:val="0"/>
          <w:sz w:val="18"/>
          <w:szCs w:val="18"/>
          <w:lang w:val="sr-Latn-RS"/>
        </w:rPr>
        <w:t>Za kreiranje takvog modela koristićemo podskup naseg dataset-a. U obzir ćemo uzeti 10 prodavnica za koje postoji najviše redova u dataset-u. Takođe, posmatraćemo samo podatke iz poslednje dve godine.</w:t>
      </w:r>
    </w:p>
    <w:p w14:paraId="233E4C62" w14:textId="77777777" w:rsidR="003D77D2" w:rsidRDefault="003D77D2" w:rsidP="003D77D2">
      <w:pPr>
        <w:rPr>
          <w:rStyle w:val="Strong"/>
          <w:b w:val="0"/>
          <w:bCs w:val="0"/>
          <w:sz w:val="18"/>
          <w:szCs w:val="18"/>
          <w:lang w:val="sr-Latn-RS"/>
        </w:rPr>
      </w:pPr>
      <w:r>
        <w:rPr>
          <w:rStyle w:val="Strong"/>
          <w:b w:val="0"/>
          <w:bCs w:val="0"/>
          <w:sz w:val="18"/>
          <w:szCs w:val="18"/>
          <w:lang w:val="sr-Latn-RS"/>
        </w:rPr>
        <w:t>Kolonu Date transformisali smo u kolone Day, Month, Year i IsWeekend. U koloni StateHoliday vrednosti 0, a, b i c smo pretvorili u none, public</w:t>
      </w:r>
      <w:r>
        <w:rPr>
          <w:rStyle w:val="Strong"/>
          <w:b w:val="0"/>
          <w:bCs w:val="0"/>
          <w:sz w:val="18"/>
          <w:szCs w:val="18"/>
        </w:rPr>
        <w:t>_holiday, Easter_holiday i Christmas, respektivno. Kona</w:t>
      </w:r>
      <w:r>
        <w:rPr>
          <w:rStyle w:val="Strong"/>
          <w:b w:val="0"/>
          <w:bCs w:val="0"/>
          <w:sz w:val="18"/>
          <w:szCs w:val="18"/>
          <w:lang w:val="sr-Latn-RS"/>
        </w:rPr>
        <w:t xml:space="preserve">čno, kolonu Assortment smo umesto u obliku a, b i c zapisali kao basic, extra i extended. </w:t>
      </w:r>
    </w:p>
    <w:p w14:paraId="60250F0F" w14:textId="6152B268" w:rsidR="001E388A" w:rsidRPr="001E388A" w:rsidRDefault="001E388A" w:rsidP="001E388A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3.4 </w:t>
      </w:r>
      <w:r w:rsidR="00447675" w:rsidRPr="00447675">
        <w:rPr>
          <w:b/>
          <w:bCs/>
          <w:sz w:val="18"/>
          <w:szCs w:val="18"/>
        </w:rPr>
        <w:t>Kodiranje i skaliranje</w:t>
      </w:r>
    </w:p>
    <w:p w14:paraId="4718F5AC" w14:textId="690D1FAE" w:rsidR="00447675" w:rsidRPr="00447675" w:rsidRDefault="00447675" w:rsidP="00447675">
      <w:pPr>
        <w:rPr>
          <w:sz w:val="18"/>
          <w:szCs w:val="18"/>
          <w:lang w:val="sr-Latn-RS"/>
        </w:rPr>
      </w:pPr>
      <w:r w:rsidRPr="00447675">
        <w:rPr>
          <w:i/>
          <w:iCs/>
          <w:sz w:val="18"/>
          <w:szCs w:val="18"/>
        </w:rPr>
        <w:t xml:space="preserve"> </w:t>
      </w:r>
      <w:r w:rsidRPr="00447675">
        <w:rPr>
          <w:sz w:val="18"/>
          <w:szCs w:val="18"/>
        </w:rPr>
        <w:t xml:space="preserve">Kategorički atributi kodirani su One-Hot metodom kako bi ih modeli mogli koristiti kao numeričke ulaze. Numerički atributi imaju različite skale </w:t>
      </w:r>
      <w:proofErr w:type="gramStart"/>
      <w:r w:rsidRPr="00447675">
        <w:rPr>
          <w:sz w:val="18"/>
          <w:szCs w:val="18"/>
        </w:rPr>
        <w:t>ali</w:t>
      </w:r>
      <w:proofErr w:type="gramEnd"/>
      <w:r w:rsidRPr="00447675">
        <w:rPr>
          <w:sz w:val="18"/>
          <w:szCs w:val="18"/>
        </w:rPr>
        <w:t xml:space="preserve"> korišćeni algoritmi nisu osetljivi na različite opsege pa nije neophono izvršiti normalizaciju.</w:t>
      </w:r>
    </w:p>
    <w:p w14:paraId="3E39CE85" w14:textId="45E2CCB4" w:rsidR="001E388A" w:rsidRPr="001E388A" w:rsidRDefault="001E388A" w:rsidP="001E388A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  <w:lang w:val="sr-Latn-RS"/>
        </w:rPr>
        <w:t xml:space="preserve">3.5 </w:t>
      </w:r>
      <w:r w:rsidR="00447675" w:rsidRPr="00447675">
        <w:rPr>
          <w:b/>
          <w:bCs/>
          <w:sz w:val="18"/>
          <w:szCs w:val="18"/>
          <w:lang w:val="sr-Latn-RS"/>
        </w:rPr>
        <w:t>Selekcija atributa</w:t>
      </w:r>
    </w:p>
    <w:p w14:paraId="23959749" w14:textId="10739C24" w:rsidR="00447675" w:rsidRPr="00447675" w:rsidRDefault="00447675" w:rsidP="00447675">
      <w:pPr>
        <w:rPr>
          <w:sz w:val="18"/>
          <w:szCs w:val="18"/>
        </w:rPr>
      </w:pPr>
      <w:r w:rsidRPr="00447675">
        <w:rPr>
          <w:sz w:val="18"/>
          <w:szCs w:val="18"/>
        </w:rPr>
        <w:t xml:space="preserve"> </w:t>
      </w:r>
      <w:r w:rsidRPr="00447675">
        <w:rPr>
          <w:sz w:val="18"/>
          <w:szCs w:val="18"/>
          <w:lang w:val="sr-Latn-RS"/>
        </w:rPr>
        <w:t xml:space="preserve">Značajnost numeričkih atributa ispitivali smo u okviru korelacione matrice, a za kategoričke atribute smo koristili vizualni prikaz distribucije u odnosu na izlazni atribut. </w:t>
      </w:r>
      <w:r w:rsidRPr="00447675">
        <w:rPr>
          <w:sz w:val="18"/>
          <w:szCs w:val="18"/>
        </w:rPr>
        <w:t xml:space="preserve">Primećujemo da se vrednosti Sales atributa mogu varirati manje </w:t>
      </w:r>
      <w:proofErr w:type="gramStart"/>
      <w:r w:rsidRPr="00447675">
        <w:rPr>
          <w:sz w:val="18"/>
          <w:szCs w:val="18"/>
        </w:rPr>
        <w:t>ili</w:t>
      </w:r>
      <w:proofErr w:type="gramEnd"/>
      <w:r w:rsidRPr="00447675">
        <w:rPr>
          <w:sz w:val="18"/>
          <w:szCs w:val="18"/>
        </w:rPr>
        <w:t xml:space="preserve"> vise u odnosu na većinu kategoričkih ordinalnih atributa, te da skoro svi atributi imaju barem neki uticaj na prodaju. Najvažniji uvidi su: Promocije (Promo=1) drastično povećavaju prodaju. Najveća prodaja je prvog </w:t>
      </w:r>
      <w:proofErr w:type="gramStart"/>
      <w:r w:rsidRPr="00447675">
        <w:rPr>
          <w:sz w:val="18"/>
          <w:szCs w:val="18"/>
        </w:rPr>
        <w:t>dana</w:t>
      </w:r>
      <w:proofErr w:type="gramEnd"/>
      <w:r w:rsidRPr="00447675">
        <w:rPr>
          <w:sz w:val="18"/>
          <w:szCs w:val="18"/>
        </w:rPr>
        <w:t xml:space="preserve"> u nedelji (Dan 1), dok je najmanja vikendom (Dani 6 i 7). Tip prodavnice 'a' ostvaruje znatno veći prosek prodaje od </w:t>
      </w:r>
      <w:proofErr w:type="gramStart"/>
      <w:r w:rsidRPr="00447675">
        <w:rPr>
          <w:sz w:val="18"/>
          <w:szCs w:val="18"/>
        </w:rPr>
        <w:t>tipa 'd'</w:t>
      </w:r>
      <w:proofErr w:type="gramEnd"/>
      <w:r w:rsidRPr="00447675">
        <w:rPr>
          <w:sz w:val="18"/>
          <w:szCs w:val="18"/>
        </w:rPr>
        <w:t xml:space="preserve">. Prodaja je najveća u decembru (Mesec 12), a najviša prosečna prodaja tokom promotivnih intervala se ostvaruje u februaru, maju, avgustu i novembru. Numerički atributi imaju manji uticaj </w:t>
      </w:r>
      <w:proofErr w:type="gramStart"/>
      <w:r w:rsidRPr="00447675">
        <w:rPr>
          <w:sz w:val="18"/>
          <w:szCs w:val="18"/>
        </w:rPr>
        <w:t>ali</w:t>
      </w:r>
      <w:proofErr w:type="gramEnd"/>
      <w:r w:rsidRPr="00447675">
        <w:rPr>
          <w:sz w:val="18"/>
          <w:szCs w:val="18"/>
        </w:rPr>
        <w:t xml:space="preserve"> su i oni uključeni u kreiranje modela kako bismo otkrili sve potencijalne zakonitosti. Atribut Pormo2SinceWeek je izostavljen usled snažne korelacije </w:t>
      </w:r>
      <w:proofErr w:type="gramStart"/>
      <w:r w:rsidRPr="00447675">
        <w:rPr>
          <w:sz w:val="18"/>
          <w:szCs w:val="18"/>
        </w:rPr>
        <w:t>sa</w:t>
      </w:r>
      <w:proofErr w:type="gramEnd"/>
      <w:r w:rsidRPr="00447675">
        <w:rPr>
          <w:sz w:val="18"/>
          <w:szCs w:val="18"/>
        </w:rPr>
        <w:t xml:space="preserve"> drugim atributima. Atribute ID i Store smo uklonili zato što oni predstavljaju jedinstvene identifikatore. Sales i 30_a su atributi koje smo koristili za kreiranje izlaznog atributa pa cemo ih zbog toga ukloniti. Atribut Customers se ne nalazi u test setu i direktno je korelisan </w:t>
      </w:r>
      <w:proofErr w:type="gramStart"/>
      <w:r w:rsidRPr="00447675">
        <w:rPr>
          <w:sz w:val="18"/>
          <w:szCs w:val="18"/>
        </w:rPr>
        <w:t>sa</w:t>
      </w:r>
      <w:proofErr w:type="gramEnd"/>
      <w:r w:rsidRPr="00447675">
        <w:rPr>
          <w:sz w:val="18"/>
          <w:szCs w:val="18"/>
        </w:rPr>
        <w:t xml:space="preserve"> izlaznim atributom pa ga je potrebno izostaviti prilikom modelovanja. Uklonili smo i Date varijablu jer smo nju iskoristili za kreiranje novih atributa.</w:t>
      </w:r>
    </w:p>
    <w:p w14:paraId="2958016E" w14:textId="77777777" w:rsidR="001E388A" w:rsidRDefault="001E388A" w:rsidP="001E388A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3.6 </w:t>
      </w:r>
      <w:r w:rsidR="00447675" w:rsidRPr="00447675">
        <w:rPr>
          <w:b/>
          <w:bCs/>
          <w:sz w:val="18"/>
          <w:szCs w:val="18"/>
        </w:rPr>
        <w:t>Balansiranje klasa</w:t>
      </w:r>
    </w:p>
    <w:p w14:paraId="0F993F0E" w14:textId="44B3307D" w:rsidR="00447675" w:rsidRPr="00447675" w:rsidRDefault="00447675" w:rsidP="001E388A">
      <w:pPr>
        <w:rPr>
          <w:b/>
          <w:bCs/>
          <w:sz w:val="18"/>
          <w:szCs w:val="18"/>
        </w:rPr>
      </w:pPr>
      <w:r w:rsidRPr="00447675">
        <w:rPr>
          <w:sz w:val="18"/>
          <w:szCs w:val="18"/>
        </w:rPr>
        <w:t xml:space="preserve">Odabrali smo nad-uzorkovanje kao tehniku kojom se ne gubi deo informacija sobzirom da smo ograničili tj. </w:t>
      </w:r>
      <w:proofErr w:type="gramStart"/>
      <w:r w:rsidRPr="00447675">
        <w:rPr>
          <w:sz w:val="18"/>
          <w:szCs w:val="18"/>
        </w:rPr>
        <w:t>već</w:t>
      </w:r>
      <w:proofErr w:type="gramEnd"/>
      <w:r w:rsidRPr="00447675">
        <w:rPr>
          <w:sz w:val="18"/>
          <w:szCs w:val="18"/>
        </w:rPr>
        <w:t xml:space="preserve"> smanjili naš skup podataka. SMOTE generiše nove sintetičke uzorke i kao takav predstavlja bolju opciju </w:t>
      </w:r>
      <w:proofErr w:type="gramStart"/>
      <w:r w:rsidRPr="00447675">
        <w:rPr>
          <w:sz w:val="18"/>
          <w:szCs w:val="18"/>
        </w:rPr>
        <w:t>od</w:t>
      </w:r>
      <w:proofErr w:type="gramEnd"/>
      <w:r w:rsidRPr="00447675">
        <w:rPr>
          <w:sz w:val="18"/>
          <w:szCs w:val="18"/>
        </w:rPr>
        <w:t xml:space="preserve"> Random Oversamplinga koji duplira već postojeće uzorke i time povećava šansu od overfitinga. </w:t>
      </w:r>
    </w:p>
    <w:p w14:paraId="0514AD05" w14:textId="77777777" w:rsidR="00447675" w:rsidRPr="00447675" w:rsidRDefault="00447675" w:rsidP="00447675">
      <w:pPr>
        <w:rPr>
          <w:sz w:val="18"/>
          <w:szCs w:val="18"/>
          <w:lang w:val="sr-Latn-RS"/>
        </w:rPr>
      </w:pPr>
    </w:p>
    <w:p w14:paraId="053E48E3" w14:textId="23CF5852" w:rsidR="00447675" w:rsidRPr="005F1838" w:rsidRDefault="00447675" w:rsidP="005F1838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5F1838">
        <w:rPr>
          <w:b/>
          <w:bCs/>
          <w:sz w:val="20"/>
          <w:szCs w:val="20"/>
        </w:rPr>
        <w:t>Odabrani modeli i podešavanje hiperparametara</w:t>
      </w:r>
    </w:p>
    <w:p w14:paraId="417EE0CD" w14:textId="77777777" w:rsidR="00447675" w:rsidRPr="00447675" w:rsidRDefault="00447675" w:rsidP="00447675">
      <w:pPr>
        <w:rPr>
          <w:sz w:val="18"/>
          <w:szCs w:val="18"/>
        </w:rPr>
      </w:pPr>
      <w:r w:rsidRPr="00447675">
        <w:rPr>
          <w:sz w:val="18"/>
          <w:szCs w:val="18"/>
        </w:rPr>
        <w:t xml:space="preserve">U okviru modelovanja primenjena su tri klasifikaciona algoritma: </w:t>
      </w:r>
      <w:r w:rsidRPr="00447675">
        <w:rPr>
          <w:b/>
          <w:bCs/>
          <w:sz w:val="18"/>
          <w:szCs w:val="18"/>
        </w:rPr>
        <w:t>Decision Tree</w:t>
      </w:r>
      <w:r w:rsidRPr="00447675">
        <w:rPr>
          <w:b/>
          <w:sz w:val="18"/>
          <w:szCs w:val="18"/>
        </w:rPr>
        <w:t xml:space="preserve">, </w:t>
      </w:r>
      <w:r w:rsidRPr="00447675">
        <w:rPr>
          <w:b/>
          <w:bCs/>
          <w:sz w:val="18"/>
          <w:szCs w:val="18"/>
        </w:rPr>
        <w:t>Random Forest</w:t>
      </w:r>
      <w:r w:rsidRPr="00447675">
        <w:rPr>
          <w:b/>
          <w:sz w:val="18"/>
          <w:szCs w:val="18"/>
        </w:rPr>
        <w:t xml:space="preserve"> </w:t>
      </w:r>
      <w:r w:rsidRPr="00447675">
        <w:rPr>
          <w:sz w:val="18"/>
          <w:szCs w:val="18"/>
        </w:rPr>
        <w:t>i</w:t>
      </w:r>
      <w:r w:rsidRPr="00447675">
        <w:rPr>
          <w:b/>
          <w:sz w:val="18"/>
          <w:szCs w:val="18"/>
        </w:rPr>
        <w:t xml:space="preserve"> </w:t>
      </w:r>
      <w:r w:rsidRPr="00447675">
        <w:rPr>
          <w:b/>
          <w:bCs/>
          <w:sz w:val="18"/>
          <w:szCs w:val="18"/>
        </w:rPr>
        <w:t>AdaBoost</w:t>
      </w:r>
      <w:r w:rsidRPr="00447675">
        <w:rPr>
          <w:sz w:val="18"/>
          <w:szCs w:val="18"/>
        </w:rPr>
        <w:t xml:space="preserve">. Svi modeli su implementirani u okviru jedinstvenog </w:t>
      </w:r>
      <w:r w:rsidRPr="00447675">
        <w:rPr>
          <w:i/>
          <w:iCs/>
          <w:sz w:val="18"/>
          <w:szCs w:val="18"/>
        </w:rPr>
        <w:t>pipeline</w:t>
      </w:r>
      <w:r w:rsidRPr="00447675">
        <w:rPr>
          <w:sz w:val="18"/>
          <w:szCs w:val="18"/>
        </w:rPr>
        <w:t xml:space="preserve">-a koji obuhvata unapred definisan postupak obrade podataka. Pre obuke modela sprovedena je imputacija nedostajućih vrednosti, kodiranje kategorijskih promenljivih pomoću </w:t>
      </w:r>
      <w:r w:rsidRPr="00447675">
        <w:rPr>
          <w:i/>
          <w:iCs/>
          <w:sz w:val="18"/>
          <w:szCs w:val="18"/>
        </w:rPr>
        <w:t>One-Hot Encoding</w:t>
      </w:r>
      <w:r w:rsidRPr="00447675">
        <w:rPr>
          <w:sz w:val="18"/>
          <w:szCs w:val="18"/>
        </w:rPr>
        <w:t>-</w:t>
      </w:r>
      <w:proofErr w:type="gramStart"/>
      <w:r w:rsidRPr="00447675">
        <w:rPr>
          <w:sz w:val="18"/>
          <w:szCs w:val="18"/>
        </w:rPr>
        <w:t>a</w:t>
      </w:r>
      <w:proofErr w:type="gramEnd"/>
      <w:r w:rsidRPr="00447675">
        <w:rPr>
          <w:sz w:val="18"/>
          <w:szCs w:val="18"/>
        </w:rPr>
        <w:t xml:space="preserve"> i balansiranje klasa metodom </w:t>
      </w:r>
      <w:r w:rsidRPr="00447675">
        <w:rPr>
          <w:b/>
          <w:bCs/>
          <w:sz w:val="18"/>
          <w:szCs w:val="18"/>
        </w:rPr>
        <w:t>SMOTE</w:t>
      </w:r>
      <w:r w:rsidRPr="00447675">
        <w:rPr>
          <w:sz w:val="18"/>
          <w:szCs w:val="18"/>
        </w:rPr>
        <w:t>, čime je obezbeđeno da svi modeli rade nad istim, dosledno pripremljenim podacima.</w:t>
      </w:r>
    </w:p>
    <w:p w14:paraId="3B8300BC" w14:textId="77777777" w:rsidR="00447675" w:rsidRPr="00447675" w:rsidRDefault="00447675" w:rsidP="00447675">
      <w:pPr>
        <w:rPr>
          <w:sz w:val="18"/>
          <w:szCs w:val="18"/>
        </w:rPr>
      </w:pPr>
      <w:r w:rsidRPr="00447675">
        <w:rPr>
          <w:b/>
          <w:bCs/>
          <w:sz w:val="18"/>
          <w:szCs w:val="18"/>
        </w:rPr>
        <w:t>Decision Tree</w:t>
      </w:r>
      <w:r w:rsidRPr="00447675">
        <w:rPr>
          <w:sz w:val="18"/>
          <w:szCs w:val="18"/>
        </w:rPr>
        <w:t xml:space="preserve"> model je izabran kao jednostavan i interpretabilan algoritam koji omogućava brzo testiranje odnosa između atributa i ciljne promenljive. Za njega su podešavani hiperparametri kao što su kriterijum podele (gini </w:t>
      </w:r>
      <w:proofErr w:type="gramStart"/>
      <w:r w:rsidRPr="00447675">
        <w:rPr>
          <w:sz w:val="18"/>
          <w:szCs w:val="18"/>
        </w:rPr>
        <w:t>ili</w:t>
      </w:r>
      <w:proofErr w:type="gramEnd"/>
      <w:r w:rsidRPr="00447675">
        <w:rPr>
          <w:sz w:val="18"/>
          <w:szCs w:val="18"/>
        </w:rPr>
        <w:t xml:space="preserve"> entropy), maksimalna dubina stabla, minimalan broj uzoraka potrebnih za podelu, minimalan broj opservacija u listovima i broj atributa koji se razmatra pri svakoj podeli. </w:t>
      </w:r>
      <w:r w:rsidRPr="00447675">
        <w:rPr>
          <w:sz w:val="18"/>
          <w:szCs w:val="18"/>
        </w:rPr>
        <w:br/>
      </w:r>
      <w:r w:rsidRPr="00447675">
        <w:rPr>
          <w:b/>
          <w:bCs/>
          <w:sz w:val="18"/>
          <w:szCs w:val="18"/>
        </w:rPr>
        <w:t>Random Forest</w:t>
      </w:r>
      <w:r w:rsidRPr="00447675">
        <w:rPr>
          <w:sz w:val="18"/>
          <w:szCs w:val="18"/>
        </w:rPr>
        <w:t xml:space="preserve"> je korišćen kao proširenje stabla odlučivanja, </w:t>
      </w:r>
      <w:proofErr w:type="gramStart"/>
      <w:r w:rsidRPr="00447675">
        <w:rPr>
          <w:sz w:val="18"/>
          <w:szCs w:val="18"/>
        </w:rPr>
        <w:t>sa</w:t>
      </w:r>
      <w:proofErr w:type="gramEnd"/>
      <w:r w:rsidRPr="00447675">
        <w:rPr>
          <w:sz w:val="18"/>
          <w:szCs w:val="18"/>
        </w:rPr>
        <w:t xml:space="preserve"> ciljem da se smanji varijansa i poveća stabilnost modela. Tokom pretrage optimizovani su hiperparametri poput broja stabala u šumi i ostali hiperparametri koji su prisutni u klasičnom stablu odlučivanja. Ovaj model je posebno pogodan za kompleksne skupove podataka </w:t>
      </w:r>
      <w:proofErr w:type="gramStart"/>
      <w:r w:rsidRPr="00447675">
        <w:rPr>
          <w:sz w:val="18"/>
          <w:szCs w:val="18"/>
        </w:rPr>
        <w:t>sa</w:t>
      </w:r>
      <w:proofErr w:type="gramEnd"/>
      <w:r w:rsidRPr="00447675">
        <w:rPr>
          <w:sz w:val="18"/>
          <w:szCs w:val="18"/>
        </w:rPr>
        <w:t xml:space="preserve"> većim brojem atributa.</w:t>
      </w:r>
      <w:r w:rsidRPr="00447675">
        <w:rPr>
          <w:sz w:val="18"/>
          <w:szCs w:val="18"/>
        </w:rPr>
        <w:br/>
      </w:r>
      <w:r w:rsidRPr="00447675">
        <w:rPr>
          <w:b/>
          <w:bCs/>
          <w:sz w:val="18"/>
          <w:szCs w:val="18"/>
        </w:rPr>
        <w:t>AdaBoost</w:t>
      </w:r>
      <w:r w:rsidRPr="00447675">
        <w:rPr>
          <w:sz w:val="18"/>
          <w:szCs w:val="18"/>
        </w:rPr>
        <w:t xml:space="preserve"> je korišćen kao predstavnik ansambl metoda koje kombinuju više slabih klasifikatora kako bi se postigla veća tačnost. U procesu podešavanja hiperparametara menjan je broj slabih klasifikatora i </w:t>
      </w:r>
      <w:r w:rsidRPr="00447675">
        <w:rPr>
          <w:i/>
          <w:iCs/>
          <w:sz w:val="18"/>
          <w:szCs w:val="18"/>
        </w:rPr>
        <w:t>learning rate</w:t>
      </w:r>
      <w:r w:rsidRPr="00447675">
        <w:rPr>
          <w:sz w:val="18"/>
          <w:szCs w:val="18"/>
        </w:rPr>
        <w:t>, koji kontroliše doprinos svakog klasifikatora konačnoj predikciji.</w:t>
      </w:r>
    </w:p>
    <w:p w14:paraId="2BC00FCE" w14:textId="77777777" w:rsidR="00447675" w:rsidRDefault="00447675" w:rsidP="00447675">
      <w:pPr>
        <w:rPr>
          <w:sz w:val="18"/>
          <w:szCs w:val="18"/>
        </w:rPr>
      </w:pPr>
      <w:r w:rsidRPr="00447675">
        <w:rPr>
          <w:sz w:val="18"/>
          <w:szCs w:val="18"/>
        </w:rPr>
        <w:lastRenderedPageBreak/>
        <w:t xml:space="preserve">Za sve modele sprovedena je optimizacija hiperparametara pomoću </w:t>
      </w:r>
      <w:r w:rsidRPr="00447675">
        <w:rPr>
          <w:b/>
          <w:bCs/>
          <w:sz w:val="18"/>
          <w:szCs w:val="18"/>
        </w:rPr>
        <w:t>GridSearchCV</w:t>
      </w:r>
      <w:r w:rsidRPr="00447675">
        <w:rPr>
          <w:sz w:val="18"/>
          <w:szCs w:val="18"/>
        </w:rPr>
        <w:t xml:space="preserve"> procedure uz </w:t>
      </w:r>
      <w:r w:rsidRPr="00447675">
        <w:rPr>
          <w:b/>
          <w:bCs/>
          <w:sz w:val="18"/>
          <w:szCs w:val="18"/>
        </w:rPr>
        <w:t>Stratified K-Fold (k=5)</w:t>
      </w:r>
      <w:r w:rsidRPr="00447675">
        <w:rPr>
          <w:sz w:val="18"/>
          <w:szCs w:val="18"/>
        </w:rPr>
        <w:t xml:space="preserve"> unakrsnu validaciju, a kao kriterijum za izbor najboljih parametara korišćen je </w:t>
      </w:r>
      <w:r w:rsidRPr="00447675">
        <w:rPr>
          <w:b/>
          <w:bCs/>
          <w:sz w:val="18"/>
          <w:szCs w:val="18"/>
        </w:rPr>
        <w:t>F1-score</w:t>
      </w:r>
      <w:r w:rsidRPr="00447675">
        <w:rPr>
          <w:sz w:val="18"/>
          <w:szCs w:val="18"/>
        </w:rPr>
        <w:t xml:space="preserve">, jer uravnoteženo meri preciznost i odziv modela. Najbolje konfiguracije hiperparametara su zatim upotrebljene za evaluaciju modela </w:t>
      </w:r>
      <w:proofErr w:type="gramStart"/>
      <w:r w:rsidRPr="00447675">
        <w:rPr>
          <w:sz w:val="18"/>
          <w:szCs w:val="18"/>
        </w:rPr>
        <w:t>na</w:t>
      </w:r>
      <w:proofErr w:type="gramEnd"/>
      <w:r w:rsidRPr="00447675">
        <w:rPr>
          <w:sz w:val="18"/>
          <w:szCs w:val="18"/>
        </w:rPr>
        <w:t xml:space="preserve"> izdvojenom test skupu.</w:t>
      </w:r>
    </w:p>
    <w:p w14:paraId="2B40B5A0" w14:textId="407E719E" w:rsidR="001E388A" w:rsidRPr="00F063B1" w:rsidRDefault="001E388A" w:rsidP="005F1838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5F1838">
        <w:rPr>
          <w:b/>
          <w:bCs/>
          <w:sz w:val="20"/>
          <w:szCs w:val="20"/>
        </w:rPr>
        <w:t>Evaluacija re</w:t>
      </w:r>
      <w:r w:rsidRPr="005F1838">
        <w:rPr>
          <w:b/>
          <w:bCs/>
          <w:sz w:val="20"/>
          <w:szCs w:val="20"/>
          <w:lang w:val="sr-Latn-RS"/>
        </w:rPr>
        <w:t>šenja</w:t>
      </w:r>
    </w:p>
    <w:p w14:paraId="1F6B3762" w14:textId="5B7EAD08" w:rsidR="00F063B1" w:rsidRPr="00F063B1" w:rsidRDefault="00F063B1" w:rsidP="00F063B1">
      <w:pPr>
        <w:rPr>
          <w:b/>
          <w:bCs/>
          <w:sz w:val="18"/>
          <w:szCs w:val="18"/>
          <w:lang w:val="sr-Latn-RS"/>
        </w:rPr>
      </w:pPr>
      <w:r w:rsidRPr="00F063B1">
        <w:rPr>
          <w:b/>
          <w:bCs/>
          <w:sz w:val="18"/>
          <w:szCs w:val="18"/>
        </w:rPr>
        <w:t>5.1 Pore</w:t>
      </w:r>
      <w:r w:rsidRPr="00F063B1">
        <w:rPr>
          <w:b/>
          <w:bCs/>
          <w:sz w:val="18"/>
          <w:szCs w:val="18"/>
          <w:lang w:val="sr-Latn-RS"/>
        </w:rPr>
        <w:t>đenje rezultata</w:t>
      </w:r>
    </w:p>
    <w:p w14:paraId="566955AE" w14:textId="3A8D1FAF" w:rsidR="00486D6A" w:rsidRPr="00486D6A" w:rsidRDefault="00486D6A" w:rsidP="00486D6A">
      <w:pPr>
        <w:rPr>
          <w:sz w:val="18"/>
          <w:szCs w:val="18"/>
        </w:rPr>
      </w:pPr>
      <w:r w:rsidRPr="00486D6A">
        <w:rPr>
          <w:sz w:val="18"/>
          <w:szCs w:val="18"/>
        </w:rPr>
        <w:t xml:space="preserve">Skup podataka je, zahvaljujući tome što su podaci o prodaji sortirani rastuće po datumu, podeljen </w:t>
      </w:r>
      <w:proofErr w:type="gramStart"/>
      <w:r w:rsidRPr="00486D6A">
        <w:rPr>
          <w:sz w:val="18"/>
          <w:szCs w:val="18"/>
        </w:rPr>
        <w:t>na</w:t>
      </w:r>
      <w:proofErr w:type="gramEnd"/>
      <w:r w:rsidRPr="00486D6A">
        <w:rPr>
          <w:sz w:val="18"/>
          <w:szCs w:val="18"/>
        </w:rPr>
        <w:t xml:space="preserve"> set za trening (koji obuhvata prvih 19 meseci istorijskih podataka) i </w:t>
      </w:r>
      <w:r>
        <w:rPr>
          <w:sz w:val="18"/>
          <w:szCs w:val="18"/>
        </w:rPr>
        <w:t>validacioni set</w:t>
      </w:r>
      <w:r w:rsidRPr="00486D6A">
        <w:rPr>
          <w:sz w:val="18"/>
          <w:szCs w:val="18"/>
        </w:rPr>
        <w:t xml:space="preserve"> (koji obuhvata poslednjih 5 meseci), čime je osigurana adekvatna vremenska validacija modela na novijim, neviđenim podacima.</w:t>
      </w:r>
      <w:r>
        <w:rPr>
          <w:sz w:val="18"/>
          <w:szCs w:val="18"/>
        </w:rPr>
        <w:t xml:space="preserve"> </w:t>
      </w:r>
    </w:p>
    <w:p w14:paraId="001041F1" w14:textId="1EECF6A3" w:rsidR="004569BB" w:rsidRDefault="007871A8" w:rsidP="004569BB">
      <w:pPr>
        <w:rPr>
          <w:sz w:val="18"/>
          <w:szCs w:val="18"/>
        </w:rPr>
      </w:pPr>
      <w:r w:rsidRPr="007871A8">
        <w:rPr>
          <w:sz w:val="18"/>
          <w:szCs w:val="18"/>
        </w:rPr>
        <w:t>Performanse</w:t>
      </w:r>
      <w:r w:rsidR="004569BB" w:rsidRPr="007871A8">
        <w:rPr>
          <w:sz w:val="18"/>
          <w:szCs w:val="18"/>
        </w:rPr>
        <w:t xml:space="preserve"> su merene korišćenjem </w:t>
      </w:r>
      <w:proofErr w:type="gramStart"/>
      <w:r w:rsidR="004569BB" w:rsidRPr="007871A8">
        <w:rPr>
          <w:sz w:val="18"/>
          <w:szCs w:val="18"/>
        </w:rPr>
        <w:t>3 standardne</w:t>
      </w:r>
      <w:proofErr w:type="gramEnd"/>
      <w:r w:rsidR="004569BB" w:rsidRPr="007871A8">
        <w:rPr>
          <w:sz w:val="18"/>
          <w:szCs w:val="18"/>
        </w:rPr>
        <w:t xml:space="preserve"> metrike </w:t>
      </w:r>
      <w:r w:rsidRPr="007871A8">
        <w:rPr>
          <w:sz w:val="18"/>
          <w:szCs w:val="18"/>
        </w:rPr>
        <w:t>Accuracy</w:t>
      </w:r>
      <w:r w:rsidR="004569BB" w:rsidRPr="007871A8">
        <w:rPr>
          <w:sz w:val="18"/>
          <w:szCs w:val="18"/>
        </w:rPr>
        <w:t>,</w:t>
      </w:r>
      <w:r w:rsidRPr="007871A8">
        <w:rPr>
          <w:sz w:val="18"/>
          <w:szCs w:val="18"/>
        </w:rPr>
        <w:t xml:space="preserve"> </w:t>
      </w:r>
      <w:r>
        <w:rPr>
          <w:sz w:val="18"/>
          <w:szCs w:val="18"/>
        </w:rPr>
        <w:t>ROC - AUC</w:t>
      </w:r>
      <w:r w:rsidRPr="007871A8">
        <w:rPr>
          <w:sz w:val="18"/>
          <w:szCs w:val="18"/>
        </w:rPr>
        <w:t>, F1 score</w:t>
      </w:r>
      <w:r w:rsidR="004569BB" w:rsidRPr="007871A8">
        <w:rPr>
          <w:sz w:val="18"/>
          <w:szCs w:val="18"/>
        </w:rPr>
        <w:t xml:space="preserve"> i njihova komparativna analiza data je u nastavku. Kao najrelevantnija metrika za ovaj problem odabrana je </w:t>
      </w:r>
      <w:r w:rsidRPr="007871A8">
        <w:rPr>
          <w:sz w:val="18"/>
          <w:szCs w:val="18"/>
        </w:rPr>
        <w:t>F1 score</w:t>
      </w:r>
      <w:r w:rsidR="004569BB" w:rsidRPr="007871A8">
        <w:rPr>
          <w:sz w:val="18"/>
          <w:szCs w:val="18"/>
        </w:rPr>
        <w:t xml:space="preserve">, </w:t>
      </w:r>
      <w:r w:rsidRPr="007871A8">
        <w:rPr>
          <w:sz w:val="18"/>
          <w:szCs w:val="18"/>
        </w:rPr>
        <w:t>jer meri kvalitet predikcija po klasama, a ne samo ukupan procenat tačnih pogodaka.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71"/>
        <w:gridCol w:w="967"/>
        <w:gridCol w:w="844"/>
        <w:gridCol w:w="912"/>
        <w:gridCol w:w="1246"/>
        <w:gridCol w:w="992"/>
        <w:gridCol w:w="709"/>
        <w:gridCol w:w="1276"/>
        <w:gridCol w:w="992"/>
        <w:gridCol w:w="709"/>
      </w:tblGrid>
      <w:tr w:rsidR="007871A8" w:rsidRPr="007871A8" w14:paraId="2A6BF682" w14:textId="77777777" w:rsidTr="007871A8">
        <w:tc>
          <w:tcPr>
            <w:tcW w:w="1271" w:type="dxa"/>
            <w:hideMark/>
          </w:tcPr>
          <w:p w14:paraId="0245EF57" w14:textId="1D984E7D" w:rsidR="007871A8" w:rsidRPr="007871A8" w:rsidRDefault="007871A8" w:rsidP="007871A8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7871A8">
              <w:rPr>
                <w:b/>
                <w:bCs/>
                <w:sz w:val="18"/>
                <w:szCs w:val="18"/>
              </w:rPr>
              <w:t>M</w:t>
            </w:r>
            <w:r>
              <w:rPr>
                <w:b/>
                <w:bCs/>
                <w:sz w:val="18"/>
                <w:szCs w:val="18"/>
              </w:rPr>
              <w:t>odel</w:t>
            </w:r>
          </w:p>
        </w:tc>
        <w:tc>
          <w:tcPr>
            <w:tcW w:w="967" w:type="dxa"/>
            <w:hideMark/>
          </w:tcPr>
          <w:p w14:paraId="4FFB8E95" w14:textId="77777777" w:rsidR="007871A8" w:rsidRPr="007871A8" w:rsidRDefault="007871A8" w:rsidP="007871A8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7871A8">
              <w:rPr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0" w:type="auto"/>
            <w:hideMark/>
          </w:tcPr>
          <w:p w14:paraId="0099C9E5" w14:textId="77777777" w:rsidR="007871A8" w:rsidRPr="007871A8" w:rsidRDefault="007871A8" w:rsidP="007871A8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7871A8">
              <w:rPr>
                <w:b/>
                <w:bCs/>
                <w:sz w:val="18"/>
                <w:szCs w:val="18"/>
              </w:rPr>
              <w:t>F1-score</w:t>
            </w:r>
          </w:p>
        </w:tc>
        <w:tc>
          <w:tcPr>
            <w:tcW w:w="0" w:type="auto"/>
            <w:hideMark/>
          </w:tcPr>
          <w:p w14:paraId="26E2FF8E" w14:textId="77777777" w:rsidR="007871A8" w:rsidRPr="007871A8" w:rsidRDefault="007871A8" w:rsidP="007871A8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7871A8">
              <w:rPr>
                <w:b/>
                <w:bCs/>
                <w:sz w:val="18"/>
                <w:szCs w:val="18"/>
              </w:rPr>
              <w:t>ROC-AUC</w:t>
            </w:r>
          </w:p>
        </w:tc>
        <w:tc>
          <w:tcPr>
            <w:tcW w:w="1246" w:type="dxa"/>
            <w:hideMark/>
          </w:tcPr>
          <w:p w14:paraId="6D72A840" w14:textId="77777777" w:rsidR="007871A8" w:rsidRPr="007871A8" w:rsidRDefault="007871A8" w:rsidP="007871A8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7871A8">
              <w:rPr>
                <w:b/>
                <w:bCs/>
                <w:sz w:val="18"/>
                <w:szCs w:val="18"/>
              </w:rPr>
              <w:t>Preciznost (0)</w:t>
            </w:r>
          </w:p>
        </w:tc>
        <w:tc>
          <w:tcPr>
            <w:tcW w:w="992" w:type="dxa"/>
            <w:hideMark/>
          </w:tcPr>
          <w:p w14:paraId="62AD9765" w14:textId="77777777" w:rsidR="007871A8" w:rsidRPr="007871A8" w:rsidRDefault="007871A8" w:rsidP="007871A8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7871A8">
              <w:rPr>
                <w:b/>
                <w:bCs/>
                <w:sz w:val="18"/>
                <w:szCs w:val="18"/>
              </w:rPr>
              <w:t>Recall (0)</w:t>
            </w:r>
          </w:p>
        </w:tc>
        <w:tc>
          <w:tcPr>
            <w:tcW w:w="709" w:type="dxa"/>
            <w:hideMark/>
          </w:tcPr>
          <w:p w14:paraId="3895F4C1" w14:textId="77777777" w:rsidR="007871A8" w:rsidRPr="007871A8" w:rsidRDefault="007871A8" w:rsidP="007871A8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7871A8">
              <w:rPr>
                <w:b/>
                <w:bCs/>
                <w:sz w:val="18"/>
                <w:szCs w:val="18"/>
              </w:rPr>
              <w:t>F1 (0)</w:t>
            </w:r>
          </w:p>
        </w:tc>
        <w:tc>
          <w:tcPr>
            <w:tcW w:w="1276" w:type="dxa"/>
            <w:hideMark/>
          </w:tcPr>
          <w:p w14:paraId="6BDB5BA3" w14:textId="77777777" w:rsidR="007871A8" w:rsidRPr="007871A8" w:rsidRDefault="007871A8" w:rsidP="007871A8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7871A8">
              <w:rPr>
                <w:b/>
                <w:bCs/>
                <w:sz w:val="18"/>
                <w:szCs w:val="18"/>
              </w:rPr>
              <w:t>Preciznost (1)</w:t>
            </w:r>
          </w:p>
        </w:tc>
        <w:tc>
          <w:tcPr>
            <w:tcW w:w="992" w:type="dxa"/>
            <w:hideMark/>
          </w:tcPr>
          <w:p w14:paraId="59578003" w14:textId="77777777" w:rsidR="007871A8" w:rsidRPr="007871A8" w:rsidRDefault="007871A8" w:rsidP="007871A8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7871A8">
              <w:rPr>
                <w:b/>
                <w:bCs/>
                <w:sz w:val="18"/>
                <w:szCs w:val="18"/>
              </w:rPr>
              <w:t>Recall (1)</w:t>
            </w:r>
          </w:p>
        </w:tc>
        <w:tc>
          <w:tcPr>
            <w:tcW w:w="709" w:type="dxa"/>
            <w:hideMark/>
          </w:tcPr>
          <w:p w14:paraId="0CD6E06A" w14:textId="77777777" w:rsidR="007871A8" w:rsidRPr="007871A8" w:rsidRDefault="007871A8" w:rsidP="007871A8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7871A8">
              <w:rPr>
                <w:b/>
                <w:bCs/>
                <w:sz w:val="18"/>
                <w:szCs w:val="18"/>
              </w:rPr>
              <w:t>F1 (1)</w:t>
            </w:r>
          </w:p>
        </w:tc>
      </w:tr>
      <w:tr w:rsidR="007871A8" w:rsidRPr="007871A8" w14:paraId="10E5693E" w14:textId="77777777" w:rsidTr="007871A8">
        <w:tc>
          <w:tcPr>
            <w:tcW w:w="1271" w:type="dxa"/>
            <w:hideMark/>
          </w:tcPr>
          <w:p w14:paraId="0ADCB551" w14:textId="77777777" w:rsidR="007871A8" w:rsidRPr="007871A8" w:rsidRDefault="007871A8" w:rsidP="007871A8">
            <w:pPr>
              <w:spacing w:after="160" w:line="259" w:lineRule="auto"/>
              <w:rPr>
                <w:sz w:val="18"/>
                <w:szCs w:val="18"/>
              </w:rPr>
            </w:pPr>
            <w:r w:rsidRPr="007871A8">
              <w:rPr>
                <w:b/>
                <w:bCs/>
                <w:sz w:val="18"/>
                <w:szCs w:val="18"/>
              </w:rPr>
              <w:t>Decision Tree</w:t>
            </w:r>
          </w:p>
        </w:tc>
        <w:tc>
          <w:tcPr>
            <w:tcW w:w="967" w:type="dxa"/>
            <w:hideMark/>
          </w:tcPr>
          <w:p w14:paraId="5024A0F8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0.827</w:t>
            </w:r>
          </w:p>
        </w:tc>
        <w:tc>
          <w:tcPr>
            <w:tcW w:w="0" w:type="auto"/>
            <w:hideMark/>
          </w:tcPr>
          <w:p w14:paraId="28401AF1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0.849</w:t>
            </w:r>
          </w:p>
        </w:tc>
        <w:tc>
          <w:tcPr>
            <w:tcW w:w="0" w:type="auto"/>
            <w:hideMark/>
          </w:tcPr>
          <w:p w14:paraId="3E566904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0.909</w:t>
            </w:r>
          </w:p>
        </w:tc>
        <w:tc>
          <w:tcPr>
            <w:tcW w:w="1246" w:type="dxa"/>
            <w:hideMark/>
          </w:tcPr>
          <w:p w14:paraId="140793A6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0.73</w:t>
            </w:r>
          </w:p>
        </w:tc>
        <w:tc>
          <w:tcPr>
            <w:tcW w:w="992" w:type="dxa"/>
            <w:hideMark/>
          </w:tcPr>
          <w:p w14:paraId="01B80EF1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0.87</w:t>
            </w:r>
          </w:p>
        </w:tc>
        <w:tc>
          <w:tcPr>
            <w:tcW w:w="709" w:type="dxa"/>
            <w:hideMark/>
          </w:tcPr>
          <w:p w14:paraId="0D21D98B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0.80</w:t>
            </w:r>
          </w:p>
        </w:tc>
        <w:tc>
          <w:tcPr>
            <w:tcW w:w="1276" w:type="dxa"/>
            <w:hideMark/>
          </w:tcPr>
          <w:p w14:paraId="66A3607E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0.91</w:t>
            </w:r>
          </w:p>
        </w:tc>
        <w:tc>
          <w:tcPr>
            <w:tcW w:w="992" w:type="dxa"/>
            <w:hideMark/>
          </w:tcPr>
          <w:p w14:paraId="24B9BF0C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0.80</w:t>
            </w:r>
          </w:p>
        </w:tc>
        <w:tc>
          <w:tcPr>
            <w:tcW w:w="709" w:type="dxa"/>
            <w:hideMark/>
          </w:tcPr>
          <w:p w14:paraId="04E2EE87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0.85</w:t>
            </w:r>
          </w:p>
        </w:tc>
      </w:tr>
      <w:tr w:rsidR="007871A8" w:rsidRPr="007871A8" w14:paraId="5DD0AC8F" w14:textId="77777777" w:rsidTr="007871A8">
        <w:tc>
          <w:tcPr>
            <w:tcW w:w="1271" w:type="dxa"/>
            <w:hideMark/>
          </w:tcPr>
          <w:p w14:paraId="4C032BD7" w14:textId="77777777" w:rsidR="007871A8" w:rsidRPr="007871A8" w:rsidRDefault="007871A8" w:rsidP="007871A8">
            <w:pPr>
              <w:spacing w:after="160" w:line="259" w:lineRule="auto"/>
              <w:rPr>
                <w:sz w:val="18"/>
                <w:szCs w:val="18"/>
              </w:rPr>
            </w:pPr>
            <w:r w:rsidRPr="007871A8">
              <w:rPr>
                <w:b/>
                <w:bCs/>
                <w:sz w:val="18"/>
                <w:szCs w:val="18"/>
              </w:rPr>
              <w:t>Random Forest</w:t>
            </w:r>
          </w:p>
        </w:tc>
        <w:tc>
          <w:tcPr>
            <w:tcW w:w="967" w:type="dxa"/>
            <w:hideMark/>
          </w:tcPr>
          <w:p w14:paraId="30B5B96A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0.855</w:t>
            </w:r>
          </w:p>
        </w:tc>
        <w:tc>
          <w:tcPr>
            <w:tcW w:w="0" w:type="auto"/>
            <w:hideMark/>
          </w:tcPr>
          <w:p w14:paraId="4696D6F9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0.883</w:t>
            </w:r>
          </w:p>
        </w:tc>
        <w:tc>
          <w:tcPr>
            <w:tcW w:w="0" w:type="auto"/>
            <w:hideMark/>
          </w:tcPr>
          <w:p w14:paraId="23C1E287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0.928</w:t>
            </w:r>
          </w:p>
        </w:tc>
        <w:tc>
          <w:tcPr>
            <w:tcW w:w="1246" w:type="dxa"/>
            <w:hideMark/>
          </w:tcPr>
          <w:p w14:paraId="601C273D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0.83</w:t>
            </w:r>
          </w:p>
        </w:tc>
        <w:tc>
          <w:tcPr>
            <w:tcW w:w="992" w:type="dxa"/>
            <w:hideMark/>
          </w:tcPr>
          <w:p w14:paraId="331A32F7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0.79</w:t>
            </w:r>
          </w:p>
        </w:tc>
        <w:tc>
          <w:tcPr>
            <w:tcW w:w="709" w:type="dxa"/>
            <w:hideMark/>
          </w:tcPr>
          <w:p w14:paraId="0F22057A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0.81</w:t>
            </w:r>
          </w:p>
        </w:tc>
        <w:tc>
          <w:tcPr>
            <w:tcW w:w="1276" w:type="dxa"/>
            <w:hideMark/>
          </w:tcPr>
          <w:p w14:paraId="2738C155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0.87</w:t>
            </w:r>
          </w:p>
        </w:tc>
        <w:tc>
          <w:tcPr>
            <w:tcW w:w="992" w:type="dxa"/>
            <w:hideMark/>
          </w:tcPr>
          <w:p w14:paraId="475DB391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0.89</w:t>
            </w:r>
          </w:p>
        </w:tc>
        <w:tc>
          <w:tcPr>
            <w:tcW w:w="709" w:type="dxa"/>
            <w:hideMark/>
          </w:tcPr>
          <w:p w14:paraId="70BEABC6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0.88</w:t>
            </w:r>
          </w:p>
        </w:tc>
      </w:tr>
      <w:tr w:rsidR="007871A8" w:rsidRPr="007871A8" w14:paraId="70C154D3" w14:textId="77777777" w:rsidTr="007871A8">
        <w:tc>
          <w:tcPr>
            <w:tcW w:w="1271" w:type="dxa"/>
            <w:hideMark/>
          </w:tcPr>
          <w:p w14:paraId="2978DDDD" w14:textId="77777777" w:rsidR="007871A8" w:rsidRPr="007871A8" w:rsidRDefault="007871A8" w:rsidP="007871A8">
            <w:pPr>
              <w:spacing w:after="160" w:line="259" w:lineRule="auto"/>
              <w:rPr>
                <w:sz w:val="18"/>
                <w:szCs w:val="18"/>
              </w:rPr>
            </w:pPr>
            <w:r w:rsidRPr="007871A8">
              <w:rPr>
                <w:b/>
                <w:bCs/>
                <w:sz w:val="18"/>
                <w:szCs w:val="18"/>
              </w:rPr>
              <w:t>AdaBoost</w:t>
            </w:r>
          </w:p>
        </w:tc>
        <w:tc>
          <w:tcPr>
            <w:tcW w:w="967" w:type="dxa"/>
            <w:hideMark/>
          </w:tcPr>
          <w:p w14:paraId="1CE4410D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0.806</w:t>
            </w:r>
          </w:p>
        </w:tc>
        <w:tc>
          <w:tcPr>
            <w:tcW w:w="0" w:type="auto"/>
            <w:hideMark/>
          </w:tcPr>
          <w:p w14:paraId="7BA05A6C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0.849</w:t>
            </w:r>
          </w:p>
        </w:tc>
        <w:tc>
          <w:tcPr>
            <w:tcW w:w="0" w:type="auto"/>
            <w:hideMark/>
          </w:tcPr>
          <w:p w14:paraId="51B9E51B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0.884</w:t>
            </w:r>
          </w:p>
        </w:tc>
        <w:tc>
          <w:tcPr>
            <w:tcW w:w="1246" w:type="dxa"/>
            <w:hideMark/>
          </w:tcPr>
          <w:p w14:paraId="63973105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0.80</w:t>
            </w:r>
          </w:p>
        </w:tc>
        <w:tc>
          <w:tcPr>
            <w:tcW w:w="992" w:type="dxa"/>
            <w:hideMark/>
          </w:tcPr>
          <w:p w14:paraId="3A408274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0.66</w:t>
            </w:r>
          </w:p>
        </w:tc>
        <w:tc>
          <w:tcPr>
            <w:tcW w:w="709" w:type="dxa"/>
            <w:hideMark/>
          </w:tcPr>
          <w:p w14:paraId="57D97CB9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0.73</w:t>
            </w:r>
          </w:p>
        </w:tc>
        <w:tc>
          <w:tcPr>
            <w:tcW w:w="1276" w:type="dxa"/>
            <w:hideMark/>
          </w:tcPr>
          <w:p w14:paraId="4D92A437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0.81</w:t>
            </w:r>
          </w:p>
        </w:tc>
        <w:tc>
          <w:tcPr>
            <w:tcW w:w="992" w:type="dxa"/>
            <w:hideMark/>
          </w:tcPr>
          <w:p w14:paraId="0DB2B81C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0.90</w:t>
            </w:r>
          </w:p>
        </w:tc>
        <w:tc>
          <w:tcPr>
            <w:tcW w:w="709" w:type="dxa"/>
            <w:hideMark/>
          </w:tcPr>
          <w:p w14:paraId="1C4DD3C1" w14:textId="77777777" w:rsidR="007871A8" w:rsidRPr="007871A8" w:rsidRDefault="007871A8" w:rsidP="007871A8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7871A8">
              <w:rPr>
                <w:sz w:val="18"/>
                <w:szCs w:val="18"/>
              </w:rPr>
              <w:t>0.85</w:t>
            </w:r>
          </w:p>
        </w:tc>
      </w:tr>
    </w:tbl>
    <w:p w14:paraId="42EBC5FA" w14:textId="77777777" w:rsidR="007871A8" w:rsidRPr="007871A8" w:rsidRDefault="007871A8" w:rsidP="004569BB">
      <w:pPr>
        <w:rPr>
          <w:sz w:val="18"/>
          <w:szCs w:val="18"/>
        </w:rPr>
      </w:pPr>
    </w:p>
    <w:p w14:paraId="7C84C321" w14:textId="6A3D9305" w:rsidR="00C52C73" w:rsidRDefault="00B64BBB" w:rsidP="00B64BBB">
      <w:pPr>
        <w:rPr>
          <w:sz w:val="18"/>
          <w:szCs w:val="18"/>
        </w:rPr>
      </w:pPr>
      <w:r w:rsidRPr="00B64BBB">
        <w:rPr>
          <w:b/>
          <w:bCs/>
          <w:sz w:val="18"/>
          <w:szCs w:val="18"/>
        </w:rPr>
        <w:t>Decision Tree</w:t>
      </w:r>
      <w:r w:rsidRPr="00B64BBB">
        <w:rPr>
          <w:sz w:val="18"/>
          <w:szCs w:val="18"/>
        </w:rPr>
        <w:t xml:space="preserve"> model daje dobre rezultate i uspešno razlikuje klase, </w:t>
      </w:r>
      <w:proofErr w:type="gramStart"/>
      <w:r>
        <w:rPr>
          <w:sz w:val="18"/>
          <w:szCs w:val="18"/>
        </w:rPr>
        <w:t>ali</w:t>
      </w:r>
      <w:proofErr w:type="gramEnd"/>
      <w:r>
        <w:rPr>
          <w:sz w:val="18"/>
          <w:szCs w:val="18"/>
        </w:rPr>
        <w:t xml:space="preserve"> i</w:t>
      </w:r>
      <w:r w:rsidRPr="00B64BBB">
        <w:rPr>
          <w:sz w:val="18"/>
          <w:szCs w:val="18"/>
        </w:rPr>
        <w:t>ako ima visoku preciznost, povremeno propušta pozitivne slučajeve.</w:t>
      </w:r>
      <w:r w:rsidR="00C52C73">
        <w:rPr>
          <w:sz w:val="18"/>
          <w:szCs w:val="18"/>
        </w:rPr>
        <w:t xml:space="preserve"> Ono sto je dodatno odradjeno je vizuelizacija drveta, gde je prvi I najbitniji atribut bio Promo. Dalje se drvo granalo </w:t>
      </w:r>
      <w:proofErr w:type="gramStart"/>
      <w:r w:rsidR="00C52C73">
        <w:rPr>
          <w:sz w:val="18"/>
          <w:szCs w:val="18"/>
        </w:rPr>
        <w:t>na</w:t>
      </w:r>
      <w:proofErr w:type="gramEnd"/>
      <w:r w:rsidR="00C52C73">
        <w:rPr>
          <w:sz w:val="18"/>
          <w:szCs w:val="18"/>
        </w:rPr>
        <w:t xml:space="preserve"> osnovu DayOfWeek i toga da li je u pitanju nedelja ili ne (prodavnice zatvorene i nema prodaja). </w:t>
      </w:r>
      <w:r w:rsidR="00C52C73" w:rsidRPr="00C52C73">
        <w:rPr>
          <w:sz w:val="18"/>
          <w:szCs w:val="18"/>
        </w:rPr>
        <w:t xml:space="preserve">Ovi prediktori su ključni za segmentiranje prodaje </w:t>
      </w:r>
      <w:proofErr w:type="gramStart"/>
      <w:r w:rsidR="00C52C73" w:rsidRPr="00C52C73">
        <w:rPr>
          <w:sz w:val="18"/>
          <w:szCs w:val="18"/>
        </w:rPr>
        <w:t>na</w:t>
      </w:r>
      <w:proofErr w:type="gramEnd"/>
      <w:r w:rsidR="00C52C73" w:rsidRPr="00C52C73">
        <w:rPr>
          <w:sz w:val="18"/>
          <w:szCs w:val="18"/>
        </w:rPr>
        <w:t xml:space="preserve"> najvišem nivou, potvrđujući da su aktivnost promocije i dan u nedelji</w:t>
      </w:r>
      <w:r w:rsidR="00C52C73">
        <w:rPr>
          <w:sz w:val="18"/>
          <w:szCs w:val="18"/>
        </w:rPr>
        <w:t xml:space="preserve"> izuzetno bitni za prodaju</w:t>
      </w:r>
      <w:r w:rsidR="00C52C73" w:rsidRPr="00C52C73">
        <w:rPr>
          <w:sz w:val="18"/>
          <w:szCs w:val="18"/>
        </w:rPr>
        <w:t>.</w:t>
      </w:r>
    </w:p>
    <w:p w14:paraId="2BC3F9A3" w14:textId="77777777" w:rsidR="00C52C73" w:rsidRDefault="00C52C73" w:rsidP="00F063B1">
      <w:pPr>
        <w:keepNext/>
      </w:pPr>
      <w:r w:rsidRPr="00C52C73">
        <w:rPr>
          <w:noProof/>
          <w:sz w:val="18"/>
          <w:szCs w:val="18"/>
        </w:rPr>
        <w:drawing>
          <wp:inline distT="0" distB="0" distL="0" distR="0" wp14:anchorId="5D4400A3" wp14:editId="3FF28B9E">
            <wp:extent cx="3934691" cy="2335088"/>
            <wp:effectExtent l="0" t="0" r="8890" b="8255"/>
            <wp:docPr id="1765562579" name="Picture 1" descr="A graph with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62579" name="Picture 1" descr="A graph with blue and white ba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1111" cy="235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685D" w14:textId="1C62B0D9" w:rsidR="00C52C73" w:rsidRPr="00B64BBB" w:rsidRDefault="00C52C73" w:rsidP="00F063B1">
      <w:pPr>
        <w:pStyle w:val="Caption"/>
        <w:rPr>
          <w:color w:val="767171" w:themeColor="background2" w:themeShade="80"/>
        </w:rPr>
      </w:pPr>
      <w:r w:rsidRPr="00F063B1">
        <w:rPr>
          <w:color w:val="767171" w:themeColor="background2" w:themeShade="80"/>
        </w:rPr>
        <w:t xml:space="preserve">Image </w:t>
      </w:r>
      <w:r w:rsidRPr="00F063B1">
        <w:rPr>
          <w:color w:val="767171" w:themeColor="background2" w:themeShade="80"/>
        </w:rPr>
        <w:fldChar w:fldCharType="begin"/>
      </w:r>
      <w:r w:rsidRPr="00F063B1">
        <w:rPr>
          <w:color w:val="767171" w:themeColor="background2" w:themeShade="80"/>
        </w:rPr>
        <w:instrText xml:space="preserve"> SEQ Image \* ARABIC </w:instrText>
      </w:r>
      <w:r w:rsidRPr="00F063B1">
        <w:rPr>
          <w:color w:val="767171" w:themeColor="background2" w:themeShade="80"/>
        </w:rPr>
        <w:fldChar w:fldCharType="separate"/>
      </w:r>
      <w:r w:rsidRPr="00F063B1">
        <w:rPr>
          <w:noProof/>
          <w:color w:val="767171" w:themeColor="background2" w:themeShade="80"/>
        </w:rPr>
        <w:t>4</w:t>
      </w:r>
      <w:r w:rsidRPr="00F063B1">
        <w:rPr>
          <w:color w:val="767171" w:themeColor="background2" w:themeShade="80"/>
        </w:rPr>
        <w:fldChar w:fldCharType="end"/>
      </w:r>
      <w:r w:rsidRPr="00F063B1">
        <w:rPr>
          <w:color w:val="767171" w:themeColor="background2" w:themeShade="80"/>
        </w:rPr>
        <w:t xml:space="preserve"> - Grafik Feature importances</w:t>
      </w:r>
    </w:p>
    <w:p w14:paraId="5ED46E77" w14:textId="77777777" w:rsidR="00B64BBB" w:rsidRPr="00B64BBB" w:rsidRDefault="00B64BBB" w:rsidP="00B64BBB">
      <w:pPr>
        <w:rPr>
          <w:sz w:val="18"/>
          <w:szCs w:val="18"/>
        </w:rPr>
      </w:pPr>
      <w:r w:rsidRPr="00B64BBB">
        <w:rPr>
          <w:b/>
          <w:bCs/>
          <w:sz w:val="18"/>
          <w:szCs w:val="18"/>
        </w:rPr>
        <w:t>Random Forest</w:t>
      </w:r>
      <w:r w:rsidRPr="00B64BBB">
        <w:rPr>
          <w:sz w:val="18"/>
          <w:szCs w:val="18"/>
        </w:rPr>
        <w:t xml:space="preserve"> postiže najbolje rezultate među svim modelima, </w:t>
      </w:r>
      <w:proofErr w:type="gramStart"/>
      <w:r w:rsidRPr="00B64BBB">
        <w:rPr>
          <w:sz w:val="18"/>
          <w:szCs w:val="18"/>
        </w:rPr>
        <w:t>sa</w:t>
      </w:r>
      <w:proofErr w:type="gramEnd"/>
      <w:r w:rsidRPr="00B64BBB">
        <w:rPr>
          <w:sz w:val="18"/>
          <w:szCs w:val="18"/>
        </w:rPr>
        <w:t xml:space="preserve"> stabilnim balansom između preciznosti i odziva. Zbog kombinovanja više stabala, daje robusne i pouzdane predikcije uz najmanje grešaka.</w:t>
      </w:r>
    </w:p>
    <w:p w14:paraId="169EB615" w14:textId="03C431B1" w:rsidR="00EB2D58" w:rsidRDefault="00B64BBB" w:rsidP="00B64BBB">
      <w:pPr>
        <w:rPr>
          <w:sz w:val="18"/>
          <w:szCs w:val="18"/>
        </w:rPr>
      </w:pPr>
      <w:r w:rsidRPr="00B64BBB">
        <w:rPr>
          <w:b/>
          <w:bCs/>
          <w:sz w:val="18"/>
          <w:szCs w:val="18"/>
        </w:rPr>
        <w:t xml:space="preserve">AdaBoost </w:t>
      </w:r>
      <w:r w:rsidRPr="00B64BBB">
        <w:rPr>
          <w:sz w:val="18"/>
          <w:szCs w:val="18"/>
        </w:rPr>
        <w:t xml:space="preserve">pokazuje nešto nižu tačnost, </w:t>
      </w:r>
      <w:proofErr w:type="gramStart"/>
      <w:r w:rsidRPr="00B64BBB">
        <w:rPr>
          <w:sz w:val="18"/>
          <w:szCs w:val="18"/>
        </w:rPr>
        <w:t>ali</w:t>
      </w:r>
      <w:proofErr w:type="gramEnd"/>
      <w:r w:rsidRPr="00B64BBB">
        <w:rPr>
          <w:sz w:val="18"/>
          <w:szCs w:val="18"/>
        </w:rPr>
        <w:t xml:space="preserve"> vrlo dobar odziv za pozitivnu klasu. Ovaj model efikasno prepoznaje većinu pozitivnih primera, iako pravi više lažno pozitivnih predikcija u odnosu </w:t>
      </w:r>
      <w:proofErr w:type="gramStart"/>
      <w:r w:rsidRPr="00B64BBB">
        <w:rPr>
          <w:sz w:val="18"/>
          <w:szCs w:val="18"/>
        </w:rPr>
        <w:t>na</w:t>
      </w:r>
      <w:proofErr w:type="gramEnd"/>
      <w:r w:rsidRPr="00B64BBB">
        <w:rPr>
          <w:sz w:val="18"/>
          <w:szCs w:val="18"/>
        </w:rPr>
        <w:t xml:space="preserve"> Random Forest.</w:t>
      </w:r>
    </w:p>
    <w:p w14:paraId="18B30DF9" w14:textId="77777777" w:rsidR="00EB2D58" w:rsidRDefault="00EB2D58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7148752D" w14:textId="5F07842B" w:rsidR="00B64BBB" w:rsidRDefault="00EB2D58" w:rsidP="00B64BBB">
      <w:pPr>
        <w:rPr>
          <w:b/>
          <w:bCs/>
          <w:sz w:val="18"/>
          <w:szCs w:val="18"/>
        </w:rPr>
      </w:pPr>
      <w:r w:rsidRPr="00EB2D58">
        <w:rPr>
          <w:b/>
          <w:bCs/>
          <w:sz w:val="18"/>
          <w:szCs w:val="18"/>
        </w:rPr>
        <w:lastRenderedPageBreak/>
        <w:t>5.2 Vizuelizacija rezultata</w:t>
      </w:r>
    </w:p>
    <w:p w14:paraId="63DAA73C" w14:textId="6336B021" w:rsidR="00EB2D58" w:rsidRPr="00EB2D58" w:rsidRDefault="00EB2D58" w:rsidP="00EB2D58">
      <w:pPr>
        <w:rPr>
          <w:sz w:val="18"/>
          <w:szCs w:val="18"/>
        </w:rPr>
      </w:pPr>
      <w:r w:rsidRPr="00EB2D58">
        <w:rPr>
          <w:sz w:val="18"/>
          <w:szCs w:val="18"/>
        </w:rPr>
        <w:t xml:space="preserve">ROC kriva (Receiver Operating Characteristic Curve) i njena metrika AUC (Area </w:t>
      </w:r>
      <w:proofErr w:type="gramStart"/>
      <w:r w:rsidRPr="00EB2D58">
        <w:rPr>
          <w:sz w:val="18"/>
          <w:szCs w:val="18"/>
        </w:rPr>
        <w:t>Under</w:t>
      </w:r>
      <w:proofErr w:type="gramEnd"/>
      <w:r w:rsidRPr="00EB2D58">
        <w:rPr>
          <w:sz w:val="18"/>
          <w:szCs w:val="18"/>
        </w:rPr>
        <w:t xml:space="preserve"> the Curve) predstavljaju standardne alate za procenu kvaliteta modela klasifikacije</w:t>
      </w:r>
      <w:r>
        <w:rPr>
          <w:sz w:val="18"/>
          <w:szCs w:val="18"/>
        </w:rPr>
        <w:t xml:space="preserve">. </w:t>
      </w:r>
      <w:r w:rsidRPr="00EB2D58">
        <w:rPr>
          <w:sz w:val="18"/>
          <w:szCs w:val="18"/>
        </w:rPr>
        <w:t xml:space="preserve">Visoka vrednost AUC (blizu </w:t>
      </w:r>
      <w:r>
        <w:rPr>
          <w:sz w:val="18"/>
          <w:szCs w:val="18"/>
        </w:rPr>
        <w:t>1</w:t>
      </w:r>
      <w:r w:rsidRPr="00EB2D58">
        <w:rPr>
          <w:sz w:val="18"/>
          <w:szCs w:val="18"/>
        </w:rPr>
        <w:t xml:space="preserve">) ukazuje </w:t>
      </w:r>
      <w:proofErr w:type="gramStart"/>
      <w:r w:rsidRPr="00EB2D58">
        <w:rPr>
          <w:sz w:val="18"/>
          <w:szCs w:val="18"/>
        </w:rPr>
        <w:t>na</w:t>
      </w:r>
      <w:proofErr w:type="gramEnd"/>
      <w:r w:rsidRPr="00EB2D58">
        <w:rPr>
          <w:sz w:val="18"/>
          <w:szCs w:val="18"/>
        </w:rPr>
        <w:t xml:space="preserve"> odličan diskriminacioni kapacitet modela.</w:t>
      </w:r>
    </w:p>
    <w:p w14:paraId="564E9E6F" w14:textId="7B0318D4" w:rsidR="00EB2D58" w:rsidRDefault="00EB2D58" w:rsidP="00EB2D58">
      <w:pPr>
        <w:rPr>
          <w:sz w:val="18"/>
          <w:szCs w:val="18"/>
        </w:rPr>
      </w:pPr>
      <w:r w:rsidRPr="00EB2D58">
        <w:rPr>
          <w:sz w:val="18"/>
          <w:szCs w:val="18"/>
        </w:rPr>
        <w:t>Priloženi grafikoni prikazuju ROC krive za razvijene boosting i bagging modele.</w:t>
      </w:r>
      <w:r>
        <w:rPr>
          <w:sz w:val="18"/>
          <w:szCs w:val="18"/>
        </w:rPr>
        <w:t xml:space="preserve"> Decision tree (AUC = 0.9), </w:t>
      </w:r>
      <w:r w:rsidRPr="00EB2D58">
        <w:rPr>
          <w:sz w:val="18"/>
          <w:szCs w:val="18"/>
        </w:rPr>
        <w:t xml:space="preserve">Random Forest (AUC = 0.93) i AdaBoost (AUC = 0.88) demonstriraju vrlo snažne performanse, s obzirom da su sve krive daleko iznad dijagonalne linije nasumičnog pogađanja. Ovi rezultati potvrđuju da su odabrani modeli mašinskog učenja izuzetno efikasni za zadatak klasifikacije </w:t>
      </w:r>
      <w:proofErr w:type="gramStart"/>
      <w:r w:rsidRPr="00EB2D58">
        <w:rPr>
          <w:sz w:val="18"/>
          <w:szCs w:val="18"/>
        </w:rPr>
        <w:t>na</w:t>
      </w:r>
      <w:proofErr w:type="gramEnd"/>
      <w:r w:rsidRPr="00EB2D58">
        <w:rPr>
          <w:sz w:val="18"/>
          <w:szCs w:val="18"/>
        </w:rPr>
        <w:t xml:space="preserve"> osnovu prodaje.</w:t>
      </w:r>
    </w:p>
    <w:p w14:paraId="671E3D7E" w14:textId="76F4F717" w:rsidR="00EB2D58" w:rsidRPr="00EB2D58" w:rsidRDefault="00EB2D58" w:rsidP="00EB2D58">
      <w:pPr>
        <w:rPr>
          <w:sz w:val="18"/>
          <w:szCs w:val="18"/>
        </w:rPr>
      </w:pPr>
      <w:r w:rsidRPr="00EB2D58">
        <w:rPr>
          <w:noProof/>
          <w:sz w:val="18"/>
          <w:szCs w:val="18"/>
        </w:rPr>
        <w:drawing>
          <wp:inline distT="0" distB="0" distL="0" distR="0" wp14:anchorId="06A4B983" wp14:editId="552DCECD">
            <wp:extent cx="1988383" cy="1551305"/>
            <wp:effectExtent l="0" t="0" r="0" b="0"/>
            <wp:docPr id="192855613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56135" name="Picture 1" descr="A graph with a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9832" cy="156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D58">
        <w:rPr>
          <w:noProof/>
        </w:rPr>
        <w:t xml:space="preserve"> </w:t>
      </w:r>
      <w:r w:rsidRPr="00EB2D58">
        <w:rPr>
          <w:noProof/>
          <w:sz w:val="18"/>
          <w:szCs w:val="18"/>
        </w:rPr>
        <w:drawing>
          <wp:inline distT="0" distB="0" distL="0" distR="0" wp14:anchorId="75F5CE7C" wp14:editId="4BEA8A3D">
            <wp:extent cx="1992563" cy="1554565"/>
            <wp:effectExtent l="0" t="0" r="8255" b="7620"/>
            <wp:docPr id="864443828" name="Picture 1" descr="A graph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43828" name="Picture 1" descr="A graph of a curv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6159" cy="158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D58">
        <w:rPr>
          <w:noProof/>
        </w:rPr>
        <w:t xml:space="preserve"> </w:t>
      </w:r>
      <w:r w:rsidRPr="00EB2D58">
        <w:rPr>
          <w:noProof/>
        </w:rPr>
        <w:drawing>
          <wp:inline distT="0" distB="0" distL="0" distR="0" wp14:anchorId="3917D89E" wp14:editId="0EB4B460">
            <wp:extent cx="1953491" cy="1524083"/>
            <wp:effectExtent l="0" t="0" r="8890" b="0"/>
            <wp:docPr id="1651359981" name="Picture 1" descr="A graph with a lin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59981" name="Picture 1" descr="A graph with a line drawn on 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9576" cy="156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8FDB" w14:textId="73529898" w:rsidR="00EB2D58" w:rsidRDefault="00EB2D58" w:rsidP="00B64BBB">
      <w:pPr>
        <w:rPr>
          <w:i/>
          <w:iCs/>
          <w:color w:val="767171" w:themeColor="background2" w:themeShade="80"/>
          <w:sz w:val="18"/>
          <w:szCs w:val="18"/>
        </w:rPr>
      </w:pPr>
      <w:r>
        <w:rPr>
          <w:i/>
          <w:iCs/>
          <w:color w:val="767171" w:themeColor="background2" w:themeShade="80"/>
          <w:sz w:val="18"/>
          <w:szCs w:val="18"/>
        </w:rPr>
        <w:t xml:space="preserve">Image </w:t>
      </w:r>
      <w:proofErr w:type="gramStart"/>
      <w:r>
        <w:rPr>
          <w:i/>
          <w:iCs/>
          <w:color w:val="767171" w:themeColor="background2" w:themeShade="80"/>
          <w:sz w:val="18"/>
          <w:szCs w:val="18"/>
        </w:rPr>
        <w:t>5  -</w:t>
      </w:r>
      <w:proofErr w:type="gramEnd"/>
      <w:r>
        <w:rPr>
          <w:i/>
          <w:iCs/>
          <w:color w:val="767171" w:themeColor="background2" w:themeShade="80"/>
          <w:sz w:val="18"/>
          <w:szCs w:val="18"/>
        </w:rPr>
        <w:t xml:space="preserve"> </w:t>
      </w:r>
      <w:r w:rsidRPr="00EB2D58">
        <w:rPr>
          <w:i/>
          <w:iCs/>
          <w:color w:val="767171" w:themeColor="background2" w:themeShade="80"/>
          <w:sz w:val="18"/>
          <w:szCs w:val="18"/>
        </w:rPr>
        <w:t>ROC krive</w:t>
      </w:r>
    </w:p>
    <w:p w14:paraId="78584284" w14:textId="3619CED1" w:rsidR="00DE1083" w:rsidRPr="00DE1083" w:rsidRDefault="00DE1083" w:rsidP="00DE1083">
      <w:pPr>
        <w:pStyle w:val="ListParagraph"/>
        <w:numPr>
          <w:ilvl w:val="0"/>
          <w:numId w:val="6"/>
        </w:numPr>
        <w:rPr>
          <w:b/>
          <w:bCs/>
          <w:sz w:val="20"/>
          <w:szCs w:val="20"/>
          <w:lang w:val="sr-Latn-RS"/>
        </w:rPr>
      </w:pPr>
      <w:r w:rsidRPr="00DE1083">
        <w:rPr>
          <w:b/>
          <w:bCs/>
          <w:sz w:val="20"/>
          <w:szCs w:val="20"/>
          <w:lang w:val="sr-Latn-RS"/>
        </w:rPr>
        <w:t xml:space="preserve"> Primena modela</w:t>
      </w:r>
    </w:p>
    <w:p w14:paraId="6CFCC0A8" w14:textId="132F3983" w:rsidR="00DE1083" w:rsidRDefault="00DE1083" w:rsidP="00DE1083">
      <w:pPr>
        <w:rPr>
          <w:sz w:val="18"/>
          <w:szCs w:val="18"/>
        </w:rPr>
      </w:pPr>
      <w:r w:rsidRPr="00DE1083">
        <w:rPr>
          <w:sz w:val="18"/>
          <w:szCs w:val="18"/>
          <w:lang w:val="sr-Latn-RS"/>
        </w:rPr>
        <w:t xml:space="preserve">Kao finalni korak, </w:t>
      </w:r>
      <w:r>
        <w:rPr>
          <w:sz w:val="18"/>
          <w:szCs w:val="18"/>
          <w:lang w:val="sr-Latn-RS"/>
        </w:rPr>
        <w:t>v</w:t>
      </w:r>
      <w:r w:rsidRPr="00DE1083">
        <w:rPr>
          <w:sz w:val="18"/>
          <w:szCs w:val="18"/>
        </w:rPr>
        <w:t>rši</w:t>
      </w:r>
      <w:r>
        <w:rPr>
          <w:sz w:val="18"/>
          <w:szCs w:val="18"/>
        </w:rPr>
        <w:t xml:space="preserve"> se</w:t>
      </w:r>
      <w:r w:rsidRPr="00DE1083">
        <w:rPr>
          <w:sz w:val="18"/>
          <w:szCs w:val="18"/>
        </w:rPr>
        <w:t xml:space="preserve"> finalno predviđanje prodaje koristeći najbolji obučeni </w:t>
      </w:r>
      <w:r w:rsidRPr="00DE1083">
        <w:rPr>
          <w:b/>
          <w:bCs/>
          <w:sz w:val="18"/>
          <w:szCs w:val="18"/>
        </w:rPr>
        <w:t>Random Forest</w:t>
      </w:r>
      <w:r w:rsidRPr="00DE1083">
        <w:rPr>
          <w:sz w:val="18"/>
          <w:szCs w:val="18"/>
        </w:rPr>
        <w:t xml:space="preserve"> model na testnom skupu, nakon čega se kreira </w:t>
      </w:r>
      <w:r>
        <w:rPr>
          <w:sz w:val="18"/>
          <w:szCs w:val="18"/>
        </w:rPr>
        <w:t>tabela</w:t>
      </w:r>
      <w:r w:rsidRPr="00DE1083">
        <w:rPr>
          <w:sz w:val="18"/>
          <w:szCs w:val="18"/>
        </w:rPr>
        <w:t xml:space="preserve"> sa tim predviđenim vrednostima i ID brojevima, spreman za podnošenje rezultata.</w:t>
      </w:r>
    </w:p>
    <w:p w14:paraId="373318BC" w14:textId="28A20533" w:rsidR="00DE1083" w:rsidRDefault="00DE1083" w:rsidP="00DE1083">
      <w:pPr>
        <w:pStyle w:val="ListParagraph"/>
        <w:numPr>
          <w:ilvl w:val="0"/>
          <w:numId w:val="6"/>
        </w:numPr>
        <w:rPr>
          <w:b/>
          <w:bCs/>
          <w:sz w:val="20"/>
          <w:szCs w:val="20"/>
          <w:lang w:val="sr-Latn-RS"/>
        </w:rPr>
      </w:pPr>
      <w:r w:rsidRPr="00DE1083">
        <w:rPr>
          <w:b/>
          <w:bCs/>
          <w:sz w:val="20"/>
          <w:szCs w:val="20"/>
          <w:lang w:val="sr-Latn-RS"/>
        </w:rPr>
        <w:t>Zaključak i budući rad</w:t>
      </w:r>
    </w:p>
    <w:p w14:paraId="1317B116" w14:textId="0A950E04" w:rsidR="007E12F2" w:rsidRPr="007E12F2" w:rsidRDefault="007E12F2" w:rsidP="007E12F2">
      <w:pPr>
        <w:rPr>
          <w:sz w:val="18"/>
          <w:szCs w:val="18"/>
        </w:rPr>
      </w:pPr>
      <w:r w:rsidRPr="007E12F2">
        <w:rPr>
          <w:sz w:val="18"/>
          <w:szCs w:val="18"/>
        </w:rPr>
        <w:t xml:space="preserve">U ovom radu smo transformisali problem prognoze prodaje u zadatak binarne klasifikacije i evaluirali performanse tri </w:t>
      </w:r>
      <w:r w:rsidRPr="007E12F2">
        <w:rPr>
          <w:i/>
          <w:iCs/>
          <w:sz w:val="18"/>
          <w:szCs w:val="18"/>
        </w:rPr>
        <w:t>ensemble</w:t>
      </w:r>
      <w:r w:rsidRPr="007E12F2">
        <w:rPr>
          <w:sz w:val="18"/>
          <w:szCs w:val="18"/>
        </w:rPr>
        <w:t xml:space="preserve"> modela: Random Forest, AdaBoost i Drvo Odluke. Analiza podataka je potvrdila da su aktivnost promocije (Promo) i dan u nedelji (DayOfWeek) dominantni faktori koji diktiraju da li </w:t>
      </w:r>
      <w:proofErr w:type="gramStart"/>
      <w:r w:rsidRPr="007E12F2">
        <w:rPr>
          <w:sz w:val="18"/>
          <w:szCs w:val="18"/>
        </w:rPr>
        <w:t>će</w:t>
      </w:r>
      <w:proofErr w:type="gramEnd"/>
      <w:r w:rsidRPr="007E12F2">
        <w:rPr>
          <w:sz w:val="18"/>
          <w:szCs w:val="18"/>
        </w:rPr>
        <w:t xml:space="preserve"> prodaja biti klasifikovana kao Visoka ili Niska. Korišćenjem ROC krive, utvrdili smo da je Random Forest model pokazao najbolje rezultate </w:t>
      </w:r>
      <w:proofErr w:type="gramStart"/>
      <w:r w:rsidRPr="007E12F2">
        <w:rPr>
          <w:sz w:val="18"/>
          <w:szCs w:val="18"/>
        </w:rPr>
        <w:t>sa</w:t>
      </w:r>
      <w:proofErr w:type="gramEnd"/>
      <w:r w:rsidRPr="007E12F2">
        <w:rPr>
          <w:sz w:val="18"/>
          <w:szCs w:val="18"/>
        </w:rPr>
        <w:t xml:space="preserve"> AUC vrednostima iznad 0.90</w:t>
      </w:r>
      <w:r>
        <w:rPr>
          <w:sz w:val="18"/>
          <w:szCs w:val="18"/>
        </w:rPr>
        <w:t>.</w:t>
      </w:r>
      <w:r w:rsidRPr="007E12F2">
        <w:rPr>
          <w:sz w:val="18"/>
          <w:szCs w:val="18"/>
        </w:rPr>
        <w:t xml:space="preserve"> </w:t>
      </w:r>
    </w:p>
    <w:p w14:paraId="579599EF" w14:textId="07121DDF" w:rsidR="00BF245E" w:rsidRDefault="00BF245E" w:rsidP="00BF245E">
      <w:pPr>
        <w:rPr>
          <w:sz w:val="18"/>
          <w:szCs w:val="18"/>
        </w:rPr>
      </w:pPr>
      <w:r w:rsidRPr="00BF245E">
        <w:rPr>
          <w:sz w:val="18"/>
          <w:szCs w:val="18"/>
        </w:rPr>
        <w:t xml:space="preserve">Za dalji napredak, preporučuje se uvođenje i testiranje modela poput XGBoost i LightGBM, jer su kao napredne </w:t>
      </w:r>
      <w:r w:rsidRPr="00BF245E">
        <w:rPr>
          <w:i/>
          <w:iCs/>
          <w:sz w:val="18"/>
          <w:szCs w:val="18"/>
        </w:rPr>
        <w:t>Gradient Boosting</w:t>
      </w:r>
      <w:r w:rsidRPr="00BF245E">
        <w:rPr>
          <w:sz w:val="18"/>
          <w:szCs w:val="18"/>
        </w:rPr>
        <w:t xml:space="preserve"> metode, obično </w:t>
      </w:r>
      <w:proofErr w:type="gramStart"/>
      <w:r w:rsidRPr="00BF245E">
        <w:rPr>
          <w:sz w:val="18"/>
          <w:szCs w:val="18"/>
        </w:rPr>
        <w:t>jos</w:t>
      </w:r>
      <w:proofErr w:type="gramEnd"/>
      <w:r w:rsidRPr="00BF245E">
        <w:rPr>
          <w:sz w:val="18"/>
          <w:szCs w:val="18"/>
        </w:rPr>
        <w:t xml:space="preserve"> precizniji. </w:t>
      </w:r>
      <w:r>
        <w:rPr>
          <w:sz w:val="18"/>
          <w:szCs w:val="18"/>
        </w:rPr>
        <w:t xml:space="preserve">Takodje, bilo bi </w:t>
      </w:r>
      <w:proofErr w:type="gramStart"/>
      <w:r>
        <w:rPr>
          <w:sz w:val="18"/>
          <w:szCs w:val="18"/>
        </w:rPr>
        <w:t>dobro</w:t>
      </w:r>
      <w:proofErr w:type="gramEnd"/>
      <w:r w:rsidRPr="00BF245E">
        <w:rPr>
          <w:sz w:val="18"/>
          <w:szCs w:val="18"/>
        </w:rPr>
        <w:t xml:space="preserve"> proširenje skupa ulaznih podataka dodatnim spoljnim (makroekonomskim/demografskim) informacijama i temeljnu proveru netačnih negativnih predviđanja kako bi se smanjio propust poslovnih prilika.</w:t>
      </w:r>
    </w:p>
    <w:p w14:paraId="64DC0239" w14:textId="27D06738" w:rsidR="00BF245E" w:rsidRDefault="00BF245E" w:rsidP="00BF245E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BF245E">
        <w:rPr>
          <w:b/>
          <w:bCs/>
          <w:sz w:val="20"/>
          <w:szCs w:val="20"/>
        </w:rPr>
        <w:t>Literatura</w:t>
      </w:r>
    </w:p>
    <w:p w14:paraId="75C185E8" w14:textId="1C762737" w:rsidR="00BF245E" w:rsidRDefault="00BF245E" w:rsidP="00BF245E">
      <w:pPr>
        <w:rPr>
          <w:sz w:val="18"/>
          <w:szCs w:val="18"/>
        </w:rPr>
      </w:pPr>
      <w:r w:rsidRPr="00BF245E">
        <w:rPr>
          <w:sz w:val="18"/>
          <w:szCs w:val="18"/>
        </w:rPr>
        <w:t xml:space="preserve">Rossmann Store Sales. (n.d.). Kaggle. </w:t>
      </w:r>
      <w:hyperlink r:id="rId12" w:history="1">
        <w:r w:rsidRPr="00AE2D0E">
          <w:rPr>
            <w:rStyle w:val="Hyperlink"/>
            <w:sz w:val="18"/>
            <w:szCs w:val="18"/>
          </w:rPr>
          <w:t>https://www.kaggle.com/competitions/rossmann-store-sales/data</w:t>
        </w:r>
      </w:hyperlink>
    </w:p>
    <w:p w14:paraId="386AA014" w14:textId="77777777" w:rsidR="00D02CFD" w:rsidRPr="00D02CFD" w:rsidRDefault="00D02CFD" w:rsidP="00D02CFD">
      <w:pPr>
        <w:rPr>
          <w:sz w:val="18"/>
          <w:szCs w:val="18"/>
        </w:rPr>
      </w:pPr>
      <w:r w:rsidRPr="00D02CFD">
        <w:rPr>
          <w:sz w:val="18"/>
          <w:szCs w:val="18"/>
        </w:rPr>
        <w:t xml:space="preserve">Schapire, R. E. (2013). Explaining AdaBoost. In </w:t>
      </w:r>
      <w:r w:rsidRPr="00D02CFD">
        <w:rPr>
          <w:i/>
          <w:iCs/>
          <w:sz w:val="18"/>
          <w:szCs w:val="18"/>
        </w:rPr>
        <w:t>Springer eBooks</w:t>
      </w:r>
      <w:r w:rsidRPr="00D02CFD">
        <w:rPr>
          <w:sz w:val="18"/>
          <w:szCs w:val="18"/>
        </w:rPr>
        <w:t xml:space="preserve"> (pp. 37–52). https://doi.org/10.1007/978-3-642-41136-6_5</w:t>
      </w:r>
    </w:p>
    <w:p w14:paraId="7F3840C9" w14:textId="77777777" w:rsidR="00D02CFD" w:rsidRPr="00D02CFD" w:rsidRDefault="00D02CFD" w:rsidP="00D02CFD">
      <w:pPr>
        <w:rPr>
          <w:sz w:val="18"/>
          <w:szCs w:val="18"/>
        </w:rPr>
      </w:pPr>
      <w:r w:rsidRPr="00D02CFD">
        <w:rPr>
          <w:sz w:val="18"/>
          <w:szCs w:val="18"/>
        </w:rPr>
        <w:t xml:space="preserve">Elenapetrova. (2017, July 19). </w:t>
      </w:r>
      <w:r w:rsidRPr="00D02CFD">
        <w:rPr>
          <w:i/>
          <w:iCs/>
          <w:sz w:val="18"/>
          <w:szCs w:val="18"/>
        </w:rPr>
        <w:t>Time Series Analysis and Forecasts with Prophet</w:t>
      </w:r>
      <w:r w:rsidRPr="00D02CFD">
        <w:rPr>
          <w:sz w:val="18"/>
          <w:szCs w:val="18"/>
        </w:rPr>
        <w:t>. Kaggle. https://www.kaggle.com/code/elenapetrova/time-series-analysis-and-forecasts-with-prophet</w:t>
      </w:r>
    </w:p>
    <w:p w14:paraId="28051E66" w14:textId="77777777" w:rsidR="003D77D2" w:rsidRPr="003D77D2" w:rsidRDefault="003D77D2" w:rsidP="00FF3255">
      <w:pPr>
        <w:rPr>
          <w:rStyle w:val="Strong"/>
          <w:b w:val="0"/>
          <w:bCs w:val="0"/>
          <w:lang w:val="sr-Latn-RS"/>
        </w:rPr>
      </w:pPr>
    </w:p>
    <w:sectPr w:rsidR="003D77D2" w:rsidRPr="003D77D2" w:rsidSect="005F1838">
      <w:pgSz w:w="12240" w:h="15840"/>
      <w:pgMar w:top="1134" w:right="1134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E14DE"/>
    <w:multiLevelType w:val="hybridMultilevel"/>
    <w:tmpl w:val="5E0A2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40860"/>
    <w:multiLevelType w:val="hybridMultilevel"/>
    <w:tmpl w:val="09EAA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07B15"/>
    <w:multiLevelType w:val="hybridMultilevel"/>
    <w:tmpl w:val="A7085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73605"/>
    <w:multiLevelType w:val="multilevel"/>
    <w:tmpl w:val="57BC614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E2D4AC3"/>
    <w:multiLevelType w:val="hybridMultilevel"/>
    <w:tmpl w:val="B88416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BC4414"/>
    <w:multiLevelType w:val="multilevel"/>
    <w:tmpl w:val="DB4C70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6" w15:restartNumberingAfterBreak="0">
    <w:nsid w:val="472347BE"/>
    <w:multiLevelType w:val="hybridMultilevel"/>
    <w:tmpl w:val="216ED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8507CF"/>
    <w:multiLevelType w:val="hybridMultilevel"/>
    <w:tmpl w:val="16DC3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7"/>
  </w:num>
  <w:num w:numId="5">
    <w:abstractNumId w:val="1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7E7"/>
    <w:rsid w:val="001A63A0"/>
    <w:rsid w:val="001E388A"/>
    <w:rsid w:val="002967E7"/>
    <w:rsid w:val="00307808"/>
    <w:rsid w:val="003A0103"/>
    <w:rsid w:val="003A2C52"/>
    <w:rsid w:val="003D77D2"/>
    <w:rsid w:val="00411E12"/>
    <w:rsid w:val="00413B0D"/>
    <w:rsid w:val="00447675"/>
    <w:rsid w:val="004569BB"/>
    <w:rsid w:val="00486D6A"/>
    <w:rsid w:val="0059630D"/>
    <w:rsid w:val="005F1838"/>
    <w:rsid w:val="006138A8"/>
    <w:rsid w:val="006201F4"/>
    <w:rsid w:val="007871A8"/>
    <w:rsid w:val="007E12F2"/>
    <w:rsid w:val="0084511F"/>
    <w:rsid w:val="008700F3"/>
    <w:rsid w:val="00A01C08"/>
    <w:rsid w:val="00A74469"/>
    <w:rsid w:val="00AC6FF8"/>
    <w:rsid w:val="00B64BBB"/>
    <w:rsid w:val="00BF245E"/>
    <w:rsid w:val="00C27905"/>
    <w:rsid w:val="00C52C73"/>
    <w:rsid w:val="00C77849"/>
    <w:rsid w:val="00D02CFD"/>
    <w:rsid w:val="00D31376"/>
    <w:rsid w:val="00DE1083"/>
    <w:rsid w:val="00EB2D58"/>
    <w:rsid w:val="00EF76AD"/>
    <w:rsid w:val="00F063B1"/>
    <w:rsid w:val="00FA32E2"/>
    <w:rsid w:val="00FF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A03C"/>
  <w15:chartTrackingRefBased/>
  <w15:docId w15:val="{7897B94E-3CB2-4B16-99EF-15EA71905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76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67E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967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2967E7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AC6F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787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871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BF245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F24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9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319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734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5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83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829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45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9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kaggle.com/competitions/rossmann-store-sales/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2064</Words>
  <Characters>11765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WIN10</cp:lastModifiedBy>
  <cp:revision>2</cp:revision>
  <dcterms:created xsi:type="dcterms:W3CDTF">2026-01-04T17:52:00Z</dcterms:created>
  <dcterms:modified xsi:type="dcterms:W3CDTF">2026-01-04T17:52:00Z</dcterms:modified>
</cp:coreProperties>
</file>