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="0" w:after="240"/>
        <w:ind w:firstLine="0" w:left="0" w:right="0"/>
        <w:outlineLvl w:val="0"/>
        <w:rPr>
          <w:rFonts w:ascii="Google Sans" w:hAnsi="Google Sans" w:cs="Google Sans" w:eastAsia="Google Sans"/>
          <w:b w:val="1"/>
          <w:sz w:val="48"/>
        </w:rPr>
      </w:pPr>
      <w:bookmarkStart w:id="0" w:name="_dx_frag_StartFragment"/>
      <w:bookmarkEnd w:id="0"/>
      <w:r>
        <w:rPr>
          <w:rFonts w:ascii="Google Sans" w:hAnsi="Google Sans" w:cs="Google Sans" w:eastAsia="Google Sans"/>
          <w:b w:val="1"/>
          <w:sz w:val="48"/>
          <w:szCs w:val="48"/>
        </w:rPr>
        <w:t>DevOps vs. DevSecOps: Key Differences &amp; Best Fit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A quick technical breakdown comparing DevOps and DevSecOps, covering core philosophies, testing strategies, business impacts, and how to transition.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Segoe UI Symbol" w:cs="Google Sans" w:eastAsia="Google Sans"/>
          <w:b w:val="1"/>
          <w:sz w:val="36"/>
          <w:szCs w:val="36"/>
        </w:rPr>
        <w:t>🚀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 1. Core Definitions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DevOps:</w:t>
      </w:r>
      <w:r>
        <w:rPr>
          <w:rFonts w:ascii="Google Sans Text" w:hAnsi="Google Sans Text" w:cs="Google Sans Text" w:eastAsia="Google Sans Text"/>
        </w:rPr>
        <w:t xml:space="preserve"> Focuses on streamlining the development and operations lifecycle to deliver software quickly. It removes bottlenecks through automation, CI/CD pipelines, and close collaboration between development and operations teams.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DevSecOps:</w:t>
      </w:r>
      <w:r>
        <w:rPr>
          <w:rFonts w:ascii="Google Sans Text" w:hAnsi="Google Sans Text" w:cs="Google Sans Text" w:eastAsia="Google Sans Text"/>
        </w:rPr>
        <w:t xml:space="preserve"> Extends DevOps by integrating cybersecurity practices throughout every phase of the Software Development Lifecycle (SDLC). It prioritizes </w:t>
      </w:r>
      <w:r>
        <w:rPr>
          <w:rFonts w:ascii="Google Sans Text" w:hAnsi="Google Sans Text" w:cs="Google Sans Text" w:eastAsia="Google Sans Text"/>
          <w:b w:val="1"/>
          <w:bCs w:val="1"/>
        </w:rPr>
        <w:t>"shifting left"</w:t>
      </w:r>
      <w:r>
        <w:rPr>
          <w:rFonts w:ascii="Google Sans Text" w:hAnsi="Google Sans Text" w:cs="Google Sans Text" w:eastAsia="Google Sans Text"/>
        </w:rPr>
        <w:t xml:space="preserve"> to catch vulnerabilities early rather than treating security as an afterthought.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Segoe UI Emoji" w:cs="Google Sans" w:eastAsia="Google Sans"/>
          <w:b w:val="1"/>
          <w:sz w:val="36"/>
          <w:szCs w:val="36"/>
        </w:rPr>
        <w:t>⚖</w:t>
      </w:r>
      <w:r>
        <w:rPr>
          <w:rFonts w:ascii="Segoe UI Emoji" w:hAnsi="Segoe UI Emoji" w:cs="Google Sans" w:eastAsia="Google Sans"/>
          <w:b w:val="1"/>
          <w:sz w:val="36"/>
          <w:szCs w:val="36"/>
        </w:rPr>
        <w:t>️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 2. Key Differences at a Glance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0"/>
        <w:gridCol w:w="3884"/>
        <w:gridCol w:w="4046"/>
      </w:tblGrid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Feature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DevOps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DevSecOps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Primary Focus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Speed, agility, and continuous delivery.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Secure, compliant, and rapid software delivery.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Security Integration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Often handled late in the cycle (QA or post-deployment).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Embedded from the very beginning and continuous throughout.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Monitoring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Focuses on performance, system uptime, and CPU/response metrics.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Focuses on real-time threat detection, vulnerability scanning, and compliance.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Incident Response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Reactive</w:t>
            </w:r>
            <w:r>
              <w:rPr>
                <w:rFonts w:ascii="Google Sans Text" w:hAnsi="Google Sans Text" w:cs="Google Sans Text" w:eastAsia="Google Sans Text"/>
              </w:rPr>
              <w:t xml:space="preserve"> (triggered after system crashes or performance drops).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Proactive</w:t>
            </w:r>
            <w:r>
              <w:rPr>
                <w:rFonts w:ascii="Google Sans Text" w:hAnsi="Google Sans Text" w:cs="Google Sans Text" w:eastAsia="Google Sans Text"/>
              </w:rPr>
              <w:t xml:space="preserve"> (automated playbooks and AI-driven analysis).</w:t>
            </w:r>
          </w:p>
        </w:tc>
      </w:tr>
    </w:tbl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Segoe UI Emoji" w:cs="Google Sans" w:eastAsia="Google Sans"/>
          <w:b w:val="1"/>
          <w:sz w:val="36"/>
          <w:szCs w:val="36"/>
        </w:rPr>
        <w:t>🔍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 3. Security Strategies: Shift-Left &amp; Shift-Right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Shift-Left Testing:</w:t>
      </w:r>
      <w:r>
        <w:rPr>
          <w:rFonts w:ascii="Google Sans Text" w:hAnsi="Google Sans Text" w:cs="Google Sans Text" w:eastAsia="Google Sans Text"/>
        </w:rPr>
        <w:t xml:space="preserve"> Identifies vulnerabilities early—even before code is merged—using tools embedded directly into the CI/CD pipeline. (e.g., preventing issues like the </w:t>
      </w:r>
      <w:hyperlink r:id="R2" w:tgtFrame="_blank">
        <w:r>
          <w:rPr>
            <w:rStyle w:val="C2"/>
            <w:rFonts w:ascii="Google Sans Text" w:hAnsi="Google Sans Text" w:cs="Google Sans Text" w:eastAsia="Google Sans Text"/>
          </w:rPr>
          <w:t>2017 Equifax data breach</w:t>
        </w:r>
      </w:hyperlink>
      <w:r>
        <w:rPr>
          <w:rFonts w:ascii="Google Sans Text" w:hAnsi="Google Sans Text" w:cs="Google Sans Text" w:eastAsia="Google Sans Text"/>
        </w:rPr>
        <w:t>).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Shift-Right Testing:</w:t>
      </w:r>
      <w:r>
        <w:rPr>
          <w:rFonts w:ascii="Google Sans Text" w:hAnsi="Google Sans Text" w:cs="Google Sans Text" w:eastAsia="Google Sans Text"/>
        </w:rPr>
        <w:t xml:space="preserve"> Continuously monitors applications in production to detect security threats and fix real-time issues dynamically.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Segoe UI Emoji" w:cs="Google Sans" w:eastAsia="Google Sans"/>
          <w:b w:val="1"/>
          <w:sz w:val="36"/>
          <w:szCs w:val="36"/>
        </w:rPr>
        <w:t>🛠</w:t>
      </w:r>
      <w:r>
        <w:rPr>
          <w:rFonts w:ascii="Segoe UI Emoji" w:hAnsi="Segoe UI Emoji" w:cs="Google Sans" w:eastAsia="Google Sans"/>
          <w:b w:val="1"/>
          <w:sz w:val="36"/>
          <w:szCs w:val="36"/>
        </w:rPr>
        <w:t>️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 4. Core Processes &amp; Tooling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Testing Methodologies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SAST (Static Application Security Testing):</w:t>
      </w:r>
      <w:r>
        <w:rPr>
          <w:rFonts w:ascii="Google Sans Text" w:hAnsi="Google Sans Text" w:cs="Google Sans Text" w:eastAsia="Google Sans Text"/>
        </w:rPr>
        <w:t xml:space="preserve"> Scans source code early (e.g., </w:t>
      </w:r>
      <w:hyperlink r:id="R3" w:tgtFrame="_blank">
        <w:r>
          <w:rPr>
            <w:rStyle w:val="C2"/>
            <w:rFonts w:ascii="Google Sans Text" w:hAnsi="Google Sans Text" w:cs="Google Sans Text" w:eastAsia="Google Sans Text"/>
          </w:rPr>
          <w:t>SonarQube</w:t>
        </w:r>
      </w:hyperlink>
      <w:r>
        <w:rPr>
          <w:rFonts w:ascii="Google Sans Text" w:hAnsi="Google Sans Text" w:cs="Google Sans Text" w:eastAsia="Google Sans Text"/>
        </w:rPr>
        <w:t xml:space="preserve">, </w:t>
      </w:r>
      <w:hyperlink r:id="R4" w:tgtFrame="_blank">
        <w:r>
          <w:rPr>
            <w:rStyle w:val="C2"/>
            <w:rFonts w:ascii="Google Sans Text" w:hAnsi="Google Sans Text" w:cs="Google Sans Text" w:eastAsia="Google Sans Text"/>
          </w:rPr>
          <w:t>Checkmarx</w:t>
        </w:r>
      </w:hyperlink>
      <w:r>
        <w:rPr>
          <w:rFonts w:ascii="Google Sans Text" w:hAnsi="Google Sans Text" w:cs="Google Sans Text" w:eastAsia="Google Sans Text"/>
        </w:rPr>
        <w:t>).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DAST (Dynamic Application Security Testing):</w:t>
      </w:r>
      <w:r>
        <w:rPr>
          <w:rFonts w:ascii="Google Sans Text" w:hAnsi="Google Sans Text" w:cs="Google Sans Text" w:eastAsia="Google Sans Text"/>
        </w:rPr>
        <w:t xml:space="preserve"> Evaluates running applications to find misconfigurations and injection flaws (e.g., </w:t>
      </w:r>
      <w:hyperlink r:id="R5" w:tgtFrame="_blank">
        <w:r>
          <w:rPr>
            <w:rStyle w:val="C2"/>
            <w:rFonts w:ascii="Google Sans Text" w:hAnsi="Google Sans Text" w:cs="Google Sans Text" w:eastAsia="Google Sans Text"/>
          </w:rPr>
          <w:t>OWASP ZAP</w:t>
        </w:r>
      </w:hyperlink>
      <w:r>
        <w:rPr>
          <w:rFonts w:ascii="Google Sans Text" w:hAnsi="Google Sans Text" w:cs="Google Sans Text" w:eastAsia="Google Sans Text"/>
        </w:rPr>
        <w:t xml:space="preserve">, </w:t>
      </w:r>
      <w:hyperlink r:id="R6" w:tgtFrame="_blank">
        <w:r>
          <w:rPr>
            <w:rStyle w:val="C2"/>
            <w:rFonts w:ascii="Google Sans Text" w:hAnsi="Google Sans Text" w:cs="Google Sans Text" w:eastAsia="Google Sans Text"/>
          </w:rPr>
          <w:t>Burp Suite</w:t>
        </w:r>
      </w:hyperlink>
      <w:r>
        <w:rPr>
          <w:rFonts w:ascii="Google Sans Text" w:hAnsi="Google Sans Text" w:cs="Google Sans Text" w:eastAsia="Google Sans Text"/>
        </w:rPr>
        <w:t>).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IAST:</w:t>
      </w:r>
      <w:r>
        <w:rPr>
          <w:rFonts w:ascii="Google Sans Text" w:hAnsi="Google Sans Text" w:cs="Google Sans Text" w:eastAsia="Google Sans Text"/>
        </w:rPr>
        <w:t xml:space="preserve"> Combines both SAST and DAST within the application runtime environment.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Transition &amp; Infrastructure Tools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Secret Management:</w:t>
      </w:r>
      <w:r>
        <w:rPr>
          <w:rFonts w:ascii="Google Sans Text" w:hAnsi="Google Sans Text" w:cs="Google Sans Text" w:eastAsia="Google Sans Text"/>
        </w:rPr>
        <w:t xml:space="preserve"> HashiCorp Vault or AWS Secrets Manager.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Infrastructure as Code (IaC) Security:</w:t>
      </w:r>
      <w:r>
        <w:rPr>
          <w:rFonts w:ascii="Google Sans Text" w:hAnsi="Google Sans Text" w:cs="Google Sans Text" w:eastAsia="Google Sans Text"/>
        </w:rPr>
        <w:t xml:space="preserve"> Terrascan for Terraform templates.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Real-time Threat Monitoring:</w:t>
      </w:r>
      <w:r>
        <w:rPr>
          <w:rFonts w:ascii="Google Sans Text" w:hAnsi="Google Sans Text" w:cs="Google Sans Text" w:eastAsia="Google Sans Text"/>
        </w:rPr>
        <w:t xml:space="preserve"> </w:t>
      </w:r>
      <w:hyperlink r:id="R7" w:tgtFrame="_blank">
        <w:r>
          <w:rPr>
            <w:rStyle w:val="C2"/>
            <w:rFonts w:ascii="Google Sans Text" w:hAnsi="Google Sans Text" w:cs="Google Sans Text" w:eastAsia="Google Sans Text"/>
          </w:rPr>
          <w:t>CrowdStrike Falcon</w:t>
        </w:r>
      </w:hyperlink>
      <w:r>
        <w:rPr>
          <w:rFonts w:ascii="Google Sans Text" w:hAnsi="Google Sans Text" w:cs="Google Sans Text" w:eastAsia="Google Sans Text"/>
        </w:rPr>
        <w:t>, Splunk, and Datadog Security Monitoring.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Segoe UI Emoji" w:cs="Google Sans" w:eastAsia="Google Sans"/>
          <w:b w:val="1"/>
          <w:sz w:val="36"/>
          <w:szCs w:val="36"/>
        </w:rPr>
        <w:t>📈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 5. Impact on Business Goals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Time to Market:</w:t>
      </w:r>
      <w:r>
        <w:rPr>
          <w:rFonts w:ascii="Google Sans Text" w:hAnsi="Google Sans Text" w:cs="Google Sans Text" w:eastAsia="Google Sans Text"/>
        </w:rPr>
        <w:t xml:space="preserve"> DevOps speeds up delivery; DevSecOps adds crucial safety guardrails without derailing schedules.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Customer Satisfaction:</w:t>
      </w:r>
      <w:r>
        <w:rPr>
          <w:rFonts w:ascii="Google Sans Text" w:hAnsi="Google Sans Text" w:cs="Google Sans Text" w:eastAsia="Google Sans Text"/>
        </w:rPr>
        <w:t xml:space="preserve"> DevOps delivers frequent updates; DevSecOps ensures those updates are secure and reliable, minimizing user disruption.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Operational Efficiency:</w:t>
      </w:r>
      <w:r>
        <w:rPr>
          <w:rFonts w:ascii="Google Sans Text" w:hAnsi="Google Sans Text" w:cs="Google Sans Text" w:eastAsia="Google Sans Text"/>
        </w:rPr>
        <w:t xml:space="preserve"> Automation cuts manual effort, while catching risks early prevents costly rework and downtime.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Risk Management:</w:t>
      </w:r>
      <w:r>
        <w:rPr>
          <w:rFonts w:ascii="Google Sans Text" w:hAnsi="Google Sans Text" w:cs="Google Sans Text" w:eastAsia="Google Sans Text"/>
        </w:rPr>
        <w:t xml:space="preserve"> Proactive security drastically reduces the likelihood of compliance failures, data breaches, and financial loss.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Segoe UI Emoji" w:cs="Google Sans" w:eastAsia="Google Sans"/>
          <w:b w:val="1"/>
          <w:sz w:val="36"/>
          <w:szCs w:val="36"/>
        </w:rPr>
        <w:t>🔄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 6. Moving from DevOps to DevSecOps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Understand Your Goals:</w:t>
      </w:r>
      <w:r>
        <w:rPr>
          <w:rFonts w:ascii="Google Sans Text" w:hAnsi="Google Sans Text" w:cs="Google Sans Text" w:eastAsia="Google Sans Text"/>
        </w:rPr>
        <w:t xml:space="preserve"> Define whether you need to optimize security posture, speed, or compliance.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Current Flow Assessment:</w:t>
      </w:r>
      <w:r>
        <w:rPr>
          <w:rFonts w:ascii="Google Sans Text" w:hAnsi="Google Sans Text" w:cs="Google Sans Text" w:eastAsia="Google Sans Text"/>
        </w:rPr>
        <w:t xml:space="preserve"> Audit existing workflows to find communication gaps between dev, ops, and security teams.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Choose the Right Automation Tools:</w:t>
      </w:r>
      <w:r>
        <w:rPr>
          <w:rFonts w:ascii="Google Sans Text" w:hAnsi="Google Sans Text" w:cs="Google Sans Text" w:eastAsia="Google Sans Text"/>
        </w:rPr>
        <w:t xml:space="preserve"> Select tools relevant to your code stack to handle automated code reviews and security tests.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Train Your Teammates Early:</w:t>
      </w:r>
      <w:r>
        <w:rPr>
          <w:rFonts w:ascii="Google Sans Text" w:hAnsi="Google Sans Text" w:cs="Google Sans Text" w:eastAsia="Google Sans Text"/>
        </w:rPr>
        <w:t xml:space="preserve"> Educate engineers on security standards to promote ownership and prevent bottlenecks.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Common Pitfalls to Avoid: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Choosing the wrong security tools for your specific stack.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Excluding operations and security teams from tracking phases.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Sacrificing quality and security entirely for raw speed.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Failing to monitor rapidly changing codebases in real time.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Segoe UI Emoji" w:cs="Google Sans" w:eastAsia="Google Sans"/>
          <w:b w:val="1"/>
          <w:sz w:val="36"/>
          <w:szCs w:val="36"/>
        </w:rPr>
        <w:t>🏁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 7. Conclusion: Which is the Best Fit?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Choose DevOps</w:t>
      </w:r>
      <w:r>
        <w:rPr>
          <w:rFonts w:ascii="Google Sans Text" w:hAnsi="Google Sans Text" w:cs="Google Sans Text" w:eastAsia="Google Sans Text"/>
        </w:rPr>
        <w:t xml:space="preserve"> if your primary organizational focus is maximizing speed, efficiency, and rapid iteration.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Choose DevSecOps</w:t>
      </w:r>
      <w:r>
        <w:rPr>
          <w:rFonts w:ascii="Google Sans Text" w:hAnsi="Google Sans Text" w:cs="Google Sans Text" w:eastAsia="Google Sans Text"/>
        </w:rPr>
        <w:t xml:space="preserve"> if data security, regulatory compliance, and risk mitigation are paramount to your product's success.</w:t>
      </w:r>
      <w:bookmarkStart w:id="1" w:name="_dx_frag_EndFragment"/>
      <w:bookmarkEnd w:id="1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F6F3636"/>
    <w:multiLevelType w:val="hybridMultilevel"/>
    <w:lvl w:ilvl="0" w:tplc="431C77C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14F8F1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0AFE60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5BC88C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FB518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4A50B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D6BE39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E55352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3288E5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2257B08"/>
    <w:multiLevelType w:val="hybridMultilevel"/>
    <w:lvl w:ilvl="0" w:tplc="7AF1689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3B98B0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117E14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B74DE1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B79A6C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9E026C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8F709C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FD91FC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EEB04F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E6305A3"/>
    <w:multiLevelType w:val="hybridMultilevel"/>
    <w:lvl w:ilvl="0" w:tplc="2F1DC15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5C4C59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06C6FF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5645C9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04CC62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108F07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3E20EB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5EF33D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62AC7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7C43DC4D"/>
    <w:multiLevelType w:val="hybridMultilevel"/>
    <w:lvl w:ilvl="0" w:tplc="7E53D6D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9E20D4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8FE52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174015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DD4404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A40A3A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424336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77FC7C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941757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4465039B"/>
    <w:multiLevelType w:val="hybridMultilevel"/>
    <w:lvl w:ilvl="0" w:tplc="11CBA1D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AA7CEF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615F3D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8512A8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149BDD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68A566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A6D58E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BC8AA1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439F94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0D12317E"/>
    <w:multiLevelType w:val="hybridMultilevel"/>
    <w:lvl w:ilvl="0" w:tplc="32A9573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49E8B94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D86F338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1ADD6A7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FB1DDE8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BABBFF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D8BC387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C62820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D2DDA8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6">
    <w:nsid w:val="6C16CCDA"/>
    <w:multiLevelType w:val="hybridMultilevel"/>
    <w:lvl w:ilvl="0" w:tplc="1557D64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B9930A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7010FC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82BF27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0D0358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3D0601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F3837F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1D5194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D06832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59856B2B"/>
    <w:multiLevelType w:val="hybridMultilevel"/>
    <w:lvl w:ilvl="0" w:tplc="1148850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2755C9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7AF35D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45A193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750C06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17359F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656A0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71AE96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7D0940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roadmap.sh/devops/vs-devsecops" TargetMode="External" /><Relationship Id="R3" Type="http://schemas.openxmlformats.org/officeDocument/2006/relationships/hyperlink" Target="https://roadmap.sh/devops/vs-devsecops" TargetMode="External" /><Relationship Id="R4" Type="http://schemas.openxmlformats.org/officeDocument/2006/relationships/hyperlink" Target="https://roadmap.sh/devops/vs-devsecops" TargetMode="External" /><Relationship Id="R5" Type="http://schemas.openxmlformats.org/officeDocument/2006/relationships/hyperlink" Target="https://roadmap.sh/devops/vs-devsecops" TargetMode="External" /><Relationship Id="R6" Type="http://schemas.openxmlformats.org/officeDocument/2006/relationships/hyperlink" Target="https://roadmap.sh/devops/vs-devsecops" TargetMode="External" /><Relationship Id="R7" Type="http://schemas.openxmlformats.org/officeDocument/2006/relationships/hyperlink" Target="https://roadmap.sh/devops/vs-devsecops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PGCP-ITISS</dc:creator>
  <dcterms:created xsi:type="dcterms:W3CDTF">2026-10-16T12:23:52Z</dcterms:created>
  <cp:lastModifiedBy>PGCP-ITISS</cp:lastModifiedBy>
  <dcterms:modified xsi:type="dcterms:W3CDTF">2026-10-16T12:23:52Z</dcterms:modified>
  <cp:revision>1</cp:revision>
</cp:coreProperties>
</file>