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Orchestra: The Autonomous AI General Contractor</w:t>
      </w:r>
    </w:p>
    <w:p>
      <w:pPr>
        <w:pStyle w:val="Heading1"/>
      </w:pPr>
      <w:r>
        <w:t>1. Executive Summary</w:t>
      </w:r>
    </w:p>
    <w:p>
      <w:r>
        <w:t>The current digital gig economy (typified by platforms like Upwork, TaskRabbit, and Fiverr) is fundamentally broken for complex, multi-step projects. These platforms are merely digital directories; they solve the problem of discovery but ignore the friction of management. When a user wants to execute a compound goal—such as converting a garage into an event space, launching a digital brand, or organizing a large-scale campus awareness campaign—they must become the project manager. They have to break down the tasks, hire individual specialists, negotiate separate contracts, manage dependencies (the painter cannot start until the drywaller finishes), and ensure quality control across the board.</w:t>
      </w:r>
    </w:p>
    <w:p>
      <w:r>
        <w:t>Project Orchestra introduces a paradigm shift: an AI-native platform that acts as an autonomous General Contractor.</w:t>
      </w:r>
    </w:p>
    <w:p>
      <w:r>
        <w:t>Instead of searching for workers, the user simply states their end goal in natural language. The platform’s multi-agent AI system autonomously scopes the project, generates a step-by-step task graph, calculates a unified budget, hires the necessary gig workers, orchestrates their schedules, manages hand-offs, and verifies completion. By shifting the cognitive load of project management entirely to an AI orchestration engine, we unlock a new tier of gig work efficiency, making complex executions as simple as ordering a ride-share.</w:t>
      </w:r>
    </w:p>
    <w:p>
      <w:pPr>
        <w:pStyle w:val="Heading1"/>
      </w:pPr>
      <w:r>
        <w:t>2. The Core Problem: The Orchestration Bottleneck</w:t>
      </w:r>
    </w:p>
    <w:p>
      <w:r>
        <w:t>The fundamental limitation of the modern freelance economy is the cognitive overhead placed on the demand side (the buyer).</w:t>
      </w:r>
    </w:p>
    <w:p>
      <w:pPr>
        <w:pStyle w:val="Heading2"/>
      </w:pPr>
      <w:r>
        <w:t>2.1. The Fragmentation of Labor</w:t>
      </w:r>
    </w:p>
    <w:p>
      <w:r>
        <w:t>As labor becomes increasingly specialized and fragmented, the surface area for friction expands. Hiring one person to mow a lawn is simple. Hiring three people to remodel a room requires a sequence of operations. The buyer must understand the domain well enough to know who to hire and in what order.</w:t>
      </w:r>
    </w:p>
    <w:p>
      <w:pPr>
        <w:pStyle w:val="Heading2"/>
      </w:pPr>
      <w:r>
        <w:t>2.2. Dependency Failures</w:t>
      </w:r>
    </w:p>
    <w:p>
      <w:r>
        <w:t>In compound projects, tasks are highly interdependent. If a developer finishes a website backend late, the frontend designer is blocked. In current marketplaces, there is no centralized intelligence managing these dependencies. The buyer must act as the router, constantly messaging different freelancers to update timelines.</w:t>
      </w:r>
    </w:p>
    <w:p>
      <w:pPr>
        <w:pStyle w:val="Heading2"/>
      </w:pPr>
      <w:r>
        <w:t>2.3. The Trust and Verification Gap</w:t>
      </w:r>
    </w:p>
    <w:p>
      <w:r>
        <w:t>When multiple independent contractors work sequentially, accountability becomes blurred. If a final product is flawed, it is difficult to determine which worker in the chain is responsible. Current platforms offer rating systems, but these do not solve the real-time quality assurance required before passing a project from step A to step B.</w:t>
      </w:r>
    </w:p>
    <w:p>
      <w:pPr>
        <w:pStyle w:val="Heading1"/>
      </w:pPr>
      <w:r>
        <w:t>3. The Solution: AI-Native Project Management</w:t>
      </w:r>
    </w:p>
    <w:p>
      <w:r>
        <w:t>Project Orchestra solves these bottlenecks by removing the buyer from the middle of the workflow. The platform operates on a single core premise: Buyers purchase outcomes, not hours.</w:t>
      </w:r>
    </w:p>
    <w:p>
      <w:pPr>
        <w:pStyle w:val="Heading2"/>
      </w:pPr>
      <w:r>
        <w:t>3.1. Intent-to-Execution Engine</w:t>
      </w:r>
    </w:p>
    <w:p>
      <w:r>
        <w:t>The user interacts with a conversational AI interface. They provide raw intent: "I need to transform my garage into a party venue for this Saturday. It needs mood lighting, a temporary bar setup, and catering for 50 people."</w:t>
      </w:r>
    </w:p>
    <w:p>
      <w:r>
        <w:t>The AI does not show them a list of electricians and caterers. Instead, it replies with a fully realized project proposal:</w:t>
      </w:r>
    </w:p>
    <w:p>
      <w:pPr>
        <w:pStyle w:val="ListBullet"/>
      </w:pPr>
      <w:r>
        <w:rPr>
          <w:b/>
        </w:rPr>
        <w:t>A breakdown of tasks:</w:t>
      </w:r>
      <w:r>
        <w:t xml:space="preserve"> (1) Space clearance, (2) Electrical routing, (3) Lighting installation, (4) Bar assembly, (5) Food delivery and prep.</w:t>
      </w:r>
    </w:p>
    <w:p>
      <w:pPr>
        <w:pStyle w:val="ListBullet"/>
      </w:pPr>
      <w:r>
        <w:rPr>
          <w:b/>
        </w:rPr>
        <w:t>A guaranteed price:</w:t>
      </w:r>
      <w:r>
        <w:t xml:space="preserve"> Aggregated from current market rates of available workers in the area.</w:t>
      </w:r>
    </w:p>
    <w:p>
      <w:pPr>
        <w:pStyle w:val="ListBullet"/>
      </w:pPr>
      <w:r>
        <w:rPr>
          <w:b/>
        </w:rPr>
        <w:t>A timeline:</w:t>
      </w:r>
      <w:r>
        <w:t xml:space="preserve"> Showing exactly when each worker will arrive and depart.</w:t>
      </w:r>
    </w:p>
    <w:p>
      <w:r>
        <w:t>Upon approval, the AI handles the execution entirely.</w:t>
      </w:r>
    </w:p>
    <w:p>
      <w:pPr>
        <w:pStyle w:val="Heading2"/>
      </w:pPr>
      <w:r>
        <w:t>3.2. Worker-Centric Workflows</w:t>
      </w:r>
    </w:p>
    <w:p>
      <w:r>
        <w:t>For the gig worker, the platform provides hyper-clear, isolated task packets. A worker logs in, sees a localized task ("Assemble modular bar at 123 Main St at 2:00 PM"), accepts it, and gets paid immediately upon verified completion. They do not have to bid, write cover letters, or negotiate with buyers. They simply execute the skills they specialize in.</w:t>
      </w:r>
    </w:p>
    <w:p>
      <w:pPr>
        <w:pStyle w:val="Heading1"/>
      </w:pPr>
      <w:r>
        <w:t>4. Technical Architecture: A Multi-Agent System</w:t>
      </w:r>
    </w:p>
    <w:p>
      <w:r>
        <w:t>To achieve autonomous orchestration, the platform cannot rely on a single Large Language Model. It requires a robust, distributed multi-agent system where specialized AI nodes handle distinct operational domains, coordinated by a high-performance backend.</w:t>
      </w:r>
    </w:p>
    <w:p>
      <w:pPr>
        <w:pStyle w:val="Heading2"/>
      </w:pPr>
      <w:r>
        <w:t>4.1. The Backend Infrastructure</w:t>
      </w:r>
    </w:p>
    <w:p>
      <w:r>
        <w:t>The core routing and state management require a highly concurrent, asynchronous backend to handle simultaneous agent reasoning and real-time worker updates. FastAPI provides the necessary speed and async capabilities to manage thousands of simultaneous web-socket connections from gig workers in the field, while serving as the connective tissue between the LLM agents and the database.</w:t>
      </w:r>
    </w:p>
    <w:p>
      <w:pPr>
        <w:pStyle w:val="Heading2"/>
      </w:pPr>
      <w:r>
        <w:t>4.2. Agent 1: The Architect (Scoping &amp; DAG Generation)</w:t>
      </w:r>
    </w:p>
    <w:p>
      <w:r>
        <w:t>The Architect agent interacts with the user. Its sole purpose is to convert natural language intent into a structural blueprint.</w:t>
      </w:r>
    </w:p>
    <w:p>
      <w:pPr>
        <w:pStyle w:val="ListBullet"/>
      </w:pPr>
      <w:r>
        <w:rPr>
          <w:b/>
        </w:rPr>
        <w:t>Mechanism:</w:t>
      </w:r>
      <w:r>
        <w:t xml:space="preserve"> It uses a Hybrid RAG (Retrieval-Augmented Generation) pipeline to pull context from past successful projects. If a user asks for a "film screening event setup," the RAG pipeline retrieves historical execution templates, equipment lists, and standard timelines from a vectorized database.</w:t>
      </w:r>
    </w:p>
    <w:p>
      <w:pPr>
        <w:pStyle w:val="ListBullet"/>
      </w:pPr>
      <w:r>
        <w:rPr>
          <w:b/>
        </w:rPr>
        <w:t>Output:</w:t>
      </w:r>
      <w:r>
        <w:t xml:space="preserve"> The Architect generates a Directed Acyclic Graph (DAG) representing the sequential and parallel tasks required to achieve the goal.</w:t>
      </w:r>
    </w:p>
    <w:p>
      <w:pPr>
        <w:pStyle w:val="Heading2"/>
      </w:pPr>
      <w:r>
        <w:t>4.3. Agent 2: The Procurement Engine</w:t>
      </w:r>
    </w:p>
    <w:p>
      <w:r>
        <w:t>Once the DAG is generated, the Procurement Engine agent takes over.</w:t>
      </w:r>
    </w:p>
    <w:p>
      <w:pPr>
        <w:pStyle w:val="ListBullet"/>
      </w:pPr>
      <w:r>
        <w:rPr>
          <w:b/>
        </w:rPr>
        <w:t>Mechanism:</w:t>
      </w:r>
      <w:r>
        <w:t xml:space="preserve"> It queries the active worker database, matching required nodes in the DAG with verified worker profiles based on skills, location, and real-time availability.</w:t>
      </w:r>
    </w:p>
    <w:p>
      <w:pPr>
        <w:pStyle w:val="ListBullet"/>
      </w:pPr>
      <w:r>
        <w:rPr>
          <w:b/>
        </w:rPr>
        <w:t>Optimization:</w:t>
      </w:r>
      <w:r>
        <w:t xml:space="preserve"> It acts as an algorithmic market maker, dynamically adjusting payouts to incentivize workers to accept tasks that are on the critical path of the project timeline.</w:t>
      </w:r>
    </w:p>
    <w:p>
      <w:pPr>
        <w:pStyle w:val="Heading2"/>
      </w:pPr>
      <w:r>
        <w:t>4.4. Agent 3: The Project Manager (State Machine)</w:t>
      </w:r>
    </w:p>
    <w:p>
      <w:r>
        <w:t>This is the operational core. The Project Manager agent holds the state of the entire project in memory.</w:t>
      </w:r>
    </w:p>
    <w:p>
      <w:pPr>
        <w:pStyle w:val="ListBullet"/>
      </w:pPr>
      <w:r>
        <w:rPr>
          <w:b/>
        </w:rPr>
        <w:t>Mechanism:</w:t>
      </w:r>
      <w:r>
        <w:t xml:space="preserve"> Built using orchestration frameworks like LangChain or LlamaIndex, this agent monitors the real-time execution of the DAG.</w:t>
      </w:r>
    </w:p>
    <w:p>
      <w:pPr>
        <w:pStyle w:val="ListBullet"/>
      </w:pPr>
      <w:r>
        <w:rPr>
          <w:b/>
        </w:rPr>
        <w:t>Action:</w:t>
      </w:r>
      <w:r>
        <w:t xml:space="preserve"> It communicates with workers via SMS or push notifications. If a worker completes Step 1, the Project Manager automatically pings the worker for Step 2 with the green light to begin. If Step 1 is delayed, it recalculates the timeline and autonomously alerts the subsequent workers of the shift.</w:t>
      </w:r>
    </w:p>
    <w:p>
      <w:pPr>
        <w:pStyle w:val="Heading2"/>
      </w:pPr>
      <w:r>
        <w:t>4.5. Agent 4: The Quality Assurance Node</w:t>
      </w:r>
    </w:p>
    <w:p>
      <w:r>
        <w:t>To ensure smooth hand-offs, the platform utilizes multimodal models (like Gemini Pro Vision).</w:t>
      </w:r>
    </w:p>
    <w:p>
      <w:pPr>
        <w:pStyle w:val="ListBullet"/>
      </w:pPr>
      <w:r>
        <w:rPr>
          <w:b/>
        </w:rPr>
        <w:t>Mechanism:</w:t>
      </w:r>
      <w:r>
        <w:t xml:space="preserve"> Before a worker can mark a physical task as complete and trigger their payment, they must upload a photo or video of the work. The QA agent analyzes the media against the original task requirements. If the space clearing worker leaves debris behind, the QA agent flags it and asks for remediation before authorizing the next worker to arrive.</w:t>
      </w:r>
    </w:p>
    <w:p>
      <w:pPr>
        <w:pStyle w:val="Heading1"/>
      </w:pPr>
      <w:r>
        <w:t>5. Go-to-Market Strategy: The MVP Sandbox</w:t>
      </w:r>
    </w:p>
    <w:p>
      <w:r>
        <w:t>Building a two-sided marketplace (supply of workers, demand of buyers) is the primary cause of death for most gig economy startups. Attempting to launch a general-purpose physical labor orchestrator across a whole city is too capital-intensive and carries massive legal and liability friction.</w:t>
      </w:r>
    </w:p>
    <w:p>
      <w:r>
        <w:t>To prove commercial viability rapidly—especially for tight deadlines like the XPRIZE—the platform must launch in a constrained, high-trust, high-density environment.</w:t>
      </w:r>
    </w:p>
    <w:p>
      <w:pPr>
        <w:pStyle w:val="Heading2"/>
      </w:pPr>
      <w:r>
        <w:t>5.1. The Campus Ecosystem (Phase 1 MVP)</w:t>
      </w:r>
    </w:p>
    <w:p>
      <w:r>
        <w:t>The ideal launchpad for the physical iteration of this platform is a large university campus ecosystem.</w:t>
      </w:r>
    </w:p>
    <w:p>
      <w:pPr>
        <w:pStyle w:val="ListBullet"/>
      </w:pPr>
      <w:r>
        <w:rPr>
          <w:b/>
        </w:rPr>
        <w:t>The Demand:</w:t>
      </w:r>
      <w:r>
        <w:t xml:space="preserve"> Student societies, hostel committees, and technical clubs are constantly executing complex, multi-step operations—from coordinating technical hackathons to executing large-scale awareness events (like a World Water Day campaign or a General Championship sports tournament). These require heavy logistical orchestration: securing venues, moving equipment, managing catering, arranging AV setups, and organizing volunteers.</w:t>
      </w:r>
    </w:p>
    <w:p>
      <w:pPr>
        <w:pStyle w:val="ListBullet"/>
      </w:pPr>
      <w:r>
        <w:rPr>
          <w:b/>
        </w:rPr>
        <w:t>The Supply:</w:t>
      </w:r>
      <w:r>
        <w:t xml:space="preserve"> The student body itself serves as the gig workforce. Students looking to make fractional income can sign up to execute micro-tasks: moving chairs, designing digital posters, or monitoring an entrance.</w:t>
      </w:r>
    </w:p>
    <w:p>
      <w:pPr>
        <w:pStyle w:val="ListBullet"/>
      </w:pPr>
      <w:r>
        <w:rPr>
          <w:b/>
        </w:rPr>
        <w:t>The Advantage:</w:t>
      </w:r>
      <w:r>
        <w:t xml:space="preserve"> Geographic constraints are eliminated (everyone is on campus). Liability is drastically reduced. Trust is inherent due to institutional affiliation. This allows the AI multi-agent orchestration engine to be stress-tested with real human workers in a controlled environment, generating immediate user traction and transactional volume.</w:t>
      </w:r>
    </w:p>
    <w:p>
      <w:pPr>
        <w:pStyle w:val="Heading2"/>
      </w:pPr>
      <w:r>
        <w:t>5.2. The Digital Studio (Parallel Track)</w:t>
      </w:r>
    </w:p>
    <w:p>
      <w:r>
        <w:t>Simultaneously, the orchestration engine can be deployed for purely digital tasks without geographic boundaries.</w:t>
      </w:r>
    </w:p>
    <w:p>
      <w:pPr>
        <w:pStyle w:val="ListBullet"/>
      </w:pPr>
      <w:r>
        <w:rPr>
          <w:b/>
        </w:rPr>
        <w:t>Use Case:</w:t>
      </w:r>
      <w:r>
        <w:t xml:space="preserve"> A small business needs a brand identity. The AI scopes it into: (1) Logo Design, (2) Copywriting, (3) Web Development.</w:t>
      </w:r>
    </w:p>
    <w:p>
      <w:pPr>
        <w:pStyle w:val="ListBullet"/>
      </w:pPr>
      <w:r>
        <w:rPr>
          <w:b/>
        </w:rPr>
        <w:t>Execution:</w:t>
      </w:r>
      <w:r>
        <w:t xml:space="preserve"> The AI hires three different digital freelancers globally, passes the finalized logo to the web developer, feeds the finalized copy into the CMS, and delivers a completed website to the buyer. This proves the core multi-agent logic works seamlessly for digital deliverables.</w:t>
      </w:r>
    </w:p>
    <w:p>
      <w:pPr>
        <w:pStyle w:val="Heading1"/>
      </w:pPr>
      <w:r>
        <w:t>6. Business Model and Unit Economics</w:t>
      </w:r>
    </w:p>
    <w:p>
      <w:r>
        <w:t>The monetization strategy shifts the platform from a "tax collector" to an active value creator.</w:t>
      </w:r>
    </w:p>
    <w:p>
      <w:pPr>
        <w:pStyle w:val="Heading2"/>
      </w:pPr>
      <w:r>
        <w:t>6.1. The Arbitrage Model</w:t>
      </w:r>
    </w:p>
    <w:p>
      <w:r>
        <w:t>Traditional platforms charge a flat 10-20% fee on the transaction. Project Orchestra operates on dynamic margin arbitrage.</w:t>
      </w:r>
    </w:p>
    <w:p>
      <w:r>
        <w:t>Because the AI Contractor guarantees an outcome to the buyer for a fixed, upfront price (e.g., $1,000 for the garage conversion), the platform generates revenue by efficiently sourcing the underlying labor for less than the total price (e.g., spending $750 across four gig workers). The $250 difference is the gross margin.</w:t>
      </w:r>
    </w:p>
    <w:p>
      <w:pPr>
        <w:pStyle w:val="Heading2"/>
      </w:pPr>
      <w:r>
        <w:t>6.2. Algorithmic Efficiency Gains</w:t>
      </w:r>
    </w:p>
    <w:p>
      <w:r>
        <w:t>As the AI gathers more data, it becomes hyper-efficient at pricing and routing. The Hybrid RAG pipeline will learn exactly how long specific tasks take in reality versus estimation, allowing the platform to tighten its bids and increase margins over time without squeezing the workers, who are still paid their requested micro-task rates.</w:t>
      </w:r>
    </w:p>
    <w:p>
      <w:pPr>
        <w:pStyle w:val="Heading1"/>
      </w:pPr>
      <w:r>
        <w:t>7. Operational Safeguards and Dispute Resolution</w:t>
      </w:r>
    </w:p>
    <w:p>
      <w:r>
        <w:t>When orchestrating physical labor, edge cases are the norm. The system architecture must account for failure states seamlessly.</w:t>
      </w:r>
    </w:p>
    <w:p>
      <w:pPr>
        <w:pStyle w:val="Heading2"/>
      </w:pPr>
      <w:r>
        <w:t>7.1. The Ghosting Protocol</w:t>
      </w:r>
    </w:p>
    <w:p>
      <w:r>
        <w:t>If a worker accepts a task but fails to show up or goes offline, the Project Manager agent initiates a "Ghosting Protocol." It pauses downstream dependencies, instantly spikes the payout for the delayed task (funding this from the platform's contingency budget), and pushes an urgent notification to the local worker pool to secure a rapid replacement.</w:t>
      </w:r>
    </w:p>
    <w:p>
      <w:pPr>
        <w:pStyle w:val="Heading2"/>
      </w:pPr>
      <w:r>
        <w:t>7.2. Human-in-the-Loop (HITL) Escalation</w:t>
      </w:r>
    </w:p>
    <w:p>
      <w:r>
        <w:t>AI cannot resolve physical disputes (e.g., a worker accidentally breaking a window). The QA Agent is programmed to detect anomalies or negative sentiment in worker/buyer chats. Upon detecting an unresolvable conflict, the agent freezes the workflow and escalates the specific node to a human platform moderator. The moderator is provided with the full chat history, project DAG, and uploaded photos to make a rapid adjudication.</w:t>
      </w:r>
    </w:p>
    <w:p>
      <w:pPr>
        <w:pStyle w:val="Heading2"/>
      </w:pPr>
      <w:r>
        <w:t>7.3. Liability and Insurance Layer</w:t>
      </w:r>
    </w:p>
    <w:p>
      <w:r>
        <w:t>For the physical labor expansion (Phase 2), a percentage of every project margin is algorithmically routed into an automated escrow insurance pool to cover property damage or task failures, abstracting risk away from the buyer.</w:t>
      </w:r>
    </w:p>
    <w:p>
      <w:pPr>
        <w:pStyle w:val="Heading1"/>
      </w:pPr>
      <w:r>
        <w:t>8. Alignment with XPRIZE "Build with Gemini"</w:t>
      </w:r>
    </w:p>
    <w:p>
      <w:r>
        <w:t>This platform serves as a quintessential entry for the XPRIZE competition under the Entrepreneurship &amp; Job Creation or Small Business Services domains.</w:t>
      </w:r>
    </w:p>
    <w:p>
      <w:pPr>
        <w:pStyle w:val="ListBullet"/>
      </w:pPr>
      <w:r>
        <w:rPr>
          <w:b/>
        </w:rPr>
        <w:t>AI-Native Operations:</w:t>
      </w:r>
      <w:r>
        <w:t xml:space="preserve"> It completely abandons the "prompt wrapper" model. The core value proposition is impossible without an orchestrated fleet of LLMs making autonomous routing, hiring, and QA decisions.</w:t>
      </w:r>
    </w:p>
    <w:p>
      <w:pPr>
        <w:pStyle w:val="ListBullet"/>
      </w:pPr>
      <w:r>
        <w:rPr>
          <w:b/>
        </w:rPr>
        <w:t>Human Potential Unleashed:</w:t>
      </w:r>
      <w:r>
        <w:t xml:space="preserve"> It removes the project management barrier for entrepreneurs and small businesses, allowing them to execute complex ideas without needing an operations department.</w:t>
      </w:r>
    </w:p>
    <w:p>
      <w:pPr>
        <w:pStyle w:val="ListBullet"/>
      </w:pPr>
      <w:r>
        <w:rPr>
          <w:b/>
        </w:rPr>
        <w:t>Job Creation:</w:t>
      </w:r>
      <w:r>
        <w:t xml:space="preserve"> It removes the friction of "finding work" for gig workers, lowering the barrier to entry for the fractional economy by delivering actionable tasks directly to their phones.</w:t>
      </w:r>
    </w:p>
    <w:p>
      <w:pPr>
        <w:pStyle w:val="ListBullet"/>
      </w:pPr>
      <w:r>
        <w:rPr>
          <w:b/>
        </w:rPr>
        <w:t>Measurable Commercial Traction:</w:t>
      </w:r>
      <w:r>
        <w:t xml:space="preserve"> By constraining the initial MVP to a university ecosystem, the platform can demonstrate a live transaction loop, active users, and real economic exchange within a highly compressed 90-day timeline.</w:t>
      </w:r>
    </w:p>
    <w:p>
      <w:pPr>
        <w:pStyle w:val="Heading1"/>
      </w:pPr>
      <w:r>
        <w:t>9. Conclusion</w:t>
      </w:r>
    </w:p>
    <w:p>
      <w:r>
        <w:t>Project Orchestra represents the next logical step in the evolution of work. By combining high-speed backend infrastructure with specialized, state-aware AI agents, we can abstract away the friction of project management. It transforms the gig economy from a fragmented, chaotic marketplace into a synchronized, highly efficient engine for human productivity.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