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E1C1" w14:textId="77777777" w:rsidR="00E12EB5" w:rsidRDefault="00AC11D8">
      <w:pPr>
        <w:jc w:val="center"/>
      </w:pPr>
      <w:r>
        <w:rPr>
          <w:b/>
          <w:sz w:val="28"/>
        </w:rPr>
        <w:t>Evaluation Timetable</w:t>
      </w:r>
    </w:p>
    <w:p w14:paraId="15E9770B" w14:textId="77777777" w:rsidR="00E12EB5" w:rsidRDefault="00E12EB5"/>
    <w:p w14:paraId="388890E0" w14:textId="77777777" w:rsidR="00E12EB5" w:rsidRDefault="00AC11D8">
      <w:r>
        <w:rPr>
          <w:sz w:val="28"/>
        </w:rPr>
        <w:br/>
        <w:t xml:space="preserve">Instructor: </w:t>
      </w:r>
      <w:proofErr w:type="spellStart"/>
      <w:r>
        <w:rPr>
          <w:sz w:val="28"/>
        </w:rPr>
        <w:t>Cryston</w:t>
      </w:r>
      <w:proofErr w:type="spellEnd"/>
      <w:r>
        <w:rPr>
          <w:sz w:val="28"/>
        </w:rPr>
        <w:t xml:space="preserve"> Heaven                       Section: 3</w:t>
      </w:r>
      <w:r>
        <w:rPr>
          <w:sz w:val="28"/>
        </w:rPr>
        <w:br/>
      </w:r>
    </w:p>
    <w:tbl>
      <w:tblPr>
        <w:tblW w:w="0" w:type="auto"/>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40" w:type="dxa"/>
          <w:left w:w="100" w:type="dxa"/>
          <w:bottom w:w="40" w:type="dxa"/>
          <w:right w:w="100" w:type="dxa"/>
        </w:tblCellMar>
        <w:tblLook w:val="04A0" w:firstRow="1" w:lastRow="0" w:firstColumn="1" w:lastColumn="0" w:noHBand="0" w:noVBand="1"/>
      </w:tblPr>
      <w:tblGrid>
        <w:gridCol w:w="1440"/>
        <w:gridCol w:w="2116"/>
        <w:gridCol w:w="2729"/>
        <w:gridCol w:w="3175"/>
      </w:tblGrid>
      <w:tr w:rsidR="00E12EB5" w14:paraId="10E7B985" w14:textId="77777777" w:rsidTr="00D531A1">
        <w:tc>
          <w:tcPr>
            <w:tcW w:w="1440" w:type="dxa"/>
            <w:vAlign w:val="center"/>
          </w:tcPr>
          <w:p w14:paraId="6A2ABDD6" w14:textId="77777777" w:rsidR="00E12EB5" w:rsidRDefault="00AC11D8">
            <w:pPr>
              <w:jc w:val="center"/>
              <w:textAlignment w:val="center"/>
            </w:pPr>
            <w:r>
              <w:rPr>
                <w:sz w:val="28"/>
              </w:rPr>
              <w:t>Due Date</w:t>
            </w:r>
          </w:p>
        </w:tc>
        <w:tc>
          <w:tcPr>
            <w:tcW w:w="1996" w:type="dxa"/>
            <w:vAlign w:val="center"/>
          </w:tcPr>
          <w:p w14:paraId="04C19A21" w14:textId="77777777" w:rsidR="00E12EB5" w:rsidRDefault="00AC11D8">
            <w:pPr>
              <w:jc w:val="center"/>
              <w:textAlignment w:val="center"/>
            </w:pPr>
            <w:r>
              <w:rPr>
                <w:sz w:val="28"/>
              </w:rPr>
              <w:t>Test/Assignment</w:t>
            </w:r>
          </w:p>
        </w:tc>
        <w:tc>
          <w:tcPr>
            <w:tcW w:w="0" w:type="auto"/>
            <w:vAlign w:val="center"/>
          </w:tcPr>
          <w:p w14:paraId="1242A03C" w14:textId="77777777" w:rsidR="00E12EB5" w:rsidRDefault="00AC11D8">
            <w:pPr>
              <w:jc w:val="center"/>
              <w:textAlignment w:val="center"/>
            </w:pPr>
            <w:r>
              <w:rPr>
                <w:sz w:val="28"/>
              </w:rPr>
              <w:t>Chapters/Units Covered</w:t>
            </w:r>
          </w:p>
        </w:tc>
        <w:tc>
          <w:tcPr>
            <w:tcW w:w="0" w:type="auto"/>
            <w:vAlign w:val="center"/>
          </w:tcPr>
          <w:p w14:paraId="2109D2C6" w14:textId="77777777" w:rsidR="00E12EB5" w:rsidRDefault="00AC11D8">
            <w:pPr>
              <w:jc w:val="center"/>
              <w:textAlignment w:val="center"/>
            </w:pPr>
            <w:r>
              <w:rPr>
                <w:sz w:val="28"/>
              </w:rPr>
              <w:t>Weighting towards Final Mark</w:t>
            </w:r>
          </w:p>
        </w:tc>
      </w:tr>
      <w:tr w:rsidR="00E12EB5" w14:paraId="7ECE5B51" w14:textId="77777777" w:rsidTr="00D531A1">
        <w:trPr>
          <w:trHeight w:hRule="exact" w:val="380"/>
        </w:trPr>
        <w:tc>
          <w:tcPr>
            <w:tcW w:w="1440" w:type="dxa"/>
          </w:tcPr>
          <w:p w14:paraId="24C4D0A6" w14:textId="352095CA" w:rsidR="00E12EB5" w:rsidRDefault="00D531A1">
            <w:r>
              <w:t>Week 6</w:t>
            </w:r>
          </w:p>
        </w:tc>
        <w:tc>
          <w:tcPr>
            <w:tcW w:w="1996" w:type="dxa"/>
          </w:tcPr>
          <w:p w14:paraId="2D854606" w14:textId="77777777" w:rsidR="00E12EB5" w:rsidRDefault="00AC11D8">
            <w:r>
              <w:t>Test 1</w:t>
            </w:r>
          </w:p>
        </w:tc>
        <w:tc>
          <w:tcPr>
            <w:tcW w:w="0" w:type="auto"/>
          </w:tcPr>
          <w:p w14:paraId="6CDC2639" w14:textId="77777777" w:rsidR="00E12EB5" w:rsidRDefault="00E12EB5"/>
        </w:tc>
        <w:tc>
          <w:tcPr>
            <w:tcW w:w="0" w:type="auto"/>
          </w:tcPr>
          <w:p w14:paraId="54B354F0" w14:textId="77777777" w:rsidR="00E12EB5" w:rsidRDefault="00AC11D8">
            <w:r>
              <w:t>25.00%</w:t>
            </w:r>
          </w:p>
        </w:tc>
      </w:tr>
      <w:tr w:rsidR="00E12EB5" w14:paraId="22C024C7" w14:textId="77777777" w:rsidTr="00D531A1">
        <w:trPr>
          <w:trHeight w:hRule="exact" w:val="380"/>
        </w:trPr>
        <w:tc>
          <w:tcPr>
            <w:tcW w:w="1440" w:type="dxa"/>
          </w:tcPr>
          <w:p w14:paraId="4D92345A" w14:textId="02F3B273" w:rsidR="00E12EB5" w:rsidRDefault="00D531A1">
            <w:r>
              <w:t xml:space="preserve">Week </w:t>
            </w:r>
            <w:r w:rsidR="00CB256A">
              <w:t>9</w:t>
            </w:r>
          </w:p>
        </w:tc>
        <w:tc>
          <w:tcPr>
            <w:tcW w:w="1996" w:type="dxa"/>
          </w:tcPr>
          <w:p w14:paraId="7CEF3955" w14:textId="77777777" w:rsidR="00E12EB5" w:rsidRDefault="00AC11D8">
            <w:r>
              <w:t>Test 2</w:t>
            </w:r>
          </w:p>
        </w:tc>
        <w:tc>
          <w:tcPr>
            <w:tcW w:w="0" w:type="auto"/>
          </w:tcPr>
          <w:p w14:paraId="00776D84" w14:textId="77777777" w:rsidR="00E12EB5" w:rsidRDefault="00E12EB5"/>
        </w:tc>
        <w:tc>
          <w:tcPr>
            <w:tcW w:w="0" w:type="auto"/>
          </w:tcPr>
          <w:p w14:paraId="00B10958" w14:textId="77777777" w:rsidR="00E12EB5" w:rsidRDefault="00AC11D8">
            <w:r>
              <w:t>25.00%</w:t>
            </w:r>
          </w:p>
        </w:tc>
      </w:tr>
      <w:tr w:rsidR="00E12EB5" w14:paraId="76EE79F6" w14:textId="77777777" w:rsidTr="00D531A1">
        <w:trPr>
          <w:trHeight w:hRule="exact" w:val="380"/>
        </w:trPr>
        <w:tc>
          <w:tcPr>
            <w:tcW w:w="1440" w:type="dxa"/>
          </w:tcPr>
          <w:p w14:paraId="404FA0EC" w14:textId="7E0E6FDF" w:rsidR="00E12EB5" w:rsidRDefault="00D531A1">
            <w:r>
              <w:t>Week 14</w:t>
            </w:r>
          </w:p>
        </w:tc>
        <w:tc>
          <w:tcPr>
            <w:tcW w:w="1996" w:type="dxa"/>
          </w:tcPr>
          <w:p w14:paraId="49DD58E2" w14:textId="77777777" w:rsidR="00E12EB5" w:rsidRDefault="00AC11D8">
            <w:r>
              <w:t>Test 3</w:t>
            </w:r>
          </w:p>
        </w:tc>
        <w:tc>
          <w:tcPr>
            <w:tcW w:w="0" w:type="auto"/>
          </w:tcPr>
          <w:p w14:paraId="4BA7C1D9" w14:textId="77777777" w:rsidR="00E12EB5" w:rsidRDefault="00E12EB5"/>
        </w:tc>
        <w:tc>
          <w:tcPr>
            <w:tcW w:w="0" w:type="auto"/>
          </w:tcPr>
          <w:p w14:paraId="7DC4834F" w14:textId="77777777" w:rsidR="00E12EB5" w:rsidRDefault="00AC11D8">
            <w:r>
              <w:t>25.00%</w:t>
            </w:r>
          </w:p>
        </w:tc>
      </w:tr>
      <w:tr w:rsidR="00E12EB5" w14:paraId="766BBC12" w14:textId="77777777" w:rsidTr="00CB256A">
        <w:trPr>
          <w:trHeight w:hRule="exact" w:val="2182"/>
        </w:trPr>
        <w:tc>
          <w:tcPr>
            <w:tcW w:w="1440" w:type="dxa"/>
          </w:tcPr>
          <w:p w14:paraId="3642F55A" w14:textId="77777777" w:rsidR="00E12EB5" w:rsidRDefault="00D531A1">
            <w:r>
              <w:t>Week 5 a1</w:t>
            </w:r>
          </w:p>
          <w:p w14:paraId="5CC6290D" w14:textId="441697B4" w:rsidR="00D531A1" w:rsidRDefault="00D531A1">
            <w:r>
              <w:t>Week 7 a</w:t>
            </w:r>
            <w:r w:rsidR="006D0DAD">
              <w:t>2</w:t>
            </w:r>
          </w:p>
          <w:p w14:paraId="13090967" w14:textId="35B302EC" w:rsidR="00D531A1" w:rsidRDefault="00D531A1">
            <w:r>
              <w:t xml:space="preserve">Week </w:t>
            </w:r>
            <w:r w:rsidR="00CB256A">
              <w:t>8 a2/a3</w:t>
            </w:r>
          </w:p>
          <w:p w14:paraId="35C9D3C5" w14:textId="40D8C042" w:rsidR="00D531A1" w:rsidRDefault="00D531A1">
            <w:r>
              <w:t>Week 12 a4-5</w:t>
            </w:r>
          </w:p>
        </w:tc>
        <w:tc>
          <w:tcPr>
            <w:tcW w:w="1996" w:type="dxa"/>
          </w:tcPr>
          <w:p w14:paraId="1ACDFAB8" w14:textId="77777777" w:rsidR="00E12EB5" w:rsidRDefault="00AC11D8">
            <w:r>
              <w:t>Assignments (5)</w:t>
            </w:r>
          </w:p>
        </w:tc>
        <w:tc>
          <w:tcPr>
            <w:tcW w:w="0" w:type="auto"/>
          </w:tcPr>
          <w:p w14:paraId="6B1829A0" w14:textId="77777777" w:rsidR="00E12EB5" w:rsidRDefault="00E12EB5"/>
        </w:tc>
        <w:tc>
          <w:tcPr>
            <w:tcW w:w="0" w:type="auto"/>
          </w:tcPr>
          <w:p w14:paraId="1901D597" w14:textId="77777777" w:rsidR="00E12EB5" w:rsidRDefault="00AC11D8">
            <w:r>
              <w:t>25.00%</w:t>
            </w:r>
          </w:p>
        </w:tc>
      </w:tr>
    </w:tbl>
    <w:p w14:paraId="1E1B03EA" w14:textId="77777777" w:rsidR="00E12EB5" w:rsidRDefault="00AC11D8">
      <w:r>
        <w:rPr>
          <w:b/>
        </w:rPr>
        <w:br/>
        <w:t>Notes:</w:t>
      </w:r>
      <w:r>
        <w:rPr>
          <w:b/>
        </w:rPr>
        <w:br/>
      </w:r>
    </w:p>
    <w:p w14:paraId="0D71E7C6" w14:textId="77777777" w:rsidR="00E12EB5" w:rsidRDefault="00AC11D8">
      <w:pPr>
        <w:numPr>
          <w:ilvl w:val="0"/>
          <w:numId w:val="1"/>
        </w:numPr>
      </w:pPr>
      <w:r>
        <w:t>All tests are to be written in blue or black pen (not pencil) unless the instructor gives you permission otherwise for specific tests or assignments. Pencils will be needed for those tests involving the use of Scantron answer sheets.</w:t>
      </w:r>
    </w:p>
    <w:p w14:paraId="65D56082" w14:textId="77777777" w:rsidR="00E12EB5" w:rsidRDefault="00AC11D8">
      <w:pPr>
        <w:numPr>
          <w:ilvl w:val="0"/>
          <w:numId w:val="1"/>
        </w:numPr>
      </w:pPr>
      <w:r>
        <w:t>No sharing of calculators, writing instruments, or anything else will be permitted during any assessment activity.</w:t>
      </w:r>
    </w:p>
    <w:p w14:paraId="45E4434D" w14:textId="77777777" w:rsidR="00E12EB5" w:rsidRDefault="00AC11D8">
      <w:pPr>
        <w:numPr>
          <w:ilvl w:val="0"/>
          <w:numId w:val="1"/>
        </w:numPr>
      </w:pPr>
      <w:r>
        <w:t>The above dates are subject to change.</w:t>
      </w:r>
    </w:p>
    <w:sectPr w:rsidR="00E12EB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37D7" w14:textId="77777777" w:rsidR="00C518D9" w:rsidRDefault="00C518D9">
      <w:pPr>
        <w:spacing w:after="0" w:line="240" w:lineRule="auto"/>
      </w:pPr>
      <w:r>
        <w:separator/>
      </w:r>
    </w:p>
  </w:endnote>
  <w:endnote w:type="continuationSeparator" w:id="0">
    <w:p w14:paraId="3CA1A580" w14:textId="77777777" w:rsidR="00C518D9" w:rsidRDefault="00C5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D60F" w14:textId="77777777" w:rsidR="00E12EB5" w:rsidRDefault="00AC11D8">
    <w:pPr>
      <w:jc w:val="right"/>
    </w:pPr>
    <w:r>
      <w:t>© 2021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47AB" w14:textId="77777777" w:rsidR="00C518D9" w:rsidRDefault="00C518D9">
      <w:pPr>
        <w:spacing w:after="0" w:line="240" w:lineRule="auto"/>
      </w:pPr>
      <w:r>
        <w:separator/>
      </w:r>
    </w:p>
  </w:footnote>
  <w:footnote w:type="continuationSeparator" w:id="0">
    <w:p w14:paraId="0A51E4CD" w14:textId="77777777" w:rsidR="00C518D9" w:rsidRDefault="00C5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757C" w14:textId="77777777" w:rsidR="00E12EB5" w:rsidRDefault="00E12EB5"/>
  <w:tbl>
    <w:tblPr>
      <w:tblW w:w="0" w:type="auto"/>
      <w:tblInd w:w="10" w:type="dxa"/>
      <w:tblCellMar>
        <w:left w:w="10" w:type="dxa"/>
        <w:right w:w="10" w:type="dxa"/>
      </w:tblCellMar>
      <w:tblLook w:val="04A0" w:firstRow="1" w:lastRow="0" w:firstColumn="1" w:lastColumn="0" w:noHBand="0" w:noVBand="1"/>
    </w:tblPr>
    <w:tblGrid>
      <w:gridCol w:w="4820"/>
      <w:gridCol w:w="1252"/>
      <w:gridCol w:w="3298"/>
    </w:tblGrid>
    <w:tr w:rsidR="00E12EB5" w14:paraId="774F7904" w14:textId="77777777">
      <w:tc>
        <w:tcPr>
          <w:tcW w:w="2880" w:type="dxa"/>
        </w:tcPr>
        <w:p w14:paraId="25600432" w14:textId="77777777" w:rsidR="00E12EB5" w:rsidRDefault="00AC11D8">
          <w:r>
            <w:rPr>
              <w:noProof/>
            </w:rPr>
            <w:drawing>
              <wp:inline distT="0" distB="0" distL="0" distR="0" wp14:anchorId="7B75381F" wp14:editId="5AF6FFC9">
                <wp:extent cx="3048000" cy="762000"/>
                <wp:effectExtent l="0" t="0" r="0" b="0"/>
                <wp:docPr id="1" name="Drawing 0" descr="/tmp/jetty-0_0_0_0-8080-student_war-_student-any-6779142891391307784/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6779142891391307784/webapp/WEB-INF/classes/reportresources/lambton_logo_with_toronto_horizontal.png"/>
                        <pic:cNvPicPr>
                          <a:picLocks noChangeAspect="1"/>
                        </pic:cNvPicPr>
                      </pic:nvPicPr>
                      <pic:blipFill>
                        <a:blip r:embed="rId1"/>
                        <a:stretch>
                          <a:fillRect/>
                        </a:stretch>
                      </pic:blipFill>
                      <pic:spPr>
                        <a:xfrm>
                          <a:off x="0" y="0"/>
                          <a:ext cx="3048000" cy="762000"/>
                        </a:xfrm>
                        <a:prstGeom prst="rect">
                          <a:avLst/>
                        </a:prstGeom>
                      </pic:spPr>
                    </pic:pic>
                  </a:graphicData>
                </a:graphic>
              </wp:inline>
            </w:drawing>
          </w:r>
        </w:p>
      </w:tc>
      <w:tc>
        <w:tcPr>
          <w:tcW w:w="2160" w:type="dxa"/>
        </w:tcPr>
        <w:p w14:paraId="6F8DA616" w14:textId="77777777" w:rsidR="00E12EB5" w:rsidRDefault="00E12EB5">
          <w:pPr>
            <w:jc w:val="center"/>
          </w:pPr>
        </w:p>
      </w:tc>
      <w:tc>
        <w:tcPr>
          <w:tcW w:w="4320" w:type="dxa"/>
        </w:tcPr>
        <w:p w14:paraId="2829957A" w14:textId="77777777" w:rsidR="00E12EB5" w:rsidRDefault="00AC11D8">
          <w:pPr>
            <w:jc w:val="center"/>
          </w:pPr>
          <w:r>
            <w:rPr>
              <w:sz w:val="38"/>
            </w:rPr>
            <w:t>2021S_CSD 3354_3</w:t>
          </w:r>
        </w:p>
        <w:p w14:paraId="5E5829FB" w14:textId="77777777" w:rsidR="00E12EB5" w:rsidRDefault="00AC11D8">
          <w:pPr>
            <w:jc w:val="center"/>
          </w:pPr>
          <w:r>
            <w:rPr>
              <w:sz w:val="38"/>
            </w:rPr>
            <w:t>Web Applications Using C# .NET</w:t>
          </w:r>
        </w:p>
      </w:tc>
    </w:tr>
  </w:tbl>
  <w:p w14:paraId="3EE291CE" w14:textId="77777777" w:rsidR="00E12EB5" w:rsidRDefault="00E12E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22F"/>
    <w:multiLevelType w:val="multilevel"/>
    <w:tmpl w:val="9D707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2EB5"/>
    <w:rsid w:val="006D0DAD"/>
    <w:rsid w:val="00AC11D8"/>
    <w:rsid w:val="00C518D9"/>
    <w:rsid w:val="00CB256A"/>
    <w:rsid w:val="00D531A1"/>
    <w:rsid w:val="00E12EB5"/>
    <w:rsid w:val="00E7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FCA8"/>
  <w15:docId w15:val="{58E21E40-E755-4351-BE18-F2325E59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boss</cp:lastModifiedBy>
  <cp:revision>5</cp:revision>
  <dcterms:created xsi:type="dcterms:W3CDTF">2021-05-13T14:30:00Z</dcterms:created>
  <dcterms:modified xsi:type="dcterms:W3CDTF">2021-07-22T16:43:00Z</dcterms:modified>
</cp:coreProperties>
</file>